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482AA7" w:rsidRPr="009915D7" w14:paraId="2AB25690" w14:textId="77777777" w:rsidTr="00482AA7">
        <w:tc>
          <w:tcPr>
            <w:tcW w:w="2116" w:type="pct"/>
          </w:tcPr>
          <w:p w14:paraId="5D2323E5" w14:textId="3C2A01B0" w:rsidR="00337120" w:rsidRPr="009915D7" w:rsidRDefault="007A54DE" w:rsidP="00631E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45/2026/NĐ-CP</w:t>
            </w:r>
          </w:p>
        </w:tc>
        <w:tc>
          <w:tcPr>
            <w:tcW w:w="2884" w:type="pct"/>
          </w:tcPr>
          <w:p w14:paraId="2824E6AE" w14:textId="328F925B" w:rsidR="00337120" w:rsidRPr="009915D7" w:rsidRDefault="007A54DE" w:rsidP="00631E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D33867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26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D33867"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C0B0196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A1CF57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AF9261" w14:textId="4D48CB08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88F5253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FFE63BE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56381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4FB34A9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67/2006/QH15;</w:t>
      </w:r>
    </w:p>
    <w:p w14:paraId="2C42249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22/2023/QH15;</w:t>
      </w:r>
    </w:p>
    <w:p w14:paraId="0083114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công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58/2024/QH15;</w:t>
      </w:r>
    </w:p>
    <w:p w14:paraId="3F3B52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QH15;</w:t>
      </w:r>
    </w:p>
    <w:p w14:paraId="61E8F80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theo phương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tác công tư,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quan,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u, thu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kh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công,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côn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g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418131F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1466946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E579AFE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thông tin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79E81092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E1D3DF" w14:textId="1C0EABF8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0F89E470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0D01664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80D48A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0A9B9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sau đây:</w:t>
      </w:r>
    </w:p>
    <w:p w14:paraId="3A4C22C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ngân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15DF483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Các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56E4B22" w14:textId="35193C19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 nhau trong đó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30%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3453D1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ngoài,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riêng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có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24601E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và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C41DF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8BE60CD" w14:textId="4E77D4C1" w:rsidR="00337120" w:rsidRPr="004B5A25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tham gia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ó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="004B5A25" w:rsidRPr="004B5A25">
        <w:rPr>
          <w:rFonts w:ascii="Arial" w:hAnsi="Arial" w:cs="Arial"/>
          <w:color w:val="000000" w:themeColor="text1"/>
          <w:sz w:val="20"/>
          <w:szCs w:val="20"/>
        </w:rPr>
        <w:t xml:space="preserve"> dụng nguồn vốn ngân sách nhà nước.</w:t>
      </w:r>
    </w:p>
    <w:p w14:paraId="1A946AA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Khuy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khích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CD05E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36692C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Tro</w:t>
      </w:r>
      <w:bookmarkStart w:id="0" w:name="_GoBack"/>
      <w:bookmarkEnd w:id="0"/>
      <w:r w:rsidRPr="009915D7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BEA027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1.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phương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6E025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ngay khi có nhu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mà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thông qua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riêng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cơ quan,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65DE0B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theo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riêng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81822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nâng cao năng su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phòng, an ninh và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556BC1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là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hình thành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đích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đưa, thu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lý,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trao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thông tin.</w:t>
      </w:r>
    </w:p>
    <w:p w14:paraId="21F2E9A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Giám sát tác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thích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phát sinh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hai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theo đúng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EF9E47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là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trong quá trình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khi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53BF53D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là mô hình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tin. Mô hình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trúc, các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p/thành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như: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dùng,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ng) và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chúng cùng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bên ngoài có tương tác, tích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đó.</w:t>
      </w:r>
    </w:p>
    <w:p w14:paraId="6DFF72F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Mô hình lô-gic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là mô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Mô hình lô-gic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trình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khác có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đó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đưa ra các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mong mu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BEB034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Mô hình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thông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tin là mô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mô hình lô-gic. Mô hình này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trên mô hình lô-gic và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pháp,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1E919C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tăng cư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đã có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thêm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hành, khai thác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68DB0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12.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làm tăng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năng,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an toàn,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đã có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ưu hóa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đa các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ro trong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khai thác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4C05D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13.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riêng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đó.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42C667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14.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có,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ngay khi có nhu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mà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thông qua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hàng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06EE84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15.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là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trong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9D2BC3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16.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chi phí là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hông tin;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48B9FE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17.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và các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phương 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6B82993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18.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là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minh,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3DB3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19.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là các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đưa, thu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lý,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trao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0B816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20.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công,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đích kinh doanh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hay còn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26FE0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21.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là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sau: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hóa,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9159B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4. Tuân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và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năng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CF2B3E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sau: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Nam;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Nam;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Khun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phương)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5EC9F3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1A4522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5. Công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danh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các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7F067D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tiêu chí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3CCCED3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có nhu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nhau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CB41F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536F11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ngành, chuyên ngành,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7CC0C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9F7ED0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năm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ngày 30 tháng 01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sau khi có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74CDAE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năng)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7643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đôn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ngành, chuyên ngành,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5FEFA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6.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chưa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1CC35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chưa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xem xét,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pháp, phương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m.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pháp, phương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nói trên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chi phí phát sinh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trong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khi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 phí thì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các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2378702" w14:textId="33CBF91F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là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43134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Quy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6348249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cho phép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1B0E144" w14:textId="659DAEDF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tham gia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khai nhu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tìm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tham gia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ng/trang thông tin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mình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quan tâm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tham gia; trên cơ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danh sách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tham gia,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xem xét,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tham gia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9BEC5D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pháp, phương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B7D42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5525486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FD8D207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8184A7" w14:textId="6D4A8B8F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DCACAB1" w14:textId="24E0785A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CHI CHO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CÔNG</w:t>
      </w:r>
    </w:p>
    <w:p w14:paraId="01C6AEF3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CEC1D6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51EF3144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C14612B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041E7B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7.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5B63A53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C6C06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ng);</w:t>
      </w:r>
    </w:p>
    <w:p w14:paraId="1BCFB51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có; mua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mua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riêng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; mua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không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m);</w:t>
      </w:r>
    </w:p>
    <w:p w14:paraId="0A63EB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65D087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A1B262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90/2025/QH15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94A83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3. Phân lo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58057F2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trình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trình và các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thì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chi phí,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thông,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chuyên ngành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5ECA24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trong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thì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chi phí,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1B9D0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trong đó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khai thác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phân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ghi trong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thì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đó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ngay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(tr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tư) như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864A1D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nhóm nào thì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đó.</w:t>
      </w:r>
    </w:p>
    <w:p w14:paraId="07A2603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thương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52226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hàng hóa (EP)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8FDBB8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hàng hóa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90F1CC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thanh toán,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chính xác,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đơn giá,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giá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thanh toán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thanh toán.</w:t>
      </w:r>
    </w:p>
    <w:p w14:paraId="33D0D59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chuyên ngành có liên quan.</w:t>
      </w:r>
    </w:p>
    <w:p w14:paraId="6D9FCC8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8. Trình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675ADA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B94E23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69B781C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3FFA2CF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7B9C0E1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trong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xen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tùy theo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do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CD58D0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Trong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chính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7911FF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358309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F0ED4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Trong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chính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6F91EC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thành;</w:t>
      </w:r>
    </w:p>
    <w:p w14:paraId="4E1EEB2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thành;</w:t>
      </w:r>
    </w:p>
    <w:p w14:paraId="132FDA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c)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thành.</w:t>
      </w:r>
    </w:p>
    <w:p w14:paraId="2DDCA98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Trong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chính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561410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m);</w:t>
      </w:r>
    </w:p>
    <w:p w14:paraId="7F090D0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án.</w:t>
      </w:r>
    </w:p>
    <w:p w14:paraId="19458A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9.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1BE6E80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60C0D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sau đây:</w:t>
      </w:r>
    </w:p>
    <w:p w14:paraId="0ED3DA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không quá 20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6FFA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xét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thì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cho phép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2D92FE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110512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5A06AF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mô hình lô-gic, mô hình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D8F07AB" w14:textId="5275E45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), sau 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khai. </w:t>
      </w:r>
    </w:p>
    <w:p w14:paraId="03261A52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 nhân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giám sát tác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su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556BA50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CC5E2E" w14:textId="0FC5E108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2645F2DE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4DC2C15D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82E53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10.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0C9F91F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1 Chương II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60B0AD8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74FD7E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chung là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tư) là 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m),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B, nhóm C.</w:t>
      </w:r>
    </w:p>
    <w:p w14:paraId="3BEC48F4" w14:textId="1B4C406D" w:rsidR="00337120" w:rsidRPr="00BB738F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trong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phương pháp so sánh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phương pháp chuyên gia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báo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phương pháp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chi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chương trình,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="00BB738F" w:rsidRPr="00BB738F">
        <w:rPr>
          <w:rFonts w:ascii="Arial" w:hAnsi="Arial" w:cs="Arial"/>
          <w:color w:val="000000" w:themeColor="text1"/>
          <w:sz w:val="20"/>
          <w:szCs w:val="20"/>
        </w:rPr>
        <w:t>, đề án được duyệt.</w:t>
      </w:r>
    </w:p>
    <w:p w14:paraId="72B783C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11.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0547E3B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31F74C0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38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89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2C880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6A519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43C84BB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 nhân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0CB69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C5C8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Các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EA1045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báo cá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3142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E20B9D" w14:textId="414D8E9E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12.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i dung báo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cáo nghiên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8E46DB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công, trong đó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rõ: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52AE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công, trong đó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rõ:</w:t>
      </w:r>
    </w:p>
    <w:p w14:paraId="34EEB98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Đánh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550107D" w14:textId="5D7EE33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kê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B9557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các công tác khác có liên quan.</w:t>
      </w:r>
    </w:p>
    <w:p w14:paraId="1B57911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công, trong đó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rõ:</w:t>
      </w:r>
    </w:p>
    <w:p w14:paraId="096541B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Đánh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C96218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yêu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</w:t>
      </w:r>
    </w:p>
    <w:p w14:paraId="769220E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làm rõ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thông tin,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hình thành trong quá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phương án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giao cho bên thuê.</w:t>
      </w:r>
    </w:p>
    <w:p w14:paraId="5F04E90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6B8F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13.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14:paraId="6B7D324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</w:p>
    <w:p w14:paraId="3CFF2DC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48B1C1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trong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7C20D3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năng, tính năng chính;</w:t>
      </w:r>
    </w:p>
    <w:p w14:paraId="3A82469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2DB8E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</w:p>
    <w:p w14:paraId="2BFCC7E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minh:</w:t>
      </w:r>
    </w:p>
    <w:p w14:paraId="1B8CDE7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phân tích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63EC83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trong đó có 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tính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liên quan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trên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Internet; 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193585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mô hình lô-gic, mô hình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có), đưa ra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phương án đã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bên trong, bên ngoài,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tính toán (sizing)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CB0FF8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</w:t>
      </w:r>
    </w:p>
    <w:p w14:paraId="2D48F7C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Các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trong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kê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tác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chính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5562A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DB7968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tác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các công tác khác có liên quan;</w:t>
      </w:r>
    </w:p>
    <w:p w14:paraId="6717D49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844CE7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14.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2B0E0D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6ADF0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9F7A1A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trong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C02288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năng;</w:t>
      </w:r>
    </w:p>
    <w:p w14:paraId="79DAF76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052E5A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6740A4B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minh:</w:t>
      </w:r>
    </w:p>
    <w:p w14:paraId="35FBB5A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phân tích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475AC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trong đó có 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tính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liên quan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trên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Internet; 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6F3CBA" w14:textId="057C1EC6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mô hình lô-gic, mô hình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có), đưa ra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phương án đã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bên trong, bên ngo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ài,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tính toán (sizing)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3795C0D" w14:textId="64895D9C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Các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trong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="00B4581C" w:rsidRPr="00974A1C">
        <w:rPr>
          <w:rFonts w:ascii="Arial" w:hAnsi="Arial" w:cs="Arial"/>
          <w:color w:val="000000" w:themeColor="text1"/>
          <w:sz w:val="20"/>
          <w:szCs w:val="20"/>
        </w:rPr>
        <w:t>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kê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tác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chính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p);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1CD263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ác;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sét,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làm mát, tính toán băng thông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quy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IP;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cách, cao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các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kê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 đi dây,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máng cáp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sét lan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trong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liên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phân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nhau và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ra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bên ngoài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kích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góc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cao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chính trên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hành lang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kích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63F892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 phân tích và mô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sai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cú pháp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trình,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lô-gic trong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soát tính đúng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vào;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giao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chương trình;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năng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khác;</w:t>
      </w:r>
    </w:p>
    <w:p w14:paraId="3E7E2AE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hành;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bàn giao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o hành và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duy trì,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trì;</w:t>
      </w:r>
    </w:p>
    <w:p w14:paraId="093FA9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Phương 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A666E5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15. Mô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76A3F4D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0AF5CCC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Các quy trình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quy trình,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quá trình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giao tác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quy trình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12BCD55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tham gia vào quy trình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chúng (con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các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đóng vai trò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khác);</w:t>
      </w:r>
    </w:p>
    <w:p w14:paraId="7152350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Danh sách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C99BD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năng:</w:t>
      </w:r>
    </w:p>
    <w:p w14:paraId="466BA36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A677CD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2DB55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793F9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CCAEE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Các ràng bu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ràng bu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5F0B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sàng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IPv6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trên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Internet;</w:t>
      </w:r>
    </w:p>
    <w:p w14:paraId="36401BC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47582B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khác.</w:t>
      </w:r>
    </w:p>
    <w:p w14:paraId="3B256C4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16.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25B764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là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là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và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78C60F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chi phí:</w:t>
      </w:r>
    </w:p>
    <w:p w14:paraId="2F705BB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Chi phí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47B449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Chi phí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vi,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 kèm (theo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các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khác; chi phí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phí liên quan;</w:t>
      </w:r>
    </w:p>
    <w:p w14:paraId="0803F94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Chi phí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hóa,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cho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B7FD6A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Chi phí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25A18F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Chi phí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các chi phí khác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7D595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Chi phí đào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chi phí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cho cán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4D9E1C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Chi phí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bàn giao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5B79AC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khi hoàn thành,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bàn giao,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và chi phí giám sát, đánh giá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BAD94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 Chi phí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sát);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tra,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trong quá trình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đánh giá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khác;</w:t>
      </w:r>
    </w:p>
    <w:p w14:paraId="2E2E701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Chi phí khác: Phí và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phí;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(tr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này);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toán;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thuê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trong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chi phí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và các chi phí khác;</w:t>
      </w:r>
    </w:p>
    <w:p w14:paraId="468E8FB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giá trong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phát sinh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cho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tính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62B971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trên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khác nhau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ngoài, các chi phí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thê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chi phí di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150887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chi phí:</w:t>
      </w:r>
    </w:p>
    <w:p w14:paraId="798F92F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140623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chi phí giám sát, đánh giá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thuê;</w:t>
      </w:r>
    </w:p>
    <w:p w14:paraId="4A81B6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Chi phí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sát);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trong quá trình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khác;</w:t>
      </w:r>
    </w:p>
    <w:p w14:paraId="6D50495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Chi phí khác: Phí và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phí;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toán;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giá;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chi phí khác;</w:t>
      </w:r>
    </w:p>
    <w:p w14:paraId="3C1A9CB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phát sinh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cho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tính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3FC14E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4. Các chi phí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(tr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toán, chi phí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phương pháp sau:</w:t>
      </w:r>
    </w:p>
    <w:p w14:paraId="58BA4FE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Báo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công kha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minh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ch.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hàng hóa,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không vi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ranh, bán phá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nâng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giá;</w:t>
      </w:r>
    </w:p>
    <w:p w14:paraId="7E996D3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hàng hóa,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00F98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371A2C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Giá niêm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nhà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lý, nhà phân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i, nhà cung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doanh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97DC9D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phương pháp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9B4FD0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Các chi phí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phương pháp sau:</w:t>
      </w:r>
    </w:p>
    <w:p w14:paraId="5F5B8068" w14:textId="20A25843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Báo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ch.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 cung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không vi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tranh, bán phá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nâng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giá;</w:t>
      </w:r>
    </w:p>
    <w:p w14:paraId="5459FC9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3BC2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theo chuyên gia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E90A2C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DC254C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phương pháp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33B7358" w14:textId="5FE64999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chi phí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do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phương pháp tính,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C4C60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cho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phát sinh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trên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chi phí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tin).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cho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giá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dài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tính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giá trong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ED797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17.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án,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dung,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gia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065AC22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gia,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2D6EA7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69ECEB8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 chuyên môn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tính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115A61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Sau khi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trong vòng 02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quan.</w:t>
      </w:r>
    </w:p>
    <w:p w14:paraId="769286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E33EA7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và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đ,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58B67BB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ương: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B52D5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luôn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riêng;</w:t>
      </w:r>
    </w:p>
    <w:p w14:paraId="209A3BBA" w14:textId="71A63CC3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phương: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7F21A9F" w14:textId="0282C53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riêng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luôn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riêng.</w:t>
      </w:r>
    </w:p>
    <w:p w14:paraId="7DF42D9C" w14:textId="027FA8B4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thì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giao cho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khác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86B07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92B686B" w14:textId="77B7A464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31519F6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5CCD5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này, không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d, đ,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3A3D7E48" w14:textId="71FCA0E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c):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cách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đã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n, quy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8D6769" w:rsidRPr="008D6769">
        <w:rPr>
          <w:rFonts w:ascii="Arial" w:hAnsi="Arial" w:cs="Arial"/>
          <w:color w:val="000000" w:themeColor="text1"/>
          <w:sz w:val="20"/>
          <w:szCs w:val="20"/>
        </w:rPr>
        <w:t xml:space="preserve">của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trong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42272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90DE9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B730A1" w14:textId="533F2F6F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năm; cơ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</w:t>
      </w:r>
      <w:r w:rsidR="004A45D7" w:rsidRPr="004A45D7">
        <w:rPr>
          <w:rFonts w:ascii="Arial" w:hAnsi="Arial" w:cs="Arial"/>
          <w:color w:val="000000" w:themeColor="text1"/>
          <w:sz w:val="20"/>
          <w:szCs w:val="20"/>
        </w:rPr>
        <w:t xml:space="preserve"> các nguồn vốn</w:t>
      </w:r>
      <w:r w:rsidR="004A45D7" w:rsidRPr="00D902EE">
        <w:rPr>
          <w:rFonts w:ascii="Arial" w:hAnsi="Arial" w:cs="Arial"/>
          <w:color w:val="000000" w:themeColor="text1"/>
          <w:sz w:val="20"/>
          <w:szCs w:val="20"/>
        </w:rPr>
        <w:t>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6D13CB1" w14:textId="0D89623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Không quá 30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A; không quá 20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B,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nhóm C.</w:t>
      </w:r>
    </w:p>
    <w:p w14:paraId="541258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d, đ,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không quá 15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A; không quá 10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óm B, nhóm C.</w:t>
      </w:r>
    </w:p>
    <w:p w14:paraId="5EEB257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7E0A03A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139FB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08703B0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49543A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D5020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060BE8B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u: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EC36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Không quá 05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A; không quá 03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B, nhóm C.</w:t>
      </w:r>
    </w:p>
    <w:p w14:paraId="2DF20F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không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không làm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không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đúng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đã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sát. </w:t>
      </w:r>
    </w:p>
    <w:p w14:paraId="3A4007E8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Tùy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591353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7C1A36" w14:textId="5B2A99BF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 3 </w:t>
      </w:r>
    </w:p>
    <w:p w14:paraId="450655AB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513BAAFA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1168F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18.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t, 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t,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9F4E8D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này, sau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395EF9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không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14C85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A55DD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19.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t, 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không có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0B20B2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63272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làm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6E1DE3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216655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3A3A1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4D3070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7EC26C3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03BF5D4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F6AC6E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trong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E5DA9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mô hình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mô hình lô-gic, mô hình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A2DC0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thông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năng;</w:t>
      </w:r>
    </w:p>
    <w:p w14:paraId="184D87E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71636EA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đ và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E99C0D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là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theo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B8696A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chi phí: Chi phí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chi phí khác và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phòng;</w:t>
      </w:r>
    </w:p>
    <w:p w14:paraId="354E22C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toán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chi phí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theo các phương pháp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9979F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7E9101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quy cách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31AF2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D743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1C4E9EE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F33A7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</w:t>
      </w:r>
    </w:p>
    <w:p w14:paraId="4BBAB05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0C775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D4A133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toán;</w:t>
      </w:r>
    </w:p>
    <w:p w14:paraId="1DD15A4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i)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phương pháp tính, các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chính sách có liên quan và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phí trong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380984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trong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775EB0C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không tách riêng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là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iao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6B001E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đã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2946E0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1F15DA7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trong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lý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không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46A80D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4DE674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chi phí trong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phòng) nhưng không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32C726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Tùy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B2D6C9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không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thì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8AC169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20.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có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7CEC0DC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06DA550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làm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00FDBD0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48645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13E586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FD2B4A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516A7B7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D0F284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88C71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d, đ, e và g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và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trong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F49B58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9C5305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đã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4CDD4E7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trong các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1179CD8" w14:textId="20BB772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trong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lý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không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trong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thì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báo cáo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1E8E91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không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thì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F437418" w14:textId="09BC7649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9C99AE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21.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dung, trình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648761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trách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4E853D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đánh giá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đánh giá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FE41027" w14:textId="2357F68A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="00D902EE" w:rsidRPr="00D902EE">
        <w:rPr>
          <w:rFonts w:ascii="Arial" w:hAnsi="Arial" w:cs="Arial"/>
          <w:color w:val="000000" w:themeColor="text1"/>
          <w:sz w:val="20"/>
          <w:szCs w:val="20"/>
        </w:rPr>
        <w:t xml:space="preserve"> điều chỉnh dự án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4C8D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Hoàn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2EA83F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09D5752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g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khác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d, đ và e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quan.</w:t>
      </w:r>
    </w:p>
    <w:p w14:paraId="5CFCD5A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hoàn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A9E2CA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5123141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trong đó làm rõ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lý do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49C5F2D8" w14:textId="550DDEB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công.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nêu rõ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lý do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nêu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lý do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4A022F6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0E20BB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đó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AE932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Các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F4D72A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đánh giá tình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493353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12178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cho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22ECF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32EA946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Không quá 05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C4D16B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Không quá 03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6DC4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u: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không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216326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thay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thì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37,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85/2025/NĐ-CP ngày 08 tháng 4 năm 2025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97EC2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22. Công tác tri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khai, giám sát công tác tri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khai,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và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74BC5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sau 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 khi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40F0FCD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sau 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8202E4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059D1F4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Quá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C5E8C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Quá trình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7E80933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59C1B9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70DC3B4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hành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giao;</w:t>
      </w:r>
    </w:p>
    <w:p w14:paraId="4BDA626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thành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bên tham gia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xem xét khi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3FD634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 Quá trình này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khi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AD689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23. Công tác tri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khai,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và giám sát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136738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thì sau 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79ED21A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19305B3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27D6C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thành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bên tham gia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xem xét khi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F04EAE" w14:textId="611850F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 Quá trình này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0734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3.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</w:p>
    <w:p w14:paraId="3084D3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Quá trình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72BF9DD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C165C6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24. Nghi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thu, bàn giao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m, thông tin,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0E3B0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bàn giao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sau khi đã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và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9F57E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Tùy theo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bàn giao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hoàn thành,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hoàn thành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đưa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A131E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bàn giao kèm theo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sau: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thành;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hoàn thành;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u);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rõ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là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A8D48F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bàn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iao: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quá trình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theo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chương trình cài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mã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chương trình;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cài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hành;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hành;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quy trình,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trì.</w:t>
      </w:r>
    </w:p>
    <w:p w14:paraId="0935DF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2D8EAF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tin,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bàn giao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hình thành trong quá trình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06BBA20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430642" w14:textId="72A1337E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không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do nguyên nhân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</w:t>
      </w:r>
      <w:r w:rsidR="00B079F9" w:rsidRPr="00B079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phân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cơ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nghĩa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liên quan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1154028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25.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và lưu tr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hoàn thành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5EF17B6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công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711855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chung cho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đưa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4DA20C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đưa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khác nhau thì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 cho riêng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đó.</w:t>
      </w:r>
    </w:p>
    <w:p w14:paraId="5CB7D43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thành. 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cho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bên có liên quan.</w:t>
      </w:r>
    </w:p>
    <w:p w14:paraId="1354D205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3C425A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09B859" w14:textId="7CE6399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4A083EFA" w14:textId="515957E6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THÚC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TƯ, ĐƯA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5976868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64D8A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26.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CD97F9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ký biên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bàn giao,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F00079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24 tháng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A;</w:t>
      </w:r>
    </w:p>
    <w:p w14:paraId="6F30EA60" w14:textId="3E1D371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12 tháng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B, nhóm C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9C44B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là nghĩa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trang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gia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đó (b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chính sách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004B9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trăm (%) giá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505BDCA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24 tháng là 03%;</w:t>
      </w:r>
    </w:p>
    <w:p w14:paraId="6F2DE74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12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áng là 05%.</w:t>
      </w:r>
    </w:p>
    <w:p w14:paraId="4F0ECEA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thư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lãnh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ngân hàng có giá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tương đương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lãnh khác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61BF0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lãnh 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ác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đã hoàn thành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hành.</w:t>
      </w:r>
    </w:p>
    <w:p w14:paraId="78E48D0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bên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</w:t>
      </w:r>
    </w:p>
    <w:p w14:paraId="7302F4D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3770DC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phát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sai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phát sinh trong quá trình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 Kinh phí thuê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95978D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Giám sát và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87EBF1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Xác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hoàn thành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cho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1763C3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do mình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phát sinh trong quá trình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mà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đang trong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hành;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trong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phí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và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gây 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FF0AF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gây ra hư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sai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trong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và theo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tùy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F877B5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không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5B94552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27.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o trì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494C0F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và liên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ngay sau khi bàn giao, đưa vào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9BBBC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2. Trách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723066D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5E53BC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b)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báo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338289" w14:textId="70412697" w:rsidR="00337120" w:rsidRPr="00BE0B52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hay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do không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  <w:r w:rsidR="00FE5C81" w:rsidRPr="00BE0B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23868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 kinh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AEDC5A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EC5AB1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là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m, cơ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là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thù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0412823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không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86636C5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AD8294" w14:textId="01D73704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 5 </w:t>
      </w:r>
    </w:p>
    <w:p w14:paraId="61776CFD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8161EEF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D9CFE4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28. Các hình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AD2BD0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chuyên ngành có liên quan như: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thuê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1A9D4D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giúp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làm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B55F64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có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20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không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chuyên môn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chuyên môn,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BD6871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không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chuyên môn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chuyên môn,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0087FA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công:</w:t>
      </w:r>
    </w:p>
    <w:p w14:paraId="0114FF0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D89A57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hoàn thành đưa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449C7C0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29.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trong vi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24DE7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tin)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cho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C3675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Báo cáo giám sát, đánh giá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thông tin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ên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sát, đánh giá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chương trình,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5F43D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nhưng không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pháp nhân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tham gia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phân công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trong đó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trách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kiê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chuyên trách.</w:t>
      </w:r>
    </w:p>
    <w:p w14:paraId="61BAC93A" w14:textId="33ADA904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</w:p>
    <w:p w14:paraId="3EAB30C5" w14:textId="6AAD3A6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cho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nguyên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c: phù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rõ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cho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nguyên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 đôi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đa các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hành chính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7AD40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cho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2B25D27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giao cho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khi có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506D2C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1FEA37C" w14:textId="2F4BEBA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Phân công ít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trách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cho các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mưu, giúp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cho lãnh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theo dõi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úng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dung,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0D28C7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ký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giúp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86452F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BD02A2C" w14:textId="73FFD49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30.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Ban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và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BE0B52" w:rsidRPr="00BE0B52">
        <w:rPr>
          <w:rFonts w:ascii="Arial" w:hAnsi="Arial" w:cs="Arial"/>
          <w:b/>
          <w:color w:val="000000" w:themeColor="text1"/>
          <w:sz w:val="20"/>
          <w:szCs w:val="20"/>
        </w:rPr>
        <w:t xml:space="preserve">tư vấn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3BEE9C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các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sau: </w:t>
      </w:r>
    </w:p>
    <w:p w14:paraId="645BFAE3" w14:textId="77777777" w:rsidR="00D33867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giao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43AD776" w14:textId="4742AFB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không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06887D6" w14:textId="2509B66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Khi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theo dõi, ghi chép riêng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sau khi</w:t>
      </w:r>
      <w:r w:rsidR="00A66B0E" w:rsidRPr="00A66B0E">
        <w:rPr>
          <w:rFonts w:ascii="Arial" w:hAnsi="Arial" w:cs="Arial"/>
          <w:color w:val="000000" w:themeColor="text1"/>
          <w:sz w:val="20"/>
          <w:szCs w:val="20"/>
        </w:rPr>
        <w:t xml:space="preserve"> kết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thúc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đúng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52FEF8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thuê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tham gia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giám sát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không có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chuyên môn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nhưng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B054FF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Ban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ký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cá nhân,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ngoài có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mà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khác.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ngoài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này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cho phép;</w:t>
      </w:r>
    </w:p>
    <w:p w14:paraId="65D9472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B8B017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công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7EC37CA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các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2C9217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ký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nêu rõ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lý;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7BA59E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và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trách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ký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thông báo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trách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thông báo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và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quan;</w:t>
      </w:r>
    </w:p>
    <w:p w14:paraId="1BB5E3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các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nhưng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đã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ký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2BF32F4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và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đã cam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gây ra trong quá trình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B69DE7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khác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1789022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31. 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dung công vi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7E247A7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87B217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6BEA96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B763EA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Đàm phán,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24E127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chi phí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an toàn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sinh công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262C0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m);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đưa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sa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tin); thanh toán,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toán, thanh lý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1B72E99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hoàn thành đưa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7948A3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2ACB0746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E460D2" w14:textId="37B4B686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344CD059" w14:textId="2942A64B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0799DF5" w14:textId="77777777" w:rsidR="00D33867" w:rsidRPr="009915D7" w:rsidRDefault="00D33867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1E1C306" w14:textId="53DB0E4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32.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kinh phí chi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D0364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sau đây,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công,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quan và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163CA34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có;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i);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riêng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mua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không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F505B2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Gia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theo chính sách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ng);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thuê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tin;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trên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C656F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u;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hóa,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hóa,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cho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duy trì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C02189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trong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năm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liên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 Giá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(tính theo đơn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đơn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)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báo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7740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thì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ày;</w:t>
      </w:r>
    </w:p>
    <w:p w14:paraId="64F8765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ngay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gây ra do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thiên tai,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an toàn, an ninh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Chính p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E218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ngay do quy trình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hành chính,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EDA13A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ngay theo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thông báo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lãnh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mà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33,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thì không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hoàn thành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307682" w14:textId="237CB31D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này.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tra,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giám sát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ngân sách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phòng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ra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thoát, lãng phí, tiêu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ngân sách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đúng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đích,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13F43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khác không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315082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e, g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này,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(sa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18E605F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B7F0F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</w:t>
      </w:r>
    </w:p>
    <w:p w14:paraId="64939A7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ương: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quan trung ương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A, nhóm B, nhóm C và các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lý;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 B, nhóm 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cho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D9ABCF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phương: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hí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thuê hàng hóa,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 ngày 06 tháng 5 năm 2025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chi thuê hàng hóa,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các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khác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98/2025/NĐ-CP) và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50773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cơ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DF991B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phí, thanh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oán kinh phí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 và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A58813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6.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thương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trong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062AD8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hàng hóa (EP)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4A78F2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gói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phát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hàng hóa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B2C6C3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424165E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e, g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giao;</w:t>
      </w:r>
    </w:p>
    <w:p w14:paraId="61EF57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60B7AC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172F46B" w14:textId="54A0EE0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33.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tin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kinh phí chi thư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xuyên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217A6E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Phân lo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406BCE4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xuyên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D46C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ngân sách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 và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A582E3D" w14:textId="2511C8E3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F29429" w14:textId="3CD8FEC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báo cáo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</w:t>
      </w:r>
    </w:p>
    <w:p w14:paraId="5C2AA3A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Các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D48DA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báo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74A95D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0363E54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Đánh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chương trình,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liên quan;</w:t>
      </w:r>
    </w:p>
    <w:p w14:paraId="2A5F8BD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Phân tích,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phân tích,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tư. Trong đó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rõ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E858A8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Phân tích các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nhiên,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542056C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Phương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7AED6A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Đánh giá tác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96EB3B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Phương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bù,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tái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cư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6F2547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các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chính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99F4E4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i)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cơ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7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ED3D60E" w14:textId="5B943C86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k)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phí liên quan trong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chi phí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trong giai đo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FC7D87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l)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phân tích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máy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khai thác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0C9018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m) Phân tích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tác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phòng, an ninh,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thu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A4DB61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224FAD2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cơ quan chuyên môn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án);</w:t>
      </w:r>
    </w:p>
    <w:p w14:paraId="65B39E3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Sau khi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trong vòng 02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này;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 không quá 20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6C9A26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và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không quá 10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06773D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xây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BD43B6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hoàn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-k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7F7A3B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khác có liê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250F11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c):</w:t>
      </w:r>
    </w:p>
    <w:p w14:paraId="563D9CA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đơn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AF8D5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uôn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riêng;</w:t>
      </w:r>
    </w:p>
    <w:p w14:paraId="2DCDC77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Trong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thì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cho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khác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A6A65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ECDFC5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F5793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này, không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0DD1617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c):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cách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minh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các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 và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đã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tro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95627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ác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1EEF3E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 Không quá 03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70EBC4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58E85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c);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CD5826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18,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19,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5F8A9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12.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theo quy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F9B89EA" w14:textId="48F3940C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13.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411207" w:rsidRPr="00411207">
        <w:rPr>
          <w:rFonts w:ascii="Arial" w:hAnsi="Arial" w:cs="Arial"/>
          <w:color w:val="000000" w:themeColor="text1"/>
          <w:sz w:val="20"/>
          <w:szCs w:val="20"/>
        </w:rPr>
        <w:t>t</w:t>
      </w:r>
      <w:r w:rsidR="00411207" w:rsidRPr="00F1702B">
        <w:rPr>
          <w:rFonts w:ascii="Arial" w:hAnsi="Arial" w:cs="Arial"/>
          <w:color w:val="000000" w:themeColor="text1"/>
          <w:sz w:val="20"/>
          <w:szCs w:val="20"/>
        </w:rPr>
        <w:t xml:space="preserve">ại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06C54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14.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và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7CB049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15.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hành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7BFFD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16.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1336B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17.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28,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29,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30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E27199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18.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4D0DB3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p: Khi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n; khi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chươn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trình,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do nguyên nhân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 làm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chi phí và kéo dài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do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thiên tai,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 khác; khi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các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cao hơn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tài chính,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do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mang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khi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khác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phê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98/2025/NĐ-CP;</w:t>
      </w:r>
    </w:p>
    <w:p w14:paraId="21B2334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làm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kéo dài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thì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khác thì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C65552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66807B6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không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không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A0B0E2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19.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452A27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a)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theo q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 và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</w:t>
      </w:r>
    </w:p>
    <w:p w14:paraId="7D48FAC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p: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đó gây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nghiêm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đó mang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cao hơn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tài chính,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đó do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phí;</w:t>
      </w:r>
    </w:p>
    <w:p w14:paraId="73C9201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5E1325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chưa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kinh phí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B5492D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đánh giá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trong đó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nguyên nhân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trong đó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phương án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692F3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20.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chuyên ngành có liên quan.</w:t>
      </w:r>
    </w:p>
    <w:p w14:paraId="2E9A9042" w14:textId="13E073DD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34.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</w:t>
      </w:r>
      <w:r w:rsidR="006D7541" w:rsidRPr="006D7541">
        <w:rPr>
          <w:rFonts w:ascii="Arial" w:hAnsi="Arial" w:cs="Arial"/>
          <w:b/>
          <w:color w:val="000000" w:themeColor="text1"/>
          <w:sz w:val="20"/>
          <w:szCs w:val="20"/>
        </w:rPr>
        <w:t>không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A9D031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48CCF1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ngân sách nhà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ngân sách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thuê)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thuê),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58F18CA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trình;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98/2025/NĐ-CP; báo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5AEDB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</w:t>
      </w:r>
    </w:p>
    <w:p w14:paraId="602CA95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2C6895F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có liên quan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434E032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không quá 20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 là không quá 10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khác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liên quan)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không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trình thêm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thuê, trong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22DB50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</w:t>
      </w:r>
    </w:p>
    <w:p w14:paraId="52B872D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giao đơn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mình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1A60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luôn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riêng.</w:t>
      </w:r>
    </w:p>
    <w:p w14:paraId="5401336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dùng làm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xem xét,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</w:t>
      </w:r>
    </w:p>
    <w:p w14:paraId="4D1DCB7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do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này;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khác có liên quan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lý,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có liên quan khác.</w:t>
      </w:r>
    </w:p>
    <w:p w14:paraId="0B134DE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A151B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là không quá 03 ngày làm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C7CFE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5800AF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31801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thuê;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quy mô,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và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0BF4C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Đánh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FBB65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quan;</w:t>
      </w:r>
    </w:p>
    <w:p w14:paraId="633AFAD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làm rõ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các thông tin,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hình thành trong quá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và phương án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giao cho bên thuê;</w:t>
      </w:r>
    </w:p>
    <w:p w14:paraId="68B7167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trong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năm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liên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E61B8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phát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sinh trong quá trình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BA5E95" w14:textId="16C9F35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chi phí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n);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chi phí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sát),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trong quá trình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khác); chi phí khác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chi phí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toán;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giá;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chi phí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thù khác);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phát sinh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và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 cho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tính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8CB6C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(tính theo đơn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đơn giá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),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chi phí khác trong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trong các phương pháp sau:</w:t>
      </w:r>
    </w:p>
    <w:p w14:paraId="5F1B77D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Báo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công khai,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inh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ch. Nhà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 và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giá không vi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tranh, bán phá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nâng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giá;</w:t>
      </w:r>
    </w:p>
    <w:p w14:paraId="3BD0E64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1FA2C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theo chuyên gia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và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50B3F2A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giá theo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271968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phương pháp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AA8EEB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chi phí trong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do cơ quan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phương pháp tính,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DDBDB3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</w:t>
      </w:r>
    </w:p>
    <w:p w14:paraId="3675D8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trong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</w:t>
      </w:r>
    </w:p>
    <w:p w14:paraId="61F6C29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chi phí trong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94919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khai,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28A2538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Sau khi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766B3DA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B2A1BA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thành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là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7458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là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bên tham gia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xem xét khi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813BA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sau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i. Quá trình này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khi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D924D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</w:p>
    <w:p w14:paraId="24674365" w14:textId="2E0FD72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Quá trình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289133C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57B90E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Sau khi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bàn giao toàn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hình thành trong quá trình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thuê.</w:t>
      </w:r>
    </w:p>
    <w:p w14:paraId="50732903" w14:textId="758553D2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và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</w:p>
    <w:p w14:paraId="32308447" w14:textId="5FC6E170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="0091489B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sau khi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212F4EE9" w14:textId="5DAFC67D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thành. 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</w:t>
      </w:r>
      <w:r w:rsidR="0091489B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cho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mình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trên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70412F" w:rsidRPr="0070412F">
        <w:rPr>
          <w:rFonts w:ascii="Arial" w:hAnsi="Arial" w:cs="Arial"/>
          <w:color w:val="000000" w:themeColor="text1"/>
          <w:sz w:val="20"/>
          <w:szCs w:val="20"/>
        </w:rPr>
        <w:t>v</w:t>
      </w:r>
      <w:r w:rsidR="0070412F" w:rsidRPr="009520C9">
        <w:rPr>
          <w:rFonts w:ascii="Arial" w:hAnsi="Arial" w:cs="Arial"/>
          <w:color w:val="000000" w:themeColor="text1"/>
          <w:sz w:val="20"/>
          <w:szCs w:val="20"/>
        </w:rPr>
        <w:t xml:space="preserve">ới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các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và các bên có liên quan;</w:t>
      </w:r>
    </w:p>
    <w:p w14:paraId="2EF3020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A2C2E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</w:t>
      </w:r>
    </w:p>
    <w:p w14:paraId="6E1B0BE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đã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xem xét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sau đây: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phát sinh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thuê;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thuê;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cao hơn cho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thuê;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kháng: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thiên tai,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 có tác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thuê; khi quy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chi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chương trình,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có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mô,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 khi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5/NĐ-CP và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EA37DEC" w14:textId="2D0FB98E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phép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="009520C9" w:rsidRPr="009520C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không làm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và không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ê làm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thay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thuê;</w:t>
      </w:r>
    </w:p>
    <w:p w14:paraId="01228FC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c) Ngư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5F3160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</w:t>
      </w:r>
    </w:p>
    <w:p w14:paraId="79A17FC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98/2025/NĐ-CP và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hông tin;</w:t>
      </w:r>
    </w:p>
    <w:p w14:paraId="43B0148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p: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đó gây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nghiêm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cao hơn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tài chính,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do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kháng;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phí;</w:t>
      </w:r>
    </w:p>
    <w:p w14:paraId="5511553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4FFF43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chưa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3A485013" w14:textId="7777777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đánh giá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trong đó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nguyên nhân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kinh phí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trong đó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phương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 x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D913E9E" w14:textId="77777777" w:rsidR="0091489B" w:rsidRPr="009915D7" w:rsidRDefault="0091489B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34B2EF" w14:textId="06A185A8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6BC07320" w14:textId="2642AB4C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CUNG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THÔNG TIN VÀ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91489B" w:rsidRPr="009915D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7A81C8E2" w14:textId="77777777" w:rsidR="0091489B" w:rsidRPr="009915D7" w:rsidRDefault="0091489B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0D758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35. Cung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thông tin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C62B342" w14:textId="66B24F2F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hoàn thành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41839E14" w14:textId="72AE84E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Trong vòng 20 ngày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bàn giao, đưa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vào khai thác,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hoàn thành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cho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543A75" w14:textId="5906C2B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Trong vòng 30 ngày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thông tin hoàn thành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9520C9" w:rsidRPr="009520C9">
        <w:rPr>
          <w:rFonts w:ascii="Arial" w:hAnsi="Arial" w:cs="Arial"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trong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520C9" w:rsidRPr="00F9106B">
        <w:rPr>
          <w:rFonts w:ascii="Arial" w:hAnsi="Arial" w:cs="Arial"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cho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53888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đánh giá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</w:p>
    <w:p w14:paraId="6AA862DA" w14:textId="4F810326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tháng 01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năm,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khai thác,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chung là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ng)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đánh giá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cho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tác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58E5228E" w14:textId="1A247D3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Trong vòng 30 ngày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thông tin đánh giá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chuyên môn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F9106B" w:rsidRPr="00F9106B">
        <w:rPr>
          <w:rFonts w:ascii="Arial" w:hAnsi="Arial" w:cs="Arial"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đánh giá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hoàn thành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và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9106B" w:rsidRPr="00F9106B">
        <w:rPr>
          <w:rFonts w:ascii="Arial" w:hAnsi="Arial" w:cs="Arial"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cho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6B87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36.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D4800C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Công tác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ưu tiên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trên môi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44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Giao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53984F" w14:textId="42854C8C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theo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255EC" w:rsidRPr="00263748">
        <w:rPr>
          <w:rFonts w:ascii="Arial" w:hAnsi="Arial" w:cs="Arial"/>
          <w:color w:val="000000" w:themeColor="text1"/>
          <w:sz w:val="20"/>
          <w:szCs w:val="20"/>
        </w:rPr>
        <w:t xml:space="preserve">và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06CE6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giúp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82894F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trung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ương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7E6A762" w14:textId="6B7AE9E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6B03F88" w14:textId="0B202B7C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giúp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2821196" w14:textId="2B59EF6A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xã:</w:t>
      </w:r>
    </w:p>
    <w:p w14:paraId="52E95E6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DD7E7D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các cơ quan liên quan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EE52F9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795EA41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(không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u;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3EC90A93" w14:textId="6194B057" w:rsidR="00337120" w:rsidRPr="009915D7" w:rsidRDefault="007A54DE" w:rsidP="00631E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c. </w:t>
      </w:r>
    </w:p>
    <w:p w14:paraId="7EE86DF4" w14:textId="77777777" w:rsidR="0091489B" w:rsidRPr="009915D7" w:rsidRDefault="0091489B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A7808B" w14:textId="77777777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1A59F484" w14:textId="66940F6B" w:rsidR="00337120" w:rsidRPr="009915D7" w:rsidRDefault="007A54DE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C, CÁ NHÂN </w:t>
      </w:r>
      <w:r w:rsidR="0091489B"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TRONG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</w:t>
      </w:r>
      <w:r w:rsidR="0091489B"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6D5BD2D" w14:textId="77777777" w:rsidR="0091489B" w:rsidRPr="009915D7" w:rsidRDefault="0091489B" w:rsidP="00631E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061D0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37.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D9494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1. Ban hành và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81C33B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nâng cao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cho các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tham gia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liên quan trong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F9C25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sau trong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660C2AB" w14:textId="09B4793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</w:t>
      </w:r>
      <w:r w:rsidR="0091489B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chi cho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công;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toán;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không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trên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dung, phương pháp xác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trì;</w:t>
      </w:r>
    </w:p>
    <w:p w14:paraId="79190F0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b) Công tác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sát,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giám sát công tác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thu, bàn giao,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hoàn thành;</w:t>
      </w:r>
    </w:p>
    <w:p w14:paraId="5161A75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Xác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giám sát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nghi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thu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2A5E09A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4A42879" w14:textId="1506EFF0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38.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các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, cơ quan trung ương, 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nh, </w:t>
      </w:r>
      <w:r w:rsidR="00D33867" w:rsidRPr="009915D7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xã</w:t>
      </w:r>
    </w:p>
    <w:p w14:paraId="58B192A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lý. Các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 ban hành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ngành,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53214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Theo dõi,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đúng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2F6A4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kinh phí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(bao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các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trên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năm ngân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sách).</w:t>
      </w:r>
    </w:p>
    <w:p w14:paraId="6D0CA09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Đào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nâng cao năng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năng cho các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tham gia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liên quan trong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87ADF8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39.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CDD5F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p, khách quan khi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B3486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 và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trình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5FED43D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thông tin,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 trong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C50D10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 theo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cơ quan thanh tra,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tra, cơ quan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6F89F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các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90C270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24181F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40. Trách nhi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c, cá nhân tham gia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6623E5C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bên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0A33DA1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bên và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2427E6C" w14:textId="77777777" w:rsidR="00337120" w:rsidRPr="009915D7" w:rsidRDefault="007A54DE" w:rsidP="0074679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tham gia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theo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24A12F" w14:textId="77777777" w:rsidR="0091489B" w:rsidRPr="009915D7" w:rsidRDefault="0091489B" w:rsidP="0074679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F8B573" w14:textId="6B9B915E" w:rsidR="00337120" w:rsidRPr="009915D7" w:rsidRDefault="007A54DE" w:rsidP="0074679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1F55C9CF" w14:textId="77777777" w:rsidR="00337120" w:rsidRPr="009915D7" w:rsidRDefault="007A54DE" w:rsidP="0074679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5A7A244" w14:textId="77777777" w:rsidR="0091489B" w:rsidRPr="009915D7" w:rsidRDefault="0091489B" w:rsidP="0074679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2BCA3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41. 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5FF871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01 tháng 3 năm 2026.</w:t>
      </w:r>
    </w:p>
    <w:p w14:paraId="59374672" w14:textId="0878EC3F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73/2019/NĐ-CP ngày 05 tháng 9 năm 2019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82/2024/NĐ-CP ngày 10 tháng 7 năm 2024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73/2019/NĐ-CP ngày 05 tháng 9 năm 2019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89669D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3.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04/2025/NQ-CP ngày 20 tháng 8 năm 2025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tháo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khó khăn,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trong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các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thi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hành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7D67428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132/2025/NĐ-CP ngày 12 tháng 6 năm 2025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34,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133/2025/NĐ-CP ngày 12 tháng 6 năm 2025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phân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713F89" w14:textId="5AAA6EF3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42. Quy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="0091489B"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C9F780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hành thì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các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cá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thì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nh.,</w:t>
      </w:r>
    </w:p>
    <w:p w14:paraId="0CCBCD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hành thì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9F384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đã có báo cáo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và chưa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ành thì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73/2019/NĐ-CP,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82/2024/NĐ-CP,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04/2025/NQ-CP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43FA78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43.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909EF4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7D2D8647" w14:textId="576F54F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cơ quan khác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D33867" w:rsidRPr="009915D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ân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trung ương và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liên quan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</w:p>
    <w:p w14:paraId="56854BED" w14:textId="77777777" w:rsidR="00337120" w:rsidRPr="009915D7" w:rsidRDefault="007A54DE" w:rsidP="0074679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Trong quá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này,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 khó khăn, vư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xem xét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EB6949" w14:textId="77777777" w:rsidR="0091489B" w:rsidRPr="009915D7" w:rsidRDefault="0091489B" w:rsidP="0074679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482AA7" w:rsidRPr="009915D7" w14:paraId="096B80F1" w14:textId="77777777" w:rsidTr="00482AA7">
        <w:tc>
          <w:tcPr>
            <w:tcW w:w="2500" w:type="pct"/>
          </w:tcPr>
          <w:p w14:paraId="52BE9FEF" w14:textId="6A2F1A93" w:rsidR="00337120" w:rsidRPr="009915D7" w:rsidRDefault="007A54DE" w:rsidP="0074679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91489B"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3867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CĐS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500" w:type="pct"/>
          </w:tcPr>
          <w:p w14:paraId="760A6FAF" w14:textId="0F7D9576" w:rsidR="00337120" w:rsidRPr="009915D7" w:rsidRDefault="007A54DE" w:rsidP="0074679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</w:t>
            </w:r>
            <w:r w:rsidR="0091489B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Dũng</w:t>
            </w:r>
          </w:p>
        </w:tc>
      </w:tr>
    </w:tbl>
    <w:p w14:paraId="434EE1A0" w14:textId="77777777" w:rsidR="0091489B" w:rsidRPr="009915D7" w:rsidRDefault="0091489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12A3D9" w14:textId="77777777" w:rsidR="0091489B" w:rsidRPr="009915D7" w:rsidRDefault="0091489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CCC9EF" w14:textId="77777777" w:rsidR="005F65CD" w:rsidRPr="009915D7" w:rsidRDefault="005F65CD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F65CD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C3E5478" w14:textId="443291DD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</w:p>
    <w:p w14:paraId="7E3B8543" w14:textId="77777777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CÁC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BI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72DB224" w14:textId="6393CADB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45/2026/NĐ-CP</w:t>
      </w:r>
      <w:r w:rsidR="0091489B" w:rsidRPr="009915D7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ngày 26 tháng 01 năm 2026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a Chính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1F17D942" w14:textId="77777777" w:rsidR="00337120" w:rsidRPr="009915D7" w:rsidRDefault="00337120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71"/>
        <w:gridCol w:w="7745"/>
      </w:tblGrid>
      <w:tr w:rsidR="00482AA7" w:rsidRPr="009915D7" w14:paraId="6BFFE5CF" w14:textId="77777777" w:rsidTr="005A6881">
        <w:trPr>
          <w:trHeight w:val="20"/>
        </w:trPr>
        <w:tc>
          <w:tcPr>
            <w:tcW w:w="705" w:type="pct"/>
          </w:tcPr>
          <w:p w14:paraId="70F68C12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</w:p>
        </w:tc>
        <w:tc>
          <w:tcPr>
            <w:tcW w:w="4295" w:type="pct"/>
          </w:tcPr>
          <w:p w14:paraId="3D68793D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m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bi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</w:tr>
      <w:tr w:rsidR="00482AA7" w:rsidRPr="009915D7" w14:paraId="6C9396A7" w14:textId="77777777" w:rsidTr="005A6881">
        <w:trPr>
          <w:trHeight w:val="20"/>
        </w:trPr>
        <w:tc>
          <w:tcPr>
            <w:tcW w:w="705" w:type="pct"/>
          </w:tcPr>
          <w:p w14:paraId="53202F6F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95" w:type="pct"/>
          </w:tcPr>
          <w:p w14:paraId="14C88B45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nh/phê duy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</w:t>
            </w:r>
          </w:p>
        </w:tc>
      </w:tr>
      <w:tr w:rsidR="00482AA7" w:rsidRPr="009915D7" w14:paraId="5B4236BE" w14:textId="77777777" w:rsidTr="005A6881">
        <w:trPr>
          <w:trHeight w:val="20"/>
        </w:trPr>
        <w:tc>
          <w:tcPr>
            <w:tcW w:w="705" w:type="pct"/>
          </w:tcPr>
          <w:p w14:paraId="75077488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95" w:type="pct"/>
          </w:tcPr>
          <w:p w14:paraId="3A0E8CF4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báo cáo 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 thi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cơ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/ thi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 ti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t/ yêu 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ch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lư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/k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t, thi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, ph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  <w:tr w:rsidR="00482AA7" w:rsidRPr="009915D7" w14:paraId="0C4FE96D" w14:textId="77777777" w:rsidTr="005A6881">
        <w:trPr>
          <w:trHeight w:val="20"/>
        </w:trPr>
        <w:tc>
          <w:tcPr>
            <w:tcW w:w="705" w:type="pct"/>
          </w:tcPr>
          <w:p w14:paraId="163B0984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95" w:type="pct"/>
          </w:tcPr>
          <w:p w14:paraId="71E8D568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báo cáo 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</w:t>
            </w:r>
          </w:p>
        </w:tc>
      </w:tr>
      <w:tr w:rsidR="00482AA7" w:rsidRPr="009915D7" w14:paraId="75FE0DC0" w14:textId="77777777" w:rsidTr="005A6881">
        <w:trPr>
          <w:trHeight w:val="20"/>
        </w:trPr>
        <w:tc>
          <w:tcPr>
            <w:tcW w:w="705" w:type="pct"/>
          </w:tcPr>
          <w:p w14:paraId="70BAAAC6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295" w:type="pct"/>
          </w:tcPr>
          <w:p w14:paraId="44366644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</w:t>
            </w:r>
          </w:p>
        </w:tc>
      </w:tr>
      <w:tr w:rsidR="00482AA7" w:rsidRPr="009915D7" w14:paraId="0AF9F0DD" w14:textId="77777777" w:rsidTr="005A6881">
        <w:trPr>
          <w:trHeight w:val="20"/>
        </w:trPr>
        <w:tc>
          <w:tcPr>
            <w:tcW w:w="705" w:type="pct"/>
          </w:tcPr>
          <w:p w14:paraId="2E6270CB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4295" w:type="pct"/>
          </w:tcPr>
          <w:p w14:paraId="118DE0E8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nh/phê duy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thuê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ngh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thông tin</w:t>
            </w:r>
          </w:p>
        </w:tc>
      </w:tr>
      <w:tr w:rsidR="00482AA7" w:rsidRPr="009915D7" w14:paraId="7B60F650" w14:textId="77777777" w:rsidTr="005A6881">
        <w:trPr>
          <w:trHeight w:val="20"/>
        </w:trPr>
        <w:tc>
          <w:tcPr>
            <w:tcW w:w="705" w:type="pct"/>
          </w:tcPr>
          <w:p w14:paraId="3199F3D3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06</w:t>
            </w:r>
          </w:p>
        </w:tc>
        <w:tc>
          <w:tcPr>
            <w:tcW w:w="4295" w:type="pct"/>
          </w:tcPr>
          <w:p w14:paraId="7A2BBF90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quy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 phê duy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thuê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ngh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thông tin</w:t>
            </w:r>
          </w:p>
        </w:tc>
      </w:tr>
      <w:tr w:rsidR="00482AA7" w:rsidRPr="009915D7" w14:paraId="6BC177B1" w14:textId="77777777" w:rsidTr="005A6881">
        <w:trPr>
          <w:trHeight w:val="20"/>
        </w:trPr>
        <w:tc>
          <w:tcPr>
            <w:tcW w:w="705" w:type="pct"/>
          </w:tcPr>
          <w:p w14:paraId="51D656C5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07</w:t>
            </w:r>
          </w:p>
        </w:tc>
        <w:tc>
          <w:tcPr>
            <w:tcW w:w="4295" w:type="pct"/>
          </w:tcPr>
          <w:p w14:paraId="26CB9936" w14:textId="77777777" w:rsidR="00337120" w:rsidRPr="009915D7" w:rsidRDefault="007A54DE" w:rsidP="00EC109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u báo cáo th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nh k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thuê d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ngh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 tin</w:t>
            </w:r>
          </w:p>
        </w:tc>
      </w:tr>
    </w:tbl>
    <w:p w14:paraId="6C379EA1" w14:textId="77777777" w:rsidR="0091489B" w:rsidRPr="009915D7" w:rsidRDefault="0091489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0604E1" w14:textId="77777777" w:rsidR="0091489B" w:rsidRPr="009915D7" w:rsidRDefault="0091489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6B9A93" w14:textId="77777777" w:rsidR="005F65CD" w:rsidRPr="009915D7" w:rsidRDefault="005F65CD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F65CD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819C1A6" w14:textId="2CCD74C9" w:rsidR="00337120" w:rsidRPr="00974A1C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01.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3F2AF98" w14:textId="77777777" w:rsidR="00F65550" w:rsidRPr="00974A1C" w:rsidRDefault="00F65550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482AA7" w:rsidRPr="009915D7" w14:paraId="6CC5586D" w14:textId="77777777" w:rsidTr="00482AA7">
        <w:tc>
          <w:tcPr>
            <w:tcW w:w="1959" w:type="pct"/>
          </w:tcPr>
          <w:p w14:paraId="66B86BE2" w14:textId="01EA95CC" w:rsidR="00337120" w:rsidRPr="009915D7" w:rsidRDefault="007A54DE" w:rsidP="00EC109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TRÌNH</w:t>
            </w:r>
            <w:r w:rsidR="00A470BF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: .....</w:t>
            </w:r>
          </w:p>
        </w:tc>
        <w:tc>
          <w:tcPr>
            <w:tcW w:w="3041" w:type="pct"/>
          </w:tcPr>
          <w:p w14:paraId="58B682D0" w14:textId="12DEA19C" w:rsidR="00337120" w:rsidRPr="009915D7" w:rsidRDefault="007A54DE" w:rsidP="00EC109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- T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- 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="00A470BF"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="0091489B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..., ngày ... tháng ... năm ....</w:t>
            </w:r>
          </w:p>
        </w:tc>
      </w:tr>
    </w:tbl>
    <w:p w14:paraId="3E006C71" w14:textId="77777777" w:rsidR="00A470BF" w:rsidRPr="009915D7" w:rsidRDefault="00A470BF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9136EF" w14:textId="77777777" w:rsidR="00A470BF" w:rsidRPr="009915D7" w:rsidRDefault="00A470BF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DE38E5" w14:textId="192510C1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TRÌNH</w:t>
      </w:r>
    </w:p>
    <w:p w14:paraId="0D39873B" w14:textId="77777777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án) ...</w:t>
      </w:r>
    </w:p>
    <w:p w14:paraId="3B91D4A1" w14:textId="3258FAC5" w:rsidR="00A470BF" w:rsidRPr="009915D7" w:rsidRDefault="00A470BF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9915D7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</w:t>
      </w:r>
    </w:p>
    <w:p w14:paraId="73059455" w14:textId="664D3908" w:rsidR="00337120" w:rsidRPr="009915D7" w:rsidRDefault="007A54DE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i:.........................</w:t>
      </w:r>
    </w:p>
    <w:p w14:paraId="73AA4606" w14:textId="77777777" w:rsidR="00A470BF" w:rsidRPr="009915D7" w:rsidRDefault="00A470BF" w:rsidP="00EC109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18800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.../.../NĐ-CP ngày ... tháng ... năm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EF4963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Các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pháp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lý khác có liên quan;</w:t>
      </w:r>
    </w:p>
    <w:p w14:paraId="28327CC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trình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...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...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33E930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THÔNG TIN CHUNG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13E5ACE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6D2610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tư/Cơ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6845740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4B818A5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43A5C66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49B88B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47BC19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163820F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0254EDF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0F38B3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Trong đó</w:t>
      </w:r>
    </w:p>
    <w:p w14:paraId="0D4FFE1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m)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0D441C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9EB4AD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52A265F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- Chi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3B2E31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- Chi phí khác: </w:t>
      </w:r>
    </w:p>
    <w:p w14:paraId="7633E9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40815F1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(Đ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tin)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EBA5B65" w14:textId="14DA2F85" w:rsidR="00645C81" w:rsidRPr="00645C81" w:rsidRDefault="00645C81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45C81">
        <w:rPr>
          <w:rFonts w:ascii="Arial" w:hAnsi="Arial" w:cs="Arial"/>
          <w:color w:val="000000" w:themeColor="text1"/>
          <w:sz w:val="20"/>
          <w:szCs w:val="20"/>
        </w:rPr>
        <w:t>- Chi phí thuê dịch vụ công nghệ thông tin:</w:t>
      </w:r>
    </w:p>
    <w:p w14:paraId="3E299919" w14:textId="01FCEA6F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5CE3203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057801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khác:</w:t>
      </w:r>
    </w:p>
    <w:p w14:paraId="07D9252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30742C1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3CCCBD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12B4F49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4318E81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12. Đánh giá tính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2D8D08B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13. Đánh giá tính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1693EAB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14.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43A1061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15.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khác:</w:t>
      </w:r>
    </w:p>
    <w:p w14:paraId="13745BE2" w14:textId="77777777" w:rsidR="00337120" w:rsidRPr="009915D7" w:rsidRDefault="007A54DE" w:rsidP="00F8556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TRÌNH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F62D2F8" w14:textId="77777777" w:rsidR="00A470BF" w:rsidRPr="009915D7" w:rsidRDefault="00A470BF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482AA7" w:rsidRPr="009915D7" w14:paraId="4B142272" w14:textId="77777777" w:rsidTr="00482AA7">
        <w:tc>
          <w:tcPr>
            <w:tcW w:w="2037" w:type="pct"/>
          </w:tcPr>
          <w:p w14:paraId="4BFB5162" w14:textId="2A27CE42" w:rsidR="00337120" w:rsidRPr="009915D7" w:rsidRDefault="007A54DE" w:rsidP="00F8556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9915D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trên;</w:t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</w:t>
            </w:r>
          </w:p>
        </w:tc>
        <w:tc>
          <w:tcPr>
            <w:tcW w:w="2963" w:type="pct"/>
          </w:tcPr>
          <w:p w14:paraId="2E714942" w14:textId="7EF0A052" w:rsidR="00337120" w:rsidRPr="009915D7" w:rsidRDefault="007A54DE" w:rsidP="00F8556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DI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CƠ QUAN TRÌNH</w:t>
            </w:r>
            <w:r w:rsidR="00A470BF" w:rsidRPr="009915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tên, ch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ứ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 v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ụ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và đóng d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ấ</w:t>
            </w:r>
            <w:r w:rsidRPr="009915D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u)</w:t>
            </w:r>
          </w:p>
        </w:tc>
      </w:tr>
    </w:tbl>
    <w:p w14:paraId="1F1E4900" w14:textId="77777777" w:rsidR="00A470BF" w:rsidRPr="009915D7" w:rsidRDefault="00A470BF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5E2F080" w14:textId="77777777" w:rsidR="00A470BF" w:rsidRPr="009915D7" w:rsidRDefault="00A470BF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115B2CB" w14:textId="77777777" w:rsidR="005F65CD" w:rsidRPr="009915D7" w:rsidRDefault="005F65CD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F65CD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5E7A5577" w14:textId="67E34BE1" w:rsidR="00337120" w:rsidRPr="009915D7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02.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báo cáo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c)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(đ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c),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(đ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m),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(đ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tin)</w:t>
      </w:r>
    </w:p>
    <w:p w14:paraId="7C7FCA7F" w14:textId="77777777" w:rsidR="00A470BF" w:rsidRPr="009915D7" w:rsidRDefault="00A470BF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482AA7" w:rsidRPr="009915D7" w14:paraId="3B2A58A6" w14:textId="77777777" w:rsidTr="00482AA7">
        <w:trPr>
          <w:trHeight w:val="20"/>
        </w:trPr>
        <w:tc>
          <w:tcPr>
            <w:tcW w:w="2206" w:type="pct"/>
          </w:tcPr>
          <w:p w14:paraId="31E7660C" w14:textId="52CD383B" w:rsidR="00A470BF" w:rsidRPr="009915D7" w:rsidRDefault="00A470BF" w:rsidP="00F85569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THẨM ĐỊNH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Số: ....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V/v thẩm định ... của dự án ...</w:t>
            </w:r>
          </w:p>
        </w:tc>
        <w:tc>
          <w:tcPr>
            <w:tcW w:w="2794" w:type="pct"/>
          </w:tcPr>
          <w:p w14:paraId="1542B51A" w14:textId="7765E3E5" w:rsidR="00A470BF" w:rsidRPr="009915D7" w:rsidRDefault="00A470BF" w:rsidP="00F8556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Độc lập – Tự do – Hạnh phúc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  <w:t>_______________________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..., ngày .... tháng ... năm ...</w:t>
            </w:r>
          </w:p>
        </w:tc>
      </w:tr>
    </w:tbl>
    <w:p w14:paraId="0EAC64FD" w14:textId="0186DF20" w:rsidR="00337120" w:rsidRPr="009915D7" w:rsidRDefault="00337120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91513FA" w14:textId="77777777" w:rsidR="005F65CD" w:rsidRPr="009915D7" w:rsidRDefault="005F65CD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6AAFBCE" w14:textId="77777777" w:rsidR="00337120" w:rsidRPr="009915D7" w:rsidRDefault="007A54DE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i: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537318AF" w14:textId="77777777" w:rsidR="00A470BF" w:rsidRPr="009915D7" w:rsidRDefault="00A470BF" w:rsidP="00F8556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8AC2A9" w14:textId="744AD59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... ngày </w:t>
      </w:r>
      <w:r w:rsidRPr="009915D7">
        <w:rPr>
          <w:rFonts w:ascii="Arial" w:hAnsi="Arial" w:cs="Arial"/>
          <w:iCs/>
          <w:color w:val="000000" w:themeColor="text1"/>
          <w:sz w:val="20"/>
          <w:szCs w:val="20"/>
        </w:rPr>
        <w:t>...</w:t>
      </w:r>
      <w:r w:rsidR="0037342E" w:rsidRPr="009915D7">
        <w:rPr>
          <w:rFonts w:ascii="Arial" w:hAnsi="Arial" w:cs="Arial"/>
          <w:iCs/>
          <w:color w:val="000000" w:themeColor="text1"/>
          <w:sz w:val="20"/>
          <w:szCs w:val="20"/>
        </w:rPr>
        <w:t>/.../...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(Đ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...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</w:t>
      </w:r>
    </w:p>
    <w:p w14:paraId="2E5AA968" w14:textId="68C4663D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Ngày .../.../....,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đã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...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37342E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342E" w:rsidRPr="009915D7">
        <w:rPr>
          <w:rFonts w:ascii="Arial" w:hAnsi="Arial" w:cs="Arial"/>
          <w:iCs/>
          <w:color w:val="000000" w:themeColor="text1"/>
          <w:sz w:val="20"/>
          <w:szCs w:val="20"/>
        </w:rPr>
        <w:t xml:space="preserve">.../.../...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ngày </w:t>
      </w:r>
      <w:r w:rsidR="0037342E" w:rsidRPr="009915D7">
        <w:rPr>
          <w:rFonts w:ascii="Arial" w:hAnsi="Arial" w:cs="Arial"/>
          <w:iCs/>
          <w:color w:val="000000" w:themeColor="text1"/>
          <w:sz w:val="20"/>
          <w:szCs w:val="20"/>
        </w:rPr>
        <w:t>.../.../...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721D6B7" w14:textId="77777777" w:rsidR="00337120" w:rsidRPr="009915D7" w:rsidRDefault="007A54DE" w:rsidP="0037342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kèm theo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D444E59" w14:textId="77777777" w:rsidR="00A470BF" w:rsidRPr="009915D7" w:rsidRDefault="00A470BF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482AA7" w:rsidRPr="009915D7" w14:paraId="5CE775C2" w14:textId="77777777" w:rsidTr="00482AA7">
        <w:tc>
          <w:tcPr>
            <w:tcW w:w="2499" w:type="pct"/>
          </w:tcPr>
          <w:p w14:paraId="48F6F43D" w14:textId="643C25AB" w:rsidR="00A470BF" w:rsidRPr="009915D7" w:rsidRDefault="00A470BF" w:rsidP="0037342E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Như trên;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...</w:t>
            </w:r>
          </w:p>
        </w:tc>
        <w:tc>
          <w:tcPr>
            <w:tcW w:w="2501" w:type="pct"/>
          </w:tcPr>
          <w:p w14:paraId="45049C28" w14:textId="50F95437" w:rsidR="00A470BF" w:rsidRPr="009915D7" w:rsidRDefault="00A470BF" w:rsidP="0037342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ĐẠI DIỆN CỦA CƠ QUAN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danh và đóng dấu)</w:t>
            </w:r>
          </w:p>
        </w:tc>
      </w:tr>
    </w:tbl>
    <w:p w14:paraId="7E6E846E" w14:textId="77777777" w:rsidR="00A470BF" w:rsidRPr="009915D7" w:rsidRDefault="00A470BF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A1DD96E" w14:textId="77777777" w:rsidR="005F65CD" w:rsidRPr="009915D7" w:rsidRDefault="005F65C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16B275A8" w14:textId="08AC03E3" w:rsidR="00337120" w:rsidRPr="009915D7" w:rsidRDefault="007A54DE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BÁO CÁO</w:t>
      </w:r>
    </w:p>
    <w:p w14:paraId="57586062" w14:textId="77777777" w:rsidR="00337120" w:rsidRPr="009915D7" w:rsidRDefault="007A54DE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...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án)</w:t>
      </w:r>
    </w:p>
    <w:p w14:paraId="2A18E293" w14:textId="46791EC6" w:rsidR="00931B48" w:rsidRPr="009915D7" w:rsidRDefault="00931B48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9915D7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14:paraId="74766BD6" w14:textId="533EC503" w:rsidR="00337120" w:rsidRPr="009915D7" w:rsidRDefault="007A54DE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D644A0" w:rsidRPr="009915D7">
        <w:rPr>
          <w:rFonts w:ascii="Arial" w:hAnsi="Arial" w:cs="Arial"/>
          <w:color w:val="000000" w:themeColor="text1"/>
          <w:sz w:val="20"/>
          <w:szCs w:val="20"/>
        </w:rPr>
        <w:t>&lt;Đầu mối thẩm định dự án&gt;</w:t>
      </w:r>
    </w:p>
    <w:p w14:paraId="2F2E3015" w14:textId="77777777" w:rsidR="00D644A0" w:rsidRPr="009915D7" w:rsidRDefault="00D644A0" w:rsidP="0037342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13E19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(sau đây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án),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có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BC2003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THÔNG TIN CHUNG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VÀ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C90591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Tóm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08B77A6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án:</w:t>
      </w:r>
    </w:p>
    <w:p w14:paraId="01DFF5E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07EA282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nhóm:</w:t>
      </w:r>
    </w:p>
    <w:p w14:paraId="3D13AD6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Cơ quan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6F0003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3045AE5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thi/báo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7C3E812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4ED491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1E1A2A3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CD2233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ng).</w:t>
      </w:r>
    </w:p>
    <w:p w14:paraId="549D1D3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m,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tin).</w:t>
      </w:r>
    </w:p>
    <w:p w14:paraId="2A77928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lý, tài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có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liên quan.</w:t>
      </w:r>
    </w:p>
    <w:p w14:paraId="483D88C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7BB43F08" w14:textId="601142DD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342E" w:rsidRPr="009915D7">
        <w:rPr>
          <w:rFonts w:ascii="Arial" w:hAnsi="Arial" w:cs="Arial"/>
          <w:color w:val="000000" w:themeColor="text1"/>
          <w:sz w:val="20"/>
          <w:szCs w:val="20"/>
        </w:rPr>
        <w:t>.../..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./NĐ-CP ngày ... tháng ... năm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CE31D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liê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quan;</w:t>
      </w:r>
    </w:p>
    <w:p w14:paraId="3FFC14AC" w14:textId="3ED7361C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 (Khung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trúc </w:t>
      </w:r>
      <w:r w:rsidR="0037342E" w:rsidRPr="009915D7">
        <w:rPr>
          <w:rFonts w:ascii="Arial" w:hAnsi="Arial" w:cs="Arial"/>
          <w:color w:val="000000" w:themeColor="text1"/>
          <w:sz w:val="20"/>
          <w:szCs w:val="20"/>
        </w:rPr>
        <w:t>tổng thể quốc gia số, khung kiến trúc số của cơ quan Đảng; khung kiến trúc số của Quốc hội; khung kiến trúc số của Mặt trận Tổ quốc Việt Nam; khung kiến trúc Chính phủ số Việt Nam; khung kiến trúc số cấp bộ; khung kiến trúc số cấp tỉnh; khung kiến trúc số của các cơ quan, tổ chức khác);</w:t>
      </w:r>
    </w:p>
    <w:p w14:paraId="22F58A2D" w14:textId="197BE017" w:rsidR="0037342E" w:rsidRPr="00974A1C" w:rsidRDefault="0037342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- Các căn cứ pháp lý khác có liên quan.</w:t>
      </w:r>
    </w:p>
    <w:p w14:paraId="6CE5E5A4" w14:textId="49218E76" w:rsidR="0037342E" w:rsidRPr="00974A1C" w:rsidRDefault="0037342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4. Quá trình tổ chức thẩm định</w:t>
      </w:r>
    </w:p>
    <w:p w14:paraId="44B1EF57" w14:textId="485E71DC" w:rsidR="00337120" w:rsidRPr="009915D7" w:rsidRDefault="0037342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7937A2C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66DE6F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Đánh giá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2142970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/không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...</w:t>
      </w:r>
    </w:p>
    <w:p w14:paraId="12A8C6B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6FDBB517" w14:textId="20B4D66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37342E" w:rsidRPr="009915D7">
        <w:rPr>
          <w:rFonts w:ascii="Arial" w:hAnsi="Arial" w:cs="Arial"/>
          <w:color w:val="000000" w:themeColor="text1"/>
          <w:sz w:val="20"/>
          <w:szCs w:val="20"/>
        </w:rPr>
        <w:t>(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áp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Pr="009915D7">
        <w:rPr>
          <w:rFonts w:ascii="Arial" w:hAnsi="Arial" w:cs="Arial"/>
          <w:iCs/>
          <w:color w:val="000000" w:themeColor="text1"/>
          <w:sz w:val="20"/>
          <w:szCs w:val="20"/>
        </w:rPr>
        <w:t>)</w:t>
      </w:r>
    </w:p>
    <w:p w14:paraId="5ABF1B0E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cách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so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sơ khác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có liên quan</w:t>
      </w:r>
    </w:p>
    <w:p w14:paraId="2646C8B7" w14:textId="3FB9F1C9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707DD0E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25C458E8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291EBB" w14:textId="48120F5F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lastRenderedPageBreak/>
        <w:t>...</w:t>
      </w:r>
    </w:p>
    <w:p w14:paraId="7893833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4E1E9586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phương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</w:p>
    <w:p w14:paraId="13D825FE" w14:textId="5F7F55D2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065B11E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6ECB2ED9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phương án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đã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6152A87" w14:textId="4922EAC0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03D129C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0A3D77C4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</w:t>
      </w:r>
    </w:p>
    <w:p w14:paraId="6F613707" w14:textId="57A21085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732848F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6B83C607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năng, tính năng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36F3B121" w14:textId="7954FCC8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3950F17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714BD32B" w14:textId="5EB37103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pháp an toàn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hành, phòng,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cháy,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có) </w:t>
      </w:r>
      <w:r w:rsidR="00026E03" w:rsidRPr="009915D7">
        <w:rPr>
          <w:rFonts w:ascii="Arial" w:hAnsi="Arial" w:cs="Arial"/>
          <w:color w:val="000000" w:themeColor="text1"/>
          <w:sz w:val="20"/>
          <w:szCs w:val="20"/>
        </w:rPr>
        <w:t>(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dung này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01 bư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c, 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02 bư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thì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ỏ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qua 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dung này</w:t>
      </w:r>
      <w:r w:rsidRPr="009915D7">
        <w:rPr>
          <w:rFonts w:ascii="Arial" w:hAnsi="Arial" w:cs="Arial"/>
          <w:iCs/>
          <w:color w:val="000000" w:themeColor="text1"/>
          <w:sz w:val="20"/>
          <w:szCs w:val="20"/>
        </w:rPr>
        <w:t>)</w:t>
      </w:r>
    </w:p>
    <w:p w14:paraId="04F10545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 trong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/thi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1C290BB" w14:textId="6661B217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2D63EA3B" w14:textId="250367A5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n: ... </w:t>
      </w:r>
    </w:p>
    <w:p w14:paraId="7CFE9C32" w14:textId="289DA3E7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3. Nội dung thẩm định kỹ thuật, thiết bị, phần mềm (</w:t>
      </w:r>
      <w:r w:rsidRPr="00974A1C">
        <w:rPr>
          <w:rFonts w:ascii="Arial" w:hAnsi="Arial" w:cs="Arial"/>
          <w:i/>
          <w:iCs/>
          <w:color w:val="000000" w:themeColor="text1"/>
          <w:sz w:val="20"/>
          <w:szCs w:val="20"/>
        </w:rPr>
        <w:t>áp dụng với dự án mua sắm)</w:t>
      </w:r>
    </w:p>
    <w:p w14:paraId="6D1D9BD1" w14:textId="7C574BF0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danh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thương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và các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49FC7AB1" w14:textId="3CA625A2" w:rsidR="00026E03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23EF9E9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3AA3852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tiêu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E373C60" w14:textId="703BB93C" w:rsidR="00337120" w:rsidRPr="00974A1C" w:rsidRDefault="00026E03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1813EC3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4F5AD74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02511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52EE521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1BD15CE2" w14:textId="32F14E29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tin)</w:t>
      </w:r>
    </w:p>
    <w:p w14:paraId="49E519FA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 tin</w:t>
      </w:r>
    </w:p>
    <w:p w14:paraId="184B9EF1" w14:textId="67499ABE" w:rsidR="001B1F3B" w:rsidRPr="00974A1C" w:rsidRDefault="001B1F3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7522576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00B88C58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thông tin,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liên quan</w:t>
      </w:r>
    </w:p>
    <w:p w14:paraId="744DFC1F" w14:textId="41496FB8" w:rsidR="001B1F3B" w:rsidRPr="00974A1C" w:rsidRDefault="001B1F3B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42ECB96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0E90749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c)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D491B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 ...</w:t>
      </w:r>
    </w:p>
    <w:p w14:paraId="33E6749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Các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50DDAD25" w14:textId="1DB5771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(Trong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trư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, cơ quan, đơn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có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sung các 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phù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các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nh, các ý ki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lãnh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các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có liên quan và các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hư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chuyên</w:t>
      </w:r>
      <w:r w:rsidR="00AF7F9E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ngành).</w:t>
      </w:r>
    </w:p>
    <w:p w14:paraId="63484552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VÀ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5B687D6" w14:textId="637A92DC" w:rsidR="00AF7F9E" w:rsidRPr="00974A1C" w:rsidRDefault="00AF7F9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bCs/>
          <w:color w:val="000000" w:themeColor="text1"/>
          <w:sz w:val="20"/>
          <w:szCs w:val="20"/>
        </w:rPr>
        <w:t>...</w:t>
      </w:r>
    </w:p>
    <w:p w14:paraId="51373E5A" w14:textId="77777777" w:rsidR="00AF7F9E" w:rsidRPr="00974A1C" w:rsidRDefault="00AF7F9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E14A8FE" w14:textId="77777777" w:rsidR="00AF7F9E" w:rsidRPr="00974A1C" w:rsidRDefault="00AF7F9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62B331D" w14:textId="77777777" w:rsidR="005F65CD" w:rsidRPr="009915D7" w:rsidRDefault="005F65CD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F65CD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69855AB" w14:textId="77777777" w:rsidR="00337120" w:rsidRPr="00974A1C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03.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Báo cáo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50F3B41" w14:textId="77777777" w:rsidR="00AF7F9E" w:rsidRPr="00974A1C" w:rsidRDefault="00AF7F9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4908"/>
      </w:tblGrid>
      <w:tr w:rsidR="00482AA7" w:rsidRPr="009915D7" w14:paraId="67446BB8" w14:textId="77777777" w:rsidTr="00482AA7">
        <w:tc>
          <w:tcPr>
            <w:tcW w:w="2281" w:type="pct"/>
          </w:tcPr>
          <w:p w14:paraId="34142778" w14:textId="315537BA" w:rsidR="00AF7F9E" w:rsidRPr="00974A1C" w:rsidRDefault="00D76817" w:rsidP="005F65C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ĐỒNG/CƠ QUAN THẨM ĐỊNH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</w:t>
            </w:r>
          </w:p>
        </w:tc>
        <w:tc>
          <w:tcPr>
            <w:tcW w:w="2719" w:type="pct"/>
          </w:tcPr>
          <w:p w14:paraId="043B053B" w14:textId="27A951AC" w:rsidR="00AF7F9E" w:rsidRPr="00974A1C" w:rsidRDefault="00D76817" w:rsidP="005F65C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..., ngày ... tháng ... năm ....</w:t>
            </w:r>
          </w:p>
        </w:tc>
      </w:tr>
    </w:tbl>
    <w:p w14:paraId="4DD77EE2" w14:textId="77777777" w:rsidR="00AF7F9E" w:rsidRPr="00974A1C" w:rsidRDefault="00AF7F9E" w:rsidP="005F65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CCD6AC5" w14:textId="77777777" w:rsidR="005F65CD" w:rsidRPr="00974A1C" w:rsidRDefault="005F65CD" w:rsidP="005F65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A0EFF93" w14:textId="5C922333" w:rsidR="00337120" w:rsidRPr="00974A1C" w:rsidRDefault="007A54DE" w:rsidP="00D7681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BÁO CÁO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(Tên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án) ...</w:t>
      </w:r>
      <w:r w:rsidR="00D76817" w:rsidRPr="00974A1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D76817" w:rsidRPr="00974A1C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</w:t>
      </w:r>
    </w:p>
    <w:p w14:paraId="05C1CD5F" w14:textId="77777777" w:rsidR="00D76817" w:rsidRPr="00974A1C" w:rsidRDefault="00D76817" w:rsidP="00D7681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6FA07E" w14:textId="5DBBB955" w:rsidR="00337120" w:rsidRPr="00974A1C" w:rsidRDefault="007A54DE" w:rsidP="00D7681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0E7FF3E1" w14:textId="77777777" w:rsidR="00D76817" w:rsidRPr="00974A1C" w:rsidRDefault="00D76817" w:rsidP="00D7681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6CBF71" w14:textId="23B797A8" w:rsidR="00337120" w:rsidRPr="009915D7" w:rsidRDefault="007A54DE" w:rsidP="00446ED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nh/Cơ quan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</w:t>
      </w:r>
      <w:r w:rsidR="0018498E" w:rsidRPr="00974A1C">
        <w:rPr>
          <w:rFonts w:ascii="Arial" w:hAnsi="Arial" w:cs="Arial"/>
          <w:color w:val="000000" w:themeColor="text1"/>
          <w:sz w:val="20"/>
          <w:szCs w:val="20"/>
        </w:rPr>
        <w:t xml:space="preserve"> số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... ngày .... tháng .... năm ....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(Tên Cơ quan trình)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Sau khi xem xét,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liên quan,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nh/Cơ quan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... như sau:</w:t>
      </w:r>
    </w:p>
    <w:p w14:paraId="6B06D5DA" w14:textId="77777777" w:rsidR="00446ED9" w:rsidRPr="00974A1C" w:rsidRDefault="00446ED9" w:rsidP="00446ED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F91856" w14:textId="19624BE8" w:rsidR="00337120" w:rsidRPr="009915D7" w:rsidRDefault="007A54DE" w:rsidP="00446ED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6275D40" w14:textId="77777777" w:rsidR="00337120" w:rsidRPr="009915D7" w:rsidRDefault="007A54DE" w:rsidP="00446ED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TÀI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VÀ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5272279" w14:textId="77777777" w:rsidR="00446ED9" w:rsidRPr="00974A1C" w:rsidRDefault="00446ED9" w:rsidP="00446ED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31616D" w14:textId="3F78B79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TÀI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473722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BEE4C8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FFAD08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liên quan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41DA93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 CÁC CĂN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255759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công năm ....</w:t>
      </w:r>
    </w:p>
    <w:p w14:paraId="038CAB13" w14:textId="3BEAEDE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.../.../NĐ-CP ngày ... tháng ... năm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8BB87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93183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(Khung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Nam;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Nam;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khung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nh;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ung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trúc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khác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hành).</w:t>
      </w:r>
    </w:p>
    <w:p w14:paraId="7B861BE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liên quan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2E92FF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QUÁ TRÌNH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6E2798A" w14:textId="2B062E4D" w:rsidR="00337120" w:rsidRPr="00974A1C" w:rsidRDefault="007A54DE" w:rsidP="0081048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Nêu quá trình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án,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cơ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chi ti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t/th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t, thi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,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m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m/th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, l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y ý ki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c, cá nhân, chuyên gia có liên quan,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(n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có), ...</w:t>
      </w:r>
    </w:p>
    <w:p w14:paraId="4C3E46A2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43A462" w14:textId="77777777" w:rsidR="00810487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hai </w:t>
      </w:r>
    </w:p>
    <w:p w14:paraId="595D764D" w14:textId="252D2DD2" w:rsidR="00337120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DC86D84" w14:textId="6627EFF3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9059A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MÔ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CHUNG VÀ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NH/CƠ QUAN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9CBB11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2656526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nhóm:</w:t>
      </w:r>
    </w:p>
    <w:p w14:paraId="58A4A52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6AA4BED0" w14:textId="6A81946D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="00810487"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248D9104" w14:textId="082818FB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66011B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6.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5399F66B" w14:textId="5C499B08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548F491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17F4494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11AD0D8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6ECC5D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346F969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12.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37F1CB0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13.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khác:</w:t>
      </w:r>
    </w:p>
    <w:p w14:paraId="52064B51" w14:textId="6706FFF0" w:rsidR="00337120" w:rsidRPr="00974A1C" w:rsidRDefault="00810487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 Ý KIẾN CỦA CÁC CƠ QUAN, TỔ CHỨC CÓ LIÊN QUAN</w:t>
      </w:r>
    </w:p>
    <w:p w14:paraId="66B280D0" w14:textId="77777777" w:rsidR="00810487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c, cá nhân, chuyên gia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F872CB" w14:textId="0EFEF966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258882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Trình bày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96CE331" w14:textId="77777777" w:rsidR="00337120" w:rsidRPr="00974A1C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Các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2557A59" w14:textId="277D0A95" w:rsidR="00810487" w:rsidRPr="00974A1C" w:rsidRDefault="00810487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1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</w:t>
      </w:r>
    </w:p>
    <w:p w14:paraId="14EB0EE1" w14:textId="03D1B85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(Trong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trư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nh/Cơ quan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nh </w:t>
      </w:r>
      <w:r w:rsidR="00810487" w:rsidRPr="00974A1C">
        <w:rPr>
          <w:rFonts w:ascii="Arial" w:hAnsi="Arial" w:cs="Arial"/>
          <w:i/>
          <w:color w:val="000000" w:themeColor="text1"/>
          <w:sz w:val="20"/>
          <w:szCs w:val="20"/>
        </w:rPr>
        <w:t xml:space="preserve">có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sung 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nh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phù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các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nh, các ý ki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lãnh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các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có liên quan và các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810487" w:rsidRPr="00974A1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hư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chuyên ngành).</w:t>
      </w:r>
    </w:p>
    <w:p w14:paraId="18A67E12" w14:textId="7A623F2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="00810487" w:rsidRPr="00974A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63F321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án)...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(chưa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và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các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01713CA7" w14:textId="33CA3953" w:rsidR="00337120" w:rsidRPr="00974A1C" w:rsidRDefault="007A54DE" w:rsidP="005F65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Trên đây là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ng/Cơ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án)...,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(n</w:t>
      </w:r>
      <w:r w:rsidR="00810487"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nh),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án)....</w:t>
      </w:r>
    </w:p>
    <w:p w14:paraId="30F1A980" w14:textId="77777777" w:rsidR="00810487" w:rsidRPr="00974A1C" w:rsidRDefault="00810487" w:rsidP="005F65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910"/>
      </w:tblGrid>
      <w:tr w:rsidR="00482AA7" w:rsidRPr="009915D7" w14:paraId="2FB06F91" w14:textId="77777777" w:rsidTr="00482AA7">
        <w:tc>
          <w:tcPr>
            <w:tcW w:w="2280" w:type="pct"/>
          </w:tcPr>
          <w:p w14:paraId="710EA3CF" w14:textId="1B6ABFC7" w:rsidR="00810487" w:rsidRPr="00974A1C" w:rsidRDefault="00810487" w:rsidP="005F65CD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Cấp có thẩm quyền quyết định đầu tư (để báo cáo);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Chủ đầu tư;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cơ quan liên quan;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.........</w:t>
            </w:r>
          </w:p>
        </w:tc>
        <w:tc>
          <w:tcPr>
            <w:tcW w:w="2720" w:type="pct"/>
          </w:tcPr>
          <w:p w14:paraId="59AF2878" w14:textId="1F16065B" w:rsidR="00810487" w:rsidRPr="00974A1C" w:rsidRDefault="00810487" w:rsidP="005F65CD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 HỘI ĐỒNG/CƠ QUAN THẨM ĐỊNH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tên, chức vụ và đóng dấu)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214DA3DF" w14:textId="77777777" w:rsidR="00810487" w:rsidRPr="00974A1C" w:rsidRDefault="00810487" w:rsidP="00810487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A9D0BAE" w14:textId="77777777" w:rsidR="00810487" w:rsidRPr="00974A1C" w:rsidRDefault="00810487" w:rsidP="00810487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85E00F" w14:textId="77777777" w:rsidR="005F65CD" w:rsidRPr="009915D7" w:rsidRDefault="005F65CD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F65CD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123D981B" w14:textId="77777777" w:rsidR="00337120" w:rsidRPr="00974A1C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04.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3040D1A5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051"/>
      </w:tblGrid>
      <w:tr w:rsidR="00482AA7" w:rsidRPr="009915D7" w14:paraId="7AD510F5" w14:textId="77777777" w:rsidTr="00482AA7">
        <w:tc>
          <w:tcPr>
            <w:tcW w:w="2202" w:type="pct"/>
          </w:tcPr>
          <w:p w14:paraId="7707A007" w14:textId="01794456" w:rsidR="00810487" w:rsidRPr="00974A1C" w:rsidRDefault="00810487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PHÊ DUYỆT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</w:t>
            </w:r>
          </w:p>
        </w:tc>
        <w:tc>
          <w:tcPr>
            <w:tcW w:w="2798" w:type="pct"/>
          </w:tcPr>
          <w:p w14:paraId="7A932A92" w14:textId="00CADC7C" w:rsidR="00810487" w:rsidRPr="00974A1C" w:rsidRDefault="00810487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</w:rPr>
              <w:br/>
            </w:r>
            <w:r w:rsidRPr="00974A1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..., ngày ... tháng ... năm ....</w:t>
            </w:r>
          </w:p>
        </w:tc>
      </w:tr>
    </w:tbl>
    <w:p w14:paraId="374A5089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CB26792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BC90A84" w14:textId="77777777" w:rsidR="00810487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</w:p>
    <w:p w14:paraId="20087E34" w14:textId="243F4F11" w:rsidR="00337120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án) ...</w:t>
      </w:r>
    </w:p>
    <w:p w14:paraId="53FCCEBF" w14:textId="0729B116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974A1C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00DE4BF0" w14:textId="77777777" w:rsidR="00337120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TÊN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0E81A2E1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13EEC2" w14:textId="6FD031E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và cơ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="00810487" w:rsidRPr="00974A1C">
        <w:rPr>
          <w:rFonts w:ascii="Arial" w:hAnsi="Arial" w:cs="Arial"/>
          <w:i/>
          <w:color w:val="000000" w:themeColor="text1"/>
          <w:sz w:val="20"/>
          <w:szCs w:val="20"/>
        </w:rPr>
        <w:t>........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6BB67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.../... /NĐ-CP ngày ... tháng ... năm ...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0E83B17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Các 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 khác có liên quan;</w:t>
      </w:r>
    </w:p>
    <w:p w14:paraId="21F1409D" w14:textId="56C0B8BB" w:rsidR="00337120" w:rsidRPr="009915D7" w:rsidRDefault="007A54DE" w:rsidP="0081048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Xét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...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trình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810487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ngày ... tháng ... năm ... và báo</w:t>
      </w:r>
      <w:r w:rsidR="00810487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cáo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..</w:t>
      </w:r>
      <w:r w:rsidR="00810487" w:rsidRPr="009915D7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.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810487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ngày .......</w:t>
      </w:r>
    </w:p>
    <w:p w14:paraId="0586B1B8" w14:textId="77777777" w:rsidR="00810487" w:rsidRPr="009915D7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488E4B" w14:textId="6D698E58" w:rsidR="00337120" w:rsidRPr="00974A1C" w:rsidRDefault="007A54DE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4AB77503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87A31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(Tên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án)...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789A7D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có);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tiêu,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tin;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án;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m;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tư;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;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6F9ADB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Tên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238922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5EEC939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báo cáo kinh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34E697D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0D5AFAD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Quy mô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7656536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tư/thuê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68CBCC2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6D63AD5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3FDACC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55DA6E44" w14:textId="3AEC2E9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tư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và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mua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m)</w:t>
      </w:r>
      <w:r w:rsidR="00810487" w:rsidRPr="009915D7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7C4F8F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trang thi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A90533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2DD5D20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7EE831D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khác:</w:t>
      </w:r>
    </w:p>
    <w:p w14:paraId="2CCCB4E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4445244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(Đ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án thuê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tin)</w:t>
      </w:r>
      <w:r w:rsidRPr="009915D7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B8DF5F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0021B85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28AA5AA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A65234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khác:</w:t>
      </w:r>
    </w:p>
    <w:p w14:paraId="0506EB6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75829AD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và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7C5AE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Hình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73B7BCA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6ACD857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phân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tư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69854F8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12.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khác:</w:t>
      </w:r>
    </w:p>
    <w:p w14:paraId="3A4934F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5823E7A" w14:textId="77777777" w:rsidR="00337120" w:rsidRPr="00974A1C" w:rsidRDefault="007A54DE" w:rsidP="0081048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 liên quan thi hành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5416FE6" w14:textId="77777777" w:rsidR="00810487" w:rsidRPr="00974A1C" w:rsidRDefault="00810487" w:rsidP="00810487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7"/>
      </w:tblGrid>
      <w:tr w:rsidR="00482AA7" w:rsidRPr="009915D7" w14:paraId="18FD17AE" w14:textId="77777777" w:rsidTr="00482AA7">
        <w:tc>
          <w:tcPr>
            <w:tcW w:w="2498" w:type="pct"/>
          </w:tcPr>
          <w:p w14:paraId="4945BE9B" w14:textId="513C5A1D" w:rsidR="00810487" w:rsidRPr="00974A1C" w:rsidRDefault="00810487" w:rsidP="00F65550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Điều 3;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cơ quan có liên quan;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VT.</w:t>
            </w:r>
          </w:p>
        </w:tc>
        <w:tc>
          <w:tcPr>
            <w:tcW w:w="2502" w:type="pct"/>
          </w:tcPr>
          <w:p w14:paraId="13AE18E0" w14:textId="6A20C8A4" w:rsidR="00810487" w:rsidRPr="00974A1C" w:rsidRDefault="00810487" w:rsidP="00F6555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CƠ QUAN PHÊ DUYỆT</w:t>
            </w:r>
            <w:r w:rsidRPr="00974A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37B5C29A" w14:textId="77777777" w:rsidR="00810487" w:rsidRPr="00974A1C" w:rsidRDefault="00810487" w:rsidP="00810487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0FDA3D" w14:textId="06BE3BA2" w:rsidR="00337120" w:rsidRPr="00974A1C" w:rsidRDefault="00337120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FF5120" w14:textId="77777777" w:rsidR="00810487" w:rsidRPr="00974A1C" w:rsidRDefault="00810487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9BBC3E" w14:textId="77777777" w:rsidR="00F65550" w:rsidRPr="009915D7" w:rsidRDefault="00F65550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F65550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E345576" w14:textId="77777777" w:rsidR="00337120" w:rsidRPr="00974A1C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05.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04E3547B" w14:textId="77777777" w:rsidR="004A3BDA" w:rsidRPr="00974A1C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5188"/>
      </w:tblGrid>
      <w:tr w:rsidR="00482AA7" w:rsidRPr="009915D7" w14:paraId="66622BD2" w14:textId="77777777" w:rsidTr="00482AA7">
        <w:tc>
          <w:tcPr>
            <w:tcW w:w="2126" w:type="pct"/>
          </w:tcPr>
          <w:p w14:paraId="39DF39D6" w14:textId="664E8E06" w:rsidR="004A3BDA" w:rsidRPr="00974A1C" w:rsidRDefault="004A3BDA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QUAN, TỔ CHỨC TRÌNH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</w:t>
            </w:r>
          </w:p>
        </w:tc>
        <w:tc>
          <w:tcPr>
            <w:tcW w:w="2874" w:type="pct"/>
          </w:tcPr>
          <w:p w14:paraId="43BA8A8D" w14:textId="41A97319" w:rsidR="004A3BDA" w:rsidRPr="00974A1C" w:rsidRDefault="004A3BDA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974A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974A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974A1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....., ngày ... tháng .... năm .....</w:t>
            </w:r>
          </w:p>
        </w:tc>
      </w:tr>
    </w:tbl>
    <w:p w14:paraId="6B2EAD3B" w14:textId="77777777" w:rsidR="004A3BDA" w:rsidRPr="00974A1C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E663FA8" w14:textId="77777777" w:rsidR="004A3BDA" w:rsidRPr="00974A1C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053AE1" w14:textId="4C9FED7A" w:rsidR="00337120" w:rsidRPr="009915D7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</w:p>
    <w:p w14:paraId="6DB07379" w14:textId="77777777" w:rsidR="00337120" w:rsidRPr="009915D7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254AC977" w14:textId="77777777" w:rsidR="00337120" w:rsidRPr="00974A1C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(Tên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thuê) ...</w:t>
      </w:r>
    </w:p>
    <w:p w14:paraId="06DE1682" w14:textId="2FA01BCA" w:rsidR="004A3BDA" w:rsidRPr="00974A1C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974A1C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</w:t>
      </w:r>
    </w:p>
    <w:p w14:paraId="411FB245" w14:textId="49270080" w:rsidR="00337120" w:rsidRPr="00974A1C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i:</w:t>
      </w:r>
      <w:r w:rsidR="004A3BDA" w:rsidRPr="00974A1C">
        <w:rPr>
          <w:rFonts w:ascii="Arial" w:hAnsi="Arial" w:cs="Arial"/>
          <w:color w:val="000000" w:themeColor="text1"/>
          <w:sz w:val="20"/>
          <w:szCs w:val="20"/>
        </w:rPr>
        <w:t xml:space="preserve"> ..........</w:t>
      </w:r>
    </w:p>
    <w:p w14:paraId="3BA88FC3" w14:textId="77777777" w:rsidR="004A3BDA" w:rsidRPr="00974A1C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806EB50" w14:textId="38F41578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BDA" w:rsidRPr="00974A1C">
        <w:rPr>
          <w:rFonts w:ascii="Arial" w:hAnsi="Arial" w:cs="Arial"/>
          <w:color w:val="000000" w:themeColor="text1"/>
          <w:sz w:val="20"/>
          <w:szCs w:val="20"/>
        </w:rPr>
        <w:t>.../.../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NĐ-CP ngày ... tháng ... năm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C7E4B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Các căn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pháp lý khác có liên quan;</w:t>
      </w:r>
    </w:p>
    <w:p w14:paraId="54284B2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(Tên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c)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nh/phê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...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28D83E6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0ADF05C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1.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thuê:</w:t>
      </w:r>
    </w:p>
    <w:p w14:paraId="28EE8A8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2.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thuê:</w:t>
      </w:r>
    </w:p>
    <w:p w14:paraId="6244221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3.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6ADCEB8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4.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tiêu:</w:t>
      </w:r>
    </w:p>
    <w:p w14:paraId="3843863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5.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quy mô:</w:t>
      </w:r>
    </w:p>
    <w:p w14:paraId="1180911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6.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C4A360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7.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1606B5B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A7699F5" w14:textId="1FCC49B9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52FD095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thông tin:</w:t>
      </w:r>
    </w:p>
    <w:p w14:paraId="505D524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lý:</w:t>
      </w:r>
    </w:p>
    <w:p w14:paraId="272A8D0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670ABC5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khác:</w:t>
      </w:r>
    </w:p>
    <w:p w14:paraId="4B7A6BD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32874D8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8.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BB5FFA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9.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01D415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</w:rPr>
        <w:t>10.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khác:</w:t>
      </w:r>
    </w:p>
    <w:p w14:paraId="5D60B617" w14:textId="418DD7C7" w:rsidR="00337120" w:rsidRPr="009915D7" w:rsidRDefault="004A3BDA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HỒ SƠ TRÌNH THẨM ĐỊNH/PHÊ DUYỆT</w:t>
      </w:r>
    </w:p>
    <w:p w14:paraId="69F96096" w14:textId="214DB2F9" w:rsidR="004A3BDA" w:rsidRPr="009915D7" w:rsidRDefault="004A3BDA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.....</w:t>
      </w:r>
    </w:p>
    <w:p w14:paraId="15DF2930" w14:textId="77777777" w:rsidR="004A3BDA" w:rsidRPr="009915D7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482AA7" w:rsidRPr="009915D7" w14:paraId="16098072" w14:textId="77777777" w:rsidTr="00482AA7">
        <w:tc>
          <w:tcPr>
            <w:tcW w:w="2499" w:type="pct"/>
          </w:tcPr>
          <w:p w14:paraId="2D906065" w14:textId="400158D9" w:rsidR="004A3BDA" w:rsidRPr="009915D7" w:rsidRDefault="004A3BDA" w:rsidP="00F65550">
            <w:pPr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- Như trên;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- Lưu: VT.</w:t>
            </w:r>
          </w:p>
        </w:tc>
        <w:tc>
          <w:tcPr>
            <w:tcW w:w="2501" w:type="pct"/>
          </w:tcPr>
          <w:p w14:paraId="16CEC934" w14:textId="6776E7A0" w:rsidR="004A3BDA" w:rsidRPr="009915D7" w:rsidRDefault="004A3BDA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ĐẠI DIỆN TỔ CHỨC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6CFF822C" w14:textId="77777777" w:rsidR="004A3BDA" w:rsidRPr="009915D7" w:rsidRDefault="004A3BDA" w:rsidP="004A3BDA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616BBA18" w14:textId="19130091" w:rsidR="00337120" w:rsidRPr="009915D7" w:rsidRDefault="00337120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470E5F" w14:textId="77777777" w:rsidR="00F65550" w:rsidRPr="009915D7" w:rsidRDefault="00F65550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F65550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CCF1F01" w14:textId="77777777" w:rsidR="00337120" w:rsidRPr="009915D7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06.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493B46B2" w14:textId="77777777" w:rsidR="004A3BDA" w:rsidRPr="009915D7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5325"/>
      </w:tblGrid>
      <w:tr w:rsidR="00482AA7" w:rsidRPr="009915D7" w14:paraId="58FD521C" w14:textId="77777777" w:rsidTr="00482AA7">
        <w:tc>
          <w:tcPr>
            <w:tcW w:w="2050" w:type="pct"/>
          </w:tcPr>
          <w:p w14:paraId="04A1CAA6" w14:textId="4434C349" w:rsidR="004A3BDA" w:rsidRPr="009915D7" w:rsidRDefault="004A3BDA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CƠ QUAN PHÊ DUYỆT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Số: .....</w:t>
            </w:r>
          </w:p>
        </w:tc>
        <w:tc>
          <w:tcPr>
            <w:tcW w:w="2950" w:type="pct"/>
          </w:tcPr>
          <w:p w14:paraId="4DE80464" w14:textId="3BA5016F" w:rsidR="004A3BDA" w:rsidRPr="009915D7" w:rsidRDefault="004A3BDA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...., ngày ... tháng ... năm ....</w:t>
            </w:r>
          </w:p>
        </w:tc>
      </w:tr>
    </w:tbl>
    <w:p w14:paraId="50C33F9D" w14:textId="77777777" w:rsidR="004A3BDA" w:rsidRPr="009915D7" w:rsidRDefault="004A3BDA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734A08BC" w14:textId="77777777" w:rsidR="004A3BDA" w:rsidRPr="009915D7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3E281D8" w14:textId="47ADD826" w:rsidR="00337120" w:rsidRPr="009915D7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0E2834F" w14:textId="7EE238E6" w:rsidR="00337120" w:rsidRPr="009915D7" w:rsidRDefault="007A54DE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  <w:r w:rsidR="004A3BDA" w:rsidRPr="009915D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(Tên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thuê) ...</w:t>
      </w:r>
    </w:p>
    <w:p w14:paraId="017F6954" w14:textId="53F6B48C" w:rsidR="004A3BDA" w:rsidRPr="009915D7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  <w:t>___________</w:t>
      </w:r>
    </w:p>
    <w:p w14:paraId="5B974DA0" w14:textId="77777777" w:rsidR="004A3BDA" w:rsidRPr="009915D7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CD44BE1" w14:textId="3A7953F9" w:rsidR="00337120" w:rsidRPr="009915D7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TÊN CÁ NHÂN, CƠ QUAN PHÊ DUYỆT</w:t>
      </w:r>
    </w:p>
    <w:p w14:paraId="2C95303F" w14:textId="77777777" w:rsidR="004A3BDA" w:rsidRPr="009915D7" w:rsidRDefault="004A3BDA" w:rsidP="004A3B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70034D" w14:textId="274BF6F2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và cơ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="004A3BDA" w:rsidRPr="009915D7">
        <w:rPr>
          <w:rFonts w:ascii="Arial" w:hAnsi="Arial" w:cs="Arial"/>
          <w:i/>
          <w:color w:val="000000" w:themeColor="text1"/>
          <w:sz w:val="20"/>
          <w:szCs w:val="20"/>
        </w:rPr>
        <w:t>.......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1F3B97E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.../.../NĐ-CP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ngày ... tháng ... năm ...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4C3E9D21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Các căn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 khác có liên quan;</w:t>
      </w:r>
    </w:p>
    <w:p w14:paraId="51A91A3A" w14:textId="6B679A5B" w:rsidR="00337120" w:rsidRPr="009915D7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Xét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.....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trình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C33CF8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C33CF8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.......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ngày ... tháng ... năm ...và</w:t>
      </w:r>
      <w:r w:rsidR="00C33CF8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báo cáo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="00C33CF8"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....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......ngày</w:t>
      </w:r>
      <w:r w:rsidR="00C33CF8" w:rsidRPr="009915D7">
        <w:rPr>
          <w:rFonts w:ascii="Arial" w:hAnsi="Arial" w:cs="Arial"/>
          <w:i/>
          <w:color w:val="000000" w:themeColor="text1"/>
          <w:sz w:val="20"/>
          <w:szCs w:val="20"/>
        </w:rPr>
        <w:t>.......</w:t>
      </w:r>
    </w:p>
    <w:p w14:paraId="1BCCC206" w14:textId="77777777" w:rsidR="00C33CF8" w:rsidRPr="009915D7" w:rsidRDefault="00C33CF8" w:rsidP="00C33C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F5FFDE2" w14:textId="77777777" w:rsidR="00337120" w:rsidRPr="009915D7" w:rsidRDefault="007A54DE" w:rsidP="00C33C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309A1368" w14:textId="77777777" w:rsidR="00C33CF8" w:rsidRPr="009915D7" w:rsidRDefault="00C33CF8" w:rsidP="00C33C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09BA6A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...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6E54856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3B8E46CA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5C3E835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6541267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tiêu:</w:t>
      </w:r>
    </w:p>
    <w:p w14:paraId="0F6CEA1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quy mô:</w:t>
      </w:r>
    </w:p>
    <w:p w14:paraId="605C2AF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AE87C8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7.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toán:</w:t>
      </w:r>
    </w:p>
    <w:p w14:paraId="53FE0F2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4970E6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4211303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:</w:t>
      </w:r>
    </w:p>
    <w:p w14:paraId="28742FF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lý:</w:t>
      </w:r>
    </w:p>
    <w:p w14:paraId="0C60B2C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Chi phí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4B66D67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khác:</w:t>
      </w:r>
    </w:p>
    <w:p w14:paraId="158FF9B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- Chi phí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4F6B872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B2D647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774465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52BBE726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11.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khác:</w:t>
      </w:r>
    </w:p>
    <w:p w14:paraId="0D9F91B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DA51AED" w14:textId="77777777" w:rsidR="00337120" w:rsidRPr="009915D7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 liên quan thi hành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740393C" w14:textId="77777777" w:rsidR="00C33CF8" w:rsidRPr="009915D7" w:rsidRDefault="00C33CF8" w:rsidP="00F65550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7"/>
      </w:tblGrid>
      <w:tr w:rsidR="00482AA7" w:rsidRPr="009915D7" w14:paraId="2A4EBAD7" w14:textId="77777777" w:rsidTr="00482AA7">
        <w:tc>
          <w:tcPr>
            <w:tcW w:w="2498" w:type="pct"/>
          </w:tcPr>
          <w:p w14:paraId="41440A3E" w14:textId="3A8B4F28" w:rsidR="00C33CF8" w:rsidRPr="009915D7" w:rsidRDefault="00C33CF8" w:rsidP="00F65550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Nơi nhận: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Như Điều 3;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Các cơ quan có liên quan;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Lưu: VT.</w:t>
            </w:r>
          </w:p>
        </w:tc>
        <w:tc>
          <w:tcPr>
            <w:tcW w:w="2502" w:type="pct"/>
          </w:tcPr>
          <w:p w14:paraId="6A49BFC4" w14:textId="1C731339" w:rsidR="00C33CF8" w:rsidRPr="009915D7" w:rsidRDefault="00C33CF8" w:rsidP="00F6555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CƠ QUAN PHÊ DUYỆT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4BB22942" w14:textId="77777777" w:rsidR="00C33CF8" w:rsidRPr="009915D7" w:rsidRDefault="00C33CF8" w:rsidP="00C33CF8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53E77D4" w14:textId="77777777" w:rsidR="000771BE" w:rsidRPr="009915D7" w:rsidRDefault="000771B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0FF162C" w14:textId="77777777" w:rsidR="00F65550" w:rsidRPr="009915D7" w:rsidRDefault="00F65550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F65550" w:rsidRPr="009915D7" w:rsidSect="00D33867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43A1E6A" w14:textId="62A313E1" w:rsidR="00337120" w:rsidRPr="009915D7" w:rsidRDefault="007A54DE" w:rsidP="00F655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07. M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báo cáo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3E925A2C" w14:textId="77777777" w:rsidR="000771BE" w:rsidRPr="009915D7" w:rsidRDefault="000771BE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55"/>
      </w:tblGrid>
      <w:tr w:rsidR="00482AA7" w:rsidRPr="009915D7" w14:paraId="58FE531A" w14:textId="77777777" w:rsidTr="00482AA7">
        <w:tc>
          <w:tcPr>
            <w:tcW w:w="2200" w:type="pct"/>
          </w:tcPr>
          <w:p w14:paraId="7E26A018" w14:textId="57DF2372" w:rsidR="000771BE" w:rsidRPr="009915D7" w:rsidRDefault="000771BE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HỘI ĐỒNG THẨM ĐỊNH/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CƠ QUAN THẨM ĐỊNH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  <w:t>Số: .......</w:t>
            </w:r>
          </w:p>
        </w:tc>
        <w:tc>
          <w:tcPr>
            <w:tcW w:w="2800" w:type="pct"/>
          </w:tcPr>
          <w:p w14:paraId="2AD8C4B0" w14:textId="6E574AE4" w:rsidR="000771BE" w:rsidRPr="009915D7" w:rsidRDefault="000771BE" w:rsidP="00F65550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9915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9915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..., ngày ... tháng ... năm ...</w:t>
            </w:r>
          </w:p>
        </w:tc>
      </w:tr>
    </w:tbl>
    <w:p w14:paraId="250FE1D7" w14:textId="77777777" w:rsidR="000771BE" w:rsidRPr="009915D7" w:rsidRDefault="000771BE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0B2017D1" w14:textId="77777777" w:rsidR="000771BE" w:rsidRPr="009915D7" w:rsidRDefault="000771BE" w:rsidP="00F655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1550D576" w14:textId="77777777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5919D925" w14:textId="77777777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br/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(Tên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thuê) ...</w:t>
      </w:r>
    </w:p>
    <w:p w14:paraId="2F1D99B0" w14:textId="07F407D1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</w:t>
      </w:r>
    </w:p>
    <w:p w14:paraId="4774B819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FAC5302" w14:textId="542CEDA1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Kính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g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i:</w:t>
      </w:r>
      <w:r w:rsidR="000771BE" w:rsidRPr="009915D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</w:t>
      </w:r>
    </w:p>
    <w:p w14:paraId="1A21B44A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0F94327" w14:textId="77777777" w:rsidR="00337120" w:rsidRPr="009915D7" w:rsidRDefault="007A54DE" w:rsidP="000771B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nh/Cơ quan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nh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... ngày .... tháng .... năm ....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Cơ quan (Tên cơ quan trình)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.... Sau khi xem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xét,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có liên quan,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nh/Cơ quan (Tên 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báo cáo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.... như sau:</w:t>
      </w:r>
    </w:p>
    <w:p w14:paraId="0AA6C666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591F754" w14:textId="77777777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BCA01EC" w14:textId="77777777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TÀI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VÀ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1018A07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FB87B4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SƠ TÀI LI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35D08C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</w:t>
      </w:r>
    </w:p>
    <w:p w14:paraId="3326EC4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</w:t>
      </w:r>
    </w:p>
    <w:p w14:paraId="774215E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có liên quan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D5064F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 CÁC CĂN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03F1ECB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.../.../NĐ-CP ngày ... tháng ... năm ...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08D2644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Các văn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liên quan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201D45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III.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B3C256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4D740722" w14:textId="34A24F69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(xác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kho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="000771BE" w:rsidRPr="009915D7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34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này)</w:t>
      </w:r>
    </w:p>
    <w:p w14:paraId="77428308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Đơn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cho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DA9C862" w14:textId="51CD35F3" w:rsidR="00337120" w:rsidRPr="009915D7" w:rsidRDefault="007A54DE" w:rsidP="000771B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Quá trình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nh: </w:t>
      </w:r>
    </w:p>
    <w:p w14:paraId="150BD682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57948D2" w14:textId="489B9E11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18EB6560" w14:textId="77777777" w:rsidR="00337120" w:rsidRPr="009915D7" w:rsidRDefault="007A54D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B3498B5" w14:textId="77777777" w:rsidR="000771BE" w:rsidRPr="009915D7" w:rsidRDefault="000771BE" w:rsidP="000771B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99CD97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I. MÔ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CHUNG VÀ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NG/CƠ QUAN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</w:t>
      </w:r>
    </w:p>
    <w:p w14:paraId="31503A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1. 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6DD09E13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tin:</w:t>
      </w:r>
    </w:p>
    <w:p w14:paraId="774D416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69D3DC9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c tiêu: </w:t>
      </w:r>
    </w:p>
    <w:p w14:paraId="7FC39A7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và quy mô:</w:t>
      </w:r>
    </w:p>
    <w:p w14:paraId="0E0AF91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601CFA0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lastRenderedPageBreak/>
        <w:t>7.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toán thuê (trong đó làm rõ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 và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n, phân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n): !</w:t>
      </w:r>
    </w:p>
    <w:p w14:paraId="1E870DC9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8. Ngu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E2897A2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64E03DC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10.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khác:</w:t>
      </w:r>
    </w:p>
    <w:p w14:paraId="69F6D8E0" w14:textId="31F1E69E" w:rsidR="00337120" w:rsidRPr="00693222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 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A CÁC CƠ QUAN, T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="006F01D2" w:rsidRPr="00693222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="005525DE" w:rsidRPr="0069322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08158A1" w14:textId="3FBB9519" w:rsidR="000771BE" w:rsidRPr="009915D7" w:rsidRDefault="000771B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Tổng hợp ý kiến của các cơ quan, tổ chức phối hợp cho ý kiến đối với kế hoạch thuê.</w:t>
      </w:r>
    </w:p>
    <w:p w14:paraId="3DEAEDEE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III. Ý KI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8B69428" w14:textId="1A53C995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Trình bày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thuê.</w:t>
      </w:r>
    </w:p>
    <w:p w14:paraId="0F5EB46D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Các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C653652" w14:textId="61A4A39B" w:rsidR="000771BE" w:rsidRPr="009915D7" w:rsidRDefault="000771B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.......................................................................</w:t>
      </w:r>
    </w:p>
    <w:p w14:paraId="3F3C70AC" w14:textId="5962D33B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(Trong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trư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ng/Cơ quan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có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sung ho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c đi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các n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dung th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nh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m phù 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v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i các quy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nh, </w:t>
      </w:r>
      <w:r w:rsidR="000771BE" w:rsidRPr="009915D7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>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ác ý ki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ch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lãnh đ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o các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p có liên quan và các văn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hư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915D7">
        <w:rPr>
          <w:rFonts w:ascii="Arial" w:hAnsi="Arial" w:cs="Arial"/>
          <w:i/>
          <w:color w:val="000000" w:themeColor="text1"/>
          <w:sz w:val="20"/>
          <w:szCs w:val="20"/>
        </w:rPr>
        <w:t>n lý chuyên ngành).</w:t>
      </w:r>
    </w:p>
    <w:p w14:paraId="0CBB3D5F" w14:textId="77777777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915D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62E128C" w14:textId="156FF911" w:rsidR="00337120" w:rsidRPr="009915D7" w:rsidRDefault="007A54DE" w:rsidP="00631E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ng thuê)... </w:t>
      </w:r>
      <w:r w:rsidR="000771BE" w:rsidRPr="009915D7">
        <w:rPr>
          <w:rFonts w:ascii="Arial" w:hAnsi="Arial" w:cs="Arial"/>
          <w:color w:val="000000" w:themeColor="text1"/>
          <w:sz w:val="20"/>
          <w:szCs w:val="20"/>
        </w:rPr>
        <w:t xml:space="preserve">đủ điều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(chưa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n)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</w:t>
      </w:r>
      <w:r w:rsidR="00FC7293" w:rsidRPr="00FC729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="00FC7293">
        <w:rPr>
          <w:rFonts w:ascii="Arial" w:hAnsi="Arial" w:cs="Arial"/>
          <w:color w:val="000000" w:themeColor="text1"/>
          <w:sz w:val="20"/>
          <w:szCs w:val="20"/>
          <w:lang w:val="en-US"/>
        </w:rPr>
        <w:t>à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khai các bư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p theo. </w:t>
      </w:r>
    </w:p>
    <w:p w14:paraId="308A3EB5" w14:textId="06FAD031" w:rsidR="00337120" w:rsidRPr="009915D7" w:rsidRDefault="007A54DE" w:rsidP="005F65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915D7">
        <w:rPr>
          <w:rFonts w:ascii="Arial" w:hAnsi="Arial" w:cs="Arial"/>
          <w:color w:val="000000" w:themeColor="text1"/>
          <w:sz w:val="20"/>
          <w:szCs w:val="20"/>
        </w:rPr>
        <w:t>Trên đây là ý ki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ng/Cơ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nh (Tên 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cơ quan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</w:t>
      </w:r>
      <w:r w:rsidR="00527FEF" w:rsidRPr="009915D7">
        <w:rPr>
          <w:rFonts w:ascii="Arial" w:hAnsi="Arial" w:cs="Arial"/>
          <w:color w:val="000000" w:themeColor="text1"/>
          <w:sz w:val="20"/>
          <w:szCs w:val="20"/>
        </w:rPr>
        <w:t>,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(c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thuê)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trì thuê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nh)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thuê d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 xml:space="preserve"> thông tin (Tên ho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915D7">
        <w:rPr>
          <w:rFonts w:ascii="Arial" w:hAnsi="Arial" w:cs="Arial"/>
          <w:color w:val="000000" w:themeColor="text1"/>
          <w:sz w:val="20"/>
          <w:szCs w:val="20"/>
        </w:rPr>
        <w:t>ng thuê) ....</w:t>
      </w:r>
    </w:p>
    <w:p w14:paraId="0EA381F2" w14:textId="77777777" w:rsidR="00A648FD" w:rsidRPr="009915D7" w:rsidRDefault="00A648FD" w:rsidP="005F65CD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5185"/>
      </w:tblGrid>
      <w:tr w:rsidR="00482AA7" w:rsidRPr="009915D7" w14:paraId="43D97CD3" w14:textId="77777777" w:rsidTr="00EA7846">
        <w:trPr>
          <w:trHeight w:val="20"/>
        </w:trPr>
        <w:tc>
          <w:tcPr>
            <w:tcW w:w="2128" w:type="pct"/>
          </w:tcPr>
          <w:p w14:paraId="00547DCB" w14:textId="6F004C04" w:rsidR="00A648FD" w:rsidRPr="009915D7" w:rsidRDefault="00A648FD" w:rsidP="00F65550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Như trên;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Các cơ quan liên quan;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Lưu: ......</w:t>
            </w:r>
          </w:p>
        </w:tc>
        <w:tc>
          <w:tcPr>
            <w:tcW w:w="2872" w:type="pct"/>
          </w:tcPr>
          <w:p w14:paraId="446A7A0F" w14:textId="4581D0EC" w:rsidR="00A648FD" w:rsidRPr="009915D7" w:rsidRDefault="00A648FD" w:rsidP="00C55EA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1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ĐẠI DIỆN HỘI ĐỒNG/CƠ QUAN THẨM ĐỊNH</w:t>
            </w:r>
            <w:r w:rsidRPr="009915D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915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360CDC67" w14:textId="77777777" w:rsidR="00A648FD" w:rsidRPr="009915D7" w:rsidRDefault="00A648FD" w:rsidP="00A648FD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8FBA557" w14:textId="77777777" w:rsidR="004F1B71" w:rsidRPr="009915D7" w:rsidRDefault="004F1B71" w:rsidP="00A648FD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4F1B71" w:rsidRPr="009915D7" w:rsidSect="00D33867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8F2B" w14:textId="77777777" w:rsidR="007A54DE" w:rsidRDefault="007A54DE">
      <w:pPr>
        <w:spacing w:after="0" w:line="240" w:lineRule="auto"/>
      </w:pPr>
      <w:r>
        <w:separator/>
      </w:r>
    </w:p>
  </w:endnote>
  <w:endnote w:type="continuationSeparator" w:id="0">
    <w:p w14:paraId="536B7BDD" w14:textId="77777777" w:rsidR="007A54DE" w:rsidRDefault="007A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E1BAD" w14:textId="77777777" w:rsidR="007A54DE" w:rsidRDefault="007A54DE">
      <w:pPr>
        <w:spacing w:after="0" w:line="240" w:lineRule="auto"/>
      </w:pPr>
      <w:r>
        <w:separator/>
      </w:r>
    </w:p>
  </w:footnote>
  <w:footnote w:type="continuationSeparator" w:id="0">
    <w:p w14:paraId="19BC44FF" w14:textId="77777777" w:rsidR="007A54DE" w:rsidRDefault="007A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20"/>
    <w:rsid w:val="00026E03"/>
    <w:rsid w:val="000771BE"/>
    <w:rsid w:val="00083002"/>
    <w:rsid w:val="0013333A"/>
    <w:rsid w:val="0018498E"/>
    <w:rsid w:val="001B1F3B"/>
    <w:rsid w:val="001F10C5"/>
    <w:rsid w:val="00200320"/>
    <w:rsid w:val="00206BF3"/>
    <w:rsid w:val="00210424"/>
    <w:rsid w:val="00237226"/>
    <w:rsid w:val="00263748"/>
    <w:rsid w:val="0028668D"/>
    <w:rsid w:val="002F3C78"/>
    <w:rsid w:val="003255EC"/>
    <w:rsid w:val="00337120"/>
    <w:rsid w:val="0037342E"/>
    <w:rsid w:val="003F38C8"/>
    <w:rsid w:val="00411207"/>
    <w:rsid w:val="00446ED9"/>
    <w:rsid w:val="00482AA7"/>
    <w:rsid w:val="004A3BDA"/>
    <w:rsid w:val="004A45D7"/>
    <w:rsid w:val="004B5A25"/>
    <w:rsid w:val="004F1B71"/>
    <w:rsid w:val="00527FEF"/>
    <w:rsid w:val="005525DE"/>
    <w:rsid w:val="005A6881"/>
    <w:rsid w:val="005B41F3"/>
    <w:rsid w:val="005F65CD"/>
    <w:rsid w:val="00631E62"/>
    <w:rsid w:val="00645C81"/>
    <w:rsid w:val="00693222"/>
    <w:rsid w:val="006D7541"/>
    <w:rsid w:val="006F01D2"/>
    <w:rsid w:val="0070412F"/>
    <w:rsid w:val="00713C09"/>
    <w:rsid w:val="0074679E"/>
    <w:rsid w:val="007A54DE"/>
    <w:rsid w:val="00810487"/>
    <w:rsid w:val="00887A7B"/>
    <w:rsid w:val="008D6769"/>
    <w:rsid w:val="009112A3"/>
    <w:rsid w:val="0091489B"/>
    <w:rsid w:val="00931B48"/>
    <w:rsid w:val="009520C9"/>
    <w:rsid w:val="0096064D"/>
    <w:rsid w:val="00974A1C"/>
    <w:rsid w:val="009915D7"/>
    <w:rsid w:val="00A470BF"/>
    <w:rsid w:val="00A616A1"/>
    <w:rsid w:val="00A648FD"/>
    <w:rsid w:val="00A66B0E"/>
    <w:rsid w:val="00AF4E02"/>
    <w:rsid w:val="00AF7F9E"/>
    <w:rsid w:val="00B079F9"/>
    <w:rsid w:val="00B22272"/>
    <w:rsid w:val="00B23DE3"/>
    <w:rsid w:val="00B4581C"/>
    <w:rsid w:val="00BB738F"/>
    <w:rsid w:val="00BE0B52"/>
    <w:rsid w:val="00C33CF8"/>
    <w:rsid w:val="00C55EA4"/>
    <w:rsid w:val="00CA625A"/>
    <w:rsid w:val="00D33867"/>
    <w:rsid w:val="00D644A0"/>
    <w:rsid w:val="00D76817"/>
    <w:rsid w:val="00D902EE"/>
    <w:rsid w:val="00E134DC"/>
    <w:rsid w:val="00EA7846"/>
    <w:rsid w:val="00EC1095"/>
    <w:rsid w:val="00F1702B"/>
    <w:rsid w:val="00F65550"/>
    <w:rsid w:val="00F85569"/>
    <w:rsid w:val="00F9106B"/>
    <w:rsid w:val="00FC6F73"/>
    <w:rsid w:val="00FC7293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7FC7"/>
  <w15:docId w15:val="{DA6CEA29-DA62-41C1-9104-47A61F7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867"/>
  </w:style>
  <w:style w:type="paragraph" w:styleId="Footer">
    <w:name w:val="footer"/>
    <w:basedOn w:val="Normal"/>
    <w:link w:val="FooterChar"/>
    <w:uiPriority w:val="99"/>
    <w:unhideWhenUsed/>
    <w:rsid w:val="00D3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867"/>
  </w:style>
  <w:style w:type="table" w:styleId="TableGrid">
    <w:name w:val="Table Grid"/>
    <w:basedOn w:val="TableNormal"/>
    <w:uiPriority w:val="39"/>
    <w:rsid w:val="00A4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21189</Words>
  <Characters>120783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58</cp:revision>
  <dcterms:created xsi:type="dcterms:W3CDTF">2026-01-28T02:32:00Z</dcterms:created>
  <dcterms:modified xsi:type="dcterms:W3CDTF">2026-01-30T02:06:00Z</dcterms:modified>
</cp:coreProperties>
</file>