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8B0B70" w:rsidRPr="00A13C91" w14:paraId="62952950" w14:textId="77777777" w:rsidTr="00D75C57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8A3D" w14:textId="5FA87D45" w:rsidR="008B0B70" w:rsidRPr="00A13C91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BỘ TÀI CHÍNH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9110D6B" w14:textId="4F9FC0AC" w:rsidR="008B0B70" w:rsidRPr="00A13C91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8B0B70">
              <w:rPr>
                <w:rFonts w:ascii="Arial" w:hAnsi="Arial" w:cs="Arial"/>
                <w:color w:val="000000"/>
                <w:sz w:val="20"/>
                <w:szCs w:val="20"/>
              </w:rPr>
              <w:t>133/2025/TT-BTС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91BF" w14:textId="77777777" w:rsidR="008B0B70" w:rsidRPr="00A13C91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34B017FE" w14:textId="6D44D602" w:rsidR="008B0B70" w:rsidRP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i/>
                <w:sz w:val="20"/>
                <w:szCs w:val="20"/>
              </w:rPr>
              <w:t>Hà Nội, ngày 24 tháng 12 năm 2025</w:t>
            </w:r>
          </w:p>
        </w:tc>
      </w:tr>
      <w:bookmarkEnd w:id="0"/>
    </w:tbl>
    <w:p w14:paraId="7680A653" w14:textId="77777777" w:rsidR="00F92CAC" w:rsidRDefault="00F92CAC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8F30188" w14:textId="77777777" w:rsidR="00F92CAC" w:rsidRDefault="00F92CAC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3CB5304" w14:textId="77777777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THÔNG TƯ</w:t>
      </w:r>
    </w:p>
    <w:p w14:paraId="6A3CA4B4" w14:textId="77777777" w:rsidR="00807924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Quy đ</w:t>
      </w:r>
      <w:r w:rsidRPr="00F92CAC">
        <w:rPr>
          <w:rFonts w:ascii="Arial" w:hAnsi="Arial" w:cs="Arial"/>
          <w:b/>
          <w:sz w:val="20"/>
          <w:szCs w:val="20"/>
        </w:rPr>
        <w:t>ị</w:t>
      </w:r>
      <w:r w:rsidRPr="00F92CAC">
        <w:rPr>
          <w:rFonts w:ascii="Arial" w:hAnsi="Arial" w:cs="Arial"/>
          <w:b/>
          <w:sz w:val="20"/>
          <w:szCs w:val="20"/>
        </w:rPr>
        <w:t>nh v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 xml:space="preserve"> t</w:t>
      </w:r>
      <w:r w:rsidRPr="00F92CAC">
        <w:rPr>
          <w:rFonts w:ascii="Arial" w:hAnsi="Arial" w:cs="Arial"/>
          <w:b/>
          <w:sz w:val="20"/>
          <w:szCs w:val="20"/>
        </w:rPr>
        <w:t>ổ</w:t>
      </w:r>
      <w:r w:rsidRPr="00F92CAC">
        <w:rPr>
          <w:rFonts w:ascii="Arial" w:hAnsi="Arial" w:cs="Arial"/>
          <w:b/>
          <w:sz w:val="20"/>
          <w:szCs w:val="20"/>
        </w:rPr>
        <w:t xml:space="preserve"> ch</w:t>
      </w:r>
      <w:r w:rsidRPr="00F92CAC">
        <w:rPr>
          <w:rFonts w:ascii="Arial" w:hAnsi="Arial" w:cs="Arial"/>
          <w:b/>
          <w:sz w:val="20"/>
          <w:szCs w:val="20"/>
        </w:rPr>
        <w:t>ứ</w:t>
      </w:r>
      <w:r w:rsidRPr="00F92CAC">
        <w:rPr>
          <w:rFonts w:ascii="Arial" w:hAnsi="Arial" w:cs="Arial"/>
          <w:b/>
          <w:sz w:val="20"/>
          <w:szCs w:val="20"/>
        </w:rPr>
        <w:t>c th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>c hi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n d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 xml:space="preserve"> toán ngân sách nhà nư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c năm 2026</w:t>
      </w:r>
    </w:p>
    <w:p w14:paraId="282C557D" w14:textId="1F7C1293" w:rsidR="008B0B70" w:rsidRPr="008B0B70" w:rsidRDefault="008B0B70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8B0B70">
        <w:rPr>
          <w:rFonts w:ascii="Arial" w:hAnsi="Arial" w:cs="Arial"/>
          <w:bCs/>
          <w:sz w:val="20"/>
          <w:szCs w:val="20"/>
          <w:vertAlign w:val="superscript"/>
        </w:rPr>
        <w:t>________________</w:t>
      </w:r>
    </w:p>
    <w:p w14:paraId="51637ECA" w14:textId="77777777" w:rsidR="008B0B70" w:rsidRPr="00F92CAC" w:rsidRDefault="008B0B70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878EF1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Căn c</w:t>
      </w:r>
      <w:r w:rsidRPr="00F92CAC">
        <w:rPr>
          <w:rFonts w:ascii="Arial" w:hAnsi="Arial" w:cs="Arial"/>
          <w:i/>
          <w:sz w:val="20"/>
          <w:szCs w:val="20"/>
        </w:rPr>
        <w:t>ứ</w:t>
      </w:r>
      <w:r w:rsidRPr="00F92CAC">
        <w:rPr>
          <w:rFonts w:ascii="Arial" w:hAnsi="Arial" w:cs="Arial"/>
          <w:i/>
          <w:sz w:val="20"/>
          <w:szCs w:val="20"/>
        </w:rPr>
        <w:t xml:space="preserve"> Lu</w:t>
      </w:r>
      <w:r w:rsidRPr="00F92CAC">
        <w:rPr>
          <w:rFonts w:ascii="Arial" w:hAnsi="Arial" w:cs="Arial"/>
          <w:i/>
          <w:sz w:val="20"/>
          <w:szCs w:val="20"/>
        </w:rPr>
        <w:t>ậ</w:t>
      </w:r>
      <w:r w:rsidRPr="00F92CAC">
        <w:rPr>
          <w:rFonts w:ascii="Arial" w:hAnsi="Arial" w:cs="Arial"/>
          <w:i/>
          <w:sz w:val="20"/>
          <w:szCs w:val="20"/>
        </w:rPr>
        <w:t>t Ngân sách nhà nư</w:t>
      </w:r>
      <w:r w:rsidRPr="00F92CAC">
        <w:rPr>
          <w:rFonts w:ascii="Arial" w:hAnsi="Arial" w:cs="Arial"/>
          <w:i/>
          <w:sz w:val="20"/>
          <w:szCs w:val="20"/>
        </w:rPr>
        <w:t>ớ</w:t>
      </w:r>
      <w:r w:rsidRPr="00F92CAC">
        <w:rPr>
          <w:rFonts w:ascii="Arial" w:hAnsi="Arial" w:cs="Arial"/>
          <w:i/>
          <w:sz w:val="20"/>
          <w:szCs w:val="20"/>
        </w:rPr>
        <w:t>c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83/2015/QH13 ngày 25 tháng 6 năm 2015 đư</w:t>
      </w:r>
      <w:r w:rsidRPr="00F92CAC">
        <w:rPr>
          <w:rFonts w:ascii="Arial" w:hAnsi="Arial" w:cs="Arial"/>
          <w:i/>
          <w:sz w:val="20"/>
          <w:szCs w:val="20"/>
        </w:rPr>
        <w:t>ợ</w:t>
      </w:r>
      <w:r w:rsidRPr="00F92CAC">
        <w:rPr>
          <w:rFonts w:ascii="Arial" w:hAnsi="Arial" w:cs="Arial"/>
          <w:i/>
          <w:sz w:val="20"/>
          <w:szCs w:val="20"/>
        </w:rPr>
        <w:t>c s</w:t>
      </w:r>
      <w:r w:rsidRPr="00F92CAC">
        <w:rPr>
          <w:rFonts w:ascii="Arial" w:hAnsi="Arial" w:cs="Arial"/>
          <w:i/>
          <w:sz w:val="20"/>
          <w:szCs w:val="20"/>
        </w:rPr>
        <w:t>ử</w:t>
      </w:r>
      <w:r w:rsidRPr="00F92CAC">
        <w:rPr>
          <w:rFonts w:ascii="Arial" w:hAnsi="Arial" w:cs="Arial"/>
          <w:i/>
          <w:sz w:val="20"/>
          <w:szCs w:val="20"/>
        </w:rPr>
        <w:t>a đ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>i, b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 xml:space="preserve"> sung theo Lu</w:t>
      </w:r>
      <w:r w:rsidRPr="00F92CAC">
        <w:rPr>
          <w:rFonts w:ascii="Arial" w:hAnsi="Arial" w:cs="Arial"/>
          <w:i/>
          <w:sz w:val="20"/>
          <w:szCs w:val="20"/>
        </w:rPr>
        <w:t>ậ</w:t>
      </w:r>
      <w:r w:rsidRPr="00F92CAC">
        <w:rPr>
          <w:rFonts w:ascii="Arial" w:hAnsi="Arial" w:cs="Arial"/>
          <w:i/>
          <w:sz w:val="20"/>
          <w:szCs w:val="20"/>
        </w:rPr>
        <w:t>t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56/2024/QH15 ngày 29 tháng 11 năm 2024; Lu</w:t>
      </w:r>
      <w:r w:rsidRPr="00F92CAC">
        <w:rPr>
          <w:rFonts w:ascii="Arial" w:hAnsi="Arial" w:cs="Arial"/>
          <w:i/>
          <w:sz w:val="20"/>
          <w:szCs w:val="20"/>
        </w:rPr>
        <w:t>ậ</w:t>
      </w:r>
      <w:r w:rsidRPr="00F92CAC">
        <w:rPr>
          <w:rFonts w:ascii="Arial" w:hAnsi="Arial" w:cs="Arial"/>
          <w:i/>
          <w:sz w:val="20"/>
          <w:szCs w:val="20"/>
        </w:rPr>
        <w:t>t Ngân sách nhà nư</w:t>
      </w:r>
      <w:r w:rsidRPr="00F92CAC">
        <w:rPr>
          <w:rFonts w:ascii="Arial" w:hAnsi="Arial" w:cs="Arial"/>
          <w:i/>
          <w:sz w:val="20"/>
          <w:szCs w:val="20"/>
        </w:rPr>
        <w:t>ớ</w:t>
      </w:r>
      <w:r w:rsidRPr="00F92CAC">
        <w:rPr>
          <w:rFonts w:ascii="Arial" w:hAnsi="Arial" w:cs="Arial"/>
          <w:i/>
          <w:sz w:val="20"/>
          <w:szCs w:val="20"/>
        </w:rPr>
        <w:t>c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89/2025/QH15 ngày 25 tháng 6 năm 2025;</w:t>
      </w:r>
    </w:p>
    <w:p w14:paraId="72838F8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Căn c</w:t>
      </w:r>
      <w:r w:rsidRPr="00F92CAC">
        <w:rPr>
          <w:rFonts w:ascii="Arial" w:hAnsi="Arial" w:cs="Arial"/>
          <w:i/>
          <w:sz w:val="20"/>
          <w:szCs w:val="20"/>
        </w:rPr>
        <w:t>ứ</w:t>
      </w:r>
      <w:r w:rsidRPr="00F92CAC">
        <w:rPr>
          <w:rFonts w:ascii="Arial" w:hAnsi="Arial" w:cs="Arial"/>
          <w:i/>
          <w:sz w:val="20"/>
          <w:szCs w:val="20"/>
        </w:rPr>
        <w:t xml:space="preserve"> Lu</w:t>
      </w:r>
      <w:r w:rsidRPr="00F92CAC">
        <w:rPr>
          <w:rFonts w:ascii="Arial" w:hAnsi="Arial" w:cs="Arial"/>
          <w:i/>
          <w:sz w:val="20"/>
          <w:szCs w:val="20"/>
        </w:rPr>
        <w:t>ậ</w:t>
      </w:r>
      <w:r w:rsidRPr="00F92CAC">
        <w:rPr>
          <w:rFonts w:ascii="Arial" w:hAnsi="Arial" w:cs="Arial"/>
          <w:i/>
          <w:sz w:val="20"/>
          <w:szCs w:val="20"/>
        </w:rPr>
        <w:t>t Đ</w:t>
      </w:r>
      <w:r w:rsidRPr="00F92CAC">
        <w:rPr>
          <w:rFonts w:ascii="Arial" w:hAnsi="Arial" w:cs="Arial"/>
          <w:i/>
          <w:sz w:val="20"/>
          <w:szCs w:val="20"/>
        </w:rPr>
        <w:t>ầ</w:t>
      </w:r>
      <w:r w:rsidRPr="00F92CAC">
        <w:rPr>
          <w:rFonts w:ascii="Arial" w:hAnsi="Arial" w:cs="Arial"/>
          <w:i/>
          <w:sz w:val="20"/>
          <w:szCs w:val="20"/>
        </w:rPr>
        <w:t>u tư công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58/2024/QH15 ngày 29 tháng 11 năm 2024 đư</w:t>
      </w:r>
      <w:r w:rsidRPr="00F92CAC">
        <w:rPr>
          <w:rFonts w:ascii="Arial" w:hAnsi="Arial" w:cs="Arial"/>
          <w:i/>
          <w:sz w:val="20"/>
          <w:szCs w:val="20"/>
        </w:rPr>
        <w:t>ợ</w:t>
      </w:r>
      <w:r w:rsidRPr="00F92CAC">
        <w:rPr>
          <w:rFonts w:ascii="Arial" w:hAnsi="Arial" w:cs="Arial"/>
          <w:i/>
          <w:sz w:val="20"/>
          <w:szCs w:val="20"/>
        </w:rPr>
        <w:t>c s</w:t>
      </w:r>
      <w:r w:rsidRPr="00F92CAC">
        <w:rPr>
          <w:rFonts w:ascii="Arial" w:hAnsi="Arial" w:cs="Arial"/>
          <w:i/>
          <w:sz w:val="20"/>
          <w:szCs w:val="20"/>
        </w:rPr>
        <w:t>ử</w:t>
      </w:r>
      <w:r w:rsidRPr="00F92CAC">
        <w:rPr>
          <w:rFonts w:ascii="Arial" w:hAnsi="Arial" w:cs="Arial"/>
          <w:i/>
          <w:sz w:val="20"/>
          <w:szCs w:val="20"/>
        </w:rPr>
        <w:t>a đ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>i, b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 xml:space="preserve"> sung theo Lu</w:t>
      </w:r>
      <w:r w:rsidRPr="00F92CAC">
        <w:rPr>
          <w:rFonts w:ascii="Arial" w:hAnsi="Arial" w:cs="Arial"/>
          <w:i/>
          <w:sz w:val="20"/>
          <w:szCs w:val="20"/>
        </w:rPr>
        <w:t>ậ</w:t>
      </w:r>
      <w:r w:rsidRPr="00F92CAC">
        <w:rPr>
          <w:rFonts w:ascii="Arial" w:hAnsi="Arial" w:cs="Arial"/>
          <w:i/>
          <w:sz w:val="20"/>
          <w:szCs w:val="20"/>
        </w:rPr>
        <w:t>t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90/2025/QH15 ngày 25 tháng 6 năm 2025;</w:t>
      </w:r>
    </w:p>
    <w:p w14:paraId="3C276340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Căn c</w:t>
      </w:r>
      <w:r w:rsidRPr="00F92CAC">
        <w:rPr>
          <w:rFonts w:ascii="Arial" w:hAnsi="Arial" w:cs="Arial"/>
          <w:i/>
          <w:sz w:val="20"/>
          <w:szCs w:val="20"/>
        </w:rPr>
        <w:t>ứ</w:t>
      </w:r>
      <w:r w:rsidRPr="00F92CAC">
        <w:rPr>
          <w:rFonts w:ascii="Arial" w:hAnsi="Arial" w:cs="Arial"/>
          <w:i/>
          <w:sz w:val="20"/>
          <w:szCs w:val="20"/>
        </w:rPr>
        <w:t xml:space="preserve"> Ngh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 xml:space="preserve"> quy</w:t>
      </w:r>
      <w:r w:rsidRPr="00F92CAC">
        <w:rPr>
          <w:rFonts w:ascii="Arial" w:hAnsi="Arial" w:cs="Arial"/>
          <w:i/>
          <w:sz w:val="20"/>
          <w:szCs w:val="20"/>
        </w:rPr>
        <w:t>ế</w:t>
      </w:r>
      <w:r w:rsidRPr="00F92CAC">
        <w:rPr>
          <w:rFonts w:ascii="Arial" w:hAnsi="Arial" w:cs="Arial"/>
          <w:i/>
          <w:sz w:val="20"/>
          <w:szCs w:val="20"/>
        </w:rPr>
        <w:t>t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245/2025/QH15 ngày 13 tháng 11 năm 2025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Qu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>c h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>i khóa XV v</w:t>
      </w:r>
      <w:r w:rsidRPr="00F92CAC">
        <w:rPr>
          <w:rFonts w:ascii="Arial" w:hAnsi="Arial" w:cs="Arial"/>
          <w:i/>
          <w:sz w:val="20"/>
          <w:szCs w:val="20"/>
        </w:rPr>
        <w:t>ề</w:t>
      </w:r>
      <w:r w:rsidRPr="00F92CAC">
        <w:rPr>
          <w:rFonts w:ascii="Arial" w:hAnsi="Arial" w:cs="Arial"/>
          <w:i/>
          <w:sz w:val="20"/>
          <w:szCs w:val="20"/>
        </w:rPr>
        <w:t xml:space="preserve"> d</w:t>
      </w:r>
      <w:r w:rsidRPr="00F92CAC">
        <w:rPr>
          <w:rFonts w:ascii="Arial" w:hAnsi="Arial" w:cs="Arial"/>
          <w:i/>
          <w:sz w:val="20"/>
          <w:szCs w:val="20"/>
        </w:rPr>
        <w:t>ự</w:t>
      </w:r>
      <w:r w:rsidRPr="00F92CAC">
        <w:rPr>
          <w:rFonts w:ascii="Arial" w:hAnsi="Arial" w:cs="Arial"/>
          <w:i/>
          <w:sz w:val="20"/>
          <w:szCs w:val="20"/>
        </w:rPr>
        <w:t xml:space="preserve"> toán ngân sách nhà nư</w:t>
      </w:r>
      <w:r w:rsidRPr="00F92CAC">
        <w:rPr>
          <w:rFonts w:ascii="Arial" w:hAnsi="Arial" w:cs="Arial"/>
          <w:i/>
          <w:sz w:val="20"/>
          <w:szCs w:val="20"/>
        </w:rPr>
        <w:t>ớ</w:t>
      </w:r>
      <w:r w:rsidRPr="00F92CAC">
        <w:rPr>
          <w:rFonts w:ascii="Arial" w:hAnsi="Arial" w:cs="Arial"/>
          <w:i/>
          <w:sz w:val="20"/>
          <w:szCs w:val="20"/>
        </w:rPr>
        <w:t>c năm 2026;</w:t>
      </w:r>
    </w:p>
    <w:p w14:paraId="4E17634B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Căn c</w:t>
      </w:r>
      <w:r w:rsidRPr="00F92CAC">
        <w:rPr>
          <w:rFonts w:ascii="Arial" w:hAnsi="Arial" w:cs="Arial"/>
          <w:i/>
          <w:sz w:val="20"/>
          <w:szCs w:val="20"/>
        </w:rPr>
        <w:t>ứ</w:t>
      </w:r>
      <w:r w:rsidRPr="00F92CAC">
        <w:rPr>
          <w:rFonts w:ascii="Arial" w:hAnsi="Arial" w:cs="Arial"/>
          <w:i/>
          <w:sz w:val="20"/>
          <w:szCs w:val="20"/>
        </w:rPr>
        <w:t xml:space="preserve"> Ngh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 xml:space="preserve"> quy</w:t>
      </w:r>
      <w:r w:rsidRPr="00F92CAC">
        <w:rPr>
          <w:rFonts w:ascii="Arial" w:hAnsi="Arial" w:cs="Arial"/>
          <w:i/>
          <w:sz w:val="20"/>
          <w:szCs w:val="20"/>
        </w:rPr>
        <w:t>ế</w:t>
      </w:r>
      <w:r w:rsidRPr="00F92CAC">
        <w:rPr>
          <w:rFonts w:ascii="Arial" w:hAnsi="Arial" w:cs="Arial"/>
          <w:i/>
          <w:sz w:val="20"/>
          <w:szCs w:val="20"/>
        </w:rPr>
        <w:t>t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246/2025/QH15 ngày 14 tháng 11 năm 2025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Qu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>c h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>i khóa XV v</w:t>
      </w:r>
      <w:r w:rsidRPr="00F92CAC">
        <w:rPr>
          <w:rFonts w:ascii="Arial" w:hAnsi="Arial" w:cs="Arial"/>
          <w:i/>
          <w:sz w:val="20"/>
          <w:szCs w:val="20"/>
        </w:rPr>
        <w:t>ề</w:t>
      </w:r>
      <w:r w:rsidRPr="00F92CAC">
        <w:rPr>
          <w:rFonts w:ascii="Arial" w:hAnsi="Arial" w:cs="Arial"/>
          <w:i/>
          <w:sz w:val="20"/>
          <w:szCs w:val="20"/>
        </w:rPr>
        <w:t xml:space="preserve"> phân b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 xml:space="preserve"> ngân sách trung ương năm 2026;</w:t>
      </w:r>
    </w:p>
    <w:p w14:paraId="7249144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Căn c</w:t>
      </w:r>
      <w:r w:rsidRPr="00F92CAC">
        <w:rPr>
          <w:rFonts w:ascii="Arial" w:hAnsi="Arial" w:cs="Arial"/>
          <w:i/>
          <w:sz w:val="20"/>
          <w:szCs w:val="20"/>
        </w:rPr>
        <w:t>ứ</w:t>
      </w:r>
      <w:r w:rsidRPr="00F92CAC">
        <w:rPr>
          <w:rFonts w:ascii="Arial" w:hAnsi="Arial" w:cs="Arial"/>
          <w:i/>
          <w:sz w:val="20"/>
          <w:szCs w:val="20"/>
        </w:rPr>
        <w:t xml:space="preserve"> Ngh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 xml:space="preserve">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163/2016/NĐ-CP ngày 21 tháng 12 năm 2016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Chính ph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 xml:space="preserve"> quy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chi ti</w:t>
      </w:r>
      <w:r w:rsidRPr="00F92CAC">
        <w:rPr>
          <w:rFonts w:ascii="Arial" w:hAnsi="Arial" w:cs="Arial"/>
          <w:i/>
          <w:sz w:val="20"/>
          <w:szCs w:val="20"/>
        </w:rPr>
        <w:t>ế</w:t>
      </w:r>
      <w:r w:rsidRPr="00F92CAC">
        <w:rPr>
          <w:rFonts w:ascii="Arial" w:hAnsi="Arial" w:cs="Arial"/>
          <w:i/>
          <w:sz w:val="20"/>
          <w:szCs w:val="20"/>
        </w:rPr>
        <w:t>t hư</w:t>
      </w:r>
      <w:r w:rsidRPr="00F92CAC">
        <w:rPr>
          <w:rFonts w:ascii="Arial" w:hAnsi="Arial" w:cs="Arial"/>
          <w:i/>
          <w:sz w:val="20"/>
          <w:szCs w:val="20"/>
        </w:rPr>
        <w:t>ớ</w:t>
      </w:r>
      <w:r w:rsidRPr="00F92CAC">
        <w:rPr>
          <w:rFonts w:ascii="Arial" w:hAnsi="Arial" w:cs="Arial"/>
          <w:i/>
          <w:sz w:val="20"/>
          <w:szCs w:val="20"/>
        </w:rPr>
        <w:t>ng d</w:t>
      </w:r>
      <w:r w:rsidRPr="00F92CAC">
        <w:rPr>
          <w:rFonts w:ascii="Arial" w:hAnsi="Arial" w:cs="Arial"/>
          <w:i/>
          <w:sz w:val="20"/>
          <w:szCs w:val="20"/>
        </w:rPr>
        <w:t>ẫ</w:t>
      </w:r>
      <w:r w:rsidRPr="00F92CAC">
        <w:rPr>
          <w:rFonts w:ascii="Arial" w:hAnsi="Arial" w:cs="Arial"/>
          <w:i/>
          <w:sz w:val="20"/>
          <w:szCs w:val="20"/>
        </w:rPr>
        <w:t>n thi hành m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>t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đi</w:t>
      </w:r>
      <w:r w:rsidRPr="00F92CAC">
        <w:rPr>
          <w:rFonts w:ascii="Arial" w:hAnsi="Arial" w:cs="Arial"/>
          <w:i/>
          <w:sz w:val="20"/>
          <w:szCs w:val="20"/>
        </w:rPr>
        <w:t>ề</w:t>
      </w:r>
      <w:r w:rsidRPr="00F92CAC">
        <w:rPr>
          <w:rFonts w:ascii="Arial" w:hAnsi="Arial" w:cs="Arial"/>
          <w:i/>
          <w:sz w:val="20"/>
          <w:szCs w:val="20"/>
        </w:rPr>
        <w:t>u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Lu</w:t>
      </w:r>
      <w:r w:rsidRPr="00F92CAC">
        <w:rPr>
          <w:rFonts w:ascii="Arial" w:hAnsi="Arial" w:cs="Arial"/>
          <w:i/>
          <w:sz w:val="20"/>
          <w:szCs w:val="20"/>
        </w:rPr>
        <w:t>ậ</w:t>
      </w:r>
      <w:r w:rsidRPr="00F92CAC">
        <w:rPr>
          <w:rFonts w:ascii="Arial" w:hAnsi="Arial" w:cs="Arial"/>
          <w:i/>
          <w:sz w:val="20"/>
          <w:szCs w:val="20"/>
        </w:rPr>
        <w:t>t Ngân sách nhà nư</w:t>
      </w:r>
      <w:r w:rsidRPr="00F92CAC">
        <w:rPr>
          <w:rFonts w:ascii="Arial" w:hAnsi="Arial" w:cs="Arial"/>
          <w:i/>
          <w:sz w:val="20"/>
          <w:szCs w:val="20"/>
        </w:rPr>
        <w:t>ớ</w:t>
      </w:r>
      <w:r w:rsidRPr="00F92CAC">
        <w:rPr>
          <w:rFonts w:ascii="Arial" w:hAnsi="Arial" w:cs="Arial"/>
          <w:i/>
          <w:sz w:val="20"/>
          <w:szCs w:val="20"/>
        </w:rPr>
        <w:t>c</w:t>
      </w:r>
      <w:r w:rsidRPr="00F92CAC">
        <w:rPr>
          <w:rFonts w:ascii="Arial" w:hAnsi="Arial" w:cs="Arial"/>
          <w:i/>
          <w:sz w:val="20"/>
          <w:szCs w:val="20"/>
        </w:rPr>
        <w:t>;</w:t>
      </w:r>
    </w:p>
    <w:p w14:paraId="789CC8E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Căn c</w:t>
      </w:r>
      <w:r w:rsidRPr="00F92CAC">
        <w:rPr>
          <w:rFonts w:ascii="Arial" w:hAnsi="Arial" w:cs="Arial"/>
          <w:i/>
          <w:sz w:val="20"/>
          <w:szCs w:val="20"/>
        </w:rPr>
        <w:t>ứ</w:t>
      </w:r>
      <w:r w:rsidRPr="00F92CAC">
        <w:rPr>
          <w:rFonts w:ascii="Arial" w:hAnsi="Arial" w:cs="Arial"/>
          <w:i/>
          <w:sz w:val="20"/>
          <w:szCs w:val="20"/>
        </w:rPr>
        <w:t xml:space="preserve"> Ngh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 xml:space="preserve">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85/2025/NĐ-CP ngày 08 tháng 4 năm 2025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Chính ph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 xml:space="preserve"> quy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chi ti</w:t>
      </w:r>
      <w:r w:rsidRPr="00F92CAC">
        <w:rPr>
          <w:rFonts w:ascii="Arial" w:hAnsi="Arial" w:cs="Arial"/>
          <w:i/>
          <w:sz w:val="20"/>
          <w:szCs w:val="20"/>
        </w:rPr>
        <w:t>ế</w:t>
      </w:r>
      <w:r w:rsidRPr="00F92CAC">
        <w:rPr>
          <w:rFonts w:ascii="Arial" w:hAnsi="Arial" w:cs="Arial"/>
          <w:i/>
          <w:sz w:val="20"/>
          <w:szCs w:val="20"/>
        </w:rPr>
        <w:t>t thi hành m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>t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đi</w:t>
      </w:r>
      <w:r w:rsidRPr="00F92CAC">
        <w:rPr>
          <w:rFonts w:ascii="Arial" w:hAnsi="Arial" w:cs="Arial"/>
          <w:i/>
          <w:sz w:val="20"/>
          <w:szCs w:val="20"/>
        </w:rPr>
        <w:t>ề</w:t>
      </w:r>
      <w:r w:rsidRPr="00F92CAC">
        <w:rPr>
          <w:rFonts w:ascii="Arial" w:hAnsi="Arial" w:cs="Arial"/>
          <w:i/>
          <w:sz w:val="20"/>
          <w:szCs w:val="20"/>
        </w:rPr>
        <w:t>u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Lu</w:t>
      </w:r>
      <w:r w:rsidRPr="00F92CAC">
        <w:rPr>
          <w:rFonts w:ascii="Arial" w:hAnsi="Arial" w:cs="Arial"/>
          <w:i/>
          <w:sz w:val="20"/>
          <w:szCs w:val="20"/>
        </w:rPr>
        <w:t>ậ</w:t>
      </w:r>
      <w:r w:rsidRPr="00F92CAC">
        <w:rPr>
          <w:rFonts w:ascii="Arial" w:hAnsi="Arial" w:cs="Arial"/>
          <w:i/>
          <w:sz w:val="20"/>
          <w:szCs w:val="20"/>
        </w:rPr>
        <w:t>t Đ</w:t>
      </w:r>
      <w:r w:rsidRPr="00F92CAC">
        <w:rPr>
          <w:rFonts w:ascii="Arial" w:hAnsi="Arial" w:cs="Arial"/>
          <w:i/>
          <w:sz w:val="20"/>
          <w:szCs w:val="20"/>
        </w:rPr>
        <w:t>ầ</w:t>
      </w:r>
      <w:r w:rsidRPr="00F92CAC">
        <w:rPr>
          <w:rFonts w:ascii="Arial" w:hAnsi="Arial" w:cs="Arial"/>
          <w:i/>
          <w:sz w:val="20"/>
          <w:szCs w:val="20"/>
        </w:rPr>
        <w:t>u tư công đư</w:t>
      </w:r>
      <w:r w:rsidRPr="00F92CAC">
        <w:rPr>
          <w:rFonts w:ascii="Arial" w:hAnsi="Arial" w:cs="Arial"/>
          <w:i/>
          <w:sz w:val="20"/>
          <w:szCs w:val="20"/>
        </w:rPr>
        <w:t>ợ</w:t>
      </w:r>
      <w:r w:rsidRPr="00F92CAC">
        <w:rPr>
          <w:rFonts w:ascii="Arial" w:hAnsi="Arial" w:cs="Arial"/>
          <w:i/>
          <w:sz w:val="20"/>
          <w:szCs w:val="20"/>
        </w:rPr>
        <w:t>c s</w:t>
      </w:r>
      <w:r w:rsidRPr="00F92CAC">
        <w:rPr>
          <w:rFonts w:ascii="Arial" w:hAnsi="Arial" w:cs="Arial"/>
          <w:i/>
          <w:sz w:val="20"/>
          <w:szCs w:val="20"/>
        </w:rPr>
        <w:t>ử</w:t>
      </w:r>
      <w:r w:rsidRPr="00F92CAC">
        <w:rPr>
          <w:rFonts w:ascii="Arial" w:hAnsi="Arial" w:cs="Arial"/>
          <w:i/>
          <w:sz w:val="20"/>
          <w:szCs w:val="20"/>
        </w:rPr>
        <w:t>a đ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>i, b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 xml:space="preserve"> sung theo Ngh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 xml:space="preserve">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275/2025/NĐ-CP ngày 18 tháng 10 năm 2025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Chính ph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; Ngh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 xml:space="preserve">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</w:t>
      </w:r>
      <w:r w:rsidRPr="00F92CAC">
        <w:rPr>
          <w:rFonts w:ascii="Arial" w:hAnsi="Arial" w:cs="Arial"/>
          <w:i/>
          <w:sz w:val="20"/>
          <w:szCs w:val="20"/>
        </w:rPr>
        <w:t>254/2025/NĐ-CP ngày 26 tháng 9 năm 2025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Chính ph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 xml:space="preserve"> quy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v</w:t>
      </w:r>
      <w:r w:rsidRPr="00F92CAC">
        <w:rPr>
          <w:rFonts w:ascii="Arial" w:hAnsi="Arial" w:cs="Arial"/>
          <w:i/>
          <w:sz w:val="20"/>
          <w:szCs w:val="20"/>
        </w:rPr>
        <w:t>ề</w:t>
      </w:r>
      <w:r w:rsidRPr="00F92CAC">
        <w:rPr>
          <w:rFonts w:ascii="Arial" w:hAnsi="Arial" w:cs="Arial"/>
          <w:i/>
          <w:sz w:val="20"/>
          <w:szCs w:val="20"/>
        </w:rPr>
        <w:t xml:space="preserve"> qu</w:t>
      </w:r>
      <w:r w:rsidRPr="00F92CAC">
        <w:rPr>
          <w:rFonts w:ascii="Arial" w:hAnsi="Arial" w:cs="Arial"/>
          <w:i/>
          <w:sz w:val="20"/>
          <w:szCs w:val="20"/>
        </w:rPr>
        <w:t>ả</w:t>
      </w:r>
      <w:r w:rsidRPr="00F92CAC">
        <w:rPr>
          <w:rFonts w:ascii="Arial" w:hAnsi="Arial" w:cs="Arial"/>
          <w:i/>
          <w:sz w:val="20"/>
          <w:szCs w:val="20"/>
        </w:rPr>
        <w:t>n lý, thanh toán, quy</w:t>
      </w:r>
      <w:r w:rsidRPr="00F92CAC">
        <w:rPr>
          <w:rFonts w:ascii="Arial" w:hAnsi="Arial" w:cs="Arial"/>
          <w:i/>
          <w:sz w:val="20"/>
          <w:szCs w:val="20"/>
        </w:rPr>
        <w:t>ế</w:t>
      </w:r>
      <w:r w:rsidRPr="00F92CAC">
        <w:rPr>
          <w:rFonts w:ascii="Arial" w:hAnsi="Arial" w:cs="Arial"/>
          <w:i/>
          <w:sz w:val="20"/>
          <w:szCs w:val="20"/>
        </w:rPr>
        <w:t>t toán các d</w:t>
      </w:r>
      <w:r w:rsidRPr="00F92CAC">
        <w:rPr>
          <w:rFonts w:ascii="Arial" w:hAnsi="Arial" w:cs="Arial"/>
          <w:i/>
          <w:sz w:val="20"/>
          <w:szCs w:val="20"/>
        </w:rPr>
        <w:t>ự</w:t>
      </w:r>
      <w:r w:rsidRPr="00F92CAC">
        <w:rPr>
          <w:rFonts w:ascii="Arial" w:hAnsi="Arial" w:cs="Arial"/>
          <w:i/>
          <w:sz w:val="20"/>
          <w:szCs w:val="20"/>
        </w:rPr>
        <w:t xml:space="preserve"> án s</w:t>
      </w:r>
      <w:r w:rsidRPr="00F92CAC">
        <w:rPr>
          <w:rFonts w:ascii="Arial" w:hAnsi="Arial" w:cs="Arial"/>
          <w:i/>
          <w:sz w:val="20"/>
          <w:szCs w:val="20"/>
        </w:rPr>
        <w:t>ử</w:t>
      </w:r>
      <w:r w:rsidRPr="00F92CAC">
        <w:rPr>
          <w:rFonts w:ascii="Arial" w:hAnsi="Arial" w:cs="Arial"/>
          <w:i/>
          <w:sz w:val="20"/>
          <w:szCs w:val="20"/>
        </w:rPr>
        <w:t xml:space="preserve"> d</w:t>
      </w:r>
      <w:r w:rsidRPr="00F92CAC">
        <w:rPr>
          <w:rFonts w:ascii="Arial" w:hAnsi="Arial" w:cs="Arial"/>
          <w:i/>
          <w:sz w:val="20"/>
          <w:szCs w:val="20"/>
        </w:rPr>
        <w:t>ụ</w:t>
      </w:r>
      <w:r w:rsidRPr="00F92CAC">
        <w:rPr>
          <w:rFonts w:ascii="Arial" w:hAnsi="Arial" w:cs="Arial"/>
          <w:i/>
          <w:sz w:val="20"/>
          <w:szCs w:val="20"/>
        </w:rPr>
        <w:t>ng v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>n đ</w:t>
      </w:r>
      <w:r w:rsidRPr="00F92CAC">
        <w:rPr>
          <w:rFonts w:ascii="Arial" w:hAnsi="Arial" w:cs="Arial"/>
          <w:i/>
          <w:sz w:val="20"/>
          <w:szCs w:val="20"/>
        </w:rPr>
        <w:t>ầ</w:t>
      </w:r>
      <w:r w:rsidRPr="00F92CAC">
        <w:rPr>
          <w:rFonts w:ascii="Arial" w:hAnsi="Arial" w:cs="Arial"/>
          <w:i/>
          <w:sz w:val="20"/>
          <w:szCs w:val="20"/>
        </w:rPr>
        <w:t>u tư công;</w:t>
      </w:r>
    </w:p>
    <w:p w14:paraId="31D52F2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Căn c</w:t>
      </w:r>
      <w:r w:rsidRPr="00F92CAC">
        <w:rPr>
          <w:rFonts w:ascii="Arial" w:hAnsi="Arial" w:cs="Arial"/>
          <w:i/>
          <w:sz w:val="20"/>
          <w:szCs w:val="20"/>
        </w:rPr>
        <w:t>ứ</w:t>
      </w:r>
      <w:r w:rsidRPr="00F92CAC">
        <w:rPr>
          <w:rFonts w:ascii="Arial" w:hAnsi="Arial" w:cs="Arial"/>
          <w:i/>
          <w:sz w:val="20"/>
          <w:szCs w:val="20"/>
        </w:rPr>
        <w:t xml:space="preserve"> Ngh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 xml:space="preserve">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Chính ph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 xml:space="preserve"> quy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ch</w:t>
      </w:r>
      <w:r w:rsidRPr="00F92CAC">
        <w:rPr>
          <w:rFonts w:ascii="Arial" w:hAnsi="Arial" w:cs="Arial"/>
          <w:i/>
          <w:sz w:val="20"/>
          <w:szCs w:val="20"/>
        </w:rPr>
        <w:t>ứ</w:t>
      </w:r>
      <w:r w:rsidRPr="00F92CAC">
        <w:rPr>
          <w:rFonts w:ascii="Arial" w:hAnsi="Arial" w:cs="Arial"/>
          <w:i/>
          <w:sz w:val="20"/>
          <w:szCs w:val="20"/>
        </w:rPr>
        <w:t>c năng, nhi</w:t>
      </w:r>
      <w:r w:rsidRPr="00F92CAC">
        <w:rPr>
          <w:rFonts w:ascii="Arial" w:hAnsi="Arial" w:cs="Arial"/>
          <w:i/>
          <w:sz w:val="20"/>
          <w:szCs w:val="20"/>
        </w:rPr>
        <w:t>ệ</w:t>
      </w:r>
      <w:r w:rsidRPr="00F92CAC">
        <w:rPr>
          <w:rFonts w:ascii="Arial" w:hAnsi="Arial" w:cs="Arial"/>
          <w:i/>
          <w:sz w:val="20"/>
          <w:szCs w:val="20"/>
        </w:rPr>
        <w:t>m v</w:t>
      </w:r>
      <w:r w:rsidRPr="00F92CAC">
        <w:rPr>
          <w:rFonts w:ascii="Arial" w:hAnsi="Arial" w:cs="Arial"/>
          <w:i/>
          <w:sz w:val="20"/>
          <w:szCs w:val="20"/>
        </w:rPr>
        <w:t>ụ</w:t>
      </w:r>
      <w:r w:rsidRPr="00F92CAC">
        <w:rPr>
          <w:rFonts w:ascii="Arial" w:hAnsi="Arial" w:cs="Arial"/>
          <w:i/>
          <w:sz w:val="20"/>
          <w:szCs w:val="20"/>
        </w:rPr>
        <w:t>, quy</w:t>
      </w:r>
      <w:r w:rsidRPr="00F92CAC">
        <w:rPr>
          <w:rFonts w:ascii="Arial" w:hAnsi="Arial" w:cs="Arial"/>
          <w:i/>
          <w:sz w:val="20"/>
          <w:szCs w:val="20"/>
        </w:rPr>
        <w:t>ề</w:t>
      </w:r>
      <w:r w:rsidRPr="00F92CAC">
        <w:rPr>
          <w:rFonts w:ascii="Arial" w:hAnsi="Arial" w:cs="Arial"/>
          <w:i/>
          <w:sz w:val="20"/>
          <w:szCs w:val="20"/>
        </w:rPr>
        <w:t>n h</w:t>
      </w:r>
      <w:r w:rsidRPr="00F92CAC">
        <w:rPr>
          <w:rFonts w:ascii="Arial" w:hAnsi="Arial" w:cs="Arial"/>
          <w:i/>
          <w:sz w:val="20"/>
          <w:szCs w:val="20"/>
        </w:rPr>
        <w:t>ạ</w:t>
      </w:r>
      <w:r w:rsidRPr="00F92CAC">
        <w:rPr>
          <w:rFonts w:ascii="Arial" w:hAnsi="Arial" w:cs="Arial"/>
          <w:i/>
          <w:sz w:val="20"/>
          <w:szCs w:val="20"/>
        </w:rPr>
        <w:t>n và cơ c</w:t>
      </w:r>
      <w:r w:rsidRPr="00F92CAC">
        <w:rPr>
          <w:rFonts w:ascii="Arial" w:hAnsi="Arial" w:cs="Arial"/>
          <w:i/>
          <w:sz w:val="20"/>
          <w:szCs w:val="20"/>
        </w:rPr>
        <w:t>ấ</w:t>
      </w:r>
      <w:r w:rsidRPr="00F92CAC">
        <w:rPr>
          <w:rFonts w:ascii="Arial" w:hAnsi="Arial" w:cs="Arial"/>
          <w:i/>
          <w:sz w:val="20"/>
          <w:szCs w:val="20"/>
        </w:rPr>
        <w:t>u</w:t>
      </w:r>
      <w:r w:rsidRPr="00F92CAC">
        <w:rPr>
          <w:rFonts w:ascii="Arial" w:hAnsi="Arial" w:cs="Arial"/>
          <w:i/>
          <w:sz w:val="20"/>
          <w:szCs w:val="20"/>
        </w:rPr>
        <w:t xml:space="preserve"> t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 xml:space="preserve"> ch</w:t>
      </w:r>
      <w:r w:rsidRPr="00F92CAC">
        <w:rPr>
          <w:rFonts w:ascii="Arial" w:hAnsi="Arial" w:cs="Arial"/>
          <w:i/>
          <w:sz w:val="20"/>
          <w:szCs w:val="20"/>
        </w:rPr>
        <w:t>ứ</w:t>
      </w:r>
      <w:r w:rsidRPr="00F92CAC">
        <w:rPr>
          <w:rFonts w:ascii="Arial" w:hAnsi="Arial" w:cs="Arial"/>
          <w:i/>
          <w:sz w:val="20"/>
          <w:szCs w:val="20"/>
        </w:rPr>
        <w:t>c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B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 xml:space="preserve"> Tài chính đư</w:t>
      </w:r>
      <w:r w:rsidRPr="00F92CAC">
        <w:rPr>
          <w:rFonts w:ascii="Arial" w:hAnsi="Arial" w:cs="Arial"/>
          <w:i/>
          <w:sz w:val="20"/>
          <w:szCs w:val="20"/>
        </w:rPr>
        <w:t>ợ</w:t>
      </w:r>
      <w:r w:rsidRPr="00F92CAC">
        <w:rPr>
          <w:rFonts w:ascii="Arial" w:hAnsi="Arial" w:cs="Arial"/>
          <w:i/>
          <w:sz w:val="20"/>
          <w:szCs w:val="20"/>
        </w:rPr>
        <w:t>c s</w:t>
      </w:r>
      <w:r w:rsidRPr="00F92CAC">
        <w:rPr>
          <w:rFonts w:ascii="Arial" w:hAnsi="Arial" w:cs="Arial"/>
          <w:i/>
          <w:sz w:val="20"/>
          <w:szCs w:val="20"/>
        </w:rPr>
        <w:t>ử</w:t>
      </w:r>
      <w:r w:rsidRPr="00F92CAC">
        <w:rPr>
          <w:rFonts w:ascii="Arial" w:hAnsi="Arial" w:cs="Arial"/>
          <w:i/>
          <w:sz w:val="20"/>
          <w:szCs w:val="20"/>
        </w:rPr>
        <w:t>a đ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>i, b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 xml:space="preserve"> sung theo Ngh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 xml:space="preserve">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166/2025/NĐ-CP ngày 30 tháng 6 năm 2025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Chính ph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;</w:t>
      </w:r>
    </w:p>
    <w:p w14:paraId="5A7E92CE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Theo đ</w:t>
      </w:r>
      <w:r w:rsidRPr="00F92CAC">
        <w:rPr>
          <w:rFonts w:ascii="Arial" w:hAnsi="Arial" w:cs="Arial"/>
          <w:i/>
          <w:sz w:val="20"/>
          <w:szCs w:val="20"/>
        </w:rPr>
        <w:t>ề</w:t>
      </w:r>
      <w:r w:rsidRPr="00F92CAC">
        <w:rPr>
          <w:rFonts w:ascii="Arial" w:hAnsi="Arial" w:cs="Arial"/>
          <w:i/>
          <w:sz w:val="20"/>
          <w:szCs w:val="20"/>
        </w:rPr>
        <w:t xml:space="preserve"> ngh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 xml:space="preserve">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V</w:t>
      </w:r>
      <w:r w:rsidRPr="00F92CAC">
        <w:rPr>
          <w:rFonts w:ascii="Arial" w:hAnsi="Arial" w:cs="Arial"/>
          <w:i/>
          <w:sz w:val="20"/>
          <w:szCs w:val="20"/>
        </w:rPr>
        <w:t>ụ</w:t>
      </w:r>
      <w:r w:rsidRPr="00F92CAC">
        <w:rPr>
          <w:rFonts w:ascii="Arial" w:hAnsi="Arial" w:cs="Arial"/>
          <w:i/>
          <w:sz w:val="20"/>
          <w:szCs w:val="20"/>
        </w:rPr>
        <w:t xml:space="preserve"> trư</w:t>
      </w:r>
      <w:r w:rsidRPr="00F92CAC">
        <w:rPr>
          <w:rFonts w:ascii="Arial" w:hAnsi="Arial" w:cs="Arial"/>
          <w:i/>
          <w:sz w:val="20"/>
          <w:szCs w:val="20"/>
        </w:rPr>
        <w:t>ở</w:t>
      </w:r>
      <w:r w:rsidRPr="00F92CAC">
        <w:rPr>
          <w:rFonts w:ascii="Arial" w:hAnsi="Arial" w:cs="Arial"/>
          <w:i/>
          <w:sz w:val="20"/>
          <w:szCs w:val="20"/>
        </w:rPr>
        <w:t>ng V</w:t>
      </w:r>
      <w:r w:rsidRPr="00F92CAC">
        <w:rPr>
          <w:rFonts w:ascii="Arial" w:hAnsi="Arial" w:cs="Arial"/>
          <w:i/>
          <w:sz w:val="20"/>
          <w:szCs w:val="20"/>
        </w:rPr>
        <w:t>ụ</w:t>
      </w:r>
      <w:r w:rsidRPr="00F92CAC">
        <w:rPr>
          <w:rFonts w:ascii="Arial" w:hAnsi="Arial" w:cs="Arial"/>
          <w:i/>
          <w:sz w:val="20"/>
          <w:szCs w:val="20"/>
        </w:rPr>
        <w:t xml:space="preserve"> Ngân sách nhà nư</w:t>
      </w:r>
      <w:r w:rsidRPr="00F92CAC">
        <w:rPr>
          <w:rFonts w:ascii="Arial" w:hAnsi="Arial" w:cs="Arial"/>
          <w:i/>
          <w:sz w:val="20"/>
          <w:szCs w:val="20"/>
        </w:rPr>
        <w:t>ớ</w:t>
      </w:r>
      <w:r w:rsidRPr="00F92CAC">
        <w:rPr>
          <w:rFonts w:ascii="Arial" w:hAnsi="Arial" w:cs="Arial"/>
          <w:i/>
          <w:sz w:val="20"/>
          <w:szCs w:val="20"/>
        </w:rPr>
        <w:t>c;</w:t>
      </w:r>
    </w:p>
    <w:p w14:paraId="44D2C60C" w14:textId="77777777" w:rsidR="00807924" w:rsidRDefault="007656B3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B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 xml:space="preserve"> trư</w:t>
      </w:r>
      <w:r w:rsidRPr="00F92CAC">
        <w:rPr>
          <w:rFonts w:ascii="Arial" w:hAnsi="Arial" w:cs="Arial"/>
          <w:i/>
          <w:sz w:val="20"/>
          <w:szCs w:val="20"/>
        </w:rPr>
        <w:t>ở</w:t>
      </w:r>
      <w:r w:rsidRPr="00F92CAC">
        <w:rPr>
          <w:rFonts w:ascii="Arial" w:hAnsi="Arial" w:cs="Arial"/>
          <w:i/>
          <w:sz w:val="20"/>
          <w:szCs w:val="20"/>
        </w:rPr>
        <w:t>ng B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 xml:space="preserve"> Tài chính ban hành Thông tư quy đ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nh v</w:t>
      </w:r>
      <w:r w:rsidRPr="00F92CAC">
        <w:rPr>
          <w:rFonts w:ascii="Arial" w:hAnsi="Arial" w:cs="Arial"/>
          <w:i/>
          <w:sz w:val="20"/>
          <w:szCs w:val="20"/>
        </w:rPr>
        <w:t>ề</w:t>
      </w:r>
      <w:r w:rsidRPr="00F92CAC">
        <w:rPr>
          <w:rFonts w:ascii="Arial" w:hAnsi="Arial" w:cs="Arial"/>
          <w:i/>
          <w:sz w:val="20"/>
          <w:szCs w:val="20"/>
        </w:rPr>
        <w:t xml:space="preserve"> t</w:t>
      </w:r>
      <w:r w:rsidRPr="00F92CAC">
        <w:rPr>
          <w:rFonts w:ascii="Arial" w:hAnsi="Arial" w:cs="Arial"/>
          <w:i/>
          <w:sz w:val="20"/>
          <w:szCs w:val="20"/>
        </w:rPr>
        <w:t>ổ</w:t>
      </w:r>
      <w:r w:rsidRPr="00F92CAC">
        <w:rPr>
          <w:rFonts w:ascii="Arial" w:hAnsi="Arial" w:cs="Arial"/>
          <w:i/>
          <w:sz w:val="20"/>
          <w:szCs w:val="20"/>
        </w:rPr>
        <w:t xml:space="preserve"> ch</w:t>
      </w:r>
      <w:r w:rsidRPr="00F92CAC">
        <w:rPr>
          <w:rFonts w:ascii="Arial" w:hAnsi="Arial" w:cs="Arial"/>
          <w:i/>
          <w:sz w:val="20"/>
          <w:szCs w:val="20"/>
        </w:rPr>
        <w:t>ứ</w:t>
      </w:r>
      <w:r w:rsidRPr="00F92CAC">
        <w:rPr>
          <w:rFonts w:ascii="Arial" w:hAnsi="Arial" w:cs="Arial"/>
          <w:i/>
          <w:sz w:val="20"/>
          <w:szCs w:val="20"/>
        </w:rPr>
        <w:t>c th</w:t>
      </w:r>
      <w:r w:rsidRPr="00F92CAC">
        <w:rPr>
          <w:rFonts w:ascii="Arial" w:hAnsi="Arial" w:cs="Arial"/>
          <w:i/>
          <w:sz w:val="20"/>
          <w:szCs w:val="20"/>
        </w:rPr>
        <w:t>ự</w:t>
      </w:r>
      <w:r w:rsidRPr="00F92CAC">
        <w:rPr>
          <w:rFonts w:ascii="Arial" w:hAnsi="Arial" w:cs="Arial"/>
          <w:i/>
          <w:sz w:val="20"/>
          <w:szCs w:val="20"/>
        </w:rPr>
        <w:t>c hi</w:t>
      </w:r>
      <w:r w:rsidRPr="00F92CAC">
        <w:rPr>
          <w:rFonts w:ascii="Arial" w:hAnsi="Arial" w:cs="Arial"/>
          <w:i/>
          <w:sz w:val="20"/>
          <w:szCs w:val="20"/>
        </w:rPr>
        <w:t>ệ</w:t>
      </w:r>
      <w:r w:rsidRPr="00F92CAC">
        <w:rPr>
          <w:rFonts w:ascii="Arial" w:hAnsi="Arial" w:cs="Arial"/>
          <w:i/>
          <w:sz w:val="20"/>
          <w:szCs w:val="20"/>
        </w:rPr>
        <w:t>n d</w:t>
      </w:r>
      <w:r w:rsidRPr="00F92CAC">
        <w:rPr>
          <w:rFonts w:ascii="Arial" w:hAnsi="Arial" w:cs="Arial"/>
          <w:i/>
          <w:sz w:val="20"/>
          <w:szCs w:val="20"/>
        </w:rPr>
        <w:t>ự</w:t>
      </w:r>
      <w:r w:rsidRPr="00F92CAC">
        <w:rPr>
          <w:rFonts w:ascii="Arial" w:hAnsi="Arial" w:cs="Arial"/>
          <w:i/>
          <w:sz w:val="20"/>
          <w:szCs w:val="20"/>
        </w:rPr>
        <w:t xml:space="preserve"> toán ngân s</w:t>
      </w:r>
      <w:r w:rsidRPr="00F92CAC">
        <w:rPr>
          <w:rFonts w:ascii="Arial" w:hAnsi="Arial" w:cs="Arial"/>
          <w:i/>
          <w:sz w:val="20"/>
          <w:szCs w:val="20"/>
        </w:rPr>
        <w:t>ách nhà nư</w:t>
      </w:r>
      <w:r w:rsidRPr="00F92CAC">
        <w:rPr>
          <w:rFonts w:ascii="Arial" w:hAnsi="Arial" w:cs="Arial"/>
          <w:i/>
          <w:sz w:val="20"/>
          <w:szCs w:val="20"/>
        </w:rPr>
        <w:t>ớ</w:t>
      </w:r>
      <w:r w:rsidRPr="00F92CAC">
        <w:rPr>
          <w:rFonts w:ascii="Arial" w:hAnsi="Arial" w:cs="Arial"/>
          <w:i/>
          <w:sz w:val="20"/>
          <w:szCs w:val="20"/>
        </w:rPr>
        <w:t>c năm 2026.</w:t>
      </w:r>
    </w:p>
    <w:p w14:paraId="62242EFB" w14:textId="77777777" w:rsidR="008B0B70" w:rsidRPr="00F92CAC" w:rsidRDefault="008B0B70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50492B3" w14:textId="77777777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Chương I</w:t>
      </w:r>
    </w:p>
    <w:p w14:paraId="7B7CBCC8" w14:textId="5E6880BF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PHÂN C</w:t>
      </w:r>
      <w:r w:rsidRPr="00F92CAC">
        <w:rPr>
          <w:rFonts w:ascii="Arial" w:hAnsi="Arial" w:cs="Arial"/>
          <w:b/>
          <w:sz w:val="20"/>
          <w:szCs w:val="20"/>
        </w:rPr>
        <w:t>Ấ</w:t>
      </w:r>
      <w:r w:rsidRPr="00F92CAC">
        <w:rPr>
          <w:rFonts w:ascii="Arial" w:hAnsi="Arial" w:cs="Arial"/>
          <w:b/>
          <w:sz w:val="20"/>
          <w:szCs w:val="20"/>
        </w:rPr>
        <w:t>P NGU</w:t>
      </w:r>
      <w:r w:rsidRPr="00F92CAC">
        <w:rPr>
          <w:rFonts w:ascii="Arial" w:hAnsi="Arial" w:cs="Arial"/>
          <w:b/>
          <w:sz w:val="20"/>
          <w:szCs w:val="20"/>
        </w:rPr>
        <w:t>Ồ</w:t>
      </w:r>
      <w:r w:rsidRPr="00F92CAC">
        <w:rPr>
          <w:rFonts w:ascii="Arial" w:hAnsi="Arial" w:cs="Arial"/>
          <w:b/>
          <w:sz w:val="20"/>
          <w:szCs w:val="20"/>
        </w:rPr>
        <w:t>N THU, NHI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M V</w:t>
      </w:r>
      <w:r w:rsidRPr="00F92CAC">
        <w:rPr>
          <w:rFonts w:ascii="Arial" w:hAnsi="Arial" w:cs="Arial"/>
          <w:b/>
          <w:sz w:val="20"/>
          <w:szCs w:val="20"/>
        </w:rPr>
        <w:t>Ụ</w:t>
      </w:r>
      <w:r w:rsidRPr="00F92CAC">
        <w:rPr>
          <w:rFonts w:ascii="Arial" w:hAnsi="Arial" w:cs="Arial"/>
          <w:b/>
          <w:sz w:val="20"/>
          <w:szCs w:val="20"/>
        </w:rPr>
        <w:t xml:space="preserve"> CHI VÀ PHÂN B</w:t>
      </w:r>
      <w:r w:rsidRPr="00F92CAC">
        <w:rPr>
          <w:rFonts w:ascii="Arial" w:hAnsi="Arial" w:cs="Arial"/>
          <w:b/>
          <w:sz w:val="20"/>
          <w:szCs w:val="20"/>
        </w:rPr>
        <w:t>Ổ</w:t>
      </w:r>
      <w:r w:rsidRPr="00F92CAC">
        <w:rPr>
          <w:rFonts w:ascii="Arial" w:hAnsi="Arial" w:cs="Arial"/>
          <w:b/>
          <w:sz w:val="20"/>
          <w:szCs w:val="20"/>
        </w:rPr>
        <w:t xml:space="preserve">, </w:t>
      </w:r>
      <w:r w:rsidR="008B0B70">
        <w:rPr>
          <w:rFonts w:ascii="Arial" w:hAnsi="Arial" w:cs="Arial"/>
          <w:b/>
          <w:sz w:val="20"/>
          <w:szCs w:val="20"/>
        </w:rPr>
        <w:br/>
      </w:r>
      <w:r w:rsidRPr="00F92CAC">
        <w:rPr>
          <w:rFonts w:ascii="Arial" w:hAnsi="Arial" w:cs="Arial"/>
          <w:b/>
          <w:sz w:val="20"/>
          <w:szCs w:val="20"/>
        </w:rPr>
        <w:t>GIAO D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 xml:space="preserve"> TOÁN NGÂN SÁCH NHÀ NƯ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C</w:t>
      </w:r>
    </w:p>
    <w:p w14:paraId="12DDB4A9" w14:textId="77777777" w:rsidR="008B0B70" w:rsidRDefault="008B0B70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B1EB49E" w14:textId="212B3D5C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1. Phân c</w:t>
      </w:r>
      <w:r w:rsidRPr="00F92CAC">
        <w:rPr>
          <w:rFonts w:ascii="Arial" w:hAnsi="Arial" w:cs="Arial"/>
          <w:b/>
          <w:sz w:val="20"/>
          <w:szCs w:val="20"/>
        </w:rPr>
        <w:t>ấ</w:t>
      </w:r>
      <w:r w:rsidRPr="00F92CAC">
        <w:rPr>
          <w:rFonts w:ascii="Arial" w:hAnsi="Arial" w:cs="Arial"/>
          <w:b/>
          <w:sz w:val="20"/>
          <w:szCs w:val="20"/>
        </w:rPr>
        <w:t>p ngu</w:t>
      </w:r>
      <w:r w:rsidRPr="00F92CAC">
        <w:rPr>
          <w:rFonts w:ascii="Arial" w:hAnsi="Arial" w:cs="Arial"/>
          <w:b/>
          <w:sz w:val="20"/>
          <w:szCs w:val="20"/>
        </w:rPr>
        <w:t>ồ</w:t>
      </w:r>
      <w:r w:rsidRPr="00F92CAC">
        <w:rPr>
          <w:rFonts w:ascii="Arial" w:hAnsi="Arial" w:cs="Arial"/>
          <w:b/>
          <w:sz w:val="20"/>
          <w:szCs w:val="20"/>
        </w:rPr>
        <w:t>n thu, nhi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m v</w:t>
      </w:r>
      <w:r w:rsidRPr="00F92CAC">
        <w:rPr>
          <w:rFonts w:ascii="Arial" w:hAnsi="Arial" w:cs="Arial"/>
          <w:b/>
          <w:sz w:val="20"/>
          <w:szCs w:val="20"/>
        </w:rPr>
        <w:t>ụ</w:t>
      </w:r>
      <w:r w:rsidRPr="00F92CAC">
        <w:rPr>
          <w:rFonts w:ascii="Arial" w:hAnsi="Arial" w:cs="Arial"/>
          <w:b/>
          <w:sz w:val="20"/>
          <w:szCs w:val="20"/>
        </w:rPr>
        <w:t xml:space="preserve"> chi ngân sách nhà nư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c</w:t>
      </w:r>
    </w:p>
    <w:p w14:paraId="5403DDE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1. Kéo dài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k</w:t>
      </w:r>
      <w:r w:rsidRPr="00F92CAC">
        <w:rPr>
          <w:rFonts w:ascii="Arial" w:hAnsi="Arial" w:cs="Arial"/>
          <w:sz w:val="20"/>
          <w:szCs w:val="20"/>
        </w:rPr>
        <w:t>ỳ</w:t>
      </w:r>
      <w:r w:rsidRPr="00F92CAC">
        <w:rPr>
          <w:rFonts w:ascii="Arial" w:hAnsi="Arial" w:cs="Arial"/>
          <w:sz w:val="20"/>
          <w:szCs w:val="20"/>
        </w:rPr>
        <w:t xml:space="preserve"> 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giai đo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2022-2025 sang năm 2026.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phân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chi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ngân sách trung ương và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năm 2026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như năm 2025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83/2015/QH13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thi hành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này. Riêng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thuê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phân chia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ngân sách trung ương và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89/2025/QH15.</w:t>
      </w:r>
    </w:p>
    <w:p w14:paraId="3364ABD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2.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phân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thu ngân sách trung ương 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 100%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i:</w:t>
      </w:r>
    </w:p>
    <w:p w14:paraId="3821A83B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Thu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ng kinh doanh thương </w:t>
      </w:r>
      <w:r w:rsidRPr="00F92CAC">
        <w:rPr>
          <w:rFonts w:ascii="Arial" w:hAnsi="Arial" w:cs="Arial"/>
          <w:sz w:val="20"/>
          <w:szCs w:val="20"/>
        </w:rPr>
        <w:t>m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, kinh doanh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a trên n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ng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,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xuyên biên gi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và các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khác do nhà cung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đăng ký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khai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thông tin đi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;</w:t>
      </w:r>
    </w:p>
    <w:p w14:paraId="7E3FB7B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Thu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t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vô tuy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n;</w:t>
      </w:r>
    </w:p>
    <w:p w14:paraId="6D7726D1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c)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thu nh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xói mòn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toàn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u.</w:t>
      </w:r>
    </w:p>
    <w:p w14:paraId="0F19033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phân chia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khai thác tài nguyên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64/2018/QH14 ngày 15 tháng 6 năm 2018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i; phâ</w:t>
      </w:r>
      <w:r w:rsidRPr="00F92CAC">
        <w:rPr>
          <w:rFonts w:ascii="Arial" w:hAnsi="Arial" w:cs="Arial"/>
          <w:sz w:val="20"/>
          <w:szCs w:val="20"/>
        </w:rPr>
        <w:t>n chia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v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môi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ph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xăng, d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ngân sách trung ương và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5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3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70/2022/QH15 ngày 11 tháng 11 năm 2022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i.</w:t>
      </w:r>
    </w:p>
    <w:p w14:paraId="4D9CD5A8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lastRenderedPageBreak/>
        <w:t>4. Thu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vi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hành chính tr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an toàn</w:t>
      </w:r>
      <w:r w:rsidRPr="00F92CAC">
        <w:rPr>
          <w:rFonts w:ascii="Arial" w:hAnsi="Arial" w:cs="Arial"/>
          <w:sz w:val="20"/>
          <w:szCs w:val="20"/>
        </w:rPr>
        <w:t xml:space="preserve"> giao thông đư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ngân sách trung ương 100%;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cho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Công an tương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85%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thu đã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năm 2024 và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a phương tương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 xml:space="preserve">i 15% </w:t>
      </w:r>
      <w:r w:rsidRPr="00F92CAC">
        <w:rPr>
          <w:rFonts w:ascii="Arial" w:hAnsi="Arial" w:cs="Arial"/>
          <w:sz w:val="20"/>
          <w:szCs w:val="20"/>
        </w:rPr>
        <w:t>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phát sinh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trên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bàn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năm 2024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chi cho công tác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tr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an toàn giao thông trên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bàn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phương.</w:t>
      </w:r>
    </w:p>
    <w:p w14:paraId="14BD59D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5. Phí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thu qua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phương ti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ô tô phân chia thu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b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4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3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t </w:t>
      </w:r>
      <w:r w:rsidRPr="00F92CAC">
        <w:rPr>
          <w:rFonts w:ascii="Arial" w:hAnsi="Arial" w:cs="Arial"/>
          <w:sz w:val="20"/>
          <w:szCs w:val="20"/>
        </w:rPr>
        <w:t>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2638/QĐ-TTg ngày 03 tháng 12 năm 2025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năm 2026.</w:t>
      </w:r>
    </w:p>
    <w:p w14:paraId="3F2D1FDE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6. Thu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đai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 theo phân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p, thu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hóa, t</w:t>
      </w:r>
      <w:r w:rsidRPr="00F92CAC">
        <w:rPr>
          <w:rFonts w:ascii="Arial" w:hAnsi="Arial" w:cs="Arial"/>
          <w:sz w:val="20"/>
          <w:szCs w:val="20"/>
        </w:rPr>
        <w:t>hoái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các 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do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chương trình,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án,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khác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phương.</w:t>
      </w:r>
    </w:p>
    <w:p w14:paraId="412C6469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7. M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r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tích lũy cho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trung ương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lương hưu,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hi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i,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hàng tháng,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ưu đãi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có công và tinh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biên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;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chính sách an sinh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do Trung ương ban hành và tinh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biên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.</w:t>
      </w:r>
    </w:p>
    <w:p w14:paraId="5F14E509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8.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m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t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thu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năm 2025 còn dư sang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năm 2026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lương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2,34 tri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ng/tháng.</w:t>
      </w:r>
    </w:p>
    <w:p w14:paraId="3FA382C1" w14:textId="5BC516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9.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phân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chi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và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xã,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trăm (%) phân chia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và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xã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 xml:space="preserve">ng nhân </w:t>
      </w:r>
      <w:r w:rsidRPr="00F92CAC">
        <w:rPr>
          <w:rFonts w:ascii="Arial" w:hAnsi="Arial" w:cs="Arial"/>
          <w:sz w:val="20"/>
          <w:szCs w:val="20"/>
        </w:rPr>
        <w:t>dân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năm ngân sách 2026 phù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phân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và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khai chính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02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phương,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l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g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giao.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kh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năng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a phương, </w:t>
      </w:r>
      <w:r w:rsidRPr="00F92CAC">
        <w:rPr>
          <w:rFonts w:ascii="Arial" w:hAnsi="Arial" w:cs="Arial"/>
          <w:sz w:val="20"/>
          <w:szCs w:val="20"/>
        </w:rPr>
        <w:t>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chi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phân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 xml:space="preserve">p,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trình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nhân dân cùng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i,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cho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xã và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kinh phí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lương.</w:t>
      </w:r>
    </w:p>
    <w:p w14:paraId="7EDC02F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2. Giao d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 xml:space="preserve"> toán thu ngân sách nhà nư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c</w:t>
      </w:r>
    </w:p>
    <w:p w14:paraId="596A0023" w14:textId="29B00F19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1.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ngang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, cơ quan khác 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trung ương (sau đây g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i t</w:t>
      </w:r>
      <w:r w:rsidR="006379D6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t là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, cơ quan trung ương),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các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nh, thành ph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trung ương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khai giao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thu ngân sách </w:t>
      </w:r>
      <w:r w:rsidRPr="00F92CAC">
        <w:rPr>
          <w:rFonts w:ascii="Arial" w:hAnsi="Arial" w:cs="Arial"/>
          <w:sz w:val="20"/>
          <w:szCs w:val="20"/>
        </w:rPr>
        <w:t>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năm 2026 cho các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c, chính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xã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t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thi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u b</w:t>
      </w:r>
      <w:r w:rsidRPr="00F92CAC">
        <w:rPr>
          <w:rFonts w:ascii="Arial" w:hAnsi="Arial" w:cs="Arial"/>
          <w:sz w:val="20"/>
          <w:szCs w:val="20"/>
        </w:rPr>
        <w:t>ằ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giao. Trong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hành, ph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u thu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tăng ít nh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10%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năm 2025.</w:t>
      </w:r>
    </w:p>
    <w:p w14:paraId="5294333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2.</w:t>
      </w:r>
      <w:r w:rsidRPr="00F92CAC">
        <w:rPr>
          <w:rFonts w:ascii="Arial" w:hAnsi="Arial" w:cs="Arial"/>
          <w:sz w:val="20"/>
          <w:szCs w:val="20"/>
        </w:rPr>
        <w:t xml:space="preserve">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trên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rà soát, phân tích, đánh giá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các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 phát sinh và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thu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năm 2025;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các chính sách,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thu ngân sách, nh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là các chính sách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thông qua và có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l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thi hành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năm 2026;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báo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tăng trư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 kinh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ngành,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lĩnh v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c, tình hình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xu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- kinh doanh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trên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bàn.</w:t>
      </w:r>
    </w:p>
    <w:p w14:paraId="1A7E2338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 phí,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phí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p </w:t>
      </w:r>
      <w:r w:rsidRPr="00F92CAC">
        <w:rPr>
          <w:rFonts w:ascii="Arial" w:hAnsi="Arial" w:cs="Arial"/>
          <w:sz w:val="20"/>
          <w:szCs w:val="20"/>
        </w:rPr>
        <w:t>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 xml:space="preserve">p 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ương:</w:t>
      </w:r>
    </w:p>
    <w:p w14:paraId="7419EB70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 phí,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phí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c,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phí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chi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giao,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c. Trên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thu và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 phí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lý,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cho các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dung chi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2, 3, 4 và 5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5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120/2016/NĐ-CP ngày 23 tháng 8 năm 2016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a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i,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</w:t>
      </w:r>
      <w:r w:rsidRPr="00F92CAC">
        <w:rPr>
          <w:rFonts w:ascii="Arial" w:hAnsi="Arial" w:cs="Arial"/>
          <w:sz w:val="20"/>
          <w:szCs w:val="20"/>
        </w:rPr>
        <w:t>heo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82/2023/NĐ-CP ngày 28 tháng 11 năm 2023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n,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 cùng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phương án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ngân sách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trong năm phát sinh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phí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chi cao hơn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</w:t>
      </w:r>
      <w:r w:rsidRPr="00F92CAC">
        <w:rPr>
          <w:rFonts w:ascii="Arial" w:hAnsi="Arial" w:cs="Arial"/>
          <w:sz w:val="20"/>
          <w:szCs w:val="20"/>
        </w:rPr>
        <w:t>đã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năm,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xây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ng phương án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ng, báo cáo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trình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xem xét,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nh;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không có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216A2E90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3. Phân b</w:t>
      </w:r>
      <w:r w:rsidRPr="00F92CAC">
        <w:rPr>
          <w:rFonts w:ascii="Arial" w:hAnsi="Arial" w:cs="Arial"/>
          <w:b/>
          <w:sz w:val="20"/>
          <w:szCs w:val="20"/>
        </w:rPr>
        <w:t>ổ</w:t>
      </w:r>
      <w:r w:rsidRPr="00F92CAC">
        <w:rPr>
          <w:rFonts w:ascii="Arial" w:hAnsi="Arial" w:cs="Arial"/>
          <w:b/>
          <w:sz w:val="20"/>
          <w:szCs w:val="20"/>
        </w:rPr>
        <w:t xml:space="preserve"> và giao d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 xml:space="preserve"> toán chi ngân sách nhà nư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c</w:t>
      </w:r>
    </w:p>
    <w:p w14:paraId="0188FBFE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1.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n:</w:t>
      </w:r>
    </w:p>
    <w:p w14:paraId="7F380328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lastRenderedPageBreak/>
        <w:t>a)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công,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và cơ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u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heo 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7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254/2025/NĐ-CP và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44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85/2025/NĐ-CP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và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đ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3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3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2638/QĐ-TTg ngày 3 tháng 12 năm 2025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</w:t>
      </w:r>
      <w:r w:rsidRPr="00F92CAC">
        <w:rPr>
          <w:rFonts w:ascii="Arial" w:hAnsi="Arial" w:cs="Arial"/>
          <w:sz w:val="20"/>
          <w:szCs w:val="20"/>
        </w:rPr>
        <w:t xml:space="preserve"> năm 2026. Toàn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li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năm 2026 c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nh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trên 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thông tin và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li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theo 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(tr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các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và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khác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c </w:t>
      </w:r>
      <w:r w:rsidRPr="00F92CAC">
        <w:rPr>
          <w:rFonts w:ascii="Arial" w:hAnsi="Arial" w:cs="Arial"/>
          <w:sz w:val="20"/>
          <w:szCs w:val="20"/>
        </w:rPr>
        <w:t>danh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v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bí m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c)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báo cáo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và theo dõi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c,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n.</w:t>
      </w:r>
    </w:p>
    <w:p w14:paraId="22DE051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ngay 5%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khi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</w:t>
      </w:r>
      <w:r w:rsidRPr="00F92CAC">
        <w:rPr>
          <w:rFonts w:ascii="Arial" w:hAnsi="Arial" w:cs="Arial"/>
          <w:sz w:val="20"/>
          <w:szCs w:val="20"/>
        </w:rPr>
        <w:t xml:space="preserve">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năm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trình đư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s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t Lào Cai - Hà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- 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Phòng;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vi,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tính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.</w:t>
      </w:r>
    </w:p>
    <w:p w14:paraId="3A76874B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Trong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n,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</w:t>
      </w:r>
      <w:r w:rsidRPr="00F92CAC">
        <w:rPr>
          <w:rFonts w:ascii="Arial" w:hAnsi="Arial" w:cs="Arial"/>
          <w:sz w:val="20"/>
          <w:szCs w:val="20"/>
        </w:rPr>
        <w:t>n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các chương trình,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và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khác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y nhanh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ngân, nâng cao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công,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50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85/2025/NĐ-CP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a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i,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theo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275/2025/NĐ-CP </w:t>
      </w:r>
      <w:r w:rsidRPr="00F92CAC">
        <w:rPr>
          <w:rFonts w:ascii="Arial" w:hAnsi="Arial" w:cs="Arial"/>
          <w:sz w:val="20"/>
          <w:szCs w:val="20"/>
        </w:rPr>
        <w:t>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và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các chương trình,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và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khác đã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nhưng không vư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t quá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</w:t>
      </w:r>
      <w:r w:rsidRPr="00F92CAC">
        <w:rPr>
          <w:rFonts w:ascii="Arial" w:hAnsi="Arial" w:cs="Arial"/>
          <w:sz w:val="20"/>
          <w:szCs w:val="20"/>
        </w:rPr>
        <w:t xml:space="preserve">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và phù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phê duy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t,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p, theo dõi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ngân. M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u bi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u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7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254/2025/NĐ-CP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;</w:t>
      </w:r>
    </w:p>
    <w:p w14:paraId="703121B5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khác (ngoài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công),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 trong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đún</w:t>
      </w:r>
      <w:r w:rsidRPr="00F92CAC">
        <w:rPr>
          <w:rFonts w:ascii="Arial" w:hAnsi="Arial" w:cs="Arial"/>
          <w:sz w:val="20"/>
          <w:szCs w:val="20"/>
        </w:rPr>
        <w:t>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t, cam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nhà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(n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u có);</w:t>
      </w:r>
    </w:p>
    <w:p w14:paraId="27E71850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c)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nh, thành ph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trung ương, ngoài yêu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a và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b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này chú ý m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dung sau:</w:t>
      </w:r>
    </w:p>
    <w:p w14:paraId="679C7CC4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dành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vay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trong năm 2026 (bao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vay đã quá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n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u có); phân còn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cho các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và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công, trong đó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trí,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i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đã cam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và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ngân sách trung ương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m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t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796B64E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vay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 xml:space="preserve">c ngoài </w:t>
      </w:r>
      <w:r w:rsidRPr="00F92CAC">
        <w:rPr>
          <w:rFonts w:ascii="Arial" w:hAnsi="Arial" w:cs="Arial"/>
          <w:sz w:val="20"/>
          <w:szCs w:val="20"/>
        </w:rPr>
        <w:t>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ki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kh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năng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 theo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và phù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ỏ</w:t>
      </w:r>
      <w:r w:rsidRPr="00F92CAC">
        <w:rPr>
          <w:rFonts w:ascii="Arial" w:hAnsi="Arial" w:cs="Arial"/>
          <w:sz w:val="20"/>
          <w:szCs w:val="20"/>
        </w:rPr>
        <w:t>a thu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n vay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đã ký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t,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án,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 trong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 xml:space="preserve">m </w:t>
      </w:r>
      <w:r w:rsidRPr="00F92CAC">
        <w:rPr>
          <w:rFonts w:ascii="Arial" w:hAnsi="Arial" w:cs="Arial"/>
          <w:sz w:val="20"/>
          <w:szCs w:val="20"/>
        </w:rPr>
        <w:t>vi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giao.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các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 th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hơn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phép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trong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cho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vay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phát sinh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t</w:t>
      </w:r>
      <w:r w:rsidRPr="00F92CAC">
        <w:rPr>
          <w:rFonts w:ascii="Arial" w:hAnsi="Arial" w:cs="Arial"/>
          <w:sz w:val="20"/>
          <w:szCs w:val="20"/>
        </w:rPr>
        <w:t>rung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2026-2030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phê duy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nhưng chưa có trong danh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năm nhưng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các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không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vư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t quá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</w:t>
      </w:r>
      <w:r w:rsidRPr="00F92CAC">
        <w:rPr>
          <w:rFonts w:ascii="Arial" w:hAnsi="Arial" w:cs="Arial"/>
          <w:sz w:val="20"/>
          <w:szCs w:val="20"/>
        </w:rPr>
        <w:t>n vay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giao;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không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vư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t quá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vay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phê duy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tư.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danh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vay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p, theo dõi.</w:t>
      </w:r>
    </w:p>
    <w:p w14:paraId="280A31B5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trong năm phát sinh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vay vư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t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b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1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7 Thông tư này.</w:t>
      </w:r>
    </w:p>
    <w:p w14:paraId="2A21AD1E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i chi ngân </w:t>
      </w:r>
      <w:r w:rsidRPr="00F92CAC">
        <w:rPr>
          <w:rFonts w:ascii="Arial" w:hAnsi="Arial" w:cs="Arial"/>
          <w:sz w:val="20"/>
          <w:szCs w:val="20"/>
        </w:rPr>
        <w:t>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(n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u có)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phù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án, kh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năng vay và gi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vay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giao.</w:t>
      </w:r>
    </w:p>
    <w:p w14:paraId="68FB32DC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b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ng,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, tái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cư khi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thu h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trưng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chu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phóng m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t b</w:t>
      </w:r>
      <w:r w:rsidRPr="00F92CAC">
        <w:rPr>
          <w:rFonts w:ascii="Arial" w:hAnsi="Arial" w:cs="Arial"/>
          <w:sz w:val="20"/>
          <w:szCs w:val="20"/>
        </w:rPr>
        <w:t>ằ</w:t>
      </w:r>
      <w:r w:rsidRPr="00F92CAC">
        <w:rPr>
          <w:rFonts w:ascii="Arial" w:hAnsi="Arial" w:cs="Arial"/>
          <w:sz w:val="20"/>
          <w:szCs w:val="20"/>
        </w:rPr>
        <w:t>ng,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phóng m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t b</w:t>
      </w:r>
      <w:r w:rsidRPr="00F92CAC">
        <w:rPr>
          <w:rFonts w:ascii="Arial" w:hAnsi="Arial" w:cs="Arial"/>
          <w:sz w:val="20"/>
          <w:szCs w:val="20"/>
        </w:rPr>
        <w:t>ằ</w:t>
      </w:r>
      <w:r w:rsidRPr="00F92CAC">
        <w:rPr>
          <w:rFonts w:ascii="Arial" w:hAnsi="Arial" w:cs="Arial"/>
          <w:sz w:val="20"/>
          <w:szCs w:val="20"/>
        </w:rPr>
        <w:t xml:space="preserve">ng tương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thu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thuê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và trong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nhà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đã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nguy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n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theo phương 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phê duy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t.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có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hoàn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ngân sách trung ương tương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ng </w:t>
      </w:r>
      <w:r w:rsidRPr="00F92CAC">
        <w:rPr>
          <w:rFonts w:ascii="Arial" w:hAnsi="Arial" w:cs="Arial"/>
          <w:sz w:val="20"/>
          <w:szCs w:val="20"/>
        </w:rPr>
        <w:lastRenderedPageBreak/>
        <w:t>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ngân sách t</w:t>
      </w:r>
      <w:r w:rsidRPr="00F92CAC">
        <w:rPr>
          <w:rFonts w:ascii="Arial" w:hAnsi="Arial" w:cs="Arial"/>
          <w:sz w:val="20"/>
          <w:szCs w:val="20"/>
        </w:rPr>
        <w:t>rung ương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 theo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phân chia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thu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thuê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thu phát sinh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năm ngân sách 2026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89/2025/QH15,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hoàn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ngay khi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toán vào ngân sách nhà</w:t>
      </w:r>
      <w:r w:rsidRPr="00F92CAC">
        <w:rPr>
          <w:rFonts w:ascii="Arial" w:hAnsi="Arial" w:cs="Arial"/>
          <w:sz w:val="20"/>
          <w:szCs w:val="20"/>
        </w:rPr>
        <w:t xml:space="preserve">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thu, chi này.</w:t>
      </w:r>
    </w:p>
    <w:p w14:paraId="07DB0F65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2.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xuyên:</w:t>
      </w:r>
    </w:p>
    <w:p w14:paraId="79EA57A0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cho các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c, chính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ngân sách trong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 đúng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gian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nh, đúng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tiêu chu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n,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chi ngân sách do cơ quan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ban hành;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các chính sách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lương,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thư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ng, lương hưu,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ưu đãi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có công,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giúp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và c</w:t>
      </w:r>
      <w:r w:rsidRPr="00F92CAC">
        <w:rPr>
          <w:rFonts w:ascii="Arial" w:hAnsi="Arial" w:cs="Arial"/>
          <w:sz w:val="20"/>
          <w:szCs w:val="20"/>
        </w:rPr>
        <w:t>ác chính sách an sinh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i, các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chính sách đã ban hành, nh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ng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quan tr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t, nhưng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 Trong đó:</w:t>
      </w:r>
    </w:p>
    <w:p w14:paraId="2E308F5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kinh phí cho công tác xây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ng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t; kinh phí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</w:t>
      </w:r>
      <w:r w:rsidRPr="00F92CAC">
        <w:rPr>
          <w:rFonts w:ascii="Arial" w:hAnsi="Arial" w:cs="Arial"/>
          <w:sz w:val="20"/>
          <w:szCs w:val="20"/>
        </w:rPr>
        <w:t xml:space="preserve">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bi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u toàn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l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th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XIV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ng, b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c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bi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u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khóa XVI và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bi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u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nhân dân các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k</w:t>
      </w:r>
      <w:r w:rsidRPr="00F92CAC">
        <w:rPr>
          <w:rFonts w:ascii="Arial" w:hAnsi="Arial" w:cs="Arial"/>
          <w:sz w:val="20"/>
          <w:szCs w:val="20"/>
        </w:rPr>
        <w:t>ỳ</w:t>
      </w:r>
      <w:r w:rsidRPr="00F92CAC">
        <w:rPr>
          <w:rFonts w:ascii="Arial" w:hAnsi="Arial" w:cs="Arial"/>
          <w:sz w:val="20"/>
          <w:szCs w:val="20"/>
        </w:rPr>
        <w:t xml:space="preserve"> 2026-2031; kinh phí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Chương trình phòng, ch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tai n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n, thương tích tr</w:t>
      </w:r>
      <w:r w:rsidRPr="00F92CAC">
        <w:rPr>
          <w:rFonts w:ascii="Arial" w:hAnsi="Arial" w:cs="Arial"/>
          <w:sz w:val="20"/>
          <w:szCs w:val="20"/>
        </w:rPr>
        <w:t>ẻ</w:t>
      </w:r>
      <w:r w:rsidRPr="00F92CAC">
        <w:rPr>
          <w:rFonts w:ascii="Arial" w:hAnsi="Arial" w:cs="Arial"/>
          <w:sz w:val="20"/>
          <w:szCs w:val="20"/>
        </w:rPr>
        <w:t xml:space="preserve"> em; các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ng trong khuôn </w:t>
      </w:r>
      <w:r w:rsidRPr="00F92CAC">
        <w:rPr>
          <w:rFonts w:ascii="Arial" w:hAnsi="Arial" w:cs="Arial"/>
          <w:sz w:val="20"/>
          <w:szCs w:val="20"/>
        </w:rPr>
        <w:t>kh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năm APEC 2027.</w:t>
      </w:r>
    </w:p>
    <w:p w14:paraId="17F7939C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ngân sách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công tác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tra,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m,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lý tiêu 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y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ph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không an toàn cho các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lý vi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hành chính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an toàn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ph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có liên quan.</w:t>
      </w:r>
    </w:p>
    <w:p w14:paraId="0FE69873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nh, thành ph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trung ương, ngoài yêu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a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này, chú ý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dung sau:</w:t>
      </w:r>
    </w:p>
    <w:p w14:paraId="1C731FE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kinh phí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chính sách Trung ương ban hành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n </w:t>
      </w:r>
      <w:r w:rsidRPr="00F92CAC">
        <w:rPr>
          <w:rFonts w:ascii="Arial" w:hAnsi="Arial" w:cs="Arial"/>
          <w:sz w:val="20"/>
          <w:szCs w:val="20"/>
        </w:rPr>
        <w:t>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năm 2026.</w:t>
      </w:r>
    </w:p>
    <w:p w14:paraId="079C06F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kinh phí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tr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an toàn giao thông trên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bàn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chi cho các l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lư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năng có li</w:t>
      </w:r>
      <w:r w:rsidRPr="00F92CAC">
        <w:rPr>
          <w:rFonts w:ascii="Arial" w:hAnsi="Arial" w:cs="Arial"/>
          <w:sz w:val="20"/>
          <w:szCs w:val="20"/>
        </w:rPr>
        <w:t>ên quan thanh tra giao thông, Ban an toàn giao thông các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phương,... (không bao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 l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lư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công an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do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trong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Công an) phù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tình hình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phương.</w:t>
      </w:r>
    </w:p>
    <w:p w14:paraId="07C3D2A1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ki</w:t>
      </w:r>
      <w:r w:rsidRPr="00F92CAC">
        <w:rPr>
          <w:rFonts w:ascii="Arial" w:hAnsi="Arial" w:cs="Arial"/>
          <w:sz w:val="20"/>
          <w:szCs w:val="20"/>
        </w:rPr>
        <w:t>nh phí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phương,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và các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tài chính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pháp khác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lý, duy tu,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trì,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dư</w:t>
      </w:r>
      <w:r w:rsidRPr="00F92CAC">
        <w:rPr>
          <w:rFonts w:ascii="Arial" w:hAnsi="Arial" w:cs="Arial"/>
          <w:sz w:val="20"/>
          <w:szCs w:val="20"/>
        </w:rPr>
        <w:t>ỡ</w:t>
      </w:r>
      <w:r w:rsidRPr="00F92CAC">
        <w:rPr>
          <w:rFonts w:ascii="Arial" w:hAnsi="Arial" w:cs="Arial"/>
          <w:sz w:val="20"/>
          <w:szCs w:val="20"/>
        </w:rPr>
        <w:t>ng,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a ch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các tuy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đư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n </w:t>
      </w:r>
      <w:r w:rsidRPr="00F92CAC">
        <w:rPr>
          <w:rFonts w:ascii="Arial" w:hAnsi="Arial" w:cs="Arial"/>
          <w:sz w:val="20"/>
          <w:szCs w:val="20"/>
        </w:rPr>
        <w:t>lý (bao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các tuy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l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theo phân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p)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Tr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, an toàn giao thông đư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n.</w:t>
      </w:r>
    </w:p>
    <w:p w14:paraId="7E7413F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kinh phí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phương,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và các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tài chính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pháp khác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chính sách,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ưu đãi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có công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cách m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ng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c, ưu đãi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có công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cách m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ng và các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có</w:t>
      </w:r>
      <w:r w:rsidRPr="00F92CAC">
        <w:rPr>
          <w:rFonts w:ascii="Arial" w:hAnsi="Arial" w:cs="Arial"/>
          <w:sz w:val="20"/>
          <w:szCs w:val="20"/>
        </w:rPr>
        <w:t xml:space="preserve"> liên quan.</w:t>
      </w:r>
    </w:p>
    <w:p w14:paraId="46300F9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Ưu tiên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kinh phí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chi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v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môi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theo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41-NQ/TW ngày 15 tháng 11 năm 2004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Chính tr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v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môi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trong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k</w:t>
      </w:r>
      <w:r w:rsidRPr="00F92CAC">
        <w:rPr>
          <w:rFonts w:ascii="Arial" w:hAnsi="Arial" w:cs="Arial"/>
          <w:sz w:val="20"/>
          <w:szCs w:val="20"/>
        </w:rPr>
        <w:t>ỳ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y m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nh công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hóa,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hóa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c, p</w:t>
      </w:r>
      <w:r w:rsidRPr="00F92CAC">
        <w:rPr>
          <w:rFonts w:ascii="Arial" w:hAnsi="Arial" w:cs="Arial"/>
          <w:sz w:val="20"/>
          <w:szCs w:val="20"/>
        </w:rPr>
        <w:t>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v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môi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ng, Thông tư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02/2017/TT-BTC ngày 06 tháng 01 năm 2017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a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i,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theo Thông tư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31/2023/TT-BTC ngày 25 tháng 5 năm 2023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chính; kinh phí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khai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án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n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li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dân cư,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danh và xác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đi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giai đo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2022-2025, t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m nhìn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năm 2030 theo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06/QĐ-TTg ngày 06 tháng 01 năm 2022 và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04/CT-TTg ngày 11 tháng 02 năm 2024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.</w:t>
      </w:r>
    </w:p>
    <w:p w14:paraId="3CD36B6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Ph</w:t>
      </w:r>
      <w:r w:rsidRPr="00F92CAC">
        <w:rPr>
          <w:rFonts w:ascii="Arial" w:hAnsi="Arial" w:cs="Arial"/>
          <w:sz w:val="20"/>
          <w:szCs w:val="20"/>
        </w:rPr>
        <w:t>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giáo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- đào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và d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y ngh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:</w:t>
      </w:r>
    </w:p>
    <w:p w14:paraId="15CCFE54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Ngoài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1 và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2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này,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ngân sách cho các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c, chính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không th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hơn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giao.</w:t>
      </w:r>
    </w:p>
    <w:p w14:paraId="7445AC29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có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rà soát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 các chính sách giáo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cho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sinh, sinh viên trong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tiêu,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hành,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thu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phí,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thanh,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toán kinh phí theo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n.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không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ho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phát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n chi không </w:t>
      </w:r>
      <w:r w:rsidRPr="00F92CAC">
        <w:rPr>
          <w:rFonts w:ascii="Arial" w:hAnsi="Arial" w:cs="Arial"/>
          <w:sz w:val="20"/>
          <w:szCs w:val="20"/>
        </w:rPr>
        <w:lastRenderedPageBreak/>
        <w:t>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có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thu h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i,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nh;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p kinh phí </w:t>
      </w:r>
      <w:r w:rsidRPr="00F92CAC">
        <w:rPr>
          <w:rFonts w:ascii="Arial" w:hAnsi="Arial" w:cs="Arial"/>
          <w:sz w:val="20"/>
          <w:szCs w:val="20"/>
        </w:rPr>
        <w:t>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l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 hơn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có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lý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2FEAA45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4.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và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,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và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:</w:t>
      </w:r>
    </w:p>
    <w:p w14:paraId="57AEA857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Ngoài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1 và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2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u này, các </w:t>
      </w:r>
      <w:r w:rsidRPr="00F92CAC">
        <w:rPr>
          <w:rFonts w:ascii="Arial" w:hAnsi="Arial" w:cs="Arial"/>
          <w:sz w:val="20"/>
          <w:szCs w:val="20"/>
        </w:rPr>
        <w:t>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và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,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và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cho các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c, chính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không th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hơn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giao,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theo 03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dung:</w:t>
      </w:r>
      <w:r w:rsidRPr="00F92CAC">
        <w:rPr>
          <w:rFonts w:ascii="Arial" w:hAnsi="Arial" w:cs="Arial"/>
          <w:sz w:val="20"/>
          <w:szCs w:val="20"/>
        </w:rPr>
        <w:t xml:space="preserve">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,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o,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;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tư/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xuyên;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qua các qu</w:t>
      </w:r>
      <w:r w:rsidRPr="00F92CAC">
        <w:rPr>
          <w:rFonts w:ascii="Arial" w:hAnsi="Arial" w:cs="Arial"/>
          <w:sz w:val="20"/>
          <w:szCs w:val="20"/>
        </w:rPr>
        <w:t>ỹ</w:t>
      </w:r>
      <w:r w:rsidRPr="00F92CAC">
        <w:rPr>
          <w:rFonts w:ascii="Arial" w:hAnsi="Arial" w:cs="Arial"/>
          <w:sz w:val="20"/>
          <w:szCs w:val="20"/>
        </w:rPr>
        <w:t xml:space="preserve">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c,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và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o/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không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qua các Qu</w:t>
      </w:r>
      <w:r w:rsidRPr="00F92CAC">
        <w:rPr>
          <w:rFonts w:ascii="Arial" w:hAnsi="Arial" w:cs="Arial"/>
          <w:sz w:val="20"/>
          <w:szCs w:val="20"/>
        </w:rPr>
        <w:t>ỹ</w:t>
      </w:r>
      <w:r w:rsidRPr="00F92CAC">
        <w:rPr>
          <w:rFonts w:ascii="Arial" w:hAnsi="Arial" w:cs="Arial"/>
          <w:sz w:val="20"/>
          <w:szCs w:val="20"/>
        </w:rPr>
        <w:t xml:space="preserve"> (theo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01 đính kèm Thông tư này) và theo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chuyên ngành.</w:t>
      </w:r>
    </w:p>
    <w:p w14:paraId="627D078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phâ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toán,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ngân, thanh toán,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toán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cho lĩnh v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này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c,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công,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c,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và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o,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và các quy </w:t>
      </w:r>
      <w:r w:rsidRPr="00F92CAC">
        <w:rPr>
          <w:rFonts w:ascii="Arial" w:hAnsi="Arial" w:cs="Arial"/>
          <w:sz w:val="20"/>
          <w:szCs w:val="20"/>
        </w:rPr>
        <w:t>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có liên quan.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ánh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chính xác,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,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và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vào 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Tabmis theo đúng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l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c.</w:t>
      </w:r>
    </w:p>
    <w:p w14:paraId="7197359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5. Ngoài các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du</w:t>
      </w:r>
      <w:r w:rsidRPr="00F92CAC">
        <w:rPr>
          <w:rFonts w:ascii="Arial" w:hAnsi="Arial" w:cs="Arial"/>
          <w:sz w:val="20"/>
          <w:szCs w:val="20"/>
        </w:rPr>
        <w:t>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1, 2, 3 và 4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này,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khi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ngân sách năm 2026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chú ý m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dung sau:</w:t>
      </w:r>
    </w:p>
    <w:p w14:paraId="50EFB061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kinh phí mua s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m trang thi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b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cu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i </w:t>
      </w:r>
      <w:r w:rsidRPr="00F92CAC">
        <w:rPr>
          <w:rFonts w:ascii="Arial" w:hAnsi="Arial" w:cs="Arial"/>
          <w:sz w:val="20"/>
          <w:szCs w:val="20"/>
        </w:rPr>
        <w:t>và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m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m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công tác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v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bí m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c;</w:t>
      </w:r>
    </w:p>
    <w:p w14:paraId="164E60DE" w14:textId="30CDA0CE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i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cho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ODA do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nh;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kinh phí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Chương trình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phương; kinh phí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phó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bi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khí 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u;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ngân sách cho y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phòng, y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, b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nh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vùng khó khăn, biên gi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i, 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o, các lĩnh v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phong, lao, tâm th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và các lĩnh v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khác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a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3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5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01/2021/UBTVQH15 ngày 01 tháng 9 năm 2021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a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các nguyên t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c, tiêu chí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năm 2022 và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99/2023/QH15 n</w:t>
      </w:r>
      <w:r w:rsidRPr="00F92CAC">
        <w:rPr>
          <w:rFonts w:ascii="Arial" w:hAnsi="Arial" w:cs="Arial"/>
          <w:sz w:val="20"/>
          <w:szCs w:val="20"/>
        </w:rPr>
        <w:t>gày 24 tháng 6 năm 2023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giám sát chuyên đ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huy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ng,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và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các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l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công tác phòng, ch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COVID-19;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chính sách,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y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, y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phòng.</w:t>
      </w:r>
    </w:p>
    <w:p w14:paraId="57E6E024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6.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gia:</w:t>
      </w:r>
    </w:p>
    <w:p w14:paraId="4F31A775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hàng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cho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c,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kh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p đúng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và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cho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dan</w:t>
      </w:r>
      <w:r w:rsidRPr="00F92CAC">
        <w:rPr>
          <w:rFonts w:ascii="Arial" w:hAnsi="Arial" w:cs="Arial"/>
          <w:sz w:val="20"/>
          <w:szCs w:val="20"/>
        </w:rPr>
        <w:t>h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m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t hàng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(g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m: danh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c,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lư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t hàng)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giao,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(C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c)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tra, theo dõi (kèm theo các tài li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thuy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minh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toán). </w:t>
      </w:r>
      <w:r w:rsidRPr="00F92CAC">
        <w:rPr>
          <w:rFonts w:ascii="Arial" w:hAnsi="Arial" w:cs="Arial"/>
          <w:sz w:val="20"/>
          <w:szCs w:val="20"/>
        </w:rPr>
        <w:t>Ch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m nh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10 ngày làm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k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ngày nh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hàng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(cùng tài li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kèm theo);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(C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c) có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 và yêu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</w:t>
      </w:r>
      <w:r w:rsidRPr="00F92CAC">
        <w:rPr>
          <w:rFonts w:ascii="Arial" w:hAnsi="Arial" w:cs="Arial"/>
          <w:sz w:val="20"/>
          <w:szCs w:val="20"/>
        </w:rPr>
        <w:t xml:space="preserve"> quan trung 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hàng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không đúng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và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theo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lĩnh v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không đúng chính sách,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3EF2204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7.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tiêu:</w:t>
      </w:r>
    </w:p>
    <w:p w14:paraId="69CDF9EB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chương trình,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cho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c, chính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xã đúng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tiêu, đúng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ng,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dung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chương trình,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có liên quan.</w:t>
      </w:r>
    </w:p>
    <w:p w14:paraId="1DF9A54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Cùng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ương, các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nh, thành ph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trung ương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và huy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tài chí</w:t>
      </w:r>
      <w:r w:rsidRPr="00F92CAC">
        <w:rPr>
          <w:rFonts w:ascii="Arial" w:hAnsi="Arial" w:cs="Arial"/>
          <w:sz w:val="20"/>
          <w:szCs w:val="20"/>
        </w:rPr>
        <w:t>nh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pháp khác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n.</w:t>
      </w:r>
    </w:p>
    <w:p w14:paraId="0D47819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8.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ODA,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ưu đãi,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không hoàn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 cho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Nam và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không hoàn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Nam cho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ngoài:</w:t>
      </w:r>
    </w:p>
    <w:p w14:paraId="0B4473E7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lastRenderedPageBreak/>
        <w:t>a) Trong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</w:t>
      </w:r>
      <w:r w:rsidRPr="00F92CAC">
        <w:rPr>
          <w:rFonts w:ascii="Arial" w:hAnsi="Arial" w:cs="Arial"/>
          <w:sz w:val="20"/>
          <w:szCs w:val="20"/>
        </w:rPr>
        <w:t>toán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lĩnh v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chi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cân c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thi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t,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các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c,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nh;</w:t>
      </w:r>
    </w:p>
    <w:p w14:paraId="5C1F0EC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, cơ quan </w:t>
      </w:r>
      <w:r w:rsidRPr="00F92CAC">
        <w:rPr>
          <w:rFonts w:ascii="Arial" w:hAnsi="Arial" w:cs="Arial"/>
          <w:sz w:val="20"/>
          <w:szCs w:val="20"/>
        </w:rPr>
        <w:t>trung ương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cho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ng,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theo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(tên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án, nhà tài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, theo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-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ODA,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không hoàn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g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vay,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ưu đãi,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p,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Nam cho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ngoài, cơ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tài chính,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xuyên/chi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n) và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kh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p đúng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và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lĩnh v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chi,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vay,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giao;</w:t>
      </w:r>
    </w:p>
    <w:p w14:paraId="2E87BCEB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c)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ch</w:t>
      </w:r>
      <w:r w:rsidRPr="00F92CAC">
        <w:rPr>
          <w:rFonts w:ascii="Arial" w:hAnsi="Arial" w:cs="Arial"/>
          <w:sz w:val="20"/>
          <w:szCs w:val="20"/>
        </w:rPr>
        <w:t>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ng,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theo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(tên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án, nhà tài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, theo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-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ODA,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không hoàn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g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vay,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ưu đãi,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p, cơ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tài chính,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 xml:space="preserve">ng </w:t>
      </w:r>
      <w:r w:rsidRPr="00F92CAC">
        <w:rPr>
          <w:rFonts w:ascii="Arial" w:hAnsi="Arial" w:cs="Arial"/>
          <w:sz w:val="20"/>
          <w:szCs w:val="20"/>
        </w:rPr>
        <w:t>xuyên/chi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n) và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kh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p đúng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chi,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giao.</w:t>
      </w:r>
    </w:p>
    <w:p w14:paraId="2867532C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9. Vay và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vay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nh:</w:t>
      </w:r>
    </w:p>
    <w:p w14:paraId="1EEE839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phép vay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bù đ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p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chi và vay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trong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giao.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có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vay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c, sau khi đã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chi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này,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phép vay trong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vay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(không phân bi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vay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hay vay bù đ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p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chi);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i,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vay này phù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và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vay cho phép;</w:t>
      </w:r>
    </w:p>
    <w:p w14:paraId="3F3C2CEC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đúng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n;</w:t>
      </w:r>
    </w:p>
    <w:p w14:paraId="0294427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c)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có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</w:t>
      </w:r>
      <w:r w:rsidRPr="00F92CAC">
        <w:rPr>
          <w:rFonts w:ascii="Arial" w:hAnsi="Arial" w:cs="Arial"/>
          <w:sz w:val="20"/>
          <w:szCs w:val="20"/>
        </w:rPr>
        <w:t>án vay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c: Khi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n,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dành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chi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và hoàn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cho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khi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vay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ch;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 thanh toán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này</w:t>
      </w:r>
      <w:r w:rsidRPr="00F92CAC">
        <w:rPr>
          <w:rFonts w:ascii="Arial" w:hAnsi="Arial" w:cs="Arial"/>
          <w:sz w:val="20"/>
          <w:szCs w:val="20"/>
        </w:rPr>
        <w:t xml:space="preserve"> sau khi đã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vay.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không vay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ho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vay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m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t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theo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ch,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trong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đúng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n.</w:t>
      </w:r>
    </w:p>
    <w:p w14:paraId="0CC76657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10. Trong quá trình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</w:t>
      </w:r>
      <w:r w:rsidRPr="00F92CAC">
        <w:rPr>
          <w:rFonts w:ascii="Arial" w:hAnsi="Arial" w:cs="Arial"/>
          <w:sz w:val="20"/>
          <w:szCs w:val="20"/>
        </w:rPr>
        <w:t xml:space="preserve">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thu, chi ngân sách,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nhân dân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mình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 cao hơn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trên giao, thì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tăng thêm tương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(không k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tăng chi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x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ki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thi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t,</w:t>
      </w:r>
      <w:r w:rsidRPr="00F92CAC">
        <w:rPr>
          <w:rFonts w:ascii="Arial" w:hAnsi="Arial" w:cs="Arial"/>
          <w:sz w:val="20"/>
          <w:szCs w:val="20"/>
        </w:rPr>
        <w:t xml:space="preserve"> thu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hóa, thoái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các 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do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và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lo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tr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khi xác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tăng thu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theo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), sau khi dành 70</w:t>
      </w:r>
      <w:r w:rsidRPr="00F92CAC">
        <w:rPr>
          <w:rFonts w:ascii="Arial" w:hAnsi="Arial" w:cs="Arial"/>
          <w:sz w:val="20"/>
          <w:szCs w:val="20"/>
        </w:rPr>
        <w:t>%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tăng thu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nh,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còn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ưu tiên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phòng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trong quá trình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hành ngân sách,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còn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kh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năng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chi (n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u có)</w:t>
      </w:r>
      <w:r w:rsidRPr="00F92CAC">
        <w:rPr>
          <w:rFonts w:ascii="Arial" w:hAnsi="Arial" w:cs="Arial"/>
          <w:sz w:val="20"/>
          <w:szCs w:val="20"/>
        </w:rPr>
        <w:t>,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và nh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ng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,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chính sách an sinh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58ADE289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11.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cơ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60/2021/NĐ-CP ngày 2</w:t>
      </w:r>
      <w:r w:rsidRPr="00F92CAC">
        <w:rPr>
          <w:rFonts w:ascii="Arial" w:hAnsi="Arial" w:cs="Arial"/>
          <w:sz w:val="20"/>
          <w:szCs w:val="20"/>
        </w:rPr>
        <w:t>1 tháng 6 năm 2021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a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i,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theo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111/2025/NĐ-CP ngày 22 tháng 5 năm 2025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thu, chi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vào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năm 2026, phân lo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tài chí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kinh phí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năm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k</w:t>
      </w:r>
      <w:r w:rsidRPr="00F92CAC">
        <w:rPr>
          <w:rFonts w:ascii="Arial" w:hAnsi="Arial" w:cs="Arial"/>
          <w:sz w:val="20"/>
          <w:szCs w:val="20"/>
        </w:rPr>
        <w:t>ỳ</w:t>
      </w:r>
      <w:r w:rsidRPr="00F92CAC">
        <w:rPr>
          <w:rFonts w:ascii="Arial" w:hAnsi="Arial" w:cs="Arial"/>
          <w:sz w:val="20"/>
          <w:szCs w:val="20"/>
        </w:rPr>
        <w:t xml:space="preserve"> 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phê duy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và các 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u t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bi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do thay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chính sách,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làm thay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thu, chi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(đ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m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t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và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do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xuyên);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theo 02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n: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giao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không giao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.</w:t>
      </w:r>
    </w:p>
    <w:p w14:paraId="21D884D1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i </w:t>
      </w:r>
      <w:r w:rsidRPr="00F92CAC">
        <w:rPr>
          <w:rFonts w:ascii="Arial" w:hAnsi="Arial" w:cs="Arial"/>
          <w:sz w:val="20"/>
          <w:szCs w:val="20"/>
        </w:rPr>
        <w:t>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chưa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cơ quan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tài chính thì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vào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không giao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. Sau khi phương án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tài chính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cơ quan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phê duy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không giao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sang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giao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phù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phương án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tài chính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phê duy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t.</w:t>
      </w:r>
    </w:p>
    <w:p w14:paraId="0A6C156E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12.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trung ương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chưa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t:</w:t>
      </w:r>
    </w:p>
    <w:p w14:paraId="6F7EC5B8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lastRenderedPageBreak/>
        <w:t>a)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</w:t>
      </w:r>
      <w:r w:rsidRPr="00F92CAC">
        <w:rPr>
          <w:rFonts w:ascii="Arial" w:hAnsi="Arial" w:cs="Arial"/>
          <w:sz w:val="20"/>
          <w:szCs w:val="20"/>
        </w:rPr>
        <w:t xml:space="preserve">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chi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,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và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: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và thuy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minh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và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trì rà soát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kinh phí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p, trình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cho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ương,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phương;</w:t>
      </w:r>
    </w:p>
    <w:p w14:paraId="6D741CDA" w14:textId="309817C3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ngoài </w:t>
      </w:r>
      <w:r w:rsidR="006379D6">
        <w:rPr>
          <w:rFonts w:ascii="Arial" w:hAnsi="Arial" w:cs="Arial"/>
          <w:sz w:val="20"/>
          <w:szCs w:val="20"/>
        </w:rPr>
        <w:t>điể</w:t>
      </w:r>
      <w:r w:rsidRPr="00F92CAC">
        <w:rPr>
          <w:rFonts w:ascii="Arial" w:hAnsi="Arial" w:cs="Arial"/>
          <w:sz w:val="20"/>
          <w:szCs w:val="20"/>
        </w:rPr>
        <w:t>m a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này: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và thuy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minh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và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ngành có l</w:t>
      </w:r>
      <w:r w:rsidRPr="00F92CAC">
        <w:rPr>
          <w:rFonts w:ascii="Arial" w:hAnsi="Arial" w:cs="Arial"/>
          <w:sz w:val="20"/>
          <w:szCs w:val="20"/>
        </w:rPr>
        <w:t>iên quan xem xét,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trình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cho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phương;</w:t>
      </w:r>
    </w:p>
    <w:p w14:paraId="1A83BE8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c)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gian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báo cáo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a và b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n này </w:t>
      </w:r>
      <w:r w:rsidRPr="00F92CAC">
        <w:rPr>
          <w:rFonts w:ascii="Arial" w:hAnsi="Arial" w:cs="Arial"/>
          <w:sz w:val="20"/>
          <w:szCs w:val="20"/>
        </w:rPr>
        <w:t>ch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m nh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ngày 30 tháng 11 năm 2026;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kinh phí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i,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m,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, tuân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t.</w:t>
      </w:r>
    </w:p>
    <w:p w14:paraId="4B30E0B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13.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nhân dân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chưa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t:</w:t>
      </w:r>
    </w:p>
    <w:p w14:paraId="2D2A8622" w14:textId="3027C36C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Các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, chính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và thuy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minh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i các cơ quan có liên quan 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xem xét,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p trình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cùng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i,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m,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, tuân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t.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k</w:t>
      </w:r>
      <w:r w:rsidRPr="00F92CAC">
        <w:rPr>
          <w:rFonts w:ascii="Arial" w:hAnsi="Arial" w:cs="Arial"/>
          <w:sz w:val="20"/>
          <w:szCs w:val="20"/>
        </w:rPr>
        <w:t>ỳ</w:t>
      </w:r>
      <w:r w:rsidRPr="00F92CAC">
        <w:rPr>
          <w:rFonts w:ascii="Arial" w:hAnsi="Arial" w:cs="Arial"/>
          <w:sz w:val="20"/>
          <w:szCs w:val="20"/>
        </w:rPr>
        <w:t xml:space="preserve">,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báo cáo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nhân dân và báo cáo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nhân dân cùng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k</w:t>
      </w:r>
      <w:r w:rsidRPr="00F92CAC">
        <w:rPr>
          <w:rFonts w:ascii="Arial" w:hAnsi="Arial" w:cs="Arial"/>
          <w:sz w:val="20"/>
          <w:szCs w:val="20"/>
        </w:rPr>
        <w:t>ỳ</w:t>
      </w:r>
      <w:r w:rsidRPr="00F92CAC">
        <w:rPr>
          <w:rFonts w:ascii="Arial" w:hAnsi="Arial" w:cs="Arial"/>
          <w:sz w:val="20"/>
          <w:szCs w:val="20"/>
        </w:rPr>
        <w:t xml:space="preserve">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p g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nh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t.</w:t>
      </w:r>
    </w:p>
    <w:p w14:paraId="5368872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14. Ngoài các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dung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Thông tư này,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a phương </w:t>
      </w:r>
      <w:r w:rsidRPr="00F92CAC">
        <w:rPr>
          <w:rFonts w:ascii="Arial" w:hAnsi="Arial" w:cs="Arial"/>
          <w:sz w:val="20"/>
          <w:szCs w:val="20"/>
        </w:rPr>
        <w:t>còn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liên quan khác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c,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thi hành.</w:t>
      </w:r>
    </w:p>
    <w:p w14:paraId="6C1634A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4. Ngu</w:t>
      </w:r>
      <w:r w:rsidRPr="00F92CAC">
        <w:rPr>
          <w:rFonts w:ascii="Arial" w:hAnsi="Arial" w:cs="Arial"/>
          <w:b/>
          <w:sz w:val="20"/>
          <w:szCs w:val="20"/>
        </w:rPr>
        <w:t>ồ</w:t>
      </w:r>
      <w:r w:rsidRPr="00F92CAC">
        <w:rPr>
          <w:rFonts w:ascii="Arial" w:hAnsi="Arial" w:cs="Arial"/>
          <w:b/>
          <w:sz w:val="20"/>
          <w:szCs w:val="20"/>
        </w:rPr>
        <w:t>n th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>c hi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n chính sách c</w:t>
      </w:r>
      <w:r w:rsidRPr="00F92CAC">
        <w:rPr>
          <w:rFonts w:ascii="Arial" w:hAnsi="Arial" w:cs="Arial"/>
          <w:b/>
          <w:sz w:val="20"/>
          <w:szCs w:val="20"/>
        </w:rPr>
        <w:t>ả</w:t>
      </w:r>
      <w:r w:rsidRPr="00F92CAC">
        <w:rPr>
          <w:rFonts w:ascii="Arial" w:hAnsi="Arial" w:cs="Arial"/>
          <w:b/>
          <w:sz w:val="20"/>
          <w:szCs w:val="20"/>
        </w:rPr>
        <w:t>i cách ti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n lương năm 2026</w:t>
      </w:r>
    </w:p>
    <w:p w14:paraId="2AEF58DE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1.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chính sách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27-NQ/TW,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60/2021/NĐ-CP ngày 21 tháng 6 năm 2021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a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i,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theo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111/2025/NĐ-CP ngày 22 tháng 5 năm 2025, Thông tư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56/2022/TT-BTC ngày 16 tháng 9 năm 2022 </w:t>
      </w:r>
      <w:r w:rsidRPr="00F92CAC">
        <w:rPr>
          <w:rFonts w:ascii="Arial" w:hAnsi="Arial" w:cs="Arial"/>
          <w:sz w:val="20"/>
          <w:szCs w:val="20"/>
        </w:rPr>
        <w:t>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liên quan; trong đó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vi,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trích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thu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e và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g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3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này.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khi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cho các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xác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10%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tăng thêm năm 2026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năm 2025 (tr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lương,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p, đóng góp theo lương,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có tính ch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lương và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cho con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) dành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lương.</w:t>
      </w:r>
    </w:p>
    <w:p w14:paraId="3B3100E9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2. C</w:t>
      </w:r>
      <w:r w:rsidRPr="00F92CAC">
        <w:rPr>
          <w:rFonts w:ascii="Arial" w:hAnsi="Arial" w:cs="Arial"/>
          <w:sz w:val="20"/>
          <w:szCs w:val="20"/>
        </w:rPr>
        <w:t>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khi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cho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c,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xã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xác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10%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năm 2026 (tr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lương,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p, đóng góp theo lương,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có tính ch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lương và các kh</w:t>
      </w:r>
      <w:r w:rsidRPr="00F92CAC">
        <w:rPr>
          <w:rFonts w:ascii="Arial" w:hAnsi="Arial" w:cs="Arial"/>
          <w:sz w:val="20"/>
          <w:szCs w:val="20"/>
        </w:rPr>
        <w:t>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cho con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)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dành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năm 2026.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10%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năm 2026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không th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hơn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giao.</w:t>
      </w:r>
    </w:p>
    <w:p w14:paraId="61FCB053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chính sách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</w:t>
      </w:r>
      <w:r w:rsidRPr="00F92CAC">
        <w:rPr>
          <w:rFonts w:ascii="Arial" w:hAnsi="Arial" w:cs="Arial"/>
          <w:sz w:val="20"/>
          <w:szCs w:val="20"/>
        </w:rPr>
        <w:t>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năm 2026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bao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m:</w:t>
      </w:r>
    </w:p>
    <w:p w14:paraId="36055D8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70%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tăng thu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năm 2025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 (không k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thu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x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ki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thi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t; thu c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hóa và thoái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 xml:space="preserve">c </w:t>
      </w:r>
      <w:r w:rsidRPr="00F92CAC">
        <w:rPr>
          <w:rFonts w:ascii="Arial" w:hAnsi="Arial" w:cs="Arial"/>
          <w:sz w:val="20"/>
          <w:szCs w:val="20"/>
        </w:rPr>
        <w:t>do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và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lo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tr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theo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);</w:t>
      </w:r>
    </w:p>
    <w:p w14:paraId="06E119A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50%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tăng thu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các năm 2026, 2025, 2024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năm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giao (không k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u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x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ki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thi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t; thu c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hóa và thoái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do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và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lo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tr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theo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);</w:t>
      </w:r>
    </w:p>
    <w:p w14:paraId="04A1AB7B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c) Kinh phí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chi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(chi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lương, chi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t) do tinh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biên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s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p x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máy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mô hình chính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02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p;</w:t>
      </w:r>
    </w:p>
    <w:p w14:paraId="493C4DAC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d)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năm 2025 còn dư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sang;</w:t>
      </w:r>
    </w:p>
    <w:p w14:paraId="297C9DF8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d) 10%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(tr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lương,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p, đóng góp theo lương,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có tính ch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lương và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cho con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)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năm 2026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giao,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m: 10%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</w:t>
      </w:r>
      <w:r w:rsidRPr="00F92CAC">
        <w:rPr>
          <w:rFonts w:ascii="Arial" w:hAnsi="Arial" w:cs="Arial"/>
          <w:sz w:val="20"/>
          <w:szCs w:val="20"/>
        </w:rPr>
        <w:t>ên năm 2023, 10%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</w:t>
      </w:r>
      <w:r w:rsidRPr="00F92CAC">
        <w:rPr>
          <w:rFonts w:ascii="Arial" w:hAnsi="Arial" w:cs="Arial"/>
          <w:sz w:val="20"/>
          <w:szCs w:val="20"/>
        </w:rPr>
        <w:lastRenderedPageBreak/>
        <w:t>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năm 2024 tăng thêm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2023, 10%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tăng thêm năm 2025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2024 và 10%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tăng thêm năm 2026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2025;</w:t>
      </w:r>
    </w:p>
    <w:p w14:paraId="2CC50EC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e)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m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t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và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do NSNN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xuyên:</w:t>
      </w:r>
    </w:p>
    <w:p w14:paraId="1ED5DB44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thu phí (thu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danh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phí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phí,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phí):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t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thi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u 40%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thu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sau khi tr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các chi phí liên quan </w:t>
      </w:r>
      <w:r w:rsidRPr="00F92CAC">
        <w:rPr>
          <w:rFonts w:ascii="Arial" w:hAnsi="Arial" w:cs="Arial"/>
          <w:sz w:val="20"/>
          <w:szCs w:val="20"/>
        </w:rPr>
        <w:t>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cung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, thu phí (bao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chi phí đã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2,34 tri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ng/tháng)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phí,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phí (không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tr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chi phí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cho công tác thu trong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</w:t>
      </w:r>
      <w:r w:rsidRPr="00F92CAC">
        <w:rPr>
          <w:rFonts w:ascii="Arial" w:hAnsi="Arial" w:cs="Arial"/>
          <w:sz w:val="20"/>
          <w:szCs w:val="20"/>
        </w:rPr>
        <w:t>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NSNN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chi phí cho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thu).</w:t>
      </w:r>
    </w:p>
    <w:p w14:paraId="0D497ECC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cung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các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khám b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nh, ch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nh, y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phòng và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y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khác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các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y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p: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t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thi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u 35%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chênh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ch thu l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 hơn chi (sau khi đã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c </w:t>
      </w:r>
      <w:r w:rsidRPr="00F92CAC">
        <w:rPr>
          <w:rFonts w:ascii="Arial" w:hAnsi="Arial" w:cs="Arial"/>
          <w:sz w:val="20"/>
          <w:szCs w:val="20"/>
        </w:rPr>
        <w:t>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nghĩa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nh).</w:t>
      </w:r>
    </w:p>
    <w:p w14:paraId="5792095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thu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(bao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thu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phí), các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liên doanh liên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và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thu khác: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t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thi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u 40%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chênh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ch thu l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 hơn chi (sau khi đã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nghĩa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Nhà</w:t>
      </w:r>
      <w:r w:rsidRPr="00F92CAC">
        <w:rPr>
          <w:rFonts w:ascii="Arial" w:hAnsi="Arial" w:cs="Arial"/>
          <w:sz w:val="20"/>
          <w:szCs w:val="20"/>
        </w:rPr>
        <w:t xml:space="preserve">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nh);</w:t>
      </w:r>
    </w:p>
    <w:p w14:paraId="187D0F0C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g)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và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xuyên;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xuyên; các cơ quan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cho phép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cơ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tài chính như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</w:t>
      </w:r>
      <w:r w:rsidRPr="00F92CAC">
        <w:rPr>
          <w:rFonts w:ascii="Arial" w:hAnsi="Arial" w:cs="Arial"/>
          <w:sz w:val="20"/>
          <w:szCs w:val="20"/>
        </w:rPr>
        <w:t>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và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ho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xuyên: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trích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(bao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ỹ</w:t>
      </w:r>
      <w:r w:rsidRPr="00F92CAC">
        <w:rPr>
          <w:rFonts w:ascii="Arial" w:hAnsi="Arial" w:cs="Arial"/>
          <w:sz w:val="20"/>
          <w:szCs w:val="20"/>
        </w:rPr>
        <w:t xml:space="preserve">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thư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ng) và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kinh phí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n.</w:t>
      </w:r>
    </w:p>
    <w:p w14:paraId="10B6FAEE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4. Ngân sách trung ương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(bao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ỹ</w:t>
      </w:r>
      <w:r w:rsidRPr="00F92CAC">
        <w:rPr>
          <w:rFonts w:ascii="Arial" w:hAnsi="Arial" w:cs="Arial"/>
          <w:sz w:val="20"/>
          <w:szCs w:val="20"/>
        </w:rPr>
        <w:t xml:space="preserve">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thư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ng) cho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sau khi đã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 xml:space="preserve">n mà chưa đáp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56C53F7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5.</w:t>
      </w:r>
      <w:r w:rsidRPr="00F92CAC">
        <w:rPr>
          <w:rFonts w:ascii="Arial" w:hAnsi="Arial" w:cs="Arial"/>
          <w:b/>
          <w:sz w:val="20"/>
          <w:szCs w:val="20"/>
        </w:rPr>
        <w:t xml:space="preserve"> Th</w:t>
      </w:r>
      <w:r w:rsidRPr="00F92CAC">
        <w:rPr>
          <w:rFonts w:ascii="Arial" w:hAnsi="Arial" w:cs="Arial"/>
          <w:b/>
          <w:sz w:val="20"/>
          <w:szCs w:val="20"/>
        </w:rPr>
        <w:t>ờ</w:t>
      </w:r>
      <w:r w:rsidRPr="00F92CAC">
        <w:rPr>
          <w:rFonts w:ascii="Arial" w:hAnsi="Arial" w:cs="Arial"/>
          <w:b/>
          <w:sz w:val="20"/>
          <w:szCs w:val="20"/>
        </w:rPr>
        <w:t>i gian phân b</w:t>
      </w:r>
      <w:r w:rsidRPr="00F92CAC">
        <w:rPr>
          <w:rFonts w:ascii="Arial" w:hAnsi="Arial" w:cs="Arial"/>
          <w:b/>
          <w:sz w:val="20"/>
          <w:szCs w:val="20"/>
        </w:rPr>
        <w:t>ổ</w:t>
      </w:r>
      <w:r w:rsidRPr="00F92CAC">
        <w:rPr>
          <w:rFonts w:ascii="Arial" w:hAnsi="Arial" w:cs="Arial"/>
          <w:b/>
          <w:sz w:val="20"/>
          <w:szCs w:val="20"/>
        </w:rPr>
        <w:t>, giao d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 xml:space="preserve"> toán ngân sách nhà nư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c</w:t>
      </w:r>
    </w:p>
    <w:p w14:paraId="681FE116" w14:textId="6A5AB37F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1.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thu, chi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ng ngân sách;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trình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nhân dân cùng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trên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bàn,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mình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gian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thu, chi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năm 2026 theo 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c,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có liên quan.</w:t>
      </w:r>
    </w:p>
    <w:p w14:paraId="2A0AFFAE" w14:textId="37D7E172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 xml:space="preserve">2.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có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báo cáo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ch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m nh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là 05 ngày làm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sau khi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 xml:space="preserve">ng nhân </w:t>
      </w:r>
      <w:r w:rsidRPr="00F92CAC">
        <w:rPr>
          <w:rFonts w:ascii="Arial" w:hAnsi="Arial" w:cs="Arial"/>
          <w:sz w:val="20"/>
          <w:szCs w:val="20"/>
        </w:rPr>
        <w:t>dân cùng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sách; báo cáo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31 tháng 12 năm 2025, phương án vay,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năm 2026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và báo cáo thu, chi và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dư Qu</w:t>
      </w:r>
      <w:r w:rsidRPr="00F92CAC">
        <w:rPr>
          <w:rFonts w:ascii="Arial" w:hAnsi="Arial" w:cs="Arial"/>
          <w:sz w:val="20"/>
          <w:szCs w:val="20"/>
        </w:rPr>
        <w:t>ỹ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tài chính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ngày 31 tháng 01 năm</w:t>
      </w:r>
      <w:r w:rsidRPr="00F92CAC">
        <w:rPr>
          <w:rFonts w:ascii="Arial" w:hAnsi="Arial" w:cs="Arial"/>
          <w:sz w:val="20"/>
          <w:szCs w:val="20"/>
        </w:rPr>
        <w:t xml:space="preserve"> 2026.</w:t>
      </w:r>
    </w:p>
    <w:p w14:paraId="02FF8544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thu, chi ngân sách năm 2026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 xml:space="preserve">p I 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trung ương và các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c.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</w:t>
      </w:r>
      <w:r w:rsidRPr="00F92CAC">
        <w:rPr>
          <w:rFonts w:ascii="Arial" w:hAnsi="Arial" w:cs="Arial"/>
          <w:sz w:val="20"/>
          <w:szCs w:val="20"/>
        </w:rPr>
        <w:t>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và yêu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và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công.</w:t>
      </w:r>
    </w:p>
    <w:p w14:paraId="1FA82705" w14:textId="77777777" w:rsidR="00807924" w:rsidRPr="00F92CAC" w:rsidRDefault="007656B3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4.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nh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vào 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thông tin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ngân sách và kho b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 (Tabmis)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chính.</w:t>
      </w:r>
    </w:p>
    <w:p w14:paraId="41B6D9F5" w14:textId="77777777" w:rsidR="008B0B70" w:rsidRDefault="008B0B70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0EDAFD5" w14:textId="5EF03F3C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Chương II</w:t>
      </w:r>
    </w:p>
    <w:p w14:paraId="097F2DAA" w14:textId="074436A0" w:rsidR="00807924" w:rsidRPr="00F92CAC" w:rsidRDefault="008B0B70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TỔ CHỨC QUẢN LÝ, ĐIỀU HÀNH NGÂN SÁCH NHÀ NƯỚC</w:t>
      </w:r>
    </w:p>
    <w:p w14:paraId="53AD5427" w14:textId="77777777" w:rsidR="008B0B70" w:rsidRDefault="008B0B70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F077778" w14:textId="1ED45AD5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6. T</w:t>
      </w:r>
      <w:r w:rsidRPr="00F92CAC">
        <w:rPr>
          <w:rFonts w:ascii="Arial" w:hAnsi="Arial" w:cs="Arial"/>
          <w:b/>
          <w:sz w:val="20"/>
          <w:szCs w:val="20"/>
        </w:rPr>
        <w:t>ổ</w:t>
      </w:r>
      <w:r w:rsidRPr="00F92CAC">
        <w:rPr>
          <w:rFonts w:ascii="Arial" w:hAnsi="Arial" w:cs="Arial"/>
          <w:b/>
          <w:sz w:val="20"/>
          <w:szCs w:val="20"/>
        </w:rPr>
        <w:t xml:space="preserve"> ch</w:t>
      </w:r>
      <w:r w:rsidRPr="00F92CAC">
        <w:rPr>
          <w:rFonts w:ascii="Arial" w:hAnsi="Arial" w:cs="Arial"/>
          <w:b/>
          <w:sz w:val="20"/>
          <w:szCs w:val="20"/>
        </w:rPr>
        <w:t>ứ</w:t>
      </w:r>
      <w:r w:rsidRPr="00F92CAC">
        <w:rPr>
          <w:rFonts w:ascii="Arial" w:hAnsi="Arial" w:cs="Arial"/>
          <w:b/>
          <w:sz w:val="20"/>
          <w:szCs w:val="20"/>
        </w:rPr>
        <w:t>c qu</w:t>
      </w:r>
      <w:r w:rsidRPr="00F92CAC">
        <w:rPr>
          <w:rFonts w:ascii="Arial" w:hAnsi="Arial" w:cs="Arial"/>
          <w:b/>
          <w:sz w:val="20"/>
          <w:szCs w:val="20"/>
        </w:rPr>
        <w:t>ả</w:t>
      </w:r>
      <w:r w:rsidRPr="00F92CAC">
        <w:rPr>
          <w:rFonts w:ascii="Arial" w:hAnsi="Arial" w:cs="Arial"/>
          <w:b/>
          <w:sz w:val="20"/>
          <w:szCs w:val="20"/>
        </w:rPr>
        <w:t>n lý thu ngân sách nhà nư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c</w:t>
      </w:r>
    </w:p>
    <w:p w14:paraId="0C7F36F3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1.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57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t,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245/2025/QH15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a </w:t>
      </w:r>
      <w:r w:rsidRPr="00F92CAC">
        <w:rPr>
          <w:rFonts w:ascii="Arial" w:hAnsi="Arial" w:cs="Arial"/>
          <w:sz w:val="20"/>
          <w:szCs w:val="20"/>
        </w:rPr>
        <w:t>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và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2638/QĐ-TTg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lưu ý:</w:t>
      </w:r>
    </w:p>
    <w:p w14:paraId="076BC19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đúng các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;</w:t>
      </w:r>
    </w:p>
    <w:p w14:paraId="4BEEE2B3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T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trung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li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t,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nghiêm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ch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thu, ch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giá, tr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gian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n thương m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i; đôn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thu h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ng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; đôn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c các </w:t>
      </w:r>
      <w:r w:rsidRPr="00F92CAC">
        <w:rPr>
          <w:rFonts w:ascii="Arial" w:hAnsi="Arial" w:cs="Arial"/>
          <w:sz w:val="20"/>
          <w:szCs w:val="20"/>
        </w:rPr>
        <w:lastRenderedPageBreak/>
        <w:t>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do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m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100%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vào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l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i nhu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n sau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còn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sau khi trích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các qu</w:t>
      </w:r>
      <w:r w:rsidRPr="00F92CAC">
        <w:rPr>
          <w:rFonts w:ascii="Arial" w:hAnsi="Arial" w:cs="Arial"/>
          <w:sz w:val="20"/>
          <w:szCs w:val="20"/>
        </w:rPr>
        <w:t>ỹ</w:t>
      </w:r>
      <w:r w:rsidRPr="00F92CAC">
        <w:rPr>
          <w:rFonts w:ascii="Arial" w:hAnsi="Arial" w:cs="Arial"/>
          <w:sz w:val="20"/>
          <w:szCs w:val="20"/>
        </w:rPr>
        <w:t xml:space="preserve">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nh;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di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đôn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vào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thu c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c, l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i nhu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chia b</w:t>
      </w:r>
      <w:r w:rsidRPr="00F92CAC">
        <w:rPr>
          <w:rFonts w:ascii="Arial" w:hAnsi="Arial" w:cs="Arial"/>
          <w:sz w:val="20"/>
          <w:szCs w:val="20"/>
        </w:rPr>
        <w:t>ằ</w:t>
      </w:r>
      <w:r w:rsidRPr="00F92CAC">
        <w:rPr>
          <w:rFonts w:ascii="Arial" w:hAnsi="Arial" w:cs="Arial"/>
          <w:sz w:val="20"/>
          <w:szCs w:val="20"/>
        </w:rPr>
        <w:t>ng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n tương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u c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n,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góp do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m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p; đôn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p </w:t>
      </w:r>
      <w:r w:rsidRPr="00F92CAC">
        <w:rPr>
          <w:rFonts w:ascii="Arial" w:hAnsi="Arial" w:cs="Arial"/>
          <w:sz w:val="20"/>
          <w:szCs w:val="20"/>
        </w:rPr>
        <w:t>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thu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cơ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u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p, c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hóa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công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vào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c;</w:t>
      </w:r>
    </w:p>
    <w:p w14:paraId="267BB7E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c)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khai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lý,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tài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công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n.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rà soát,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tra,</w:t>
      </w:r>
      <w:r w:rsidRPr="00F92CAC">
        <w:rPr>
          <w:rFonts w:ascii="Arial" w:hAnsi="Arial" w:cs="Arial"/>
          <w:sz w:val="20"/>
          <w:szCs w:val="20"/>
        </w:rPr>
        <w:t xml:space="preserve"> đôn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lý, khai thác,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lý nhà,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xe ô tô, máy móc, thi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b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tiêu chu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n,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tài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công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t.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nghiêm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lý,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ng, khai thác,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lý tài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công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lý,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tài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công; giao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cho thuê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đai.</w:t>
      </w:r>
    </w:p>
    <w:p w14:paraId="734A1E2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2. Cơ quan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quan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hành chính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đ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y m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 xml:space="preserve">nh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thông tin trong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;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theo</w:t>
      </w:r>
      <w:r w:rsidRPr="00F92CAC">
        <w:rPr>
          <w:rFonts w:ascii="Arial" w:hAnsi="Arial" w:cs="Arial"/>
          <w:sz w:val="20"/>
          <w:szCs w:val="20"/>
        </w:rPr>
        <w:t xml:space="preserve"> dõi,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tra,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soát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kê khai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các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c, cá nhân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khai báo tên hàng, mã hàng,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su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t, tr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giá,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lư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ng,...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phát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các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kê khai không đúng, không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gian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n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. Tă</w:t>
      </w:r>
      <w:r w:rsidRPr="00F92CAC">
        <w:rPr>
          <w:rFonts w:ascii="Arial" w:hAnsi="Arial" w:cs="Arial"/>
          <w:sz w:val="20"/>
          <w:szCs w:val="20"/>
        </w:rPr>
        <w:t>ng cư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công tác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thu, ch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thu, trong đó t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trung vào các lĩnh v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đai, khoáng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n; thu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gian ưu đãi; các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m năng như thu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kinh doanh thương m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, kinh doanh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a trên n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ng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, kinh doanh xuyên biên gi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i.</w:t>
      </w:r>
    </w:p>
    <w:p w14:paraId="7D74DD0B" w14:textId="7DA89B51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Trong quá trình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hành ngân sách,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phát sinh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nhà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t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nguy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n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ng,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và tái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cư theo phương 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cơ quan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phê duy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nhưng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chưa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chi b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ng,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và tái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nh cư,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các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3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54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phương.</w:t>
      </w:r>
    </w:p>
    <w:p w14:paraId="0750E57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7. T</w:t>
      </w:r>
      <w:r w:rsidRPr="00F92CAC">
        <w:rPr>
          <w:rFonts w:ascii="Arial" w:hAnsi="Arial" w:cs="Arial"/>
          <w:b/>
          <w:sz w:val="20"/>
          <w:szCs w:val="20"/>
        </w:rPr>
        <w:t>ổ</w:t>
      </w:r>
      <w:r w:rsidRPr="00F92CAC">
        <w:rPr>
          <w:rFonts w:ascii="Arial" w:hAnsi="Arial" w:cs="Arial"/>
          <w:b/>
          <w:sz w:val="20"/>
          <w:szCs w:val="20"/>
        </w:rPr>
        <w:t xml:space="preserve"> ch</w:t>
      </w:r>
      <w:r w:rsidRPr="00F92CAC">
        <w:rPr>
          <w:rFonts w:ascii="Arial" w:hAnsi="Arial" w:cs="Arial"/>
          <w:b/>
          <w:sz w:val="20"/>
          <w:szCs w:val="20"/>
        </w:rPr>
        <w:t>ứ</w:t>
      </w:r>
      <w:r w:rsidRPr="00F92CAC">
        <w:rPr>
          <w:rFonts w:ascii="Arial" w:hAnsi="Arial" w:cs="Arial"/>
          <w:b/>
          <w:sz w:val="20"/>
          <w:szCs w:val="20"/>
        </w:rPr>
        <w:t>c 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hành d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 xml:space="preserve"> t</w:t>
      </w:r>
      <w:r w:rsidRPr="00F92CAC">
        <w:rPr>
          <w:rFonts w:ascii="Arial" w:hAnsi="Arial" w:cs="Arial"/>
          <w:b/>
          <w:sz w:val="20"/>
          <w:szCs w:val="20"/>
        </w:rPr>
        <w:t>oán chi ngân sách nhà nư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c</w:t>
      </w:r>
    </w:p>
    <w:p w14:paraId="457F9A1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ương,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và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ngân sách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chi ngân sách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t;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246/2025/QH15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2638/QĐ-TTg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cơ quan tài chính có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thanh toán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theo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giao, Kho b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thanh toán, chi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theo 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</w:t>
      </w:r>
      <w:r w:rsidRPr="00F92CAC">
        <w:rPr>
          <w:rFonts w:ascii="Arial" w:hAnsi="Arial" w:cs="Arial"/>
          <w:sz w:val="20"/>
          <w:szCs w:val="20"/>
        </w:rPr>
        <w:t>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c,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và các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khác có liên quan. Trong đó:</w:t>
      </w:r>
    </w:p>
    <w:p w14:paraId="4B471D00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1.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ODA và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vay ưu đãi:</w:t>
      </w:r>
    </w:p>
    <w:p w14:paraId="02306F2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phát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ương: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a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6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3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</w:t>
      </w:r>
      <w:r w:rsidRPr="00F92CAC">
        <w:rPr>
          <w:rFonts w:ascii="Arial" w:hAnsi="Arial" w:cs="Arial"/>
          <w:sz w:val="20"/>
          <w:szCs w:val="20"/>
        </w:rPr>
        <w:t>2638/QĐ-TTg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;</w:t>
      </w:r>
    </w:p>
    <w:p w14:paraId="17240E92" w14:textId="0C19EB04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vay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cho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vay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i: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b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6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3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2638/QĐ-TTg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.</w:t>
      </w:r>
    </w:p>
    <w:p w14:paraId="5D4FB8C1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2.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không hoàn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</w:t>
      </w:r>
      <w:r w:rsidRPr="00F92CAC">
        <w:rPr>
          <w:rFonts w:ascii="Arial" w:hAnsi="Arial" w:cs="Arial"/>
          <w:sz w:val="20"/>
          <w:szCs w:val="20"/>
        </w:rPr>
        <w:t xml:space="preserve">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 cho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Nam:</w:t>
      </w:r>
    </w:p>
    <w:p w14:paraId="566F9A0E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giao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theo danh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và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cho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chương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trong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theo các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nh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n và văn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đã ký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ẽ</w:t>
      </w:r>
      <w:r w:rsidRPr="00F92CAC">
        <w:rPr>
          <w:rFonts w:ascii="Arial" w:hAnsi="Arial" w:cs="Arial"/>
          <w:sz w:val="20"/>
          <w:szCs w:val="20"/>
        </w:rPr>
        <w:t xml:space="preserve"> ký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năm 2026;</w:t>
      </w:r>
    </w:p>
    <w:p w14:paraId="1275F20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Trong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phát sinh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chi vư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t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ho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phát sinh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chưa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toán: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6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3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2638/QĐ-TTg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.</w:t>
      </w:r>
    </w:p>
    <w:p w14:paraId="51D33323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các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có liên quan ph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cơ quan tài chính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ngay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năm cho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án, công trình quan tr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ng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nh, nh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là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quan tr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ng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gia,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đ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bi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t,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kh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p,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đư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cao t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chuyên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hoàn thành trong năm 2026,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,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và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,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xây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ng,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a ch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a, nâng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các công trình đê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u,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y l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i, phòng ch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thiên tai,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 b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nh,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phó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bi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khí</w:t>
      </w:r>
      <w:r w:rsidRPr="00F92CAC">
        <w:rPr>
          <w:rFonts w:ascii="Arial" w:hAnsi="Arial" w:cs="Arial"/>
          <w:sz w:val="20"/>
          <w:szCs w:val="20"/>
        </w:rPr>
        <w:t xml:space="preserve"> 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u, kh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c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u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thiên tai,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di dân ra kh</w:t>
      </w:r>
      <w:r w:rsidRPr="00F92CAC">
        <w:rPr>
          <w:rFonts w:ascii="Arial" w:hAnsi="Arial" w:cs="Arial"/>
          <w:sz w:val="20"/>
          <w:szCs w:val="20"/>
        </w:rPr>
        <w:t>ỏ</w:t>
      </w:r>
      <w:r w:rsidRPr="00F92CAC">
        <w:rPr>
          <w:rFonts w:ascii="Arial" w:hAnsi="Arial" w:cs="Arial"/>
          <w:sz w:val="20"/>
          <w:szCs w:val="20"/>
        </w:rPr>
        <w:t>i vùng b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thiên tai, vùng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có nguy cơ x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y ra thiên tai, vùng s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t l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nguy hi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2E5DA6D3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4.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tra, theo dõi, đánh giá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án, công trình; rà soát, phát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khó khăn vư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c,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lý theo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ho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báo cáo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 xml:space="preserve">p có </w:t>
      </w:r>
      <w:r w:rsidRPr="00F92CAC">
        <w:rPr>
          <w:rFonts w:ascii="Arial" w:hAnsi="Arial" w:cs="Arial"/>
          <w:sz w:val="20"/>
          <w:szCs w:val="20"/>
        </w:rPr>
        <w:lastRenderedPageBreak/>
        <w:t>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y nhanh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và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án;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trong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năm 2026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</w:t>
      </w:r>
      <w:r w:rsidRPr="00F92CAC">
        <w:rPr>
          <w:rFonts w:ascii="Arial" w:hAnsi="Arial" w:cs="Arial"/>
          <w:sz w:val="20"/>
          <w:szCs w:val="20"/>
        </w:rPr>
        <w:t>ao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các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không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, ch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m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 sang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có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 t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t,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nhưng chưa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n.</w:t>
      </w:r>
    </w:p>
    <w:p w14:paraId="59D5AFB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5.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toán, trong đó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ằ</w:t>
      </w:r>
      <w:r w:rsidRPr="00F92CAC">
        <w:rPr>
          <w:rFonts w:ascii="Arial" w:hAnsi="Arial" w:cs="Arial"/>
          <w:sz w:val="20"/>
          <w:szCs w:val="20"/>
        </w:rPr>
        <w:t>ng ngo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theo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giá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p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năm 2026,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nh,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rút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b</w:t>
      </w:r>
      <w:r w:rsidRPr="00F92CAC">
        <w:rPr>
          <w:rFonts w:ascii="Arial" w:hAnsi="Arial" w:cs="Arial"/>
          <w:sz w:val="20"/>
          <w:szCs w:val="20"/>
        </w:rPr>
        <w:t>ằ</w:t>
      </w:r>
      <w:r w:rsidRPr="00F92CAC">
        <w:rPr>
          <w:rFonts w:ascii="Arial" w:hAnsi="Arial" w:cs="Arial"/>
          <w:sz w:val="20"/>
          <w:szCs w:val="20"/>
        </w:rPr>
        <w:t>ng ngo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theo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giá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toán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giao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ch, Kho b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thanh toán, chi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trong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</w:t>
      </w:r>
      <w:r w:rsidRPr="00F92CAC">
        <w:rPr>
          <w:rFonts w:ascii="Arial" w:hAnsi="Arial" w:cs="Arial"/>
          <w:sz w:val="20"/>
          <w:szCs w:val="20"/>
        </w:rPr>
        <w:t>hi b</w:t>
      </w:r>
      <w:r w:rsidRPr="00F92CAC">
        <w:rPr>
          <w:rFonts w:ascii="Arial" w:hAnsi="Arial" w:cs="Arial"/>
          <w:sz w:val="20"/>
          <w:szCs w:val="20"/>
        </w:rPr>
        <w:t>ằ</w:t>
      </w:r>
      <w:r w:rsidRPr="00F92CAC">
        <w:rPr>
          <w:rFonts w:ascii="Arial" w:hAnsi="Arial" w:cs="Arial"/>
          <w:sz w:val="20"/>
          <w:szCs w:val="20"/>
        </w:rPr>
        <w:t>ng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t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đã giao cho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.</w:t>
      </w:r>
    </w:p>
    <w:p w14:paraId="75C2C8C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Trong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chi b</w:t>
      </w:r>
      <w:r w:rsidRPr="00F92CAC">
        <w:rPr>
          <w:rFonts w:ascii="Arial" w:hAnsi="Arial" w:cs="Arial"/>
          <w:sz w:val="20"/>
          <w:szCs w:val="20"/>
        </w:rPr>
        <w:t>ằ</w:t>
      </w:r>
      <w:r w:rsidRPr="00F92CAC">
        <w:rPr>
          <w:rFonts w:ascii="Arial" w:hAnsi="Arial" w:cs="Arial"/>
          <w:sz w:val="20"/>
          <w:szCs w:val="20"/>
        </w:rPr>
        <w:t>ng ngo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 hơn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l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y ý ki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ằ</w:t>
      </w:r>
      <w:r w:rsidRPr="00F92CAC">
        <w:rPr>
          <w:rFonts w:ascii="Arial" w:hAnsi="Arial" w:cs="Arial"/>
          <w:sz w:val="20"/>
          <w:szCs w:val="20"/>
        </w:rPr>
        <w:t>ng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khi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n.</w:t>
      </w:r>
    </w:p>
    <w:p w14:paraId="4C9CAD0B" w14:textId="0056C73F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6.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các cơ quan, đơn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liên quan ph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cơ quan tài chính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, chính sách 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,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i;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ch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t ch</w:t>
      </w:r>
      <w:r w:rsidRPr="00F92CAC">
        <w:rPr>
          <w:rFonts w:ascii="Arial" w:hAnsi="Arial" w:cs="Arial"/>
          <w:sz w:val="20"/>
          <w:szCs w:val="20"/>
        </w:rPr>
        <w:t>ẽ</w:t>
      </w:r>
      <w:r w:rsidRPr="00F92CAC">
        <w:rPr>
          <w:rFonts w:ascii="Arial" w:hAnsi="Arial" w:cs="Arial"/>
          <w:sz w:val="20"/>
          <w:szCs w:val="20"/>
        </w:rPr>
        <w:t xml:space="preserve">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theo đúng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ngân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trong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ch, vay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trong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giao;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t. Tăng cư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tra, thanh tra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ch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hành các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="006379D6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u th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mua s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m tài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công.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phát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ngân sách tha</w:t>
      </w:r>
      <w:r w:rsidRPr="00F92CAC">
        <w:rPr>
          <w:rFonts w:ascii="Arial" w:hAnsi="Arial" w:cs="Arial"/>
          <w:sz w:val="20"/>
          <w:szCs w:val="20"/>
        </w:rPr>
        <w:t>nh toán, chi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không đúng chính sách,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nh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là liên quan đ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an sinh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i,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nghèo,...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có bi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pháp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lý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chính sách,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đúng và có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.</w:t>
      </w:r>
    </w:p>
    <w:p w14:paraId="31A74E7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7.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tri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các </w:t>
      </w:r>
      <w:r w:rsidRPr="00F92CAC">
        <w:rPr>
          <w:rFonts w:ascii="Arial" w:hAnsi="Arial" w:cs="Arial"/>
          <w:sz w:val="20"/>
          <w:szCs w:val="20"/>
        </w:rPr>
        <w:t>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xuyên, đ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bi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là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,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th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o, khánh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t, đi nghiên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u, kh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sát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ngoài;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ban hành chính sách làm tăng chi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khi th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thi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và có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m.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thêm 10% ch</w:t>
      </w:r>
      <w:r w:rsidRPr="00F92CAC">
        <w:rPr>
          <w:rFonts w:ascii="Arial" w:hAnsi="Arial" w:cs="Arial"/>
          <w:sz w:val="20"/>
          <w:szCs w:val="20"/>
        </w:rPr>
        <w:t>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(ngoài 10%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lương)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chính sách an sinh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i;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vi,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tính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.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s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p x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xuyên, ưu tiên các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quan t</w:t>
      </w:r>
      <w:r w:rsidRPr="00F92CAC">
        <w:rPr>
          <w:rFonts w:ascii="Arial" w:hAnsi="Arial" w:cs="Arial"/>
          <w:sz w:val="20"/>
          <w:szCs w:val="20"/>
        </w:rPr>
        <w:t>r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ng tăng thêm trong năm 2026,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l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chính sách an sinh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và chính sách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 (bao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 qu</w:t>
      </w:r>
      <w:r w:rsidRPr="00F92CAC">
        <w:rPr>
          <w:rFonts w:ascii="Arial" w:hAnsi="Arial" w:cs="Arial"/>
          <w:sz w:val="20"/>
          <w:szCs w:val="20"/>
        </w:rPr>
        <w:t>ỹ</w:t>
      </w:r>
      <w:r w:rsidRPr="00F92CAC">
        <w:rPr>
          <w:rFonts w:ascii="Arial" w:hAnsi="Arial" w:cs="Arial"/>
          <w:sz w:val="20"/>
          <w:szCs w:val="20"/>
        </w:rPr>
        <w:t xml:space="preserve">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thư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ng), không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x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y ra tình tr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ng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lương cán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công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c, viên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c,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cho con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và chính sác</w:t>
      </w:r>
      <w:r w:rsidRPr="00F92CAC">
        <w:rPr>
          <w:rFonts w:ascii="Arial" w:hAnsi="Arial" w:cs="Arial"/>
          <w:sz w:val="20"/>
          <w:szCs w:val="20"/>
        </w:rPr>
        <w:t>h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.</w:t>
      </w:r>
    </w:p>
    <w:p w14:paraId="7A7B2D4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8.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nh, thành ph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trung ương:</w:t>
      </w:r>
    </w:p>
    <w:p w14:paraId="628435FC" w14:textId="60E072BA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có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chi các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phòng, ch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ng, kh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c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u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thiên tai, th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a,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 b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nh,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phòng, an ninh và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bách khác phát sin</w:t>
      </w:r>
      <w:r w:rsidRPr="00F92CAC">
        <w:rPr>
          <w:rFonts w:ascii="Arial" w:hAnsi="Arial" w:cs="Arial"/>
          <w:sz w:val="20"/>
          <w:szCs w:val="20"/>
        </w:rPr>
        <w:t>h ngoài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mà sau khi s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p x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ngân sách,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phòng ngân sách mà v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chưa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 xml:space="preserve">n,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Qu</w:t>
      </w:r>
      <w:r w:rsidRPr="00F92CAC">
        <w:rPr>
          <w:rFonts w:ascii="Arial" w:hAnsi="Arial" w:cs="Arial"/>
          <w:sz w:val="20"/>
          <w:szCs w:val="20"/>
        </w:rPr>
        <w:t>ỹ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 xml:space="preserve"> tài chính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đáp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các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chi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b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2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11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</w:t>
      </w:r>
      <w:r w:rsidRPr="00F92CAC">
        <w:rPr>
          <w:rFonts w:ascii="Arial" w:hAnsi="Arial" w:cs="Arial"/>
          <w:sz w:val="20"/>
          <w:szCs w:val="20"/>
        </w:rPr>
        <w:t>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89/2025/QH15;</w:t>
      </w:r>
    </w:p>
    <w:p w14:paraId="0517EBE0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thu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ng, thu x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ki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thi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t, thu c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hóa và thoái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các doanh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do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và các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 khác g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i c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, trong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hành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và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thu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ki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thu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toán,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không th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bù đ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tăng thu khác thì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rà soát, c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t</w:t>
      </w:r>
      <w:r w:rsidRPr="00F92CAC">
        <w:rPr>
          <w:rFonts w:ascii="Arial" w:hAnsi="Arial" w:cs="Arial"/>
          <w:sz w:val="20"/>
          <w:szCs w:val="20"/>
        </w:rPr>
        <w:t xml:space="preserve">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ho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giãn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công trình,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thu này.</w:t>
      </w:r>
    </w:p>
    <w:p w14:paraId="01C0B65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9.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kinh phí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phát sinh tăng thêm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chính sách, chương trình, đ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án,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,... năm 2026:</w:t>
      </w:r>
    </w:p>
    <w:p w14:paraId="5920B3EC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</w:t>
      </w:r>
      <w:r w:rsidRPr="00F92CAC">
        <w:rPr>
          <w:rFonts w:ascii="Arial" w:hAnsi="Arial" w:cs="Arial"/>
          <w:sz w:val="20"/>
          <w:szCs w:val="20"/>
        </w:rPr>
        <w:t>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s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p x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trong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năm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giao.</w:t>
      </w:r>
    </w:p>
    <w:p w14:paraId="56A35008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phát sinh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chi vư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t kh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năng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có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xu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ki</w:t>
      </w:r>
      <w:r w:rsidRPr="00F92CAC">
        <w:rPr>
          <w:rFonts w:ascii="Arial" w:hAnsi="Arial" w:cs="Arial"/>
          <w:sz w:val="20"/>
          <w:szCs w:val="20"/>
        </w:rPr>
        <w:t>nh phí, kèm theo thuy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minh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dung chi và các tài li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có liên quan (riêng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lĩnh v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chi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và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,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và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báo cáo cơ quan khoa h</w:t>
      </w:r>
      <w:r w:rsidRPr="00F92CAC">
        <w:rPr>
          <w:rFonts w:ascii="Arial" w:hAnsi="Arial" w:cs="Arial"/>
          <w:sz w:val="20"/>
          <w:szCs w:val="20"/>
        </w:rPr>
        <w:t>ọ</w:t>
      </w:r>
      <w:r w:rsidRPr="00F92CAC">
        <w:rPr>
          <w:rFonts w:ascii="Arial" w:hAnsi="Arial" w:cs="Arial"/>
          <w:sz w:val="20"/>
          <w:szCs w:val="20"/>
        </w:rPr>
        <w:t>c và công ngh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cơ quan tài chính)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p trình </w:t>
      </w:r>
      <w:r w:rsidRPr="00F92CAC">
        <w:rPr>
          <w:rFonts w:ascii="Arial" w:hAnsi="Arial" w:cs="Arial"/>
          <w:sz w:val="20"/>
          <w:szCs w:val="20"/>
        </w:rPr>
        <w:t>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xem xét,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89/2025/QH15.</w:t>
      </w:r>
    </w:p>
    <w:p w14:paraId="524237F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rà soát, chi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chính sách cho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thúc năm,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chính sách do Trung ương ban hành,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toán kinh phí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nh,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toàn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kinh phí tăng thêm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báo cáo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xem xét,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(th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 xml:space="preserve">i gian </w:t>
      </w:r>
      <w:r w:rsidRPr="00F92CAC">
        <w:rPr>
          <w:rFonts w:ascii="Arial" w:hAnsi="Arial" w:cs="Arial"/>
          <w:sz w:val="20"/>
          <w:szCs w:val="20"/>
        </w:rPr>
        <w:lastRenderedPageBreak/>
        <w:t>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bá</w:t>
      </w:r>
      <w:r w:rsidRPr="00F92CAC">
        <w:rPr>
          <w:rFonts w:ascii="Arial" w:hAnsi="Arial" w:cs="Arial"/>
          <w:sz w:val="20"/>
          <w:szCs w:val="20"/>
        </w:rPr>
        <w:t>o cáo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ngày 15 tháng 5 năm 2027, báo cáo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kèm xác nh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Kho b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khu v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c). Trong đó,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xác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kinh phí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như sau:</w:t>
      </w:r>
    </w:p>
    <w:p w14:paraId="51690E1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ng chính sách an sinh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</w:t>
      </w:r>
      <w:r w:rsidRPr="00F92CAC">
        <w:rPr>
          <w:rFonts w:ascii="Arial" w:hAnsi="Arial" w:cs="Arial"/>
          <w:sz w:val="20"/>
          <w:szCs w:val="20"/>
        </w:rPr>
        <w:t>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quy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do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ban hành: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kinh phí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m,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kinh phí tăng thêm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đã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trong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cân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năm 2026, trong đó xác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kinh phí ngân sách trung ương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kinh phí tăng thêm theo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chính sách.</w:t>
      </w:r>
    </w:p>
    <w:p w14:paraId="464F482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 xml:space="preserve">i các </w:t>
      </w:r>
      <w:r w:rsidRPr="00F92CAC">
        <w:rPr>
          <w:rFonts w:ascii="Arial" w:hAnsi="Arial" w:cs="Arial"/>
          <w:sz w:val="20"/>
          <w:szCs w:val="20"/>
        </w:rPr>
        <w:t>chính sách an sinh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còn l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i: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kinh phí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m, nhu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kinh phí tăng thêm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đã b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trí trong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năm 2026, trong đó xác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kinh phí ngân sách trung ương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</w:t>
      </w:r>
      <w:r w:rsidRPr="00F92CAC">
        <w:rPr>
          <w:rFonts w:ascii="Arial" w:hAnsi="Arial" w:cs="Arial"/>
          <w:sz w:val="20"/>
          <w:szCs w:val="20"/>
        </w:rPr>
        <w:t>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ph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kinh phí tăng thêm theo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1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2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127/QĐ-TTg ngày 24 tháng 01 năm 2022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nguyên t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</w:t>
      </w:r>
      <w:r w:rsidRPr="00F92CAC">
        <w:rPr>
          <w:rFonts w:ascii="Arial" w:hAnsi="Arial" w:cs="Arial"/>
          <w:sz w:val="20"/>
          <w:szCs w:val="20"/>
        </w:rPr>
        <w:t>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chính sách an sinh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do trung ương ban hành giai đo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2022-2025, trong đó,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có t</w:t>
      </w:r>
      <w:r w:rsidRPr="00F92CAC">
        <w:rPr>
          <w:rFonts w:ascii="Arial" w:hAnsi="Arial" w:cs="Arial"/>
          <w:sz w:val="20"/>
          <w:szCs w:val="20"/>
        </w:rPr>
        <w:t>ỷ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thu phân chia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ngân sách trung ương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xác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trên cơ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</w:t>
      </w:r>
      <w:r w:rsidRPr="00F92CAC">
        <w:rPr>
          <w:rFonts w:ascii="Arial" w:hAnsi="Arial" w:cs="Arial"/>
          <w:sz w:val="20"/>
          <w:szCs w:val="20"/>
        </w:rPr>
        <w:t>toán năm 2025 sau s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p x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p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hành chính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6A8FBCE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kinh phí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(n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u có) và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chính sách ti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lương, an sinh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do Trung ương b</w:t>
      </w:r>
      <w:r w:rsidRPr="00F92CAC">
        <w:rPr>
          <w:rFonts w:ascii="Arial" w:hAnsi="Arial" w:cs="Arial"/>
          <w:sz w:val="20"/>
          <w:szCs w:val="20"/>
        </w:rPr>
        <w:t>an hành,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đúng chính sách,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chi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i, đúng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ng.</w:t>
      </w:r>
    </w:p>
    <w:p w14:paraId="27500294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8. Th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>c hi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n c</w:t>
      </w:r>
      <w:r w:rsidRPr="00F92CAC">
        <w:rPr>
          <w:rFonts w:ascii="Arial" w:hAnsi="Arial" w:cs="Arial"/>
          <w:b/>
          <w:sz w:val="20"/>
          <w:szCs w:val="20"/>
        </w:rPr>
        <w:t>ấ</w:t>
      </w:r>
      <w:r w:rsidRPr="00F92CAC">
        <w:rPr>
          <w:rFonts w:ascii="Arial" w:hAnsi="Arial" w:cs="Arial"/>
          <w:b/>
          <w:sz w:val="20"/>
          <w:szCs w:val="20"/>
        </w:rPr>
        <w:t>p phát, thanh toán kinh phí</w:t>
      </w:r>
    </w:p>
    <w:p w14:paraId="437FB4DE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1.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ngân sách:</w:t>
      </w:r>
    </w:p>
    <w:p w14:paraId="154A7EF8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năm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ngân sách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rút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oán ngân sách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chi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nh, đúng tiêu chu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n,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chi ngân sách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các cơ quan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ban hành và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kh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lư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;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nguyên t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c:</w:t>
      </w:r>
    </w:p>
    <w:p w14:paraId="65F5AD29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thanh toán cá nhân (lương,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lương,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i,...)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thanh toán chi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tháng cho các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tư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hư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 lương,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c;</w:t>
      </w:r>
    </w:p>
    <w:p w14:paraId="1D00D929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Trích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đóng góp (B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hi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xã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i,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hi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y t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hi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nghi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p, kinh phí công đoàn)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i,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cho cơ quan</w:t>
      </w:r>
      <w:r w:rsidRPr="00F92CAC">
        <w:rPr>
          <w:rFonts w:ascii="Arial" w:hAnsi="Arial" w:cs="Arial"/>
          <w:sz w:val="20"/>
          <w:szCs w:val="20"/>
        </w:rPr>
        <w:t xml:space="preserve">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theo 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t;</w:t>
      </w:r>
    </w:p>
    <w:p w14:paraId="4497B683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c) Nh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ng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có tính ch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ho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phát sinh vào m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và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có tính ch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không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khác: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thanh toán theo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kh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lư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có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và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thanh toán theo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không có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ng;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b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thi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cho ngư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b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oan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o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chi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</w:t>
      </w:r>
      <w:r w:rsidRPr="00F92CAC">
        <w:rPr>
          <w:rFonts w:ascii="Arial" w:hAnsi="Arial" w:cs="Arial"/>
          <w:sz w:val="20"/>
          <w:szCs w:val="20"/>
        </w:rPr>
        <w:t>rong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vi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giao.</w:t>
      </w:r>
    </w:p>
    <w:p w14:paraId="0B419769" w14:textId="1B5DE543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2.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đã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c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ương, c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n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thu h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 trong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năm 2026,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n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thu h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 theo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i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nhân dân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nh,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a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phát tri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a phương năm 2026,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các cơ quan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có liên quan ch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ng rà soát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n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thu h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i,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toán hoàn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v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n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ngân sá</w:t>
      </w:r>
      <w:r w:rsidRPr="00F92CAC">
        <w:rPr>
          <w:rFonts w:ascii="Arial" w:hAnsi="Arial" w:cs="Arial"/>
          <w:sz w:val="20"/>
          <w:szCs w:val="20"/>
        </w:rPr>
        <w:t>ch trung ương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6E5A461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trong năm,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 xml:space="preserve">p trên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năm sau cho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i, khi rút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và chi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 xml:space="preserve">n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toán thu, chi vào ngân sách năm sau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18410F3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4.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phương:</w:t>
      </w:r>
    </w:p>
    <w:p w14:paraId="12F0B56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phát sinh trong quá trình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như sau:</w:t>
      </w:r>
    </w:p>
    <w:p w14:paraId="376CDC48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gian p</w:t>
      </w:r>
      <w:r w:rsidRPr="00F92CAC">
        <w:rPr>
          <w:rFonts w:ascii="Arial" w:hAnsi="Arial" w:cs="Arial"/>
          <w:sz w:val="20"/>
          <w:szCs w:val="20"/>
        </w:rPr>
        <w:t>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đúng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b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2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52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89/2025/QH15.</w:t>
      </w:r>
    </w:p>
    <w:p w14:paraId="664B8D25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-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vào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n, S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Tài chính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rút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Kho b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 xml:space="preserve">c nơi </w:t>
      </w:r>
      <w:r w:rsidRPr="00F92CAC">
        <w:rPr>
          <w:rFonts w:ascii="Arial" w:hAnsi="Arial" w:cs="Arial"/>
          <w:sz w:val="20"/>
          <w:szCs w:val="20"/>
        </w:rPr>
        <w:t>giao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ch;</w:t>
      </w:r>
    </w:p>
    <w:p w14:paraId="7B72C038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lastRenderedPageBreak/>
        <w:t>b)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còn dư mà không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chuy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ho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chi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t,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hoàn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ngân sách trung ương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89/2025/QH15.</w:t>
      </w:r>
    </w:p>
    <w:p w14:paraId="7C45273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5.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trên cho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 xml:space="preserve">i 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phương:</w:t>
      </w:r>
    </w:p>
    <w:p w14:paraId="03FF5BF4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a)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rút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ngân sách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trên cho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i; m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rút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tr</w:t>
      </w:r>
      <w:r w:rsidRPr="00F92CAC">
        <w:rPr>
          <w:rFonts w:ascii="Arial" w:hAnsi="Arial" w:cs="Arial"/>
          <w:sz w:val="20"/>
          <w:szCs w:val="20"/>
        </w:rPr>
        <w:t>ên cho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(bao g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m c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giao trong năm):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chính;</w:t>
      </w:r>
    </w:p>
    <w:p w14:paraId="76775EC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b)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ch toán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trên cho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 xml:space="preserve">i 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như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chính.</w:t>
      </w:r>
    </w:p>
    <w:p w14:paraId="5C7CE365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6.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rà soát,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chi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u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li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rút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cân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ngân sách,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tiêu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trên cho ngân sách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dư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và chi tr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 n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 xml:space="preserve">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ngân</w:t>
      </w:r>
      <w:r w:rsidRPr="00F92CAC">
        <w:rPr>
          <w:rFonts w:ascii="Arial" w:hAnsi="Arial" w:cs="Arial"/>
          <w:sz w:val="20"/>
          <w:szCs w:val="20"/>
        </w:rPr>
        <w:t xml:space="preserve">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c.</w:t>
      </w:r>
    </w:p>
    <w:p w14:paraId="3E2C7C86" w14:textId="7E54A1ED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k</w:t>
      </w:r>
      <w:r w:rsidRPr="00F92CAC">
        <w:rPr>
          <w:rFonts w:ascii="Arial" w:hAnsi="Arial" w:cs="Arial"/>
          <w:sz w:val="20"/>
          <w:szCs w:val="20"/>
        </w:rPr>
        <w:t>ỳ</w:t>
      </w:r>
      <w:r w:rsidRPr="00F92CAC">
        <w:rPr>
          <w:rFonts w:ascii="Arial" w:hAnsi="Arial" w:cs="Arial"/>
          <w:sz w:val="20"/>
          <w:szCs w:val="20"/>
        </w:rPr>
        <w:t xml:space="preserve">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t thúc quý,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có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báo cáo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tình hình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kinh phí ngân sách trung ương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có m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c </w:t>
      </w:r>
      <w:r w:rsidRPr="00F92CAC">
        <w:rPr>
          <w:rFonts w:ascii="Arial" w:hAnsi="Arial" w:cs="Arial"/>
          <w:sz w:val="20"/>
          <w:szCs w:val="20"/>
        </w:rPr>
        <w:t>tiêu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các chính sách theo ph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l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2 đính kèm Thông tư này.</w:t>
      </w:r>
    </w:p>
    <w:p w14:paraId="4BB1EA8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9. Th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>c hi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n 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ch</w:t>
      </w:r>
      <w:r w:rsidRPr="00F92CAC">
        <w:rPr>
          <w:rFonts w:ascii="Arial" w:hAnsi="Arial" w:cs="Arial"/>
          <w:b/>
          <w:sz w:val="20"/>
          <w:szCs w:val="20"/>
        </w:rPr>
        <w:t>ỉ</w:t>
      </w:r>
      <w:r w:rsidRPr="00F92CAC">
        <w:rPr>
          <w:rFonts w:ascii="Arial" w:hAnsi="Arial" w:cs="Arial"/>
          <w:b/>
          <w:sz w:val="20"/>
          <w:szCs w:val="20"/>
        </w:rPr>
        <w:t>nh d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 xml:space="preserve"> toán đơn v</w:t>
      </w:r>
      <w:r w:rsidRPr="00F92CAC">
        <w:rPr>
          <w:rFonts w:ascii="Arial" w:hAnsi="Arial" w:cs="Arial"/>
          <w:b/>
          <w:sz w:val="20"/>
          <w:szCs w:val="20"/>
        </w:rPr>
        <w:t>ị</w:t>
      </w:r>
      <w:r w:rsidRPr="00F92CAC">
        <w:rPr>
          <w:rFonts w:ascii="Arial" w:hAnsi="Arial" w:cs="Arial"/>
          <w:b/>
          <w:sz w:val="20"/>
          <w:szCs w:val="20"/>
        </w:rPr>
        <w:t xml:space="preserve"> s</w:t>
      </w:r>
      <w:r w:rsidRPr="00F92CAC">
        <w:rPr>
          <w:rFonts w:ascii="Arial" w:hAnsi="Arial" w:cs="Arial"/>
          <w:b/>
          <w:sz w:val="20"/>
          <w:szCs w:val="20"/>
        </w:rPr>
        <w:t>ử</w:t>
      </w:r>
      <w:r w:rsidRPr="00F92CAC">
        <w:rPr>
          <w:rFonts w:ascii="Arial" w:hAnsi="Arial" w:cs="Arial"/>
          <w:b/>
          <w:sz w:val="20"/>
          <w:szCs w:val="20"/>
        </w:rPr>
        <w:t xml:space="preserve"> d</w:t>
      </w:r>
      <w:r w:rsidRPr="00F92CAC">
        <w:rPr>
          <w:rFonts w:ascii="Arial" w:hAnsi="Arial" w:cs="Arial"/>
          <w:b/>
          <w:sz w:val="20"/>
          <w:szCs w:val="20"/>
        </w:rPr>
        <w:t>ụ</w:t>
      </w:r>
      <w:r w:rsidRPr="00F92CAC">
        <w:rPr>
          <w:rFonts w:ascii="Arial" w:hAnsi="Arial" w:cs="Arial"/>
          <w:b/>
          <w:sz w:val="20"/>
          <w:szCs w:val="20"/>
        </w:rPr>
        <w:t>ng ngân sách</w:t>
      </w:r>
    </w:p>
    <w:p w14:paraId="03804D8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1.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I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có th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m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giao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 phát sinh, ch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m nh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10 ngày làm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(k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ngày nh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n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giao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toán),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I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hoàn thành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phân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và giao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51 và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52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89/2025/QH15.</w:t>
      </w:r>
    </w:p>
    <w:p w14:paraId="6C2B559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2.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đã giao ch</w:t>
      </w:r>
      <w:r w:rsidRPr="00F92CAC">
        <w:rPr>
          <w:rFonts w:ascii="Arial" w:hAnsi="Arial" w:cs="Arial"/>
          <w:sz w:val="20"/>
          <w:szCs w:val="20"/>
        </w:rPr>
        <w:t>o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ngân sách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55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89/2025/QH15.</w:t>
      </w:r>
    </w:p>
    <w:p w14:paraId="557F4D0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gi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a các cơ quan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t Nam 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tài c</w:t>
      </w:r>
      <w:r w:rsidRPr="00F92CAC">
        <w:rPr>
          <w:rFonts w:ascii="Arial" w:hAnsi="Arial" w:cs="Arial"/>
          <w:sz w:val="20"/>
          <w:szCs w:val="20"/>
        </w:rPr>
        <w:t>hính, tài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cơ quan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t Nam 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 xml:space="preserve">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ngoài.</w:t>
      </w:r>
    </w:p>
    <w:p w14:paraId="0FBA26C3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4.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gian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đã giao cho các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ngân sách hoàn thành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ngày 15 tháng 12 năm 2026,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cơ quan tài chính cùng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tra, đ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ng g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i Kho b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c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nơi giao d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ch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và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trên h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 xml:space="preserve"> th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Tabmis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nh.</w:t>
      </w:r>
    </w:p>
    <w:p w14:paraId="736DC2EE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5.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chi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n.</w:t>
      </w:r>
    </w:p>
    <w:p w14:paraId="54DC1839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6.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lý tăng,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m thu, chi so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trong quá trình ch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hành n</w:t>
      </w:r>
      <w:r w:rsidRPr="00F92CAC">
        <w:rPr>
          <w:rFonts w:ascii="Arial" w:hAnsi="Arial" w:cs="Arial"/>
          <w:sz w:val="20"/>
          <w:szCs w:val="20"/>
        </w:rPr>
        <w:t>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61,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lý k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dư ngân sách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74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89/2025/QH15.</w:t>
      </w:r>
    </w:p>
    <w:p w14:paraId="1A9A34FA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10. Th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>c hi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n chuy</w:t>
      </w:r>
      <w:r w:rsidRPr="00F92CAC">
        <w:rPr>
          <w:rFonts w:ascii="Arial" w:hAnsi="Arial" w:cs="Arial"/>
          <w:b/>
          <w:sz w:val="20"/>
          <w:szCs w:val="20"/>
        </w:rPr>
        <w:t>ể</w:t>
      </w:r>
      <w:r w:rsidRPr="00F92CAC">
        <w:rPr>
          <w:rFonts w:ascii="Arial" w:hAnsi="Arial" w:cs="Arial"/>
          <w:b/>
          <w:sz w:val="20"/>
          <w:szCs w:val="20"/>
        </w:rPr>
        <w:t>n ngu</w:t>
      </w:r>
      <w:r w:rsidRPr="00F92CAC">
        <w:rPr>
          <w:rFonts w:ascii="Arial" w:hAnsi="Arial" w:cs="Arial"/>
          <w:b/>
          <w:sz w:val="20"/>
          <w:szCs w:val="20"/>
        </w:rPr>
        <w:t>ồ</w:t>
      </w:r>
      <w:r w:rsidRPr="00F92CAC">
        <w:rPr>
          <w:rFonts w:ascii="Arial" w:hAnsi="Arial" w:cs="Arial"/>
          <w:b/>
          <w:sz w:val="20"/>
          <w:szCs w:val="20"/>
        </w:rPr>
        <w:t>n sang năm sau</w:t>
      </w:r>
    </w:p>
    <w:p w14:paraId="28EF0E5F" w14:textId="2D85CD7E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ương, các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</w:t>
      </w:r>
      <w:r w:rsidRPr="00F92CAC">
        <w:rPr>
          <w:rFonts w:ascii="Arial" w:hAnsi="Arial" w:cs="Arial"/>
          <w:sz w:val="20"/>
          <w:szCs w:val="20"/>
        </w:rPr>
        <w:t>g rà soát,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ch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t ch</w:t>
      </w:r>
      <w:r w:rsidRPr="00F92CAC">
        <w:rPr>
          <w:rFonts w:ascii="Arial" w:hAnsi="Arial" w:cs="Arial"/>
          <w:sz w:val="20"/>
          <w:szCs w:val="20"/>
        </w:rPr>
        <w:t>ẽ</w:t>
      </w:r>
      <w:r w:rsidRPr="00F92CAC">
        <w:rPr>
          <w:rFonts w:ascii="Arial" w:hAnsi="Arial" w:cs="Arial"/>
          <w:sz w:val="20"/>
          <w:szCs w:val="20"/>
        </w:rPr>
        <w:t xml:space="preserve">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chuy</w:t>
      </w:r>
      <w:r w:rsidR="006379D6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n ngu</w:t>
      </w:r>
      <w:r w:rsidRPr="00F92CAC">
        <w:rPr>
          <w:rFonts w:ascii="Arial" w:hAnsi="Arial" w:cs="Arial"/>
          <w:sz w:val="20"/>
          <w:szCs w:val="20"/>
        </w:rPr>
        <w:t>ồ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89/2025/QH15,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u tư công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58/2024/QH15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a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i,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theo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90/2025/QH15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n,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Qu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i và các văn </w:t>
      </w:r>
      <w:r w:rsidRPr="00F92CAC">
        <w:rPr>
          <w:rFonts w:ascii="Arial" w:hAnsi="Arial" w:cs="Arial"/>
          <w:sz w:val="20"/>
          <w:szCs w:val="20"/>
        </w:rPr>
        <w:t>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,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Chính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hành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năm 2026.</w:t>
      </w:r>
    </w:p>
    <w:p w14:paraId="76072B26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11. Th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>c hành ti</w:t>
      </w:r>
      <w:r w:rsidRPr="00F92CAC">
        <w:rPr>
          <w:rFonts w:ascii="Arial" w:hAnsi="Arial" w:cs="Arial"/>
          <w:b/>
          <w:sz w:val="20"/>
          <w:szCs w:val="20"/>
        </w:rPr>
        <w:t>ế</w:t>
      </w:r>
      <w:r w:rsidRPr="00F92CAC">
        <w:rPr>
          <w:rFonts w:ascii="Arial" w:hAnsi="Arial" w:cs="Arial"/>
          <w:b/>
          <w:sz w:val="20"/>
          <w:szCs w:val="20"/>
        </w:rPr>
        <w:t>t ki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m, ch</w:t>
      </w:r>
      <w:r w:rsidRPr="00F92CAC">
        <w:rPr>
          <w:rFonts w:ascii="Arial" w:hAnsi="Arial" w:cs="Arial"/>
          <w:b/>
          <w:sz w:val="20"/>
          <w:szCs w:val="20"/>
        </w:rPr>
        <w:t>ố</w:t>
      </w:r>
      <w:r w:rsidRPr="00F92CAC">
        <w:rPr>
          <w:rFonts w:ascii="Arial" w:hAnsi="Arial" w:cs="Arial"/>
          <w:b/>
          <w:sz w:val="20"/>
          <w:szCs w:val="20"/>
        </w:rPr>
        <w:t>ng lãng phí; phòng, ch</w:t>
      </w:r>
      <w:r w:rsidRPr="00F92CAC">
        <w:rPr>
          <w:rFonts w:ascii="Arial" w:hAnsi="Arial" w:cs="Arial"/>
          <w:b/>
          <w:sz w:val="20"/>
          <w:szCs w:val="20"/>
        </w:rPr>
        <w:t>ố</w:t>
      </w:r>
      <w:r w:rsidRPr="00F92CAC">
        <w:rPr>
          <w:rFonts w:ascii="Arial" w:hAnsi="Arial" w:cs="Arial"/>
          <w:b/>
          <w:sz w:val="20"/>
          <w:szCs w:val="20"/>
        </w:rPr>
        <w:t>ng tham nhũng</w:t>
      </w:r>
    </w:p>
    <w:p w14:paraId="0C0F4C71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Ngoài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tri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t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các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chi thư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xuyên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kho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7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</w:t>
      </w:r>
      <w:r w:rsidRPr="00F92CAC">
        <w:rPr>
          <w:rFonts w:ascii="Arial" w:hAnsi="Arial" w:cs="Arial"/>
          <w:sz w:val="20"/>
          <w:szCs w:val="20"/>
        </w:rPr>
        <w:t xml:space="preserve"> 7 Thông tư này,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cơ quan trung ương và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các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Phòng, ch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tham nhũng,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hành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ki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và ch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ng lãng phí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thi hành. X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lý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i, đ</w:t>
      </w:r>
      <w:r w:rsidRPr="00F92CAC">
        <w:rPr>
          <w:rFonts w:ascii="Arial" w:hAnsi="Arial" w:cs="Arial"/>
          <w:sz w:val="20"/>
          <w:szCs w:val="20"/>
        </w:rPr>
        <w:t>ầ</w:t>
      </w:r>
      <w:r w:rsidRPr="00F92CAC">
        <w:rPr>
          <w:rFonts w:ascii="Arial" w:hAnsi="Arial" w:cs="Arial"/>
          <w:sz w:val="20"/>
          <w:szCs w:val="20"/>
        </w:rPr>
        <w:t>y đ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nh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ng sa</w:t>
      </w:r>
      <w:r w:rsidRPr="00F92CAC">
        <w:rPr>
          <w:rFonts w:ascii="Arial" w:hAnsi="Arial" w:cs="Arial"/>
          <w:sz w:val="20"/>
          <w:szCs w:val="20"/>
        </w:rPr>
        <w:t>i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phát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qua công tác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tra, thanh tra, ki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>m toán; làm rõ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>ng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c, cá nhân và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trách nhi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m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th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trư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ng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ngân sách trong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hành ngân sách khi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x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y ra th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t thoát, lãng phí</w:t>
      </w:r>
      <w:r w:rsidRPr="00F92CAC">
        <w:rPr>
          <w:rFonts w:ascii="Arial" w:hAnsi="Arial" w:cs="Arial"/>
          <w:sz w:val="20"/>
          <w:szCs w:val="20"/>
        </w:rPr>
        <w:t>,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ngân sách sai ch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, chính sách.</w:t>
      </w:r>
    </w:p>
    <w:p w14:paraId="41F43370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12. Th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>c hi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n công khai ngân sách nhà nư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c</w:t>
      </w:r>
    </w:p>
    <w:p w14:paraId="506625DB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lastRenderedPageBreak/>
        <w:t>1. Các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 xml:space="preserve"> toán ngân sách,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h</w:t>
      </w:r>
      <w:r w:rsidRPr="00F92CAC">
        <w:rPr>
          <w:rFonts w:ascii="Arial" w:hAnsi="Arial" w:cs="Arial"/>
          <w:sz w:val="20"/>
          <w:szCs w:val="20"/>
        </w:rPr>
        <w:t>ỗ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, qu</w:t>
      </w:r>
      <w:r w:rsidRPr="00F92CAC">
        <w:rPr>
          <w:rFonts w:ascii="Arial" w:hAnsi="Arial" w:cs="Arial"/>
          <w:sz w:val="20"/>
          <w:szCs w:val="20"/>
        </w:rPr>
        <w:t>ỹ</w:t>
      </w:r>
      <w:r w:rsidRPr="00F92CAC">
        <w:rPr>
          <w:rFonts w:ascii="Arial" w:hAnsi="Arial" w:cs="Arial"/>
          <w:sz w:val="20"/>
          <w:szCs w:val="20"/>
        </w:rPr>
        <w:t xml:space="preserve"> tài chính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ngoài ngân sách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công khai ngân sác</w:t>
      </w:r>
      <w:r w:rsidRPr="00F92CAC">
        <w:rPr>
          <w:rFonts w:ascii="Arial" w:hAnsi="Arial" w:cs="Arial"/>
          <w:sz w:val="20"/>
          <w:szCs w:val="20"/>
        </w:rPr>
        <w:t>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Ngân sách nhà nư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89/2025/QH15 và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có liên quan.</w:t>
      </w:r>
    </w:p>
    <w:p w14:paraId="79C7180C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2. Các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,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giao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lý,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tài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công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công khai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186/2025/NĐ-CP ngày 01/7/2025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C</w:t>
      </w:r>
      <w:r w:rsidRPr="00F92CAC">
        <w:rPr>
          <w:rFonts w:ascii="Arial" w:hAnsi="Arial" w:cs="Arial"/>
          <w:sz w:val="20"/>
          <w:szCs w:val="20"/>
        </w:rPr>
        <w:t>hính ph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chi ti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 m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t s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đi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u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lý,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 xml:space="preserve">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tài s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công.</w:t>
      </w:r>
    </w:p>
    <w:p w14:paraId="65F28E3A" w14:textId="485B7E9E" w:rsidR="00807924" w:rsidRDefault="007656B3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Đ</w:t>
      </w:r>
      <w:r w:rsidRPr="00F92CAC">
        <w:rPr>
          <w:rFonts w:ascii="Arial" w:hAnsi="Arial" w:cs="Arial"/>
          <w:sz w:val="20"/>
          <w:szCs w:val="20"/>
        </w:rPr>
        <w:t>ẩ</w:t>
      </w:r>
      <w:r w:rsidRPr="00F92CAC">
        <w:rPr>
          <w:rFonts w:ascii="Arial" w:hAnsi="Arial" w:cs="Arial"/>
          <w:sz w:val="20"/>
          <w:szCs w:val="20"/>
        </w:rPr>
        <w:t>y m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nh vi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c đăng t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công khai trên các phương ti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thông tin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chúng nh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ng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tr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n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gian l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n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, không n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p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đúng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n theo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c</w:t>
      </w:r>
      <w:r w:rsidRPr="00F92CAC">
        <w:rPr>
          <w:rFonts w:ascii="Arial" w:hAnsi="Arial" w:cs="Arial"/>
          <w:sz w:val="20"/>
          <w:szCs w:val="20"/>
        </w:rPr>
        <w:t>ủ</w:t>
      </w:r>
      <w:r w:rsidRPr="00F92CAC">
        <w:rPr>
          <w:rFonts w:ascii="Arial" w:hAnsi="Arial" w:cs="Arial"/>
          <w:sz w:val="20"/>
          <w:szCs w:val="20"/>
        </w:rPr>
        <w:t>a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Qu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 xml:space="preserve">n </w:t>
      </w:r>
      <w:r w:rsidRPr="00F92CAC">
        <w:rPr>
          <w:rFonts w:ascii="Arial" w:hAnsi="Arial" w:cs="Arial"/>
          <w:sz w:val="20"/>
          <w:szCs w:val="20"/>
        </w:rPr>
        <w:t>lý thu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. </w:t>
      </w:r>
    </w:p>
    <w:p w14:paraId="406678A9" w14:textId="77777777" w:rsidR="008B0B70" w:rsidRPr="00F92CAC" w:rsidRDefault="008B0B70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547294E" w14:textId="77777777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Chương III</w:t>
      </w:r>
    </w:p>
    <w:p w14:paraId="36084DD5" w14:textId="77777777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T</w:t>
      </w:r>
      <w:r w:rsidRPr="00F92CAC">
        <w:rPr>
          <w:rFonts w:ascii="Arial" w:hAnsi="Arial" w:cs="Arial"/>
          <w:b/>
          <w:sz w:val="20"/>
          <w:szCs w:val="20"/>
        </w:rPr>
        <w:t>Ổ</w:t>
      </w:r>
      <w:r w:rsidRPr="00F92CAC">
        <w:rPr>
          <w:rFonts w:ascii="Arial" w:hAnsi="Arial" w:cs="Arial"/>
          <w:b/>
          <w:sz w:val="20"/>
          <w:szCs w:val="20"/>
        </w:rPr>
        <w:t xml:space="preserve"> CH</w:t>
      </w:r>
      <w:r w:rsidRPr="00F92CAC">
        <w:rPr>
          <w:rFonts w:ascii="Arial" w:hAnsi="Arial" w:cs="Arial"/>
          <w:b/>
          <w:sz w:val="20"/>
          <w:szCs w:val="20"/>
        </w:rPr>
        <w:t>Ứ</w:t>
      </w:r>
      <w:r w:rsidRPr="00F92CAC">
        <w:rPr>
          <w:rFonts w:ascii="Arial" w:hAnsi="Arial" w:cs="Arial"/>
          <w:b/>
          <w:sz w:val="20"/>
          <w:szCs w:val="20"/>
        </w:rPr>
        <w:t>C TH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>C HI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N</w:t>
      </w:r>
    </w:p>
    <w:p w14:paraId="6294561F" w14:textId="77777777" w:rsidR="008B0B70" w:rsidRDefault="008B0B70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79EBC91" w14:textId="362FCB3B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13. Đi</w:t>
      </w:r>
      <w:r w:rsidRPr="00F92CAC">
        <w:rPr>
          <w:rFonts w:ascii="Arial" w:hAnsi="Arial" w:cs="Arial"/>
          <w:b/>
          <w:sz w:val="20"/>
          <w:szCs w:val="20"/>
        </w:rPr>
        <w:t>ề</w:t>
      </w:r>
      <w:r w:rsidRPr="00F92CAC">
        <w:rPr>
          <w:rFonts w:ascii="Arial" w:hAnsi="Arial" w:cs="Arial"/>
          <w:b/>
          <w:sz w:val="20"/>
          <w:szCs w:val="20"/>
        </w:rPr>
        <w:t>u kho</w:t>
      </w:r>
      <w:r w:rsidRPr="00F92CAC">
        <w:rPr>
          <w:rFonts w:ascii="Arial" w:hAnsi="Arial" w:cs="Arial"/>
          <w:b/>
          <w:sz w:val="20"/>
          <w:szCs w:val="20"/>
        </w:rPr>
        <w:t>ả</w:t>
      </w:r>
      <w:r w:rsidRPr="00F92CAC">
        <w:rPr>
          <w:rFonts w:ascii="Arial" w:hAnsi="Arial" w:cs="Arial"/>
          <w:b/>
          <w:sz w:val="20"/>
          <w:szCs w:val="20"/>
        </w:rPr>
        <w:t>n thi hành</w:t>
      </w:r>
    </w:p>
    <w:p w14:paraId="1FB4FEDD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1. Thông tư này có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u l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k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t</w:t>
      </w:r>
      <w:r w:rsidRPr="00F92CAC">
        <w:rPr>
          <w:rFonts w:ascii="Arial" w:hAnsi="Arial" w:cs="Arial"/>
          <w:sz w:val="20"/>
          <w:szCs w:val="20"/>
        </w:rPr>
        <w:t>ừ</w:t>
      </w:r>
      <w:r w:rsidRPr="00F92CAC">
        <w:rPr>
          <w:rFonts w:ascii="Arial" w:hAnsi="Arial" w:cs="Arial"/>
          <w:sz w:val="20"/>
          <w:szCs w:val="20"/>
        </w:rPr>
        <w:t xml:space="preserve"> ngày 01 tháng 01 năm 2026 và áp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đ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năm ngân sách 2026.</w:t>
      </w:r>
    </w:p>
    <w:p w14:paraId="7DA2253F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2. Trư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ng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các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quy ph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m pháp lu</w:t>
      </w:r>
      <w:r w:rsidRPr="00F92CAC">
        <w:rPr>
          <w:rFonts w:ascii="Arial" w:hAnsi="Arial" w:cs="Arial"/>
          <w:sz w:val="20"/>
          <w:szCs w:val="20"/>
        </w:rPr>
        <w:t>ậ</w:t>
      </w:r>
      <w:r w:rsidRPr="00F92CAC">
        <w:rPr>
          <w:rFonts w:ascii="Arial" w:hAnsi="Arial" w:cs="Arial"/>
          <w:sz w:val="20"/>
          <w:szCs w:val="20"/>
        </w:rPr>
        <w:t>t 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chi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u áp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>ng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 xml:space="preserve">i Thông tư này </w:t>
      </w:r>
      <w:r w:rsidRPr="00F92CAC">
        <w:rPr>
          <w:rFonts w:ascii="Arial" w:hAnsi="Arial" w:cs="Arial"/>
          <w:sz w:val="20"/>
          <w:szCs w:val="20"/>
        </w:rPr>
        <w:t>đư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c s</w:t>
      </w:r>
      <w:r w:rsidRPr="00F92CAC">
        <w:rPr>
          <w:rFonts w:ascii="Arial" w:hAnsi="Arial" w:cs="Arial"/>
          <w:sz w:val="20"/>
          <w:szCs w:val="20"/>
        </w:rPr>
        <w:t>ử</w:t>
      </w:r>
      <w:r w:rsidRPr="00F92CAC">
        <w:rPr>
          <w:rFonts w:ascii="Arial" w:hAnsi="Arial" w:cs="Arial"/>
          <w:sz w:val="20"/>
          <w:szCs w:val="20"/>
        </w:rPr>
        <w:t>a đ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>i, b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sung ho</w:t>
      </w:r>
      <w:r w:rsidRPr="00F92CAC">
        <w:rPr>
          <w:rFonts w:ascii="Arial" w:hAnsi="Arial" w:cs="Arial"/>
          <w:sz w:val="20"/>
          <w:szCs w:val="20"/>
        </w:rPr>
        <w:t>ặ</w:t>
      </w:r>
      <w:r w:rsidRPr="00F92CAC">
        <w:rPr>
          <w:rFonts w:ascii="Arial" w:hAnsi="Arial" w:cs="Arial"/>
          <w:sz w:val="20"/>
          <w:szCs w:val="20"/>
        </w:rPr>
        <w:t>c thay th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ở</w:t>
      </w:r>
      <w:r w:rsidRPr="00F92CAC">
        <w:rPr>
          <w:rFonts w:ascii="Arial" w:hAnsi="Arial" w:cs="Arial"/>
          <w:sz w:val="20"/>
          <w:szCs w:val="20"/>
        </w:rPr>
        <w:t>i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thì áp d</w:t>
      </w:r>
      <w:r w:rsidRPr="00F92CAC">
        <w:rPr>
          <w:rFonts w:ascii="Arial" w:hAnsi="Arial" w:cs="Arial"/>
          <w:sz w:val="20"/>
          <w:szCs w:val="20"/>
        </w:rPr>
        <w:t>ụ</w:t>
      </w:r>
      <w:r w:rsidRPr="00F92CAC">
        <w:rPr>
          <w:rFonts w:ascii="Arial" w:hAnsi="Arial" w:cs="Arial"/>
          <w:sz w:val="20"/>
          <w:szCs w:val="20"/>
        </w:rPr>
        <w:t xml:space="preserve">ng tương 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ng theo văn b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m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i.</w:t>
      </w:r>
    </w:p>
    <w:p w14:paraId="507BCE3B" w14:textId="05661777" w:rsidR="00807924" w:rsidRDefault="007656B3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sz w:val="20"/>
          <w:szCs w:val="20"/>
        </w:rPr>
        <w:t>3. Các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, cơ quan trung ương, </w:t>
      </w:r>
      <w:r w:rsidR="008B0B70">
        <w:rPr>
          <w:rFonts w:ascii="Arial" w:hAnsi="Arial" w:cs="Arial"/>
          <w:sz w:val="20"/>
          <w:szCs w:val="20"/>
        </w:rPr>
        <w:t>Ủy ban</w:t>
      </w:r>
      <w:r w:rsidRPr="00F92CAC">
        <w:rPr>
          <w:rFonts w:ascii="Arial" w:hAnsi="Arial" w:cs="Arial"/>
          <w:sz w:val="20"/>
          <w:szCs w:val="20"/>
        </w:rPr>
        <w:t xml:space="preserve"> nhân dân các t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>nh, thành ph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>c trung ương căn c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 xml:space="preserve">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Thông tư này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ỉ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o các cơ quan, đơn v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tr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thu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c </w:t>
      </w:r>
      <w:r w:rsidRPr="00F92CAC">
        <w:rPr>
          <w:rFonts w:ascii="Arial" w:hAnsi="Arial" w:cs="Arial"/>
          <w:sz w:val="20"/>
          <w:szCs w:val="20"/>
        </w:rPr>
        <w:t>và chính quy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>n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a phương c</w:t>
      </w:r>
      <w:r w:rsidRPr="00F92CAC">
        <w:rPr>
          <w:rFonts w:ascii="Arial" w:hAnsi="Arial" w:cs="Arial"/>
          <w:sz w:val="20"/>
          <w:szCs w:val="20"/>
        </w:rPr>
        <w:t>ấ</w:t>
      </w:r>
      <w:r w:rsidRPr="00F92CAC">
        <w:rPr>
          <w:rFonts w:ascii="Arial" w:hAnsi="Arial" w:cs="Arial"/>
          <w:sz w:val="20"/>
          <w:szCs w:val="20"/>
        </w:rPr>
        <w:t>p xã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n. Các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trư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c đây trái v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i quy đ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nh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Thông tư này thì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 theo hư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d</w:t>
      </w:r>
      <w:r w:rsidRPr="00F92CAC">
        <w:rPr>
          <w:rFonts w:ascii="Arial" w:hAnsi="Arial" w:cs="Arial"/>
          <w:sz w:val="20"/>
          <w:szCs w:val="20"/>
        </w:rPr>
        <w:t>ẫ</w:t>
      </w:r>
      <w:r w:rsidRPr="00F92CAC">
        <w:rPr>
          <w:rFonts w:ascii="Arial" w:hAnsi="Arial" w:cs="Arial"/>
          <w:sz w:val="20"/>
          <w:szCs w:val="20"/>
        </w:rPr>
        <w:t>n t</w:t>
      </w:r>
      <w:r w:rsidRPr="00F92CAC">
        <w:rPr>
          <w:rFonts w:ascii="Arial" w:hAnsi="Arial" w:cs="Arial"/>
          <w:sz w:val="20"/>
          <w:szCs w:val="20"/>
        </w:rPr>
        <w:t>ạ</w:t>
      </w:r>
      <w:r w:rsidRPr="00F92CAC">
        <w:rPr>
          <w:rFonts w:ascii="Arial" w:hAnsi="Arial" w:cs="Arial"/>
          <w:sz w:val="20"/>
          <w:szCs w:val="20"/>
        </w:rPr>
        <w:t>i Thông tư này. Trong quá trình t</w:t>
      </w:r>
      <w:r w:rsidRPr="00F92CAC">
        <w:rPr>
          <w:rFonts w:ascii="Arial" w:hAnsi="Arial" w:cs="Arial"/>
          <w:sz w:val="20"/>
          <w:szCs w:val="20"/>
        </w:rPr>
        <w:t>ổ</w:t>
      </w:r>
      <w:r w:rsidRPr="00F92CAC">
        <w:rPr>
          <w:rFonts w:ascii="Arial" w:hAnsi="Arial" w:cs="Arial"/>
          <w:sz w:val="20"/>
          <w:szCs w:val="20"/>
        </w:rPr>
        <w:t xml:space="preserve"> ch</w:t>
      </w:r>
      <w:r w:rsidRPr="00F92CAC">
        <w:rPr>
          <w:rFonts w:ascii="Arial" w:hAnsi="Arial" w:cs="Arial"/>
          <w:sz w:val="20"/>
          <w:szCs w:val="20"/>
        </w:rPr>
        <w:t>ứ</w:t>
      </w:r>
      <w:r w:rsidRPr="00F92CAC">
        <w:rPr>
          <w:rFonts w:ascii="Arial" w:hAnsi="Arial" w:cs="Arial"/>
          <w:sz w:val="20"/>
          <w:szCs w:val="20"/>
        </w:rPr>
        <w:t>c th</w:t>
      </w:r>
      <w:r w:rsidRPr="00F92CAC">
        <w:rPr>
          <w:rFonts w:ascii="Arial" w:hAnsi="Arial" w:cs="Arial"/>
          <w:sz w:val="20"/>
          <w:szCs w:val="20"/>
        </w:rPr>
        <w:t>ự</w:t>
      </w:r>
      <w:r w:rsidRPr="00F92CAC">
        <w:rPr>
          <w:rFonts w:ascii="Arial" w:hAnsi="Arial" w:cs="Arial"/>
          <w:sz w:val="20"/>
          <w:szCs w:val="20"/>
        </w:rPr>
        <w:t>c hi</w:t>
      </w:r>
      <w:r w:rsidRPr="00F92CAC">
        <w:rPr>
          <w:rFonts w:ascii="Arial" w:hAnsi="Arial" w:cs="Arial"/>
          <w:sz w:val="20"/>
          <w:szCs w:val="20"/>
        </w:rPr>
        <w:t>ệ</w:t>
      </w:r>
      <w:r w:rsidRPr="00F92CAC">
        <w:rPr>
          <w:rFonts w:ascii="Arial" w:hAnsi="Arial" w:cs="Arial"/>
          <w:sz w:val="20"/>
          <w:szCs w:val="20"/>
        </w:rPr>
        <w:t>n, n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u có nh</w:t>
      </w:r>
      <w:r w:rsidRPr="00F92CAC">
        <w:rPr>
          <w:rFonts w:ascii="Arial" w:hAnsi="Arial" w:cs="Arial"/>
          <w:sz w:val="20"/>
          <w:szCs w:val="20"/>
        </w:rPr>
        <w:t>ữ</w:t>
      </w:r>
      <w:r w:rsidRPr="00F92CAC">
        <w:rPr>
          <w:rFonts w:ascii="Arial" w:hAnsi="Arial" w:cs="Arial"/>
          <w:sz w:val="20"/>
          <w:szCs w:val="20"/>
        </w:rPr>
        <w:t>ng vư</w:t>
      </w:r>
      <w:r w:rsidRPr="00F92CAC">
        <w:rPr>
          <w:rFonts w:ascii="Arial" w:hAnsi="Arial" w:cs="Arial"/>
          <w:sz w:val="20"/>
          <w:szCs w:val="20"/>
        </w:rPr>
        <w:t>ớ</w:t>
      </w:r>
      <w:r w:rsidRPr="00F92CAC">
        <w:rPr>
          <w:rFonts w:ascii="Arial" w:hAnsi="Arial" w:cs="Arial"/>
          <w:sz w:val="20"/>
          <w:szCs w:val="20"/>
        </w:rPr>
        <w:t>ng m</w:t>
      </w:r>
      <w:r w:rsidRPr="00F92CAC">
        <w:rPr>
          <w:rFonts w:ascii="Arial" w:hAnsi="Arial" w:cs="Arial"/>
          <w:sz w:val="20"/>
          <w:szCs w:val="20"/>
        </w:rPr>
        <w:t>ắ</w:t>
      </w:r>
      <w:r w:rsidRPr="00F92CAC">
        <w:rPr>
          <w:rFonts w:ascii="Arial" w:hAnsi="Arial" w:cs="Arial"/>
          <w:sz w:val="20"/>
          <w:szCs w:val="20"/>
        </w:rPr>
        <w:t>c đ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ngh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n ánh k</w:t>
      </w:r>
      <w:r w:rsidRPr="00F92CAC">
        <w:rPr>
          <w:rFonts w:ascii="Arial" w:hAnsi="Arial" w:cs="Arial"/>
          <w:sz w:val="20"/>
          <w:szCs w:val="20"/>
        </w:rPr>
        <w:t>ị</w:t>
      </w:r>
      <w:r w:rsidRPr="00F92CAC">
        <w:rPr>
          <w:rFonts w:ascii="Arial" w:hAnsi="Arial" w:cs="Arial"/>
          <w:sz w:val="20"/>
          <w:szCs w:val="20"/>
        </w:rPr>
        <w:t>p th</w:t>
      </w:r>
      <w:r w:rsidRPr="00F92CAC">
        <w:rPr>
          <w:rFonts w:ascii="Arial" w:hAnsi="Arial" w:cs="Arial"/>
          <w:sz w:val="20"/>
          <w:szCs w:val="20"/>
        </w:rPr>
        <w:t>ờ</w:t>
      </w:r>
      <w:r w:rsidRPr="00F92CAC">
        <w:rPr>
          <w:rFonts w:ascii="Arial" w:hAnsi="Arial" w:cs="Arial"/>
          <w:sz w:val="20"/>
          <w:szCs w:val="20"/>
        </w:rPr>
        <w:t>i v</w:t>
      </w:r>
      <w:r w:rsidRPr="00F92CAC">
        <w:rPr>
          <w:rFonts w:ascii="Arial" w:hAnsi="Arial" w:cs="Arial"/>
          <w:sz w:val="20"/>
          <w:szCs w:val="20"/>
        </w:rPr>
        <w:t>ề</w:t>
      </w:r>
      <w:r w:rsidRPr="00F92CAC">
        <w:rPr>
          <w:rFonts w:ascii="Arial" w:hAnsi="Arial" w:cs="Arial"/>
          <w:sz w:val="20"/>
          <w:szCs w:val="20"/>
        </w:rPr>
        <w:t xml:space="preserve"> B</w:t>
      </w:r>
      <w:r w:rsidRPr="00F92CAC">
        <w:rPr>
          <w:rFonts w:ascii="Arial" w:hAnsi="Arial" w:cs="Arial"/>
          <w:sz w:val="20"/>
          <w:szCs w:val="20"/>
        </w:rPr>
        <w:t>ộ</w:t>
      </w:r>
      <w:r w:rsidRPr="00F92CAC">
        <w:rPr>
          <w:rFonts w:ascii="Arial" w:hAnsi="Arial" w:cs="Arial"/>
          <w:sz w:val="20"/>
          <w:szCs w:val="20"/>
        </w:rPr>
        <w:t xml:space="preserve"> Tài chính</w:t>
      </w:r>
      <w:r w:rsidRPr="00F92CAC">
        <w:rPr>
          <w:rFonts w:ascii="Arial" w:hAnsi="Arial" w:cs="Arial"/>
          <w:sz w:val="20"/>
          <w:szCs w:val="20"/>
        </w:rPr>
        <w:t xml:space="preserve"> đ</w:t>
      </w:r>
      <w:r w:rsidRPr="00F92CAC">
        <w:rPr>
          <w:rFonts w:ascii="Arial" w:hAnsi="Arial" w:cs="Arial"/>
          <w:sz w:val="20"/>
          <w:szCs w:val="20"/>
        </w:rPr>
        <w:t>ể</w:t>
      </w:r>
      <w:r w:rsidRPr="00F92CAC">
        <w:rPr>
          <w:rFonts w:ascii="Arial" w:hAnsi="Arial" w:cs="Arial"/>
          <w:sz w:val="20"/>
          <w:szCs w:val="20"/>
        </w:rPr>
        <w:t xml:space="preserve"> ph</w:t>
      </w:r>
      <w:r w:rsidRPr="00F92CAC">
        <w:rPr>
          <w:rFonts w:ascii="Arial" w:hAnsi="Arial" w:cs="Arial"/>
          <w:sz w:val="20"/>
          <w:szCs w:val="20"/>
        </w:rPr>
        <w:t>ố</w:t>
      </w:r>
      <w:r w:rsidRPr="00F92CAC">
        <w:rPr>
          <w:rFonts w:ascii="Arial" w:hAnsi="Arial" w:cs="Arial"/>
          <w:sz w:val="20"/>
          <w:szCs w:val="20"/>
        </w:rPr>
        <w:t>i h</w:t>
      </w:r>
      <w:r w:rsidRPr="00F92CAC">
        <w:rPr>
          <w:rFonts w:ascii="Arial" w:hAnsi="Arial" w:cs="Arial"/>
          <w:sz w:val="20"/>
          <w:szCs w:val="20"/>
        </w:rPr>
        <w:t>ợ</w:t>
      </w:r>
      <w:r w:rsidRPr="00F92CAC">
        <w:rPr>
          <w:rFonts w:ascii="Arial" w:hAnsi="Arial" w:cs="Arial"/>
          <w:sz w:val="20"/>
          <w:szCs w:val="20"/>
        </w:rPr>
        <w:t>p gi</w:t>
      </w:r>
      <w:r w:rsidRPr="00F92CAC">
        <w:rPr>
          <w:rFonts w:ascii="Arial" w:hAnsi="Arial" w:cs="Arial"/>
          <w:sz w:val="20"/>
          <w:szCs w:val="20"/>
        </w:rPr>
        <w:t>ả</w:t>
      </w:r>
      <w:r w:rsidRPr="00F92CAC">
        <w:rPr>
          <w:rFonts w:ascii="Arial" w:hAnsi="Arial" w:cs="Arial"/>
          <w:sz w:val="20"/>
          <w:szCs w:val="20"/>
        </w:rPr>
        <w:t>i quy</w:t>
      </w:r>
      <w:r w:rsidRPr="00F92CAC">
        <w:rPr>
          <w:rFonts w:ascii="Arial" w:hAnsi="Arial" w:cs="Arial"/>
          <w:sz w:val="20"/>
          <w:szCs w:val="20"/>
        </w:rPr>
        <w:t>ế</w:t>
      </w:r>
      <w:r w:rsidRPr="00F92CAC">
        <w:rPr>
          <w:rFonts w:ascii="Arial" w:hAnsi="Arial" w:cs="Arial"/>
          <w:sz w:val="20"/>
          <w:szCs w:val="20"/>
        </w:rPr>
        <w:t>t./.</w:t>
      </w:r>
    </w:p>
    <w:p w14:paraId="43643EFC" w14:textId="77777777" w:rsidR="008B0B70" w:rsidRDefault="008B0B70" w:rsidP="008B0B7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064"/>
      </w:tblGrid>
      <w:tr w:rsidR="008B0B70" w:rsidRPr="00A13C91" w14:paraId="0A818DAB" w14:textId="77777777" w:rsidTr="008B0B70">
        <w:trPr>
          <w:tblCellSpacing w:w="0" w:type="dxa"/>
        </w:trPr>
        <w:tc>
          <w:tcPr>
            <w:tcW w:w="27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26B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F92CAC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694B2E5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Văn phòng Trung ương Đảng và các Ban của Đảng;</w:t>
            </w:r>
          </w:p>
          <w:p w14:paraId="043E8C5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6E9B98CF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624232E9" w14:textId="69978580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Văn phòng Chủ tịch nước</w:t>
            </w:r>
            <w:r w:rsidR="00EC295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A7FC46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6785C4E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11E0741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6AD3695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4B7CB1D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HĐND, UBND các tỉnh, TP trực thuộc Trung ương;</w:t>
            </w:r>
          </w:p>
          <w:p w14:paraId="09BEE4AA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Cơ quan Trung ương của các đoàn thể;</w:t>
            </w:r>
          </w:p>
          <w:p w14:paraId="7B570EA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Đại học Quốc gia Hà Nội;</w:t>
            </w:r>
          </w:p>
          <w:p w14:paraId="55D9B55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Đại học Quốc gia thành phố Hồ Chí Minh;</w:t>
            </w:r>
          </w:p>
          <w:p w14:paraId="1C0DDB7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Sở Tài chính các tỉnh, TP trực thuộc Trung ương, Thuế tỉnh, thành phố, Hải quan khu vực, Kho bạc nhà nước khu vực;</w:t>
            </w:r>
          </w:p>
          <w:p w14:paraId="5AAA15F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Các Tập đoàn kinh tế, Tổng công ty Nhà nước;</w:t>
            </w:r>
          </w:p>
          <w:p w14:paraId="4A18759F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Cục Kiểm tra văn bản và Quản lý xử lý vi phạm hành chính - Bộ Tư pháp;</w:t>
            </w:r>
          </w:p>
          <w:p w14:paraId="2765420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Công báo; Website: Chính phủ, Bộ Tài chính;</w:t>
            </w:r>
          </w:p>
          <w:p w14:paraId="72A21A1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- Các đơn vị thuộc Bộ Tài chính;</w:t>
            </w:r>
          </w:p>
          <w:p w14:paraId="498255D8" w14:textId="138580EB" w:rsidR="008B0B70" w:rsidRPr="008B0B70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 xml:space="preserve">- Lưu: VT, Vụ NSNN (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92CAC">
              <w:rPr>
                <w:rFonts w:ascii="Arial" w:hAnsi="Arial" w:cs="Arial"/>
                <w:sz w:val="20"/>
                <w:szCs w:val="20"/>
              </w:rPr>
              <w:t>00 b).</w:t>
            </w:r>
          </w:p>
        </w:tc>
        <w:tc>
          <w:tcPr>
            <w:tcW w:w="22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561F" w14:textId="77777777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BỘ TRƯỞNG</w:t>
            </w:r>
          </w:p>
          <w:p w14:paraId="6B9D26D2" w14:textId="77777777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THỨ TRƯỞNG</w:t>
            </w:r>
          </w:p>
          <w:p w14:paraId="6E9CC324" w14:textId="77777777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630162" w14:textId="77777777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C327721" w14:textId="77777777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178681" w14:textId="77777777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8240FDE" w14:textId="071B61AE" w:rsidR="008B0B70" w:rsidRPr="00A13C91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Đức Chi</w:t>
            </w:r>
          </w:p>
        </w:tc>
      </w:tr>
      <w:bookmarkEnd w:id="1"/>
    </w:tbl>
    <w:p w14:paraId="2E1EF4F0" w14:textId="77777777" w:rsidR="008B0B70" w:rsidRPr="00F92CAC" w:rsidRDefault="008B0B70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8062730" w14:textId="77777777" w:rsidR="008B0B70" w:rsidRDefault="008B0B70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8B0B70" w:rsidSect="008B0B7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8E14F62" w14:textId="77777777" w:rsidR="00807924" w:rsidRPr="00F92CAC" w:rsidRDefault="007656B3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lastRenderedPageBreak/>
        <w:t>Tên B</w:t>
      </w:r>
      <w:r w:rsidRPr="00F92CAC">
        <w:rPr>
          <w:rFonts w:ascii="Arial" w:hAnsi="Arial" w:cs="Arial"/>
          <w:b/>
          <w:sz w:val="20"/>
          <w:szCs w:val="20"/>
        </w:rPr>
        <w:t>ộ</w:t>
      </w:r>
      <w:r w:rsidRPr="00F92CAC">
        <w:rPr>
          <w:rFonts w:ascii="Arial" w:hAnsi="Arial" w:cs="Arial"/>
          <w:b/>
          <w:sz w:val="20"/>
          <w:szCs w:val="20"/>
        </w:rPr>
        <w:t>, cơ quan trung ương, đ</w:t>
      </w:r>
      <w:r w:rsidRPr="00F92CAC">
        <w:rPr>
          <w:rFonts w:ascii="Arial" w:hAnsi="Arial" w:cs="Arial"/>
          <w:b/>
          <w:sz w:val="20"/>
          <w:szCs w:val="20"/>
        </w:rPr>
        <w:t>ị</w:t>
      </w:r>
      <w:r w:rsidRPr="00F92CAC">
        <w:rPr>
          <w:rFonts w:ascii="Arial" w:hAnsi="Arial" w:cs="Arial"/>
          <w:b/>
          <w:sz w:val="20"/>
          <w:szCs w:val="20"/>
        </w:rPr>
        <w:t>a phương</w:t>
      </w:r>
    </w:p>
    <w:p w14:paraId="3C0282DB" w14:textId="77777777" w:rsidR="008B0B70" w:rsidRDefault="008B0B70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AF133C" w14:textId="2A814360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Ph</w:t>
      </w:r>
      <w:r w:rsidRPr="00F92CAC">
        <w:rPr>
          <w:rFonts w:ascii="Arial" w:hAnsi="Arial" w:cs="Arial"/>
          <w:b/>
          <w:sz w:val="20"/>
          <w:szCs w:val="20"/>
        </w:rPr>
        <w:t>ụ</w:t>
      </w:r>
      <w:r w:rsidRPr="00F92CAC">
        <w:rPr>
          <w:rFonts w:ascii="Arial" w:hAnsi="Arial" w:cs="Arial"/>
          <w:b/>
          <w:sz w:val="20"/>
          <w:szCs w:val="20"/>
        </w:rPr>
        <w:t xml:space="preserve"> l</w:t>
      </w:r>
      <w:r w:rsidRPr="00F92CAC">
        <w:rPr>
          <w:rFonts w:ascii="Arial" w:hAnsi="Arial" w:cs="Arial"/>
          <w:b/>
          <w:sz w:val="20"/>
          <w:szCs w:val="20"/>
        </w:rPr>
        <w:t>ụ</w:t>
      </w:r>
      <w:r w:rsidRPr="00F92CAC">
        <w:rPr>
          <w:rFonts w:ascii="Arial" w:hAnsi="Arial" w:cs="Arial"/>
          <w:b/>
          <w:sz w:val="20"/>
          <w:szCs w:val="20"/>
        </w:rPr>
        <w:t xml:space="preserve">c </w:t>
      </w:r>
      <w:r w:rsidRPr="00F92CAC">
        <w:rPr>
          <w:rFonts w:ascii="Arial" w:hAnsi="Arial" w:cs="Arial"/>
          <w:b/>
          <w:sz w:val="20"/>
          <w:szCs w:val="20"/>
        </w:rPr>
        <w:t>1</w:t>
      </w:r>
    </w:p>
    <w:p w14:paraId="6711EEBB" w14:textId="6670F960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PHÂN B</w:t>
      </w:r>
      <w:r w:rsidRPr="00F92CAC">
        <w:rPr>
          <w:rFonts w:ascii="Arial" w:hAnsi="Arial" w:cs="Arial"/>
          <w:b/>
          <w:sz w:val="20"/>
          <w:szCs w:val="20"/>
        </w:rPr>
        <w:t>Ổ</w:t>
      </w:r>
      <w:r w:rsidRPr="00F92CAC">
        <w:rPr>
          <w:rFonts w:ascii="Arial" w:hAnsi="Arial" w:cs="Arial"/>
          <w:b/>
          <w:sz w:val="20"/>
          <w:szCs w:val="20"/>
        </w:rPr>
        <w:t xml:space="preserve"> D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 xml:space="preserve"> TOÁN NGÂN SÁCH NHÀ NƯ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C NĂM 2026</w:t>
      </w:r>
      <w:r w:rsidR="008B0B70">
        <w:rPr>
          <w:rFonts w:ascii="Arial" w:hAnsi="Arial" w:cs="Arial"/>
          <w:sz w:val="20"/>
          <w:szCs w:val="20"/>
        </w:rPr>
        <w:br/>
      </w:r>
      <w:r w:rsidRPr="00F92CAC">
        <w:rPr>
          <w:rFonts w:ascii="Arial" w:hAnsi="Arial" w:cs="Arial"/>
          <w:b/>
          <w:sz w:val="20"/>
          <w:szCs w:val="20"/>
        </w:rPr>
        <w:t>LĨNH V</w:t>
      </w:r>
      <w:r w:rsidRPr="00F92CAC">
        <w:rPr>
          <w:rFonts w:ascii="Arial" w:hAnsi="Arial" w:cs="Arial"/>
          <w:b/>
          <w:sz w:val="20"/>
          <w:szCs w:val="20"/>
        </w:rPr>
        <w:t>Ự</w:t>
      </w:r>
      <w:r w:rsidRPr="00F92CAC">
        <w:rPr>
          <w:rFonts w:ascii="Arial" w:hAnsi="Arial" w:cs="Arial"/>
          <w:b/>
          <w:sz w:val="20"/>
          <w:szCs w:val="20"/>
        </w:rPr>
        <w:t>C KHOA H</w:t>
      </w:r>
      <w:r w:rsidRPr="00F92CAC">
        <w:rPr>
          <w:rFonts w:ascii="Arial" w:hAnsi="Arial" w:cs="Arial"/>
          <w:b/>
          <w:sz w:val="20"/>
          <w:szCs w:val="20"/>
        </w:rPr>
        <w:t>Ọ</w:t>
      </w:r>
      <w:r w:rsidRPr="00F92CAC">
        <w:rPr>
          <w:rFonts w:ascii="Arial" w:hAnsi="Arial" w:cs="Arial"/>
          <w:b/>
          <w:sz w:val="20"/>
          <w:szCs w:val="20"/>
        </w:rPr>
        <w:t>C, CÔNG NGH</w:t>
      </w:r>
      <w:r w:rsidRPr="00F92CAC">
        <w:rPr>
          <w:rFonts w:ascii="Arial" w:hAnsi="Arial" w:cs="Arial"/>
          <w:b/>
          <w:sz w:val="20"/>
          <w:szCs w:val="20"/>
        </w:rPr>
        <w:t>Ệ</w:t>
      </w:r>
      <w:r w:rsidRPr="00F92CAC">
        <w:rPr>
          <w:rFonts w:ascii="Arial" w:hAnsi="Arial" w:cs="Arial"/>
          <w:b/>
          <w:sz w:val="20"/>
          <w:szCs w:val="20"/>
        </w:rPr>
        <w:t>, Đ</w:t>
      </w:r>
      <w:r w:rsidRPr="00F92CAC">
        <w:rPr>
          <w:rFonts w:ascii="Arial" w:hAnsi="Arial" w:cs="Arial"/>
          <w:b/>
          <w:sz w:val="20"/>
          <w:szCs w:val="20"/>
        </w:rPr>
        <w:t>Ổ</w:t>
      </w:r>
      <w:r w:rsidRPr="00F92CAC">
        <w:rPr>
          <w:rFonts w:ascii="Arial" w:hAnsi="Arial" w:cs="Arial"/>
          <w:b/>
          <w:sz w:val="20"/>
          <w:szCs w:val="20"/>
        </w:rPr>
        <w:t>I M</w:t>
      </w:r>
      <w:r w:rsidRPr="00F92CAC">
        <w:rPr>
          <w:rFonts w:ascii="Arial" w:hAnsi="Arial" w:cs="Arial"/>
          <w:b/>
          <w:sz w:val="20"/>
          <w:szCs w:val="20"/>
        </w:rPr>
        <w:t>Ớ</w:t>
      </w:r>
      <w:r w:rsidRPr="00F92CAC">
        <w:rPr>
          <w:rFonts w:ascii="Arial" w:hAnsi="Arial" w:cs="Arial"/>
          <w:b/>
          <w:sz w:val="20"/>
          <w:szCs w:val="20"/>
        </w:rPr>
        <w:t>I SÁNG T</w:t>
      </w:r>
      <w:r w:rsidRPr="00F92CAC">
        <w:rPr>
          <w:rFonts w:ascii="Arial" w:hAnsi="Arial" w:cs="Arial"/>
          <w:b/>
          <w:sz w:val="20"/>
          <w:szCs w:val="20"/>
        </w:rPr>
        <w:t>Ạ</w:t>
      </w:r>
      <w:r w:rsidRPr="00F92CAC">
        <w:rPr>
          <w:rFonts w:ascii="Arial" w:hAnsi="Arial" w:cs="Arial"/>
          <w:b/>
          <w:sz w:val="20"/>
          <w:szCs w:val="20"/>
        </w:rPr>
        <w:t>O VÀ CHUY</w:t>
      </w:r>
      <w:r w:rsidRPr="00F92CAC">
        <w:rPr>
          <w:rFonts w:ascii="Arial" w:hAnsi="Arial" w:cs="Arial"/>
          <w:b/>
          <w:sz w:val="20"/>
          <w:szCs w:val="20"/>
        </w:rPr>
        <w:t>Ể</w:t>
      </w:r>
      <w:r w:rsidRPr="00F92CAC">
        <w:rPr>
          <w:rFonts w:ascii="Arial" w:hAnsi="Arial" w:cs="Arial"/>
          <w:b/>
          <w:sz w:val="20"/>
          <w:szCs w:val="20"/>
        </w:rPr>
        <w:t>N Đ</w:t>
      </w:r>
      <w:r w:rsidRPr="00F92CAC">
        <w:rPr>
          <w:rFonts w:ascii="Arial" w:hAnsi="Arial" w:cs="Arial"/>
          <w:b/>
          <w:sz w:val="20"/>
          <w:szCs w:val="20"/>
        </w:rPr>
        <w:t>Ổ</w:t>
      </w:r>
      <w:r w:rsidRPr="00F92CAC">
        <w:rPr>
          <w:rFonts w:ascii="Arial" w:hAnsi="Arial" w:cs="Arial"/>
          <w:b/>
          <w:sz w:val="20"/>
          <w:szCs w:val="20"/>
        </w:rPr>
        <w:t>I S</w:t>
      </w:r>
      <w:r w:rsidRPr="00F92CAC">
        <w:rPr>
          <w:rFonts w:ascii="Arial" w:hAnsi="Arial" w:cs="Arial"/>
          <w:b/>
          <w:sz w:val="20"/>
          <w:szCs w:val="20"/>
        </w:rPr>
        <w:t>Ố</w:t>
      </w:r>
    </w:p>
    <w:p w14:paraId="36006249" w14:textId="77777777" w:rsidR="00807924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(Kèm theo Thông tư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133/2025/TT-BTC ngày 24 tháng 12 năm 2025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B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 xml:space="preserve"> trư</w:t>
      </w:r>
      <w:r w:rsidRPr="00F92CAC">
        <w:rPr>
          <w:rFonts w:ascii="Arial" w:hAnsi="Arial" w:cs="Arial"/>
          <w:i/>
          <w:sz w:val="20"/>
          <w:szCs w:val="20"/>
        </w:rPr>
        <w:t>ở</w:t>
      </w:r>
      <w:r w:rsidRPr="00F92CAC">
        <w:rPr>
          <w:rFonts w:ascii="Arial" w:hAnsi="Arial" w:cs="Arial"/>
          <w:i/>
          <w:sz w:val="20"/>
          <w:szCs w:val="20"/>
        </w:rPr>
        <w:t>ng B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 xml:space="preserve"> Tài chính)</w:t>
      </w:r>
    </w:p>
    <w:p w14:paraId="0E3BE168" w14:textId="77777777" w:rsidR="008B0B70" w:rsidRPr="00F92CAC" w:rsidRDefault="008B0B70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C76901" w14:textId="77777777" w:rsidR="00807924" w:rsidRPr="00F92CAC" w:rsidRDefault="007656B3" w:rsidP="008B0B7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Đơn v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: Tri</w:t>
      </w:r>
      <w:r w:rsidRPr="00F92CAC">
        <w:rPr>
          <w:rFonts w:ascii="Arial" w:hAnsi="Arial" w:cs="Arial"/>
          <w:i/>
          <w:sz w:val="20"/>
          <w:szCs w:val="20"/>
        </w:rPr>
        <w:t>ệ</w:t>
      </w:r>
      <w:r w:rsidRPr="00F92CAC">
        <w:rPr>
          <w:rFonts w:ascii="Arial" w:hAnsi="Arial" w:cs="Arial"/>
          <w:i/>
          <w:sz w:val="20"/>
          <w:szCs w:val="20"/>
        </w:rPr>
        <w:t>u đ</w:t>
      </w:r>
      <w:r w:rsidRPr="00F92CAC">
        <w:rPr>
          <w:rFonts w:ascii="Arial" w:hAnsi="Arial" w:cs="Arial"/>
          <w:i/>
          <w:sz w:val="20"/>
          <w:szCs w:val="20"/>
        </w:rPr>
        <w:t>ồ</w:t>
      </w:r>
      <w:r w:rsidRPr="00F92CAC">
        <w:rPr>
          <w:rFonts w:ascii="Arial" w:hAnsi="Arial" w:cs="Arial"/>
          <w:i/>
          <w:sz w:val="20"/>
          <w:szCs w:val="20"/>
        </w:rPr>
        <w:t>ng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7"/>
        <w:gridCol w:w="3147"/>
        <w:gridCol w:w="862"/>
        <w:gridCol w:w="670"/>
        <w:gridCol w:w="1349"/>
        <w:gridCol w:w="1193"/>
        <w:gridCol w:w="1221"/>
        <w:gridCol w:w="905"/>
        <w:gridCol w:w="1457"/>
        <w:gridCol w:w="1286"/>
        <w:gridCol w:w="1301"/>
      </w:tblGrid>
      <w:tr w:rsidR="00807924" w:rsidRPr="00F92CAC" w14:paraId="5D0FAE2F" w14:textId="77777777" w:rsidTr="008B0B70">
        <w:tc>
          <w:tcPr>
            <w:tcW w:w="196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2BEA54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12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C97DF8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TÊN ĐƠN V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, N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DUNG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F26AAF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F3A260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CHI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NGHI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P KHOA 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C, CÔNG NGH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,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M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SÁNG 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O VÀ CHUY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A91ECE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CHI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U TƯ PHÁT TRI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KHOA 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CÔNG NGH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,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M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SÁNG 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O VÀ CHUY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</w:tr>
      <w:tr w:rsidR="008B0B70" w:rsidRPr="00F92CAC" w14:paraId="5418EAC7" w14:textId="77777777" w:rsidTr="008B0B70">
        <w:tc>
          <w:tcPr>
            <w:tcW w:w="19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9A29E6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463AD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4B2AB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B33ABA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E0AF89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Chi khoa 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công ngh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BAFCED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Chi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m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sáng 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85E7FE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Chi chuy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21B13A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98A927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Chi khoa 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công ngh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9E3385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Chi 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m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sáng 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2B383A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Chi chuy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</w:tr>
      <w:tr w:rsidR="008B0B70" w:rsidRPr="00F92CAC" w14:paraId="0110856D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F3A8BC" w14:textId="77777777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B70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9D2956" w14:textId="77777777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B70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479771" w14:textId="119E39A2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B70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F26682">
              <w:rPr>
                <w:rFonts w:ascii="Arial" w:hAnsi="Arial" w:cs="Arial"/>
                <w:i/>
                <w:sz w:val="20"/>
                <w:szCs w:val="20"/>
              </w:rPr>
              <w:t>=</w:t>
            </w:r>
            <w:r w:rsidRPr="008B0B70">
              <w:rPr>
                <w:rFonts w:ascii="Arial" w:hAnsi="Arial" w:cs="Arial"/>
                <w:i/>
                <w:sz w:val="20"/>
                <w:szCs w:val="20"/>
              </w:rPr>
              <w:t>2+6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89A3AB" w14:textId="77777777" w:rsidR="00807924" w:rsidRPr="008B0B70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5893E4" w14:textId="77777777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B70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2E5138" w14:textId="77777777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B70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EE9E71" w14:textId="77777777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B70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4151BB" w14:textId="77777777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B70">
              <w:rPr>
                <w:rFonts w:ascii="Arial" w:hAnsi="Arial" w:cs="Arial"/>
                <w:i/>
                <w:sz w:val="20"/>
                <w:szCs w:val="20"/>
              </w:rPr>
              <w:t>6=7+8+9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E9565E" w14:textId="77777777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B70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A3090C" w14:textId="77777777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B70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9EF457" w14:textId="77777777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B70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</w:tr>
      <w:tr w:rsidR="008B0B70" w:rsidRPr="00F92CAC" w14:paraId="6AEBAE6C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DB5593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6EE457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3A86E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55B5E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2FB63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6EDD6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31C9A9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12263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520E2A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F61BA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8EB612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6390B8D1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8F55ED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E04622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CHI THƯ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NG XUYÊN NSNN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EF428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D7BCB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6E73A6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575443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48679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BA7F6A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B7000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88729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A1F71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5980902C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0F221C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9C737F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Kinh phí nhi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khoa 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công ngh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,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m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sáng 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o và chuy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07BB7B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B0508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0EF628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063A9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01A4F1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218A5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C50ED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D607E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FAB1B8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6A0CF602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27C7E5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2C62D9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Kinh phí nhi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khoa 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công ngh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,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m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sáng 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D903B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6F3D4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8F559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D3588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F8D2C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BA9639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21ED8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A3738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9396C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5F0766D3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46AC22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463C10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Nhi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phân 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qua Qu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7B15F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07857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9912E8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7729D9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8D1BF6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7673B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4170D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93E27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64E08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3863226D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00922E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F4CD45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Nhi</w:t>
            </w:r>
            <w:r w:rsidRPr="00F92CAC">
              <w:rPr>
                <w:rFonts w:ascii="Arial" w:hAnsi="Arial" w:cs="Arial"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sz w:val="20"/>
                <w:szCs w:val="20"/>
              </w:rPr>
              <w:t xml:space="preserve"> chuy</w:t>
            </w:r>
            <w:r w:rsidRPr="00F92CAC">
              <w:rPr>
                <w:rFonts w:ascii="Arial" w:hAnsi="Arial" w:cs="Arial"/>
                <w:sz w:val="20"/>
                <w:szCs w:val="20"/>
              </w:rPr>
              <w:t>ể</w:t>
            </w:r>
            <w:r w:rsidRPr="00F92CAC">
              <w:rPr>
                <w:rFonts w:ascii="Arial" w:hAnsi="Arial" w:cs="Arial"/>
                <w:sz w:val="20"/>
                <w:szCs w:val="20"/>
              </w:rPr>
              <w:t>n ti</w:t>
            </w:r>
            <w:r w:rsidRPr="00F92CAC">
              <w:rPr>
                <w:rFonts w:ascii="Arial" w:hAnsi="Arial" w:cs="Arial"/>
                <w:sz w:val="20"/>
                <w:szCs w:val="20"/>
              </w:rPr>
              <w:t>ế</w:t>
            </w:r>
            <w:r w:rsidRPr="00F92CAC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73B2B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9D2BB2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A20B22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91C50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41A2A6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0977D1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46920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5BD441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EA9BA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515940C2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2C7CB3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B8B559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Nhi</w:t>
            </w:r>
            <w:r w:rsidRPr="00F92CAC">
              <w:rPr>
                <w:rFonts w:ascii="Arial" w:hAnsi="Arial" w:cs="Arial"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F92CAC">
              <w:rPr>
                <w:rFonts w:ascii="Arial" w:hAnsi="Arial" w:cs="Arial"/>
                <w:sz w:val="20"/>
                <w:szCs w:val="20"/>
              </w:rPr>
              <w:t>ở</w:t>
            </w:r>
            <w:r w:rsidRPr="00F92CA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F92CAC">
              <w:rPr>
                <w:rFonts w:ascii="Arial" w:hAnsi="Arial" w:cs="Arial"/>
                <w:sz w:val="20"/>
                <w:szCs w:val="20"/>
              </w:rPr>
              <w:t>ớ</w:t>
            </w:r>
            <w:r w:rsidRPr="00F92CA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11D46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0E285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2D8E68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BD03A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42B9CB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DE988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8F6A6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F2FEE9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2A21A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4BDA232C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162472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811EAE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Nhi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không phân 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qua Qu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82B6F3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B17BE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EABE16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8B06D2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915BE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80E221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6FC63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13BE4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76F679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3C7412D9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843711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412B38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Nhi</w:t>
            </w:r>
            <w:r w:rsidRPr="00F92CAC">
              <w:rPr>
                <w:rFonts w:ascii="Arial" w:hAnsi="Arial" w:cs="Arial"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sz w:val="20"/>
                <w:szCs w:val="20"/>
              </w:rPr>
              <w:t xml:space="preserve"> chuy</w:t>
            </w:r>
            <w:r w:rsidRPr="00F92CAC">
              <w:rPr>
                <w:rFonts w:ascii="Arial" w:hAnsi="Arial" w:cs="Arial"/>
                <w:sz w:val="20"/>
                <w:szCs w:val="20"/>
              </w:rPr>
              <w:t>ể</w:t>
            </w:r>
            <w:r w:rsidRPr="00F92CAC">
              <w:rPr>
                <w:rFonts w:ascii="Arial" w:hAnsi="Arial" w:cs="Arial"/>
                <w:sz w:val="20"/>
                <w:szCs w:val="20"/>
              </w:rPr>
              <w:t>n ti</w:t>
            </w:r>
            <w:r w:rsidRPr="00F92CAC">
              <w:rPr>
                <w:rFonts w:ascii="Arial" w:hAnsi="Arial" w:cs="Arial"/>
                <w:sz w:val="20"/>
                <w:szCs w:val="20"/>
              </w:rPr>
              <w:t>ế</w:t>
            </w:r>
            <w:r w:rsidRPr="00F92CAC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23C4F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48AF8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824F18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21140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0A0EE3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E9D2B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465FF2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DBA54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5F560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016AC629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03F389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A2AD67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Nhi</w:t>
            </w:r>
            <w:r w:rsidRPr="00F92CAC">
              <w:rPr>
                <w:rFonts w:ascii="Arial" w:hAnsi="Arial" w:cs="Arial"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F92CAC">
              <w:rPr>
                <w:rFonts w:ascii="Arial" w:hAnsi="Arial" w:cs="Arial"/>
                <w:sz w:val="20"/>
                <w:szCs w:val="20"/>
              </w:rPr>
              <w:t>ở</w:t>
            </w:r>
            <w:r w:rsidRPr="00F92CA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F92CAC">
              <w:rPr>
                <w:rFonts w:ascii="Arial" w:hAnsi="Arial" w:cs="Arial"/>
                <w:sz w:val="20"/>
                <w:szCs w:val="20"/>
              </w:rPr>
              <w:t>ớ</w:t>
            </w:r>
            <w:r w:rsidRPr="00F92CA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E33211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04945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BC73A1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AC91A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5D577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F0498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41211A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9F954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2D7193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712930DF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40B762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C82D0B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Kinh phí nhi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chuy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74F528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EDEA8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4B2592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ED146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3570E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38A5C2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3BCF8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9555E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029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4435D9EE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478CE4" w14:textId="5A616633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F4DECA" w14:textId="659A8A0B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Nhiệm vụ chuyển tiếp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13F506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ABDAF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FB41B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15E8F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974EE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BBDC5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002A4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63B72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4F05B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62F6A7FB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E521B9" w14:textId="2B973235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4B700E" w14:textId="6ACE4982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nhiệm vụ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16854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02E2F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CAA56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3841A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3C5AD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75F7D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B2F2F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1FB61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A3BD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59E6D482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BFC042" w14:textId="0773644F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3F7101" w14:textId="41BAE0FC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nhiệm vụ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DF02B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77E7A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FF660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F9413A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483A7F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F8C73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007CB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BCBD7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C466F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69E17669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B40E3" w14:textId="098893AF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2526C5" w14:textId="3D786326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nhiệm vụ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4D396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9FABC3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8D2A0A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927F1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21D3A5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C12F5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41101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1412B6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E925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1B51D60A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4F0587" w14:textId="2D8CF6CE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93F026" w14:textId="13E50705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Nhiệm vụ mở mới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70AF0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F8905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C634F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E9EB8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FC6133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2990E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A80025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1A87A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3B19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596409C0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25FF0B" w14:textId="6DD6E5DC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B61859" w14:textId="0A2B6DB0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nhiệm vụ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D0CF85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B5FC35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993D6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D511C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16C63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BF3985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0E81B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93915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A949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3E6179AE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D88B87" w14:textId="3C85EF3D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6D64E8" w14:textId="1E43B3FA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nhiệm vụ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C4C7D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3429E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373FE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9A7BD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8DF6E6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45787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2B862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C6A25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DEBF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1F699952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427F34" w14:textId="312BA1A0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16CC01" w14:textId="781DF991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nhiệm vụ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9CFB3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5F017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C815D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F98F7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01F6A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60AC33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BB15A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3A0AB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B16E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0E1F1AE5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01DCBE" w14:textId="5A576C7A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7E533E" w14:textId="66E96161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Chi lương, hoạt động bộ máy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4C52C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1093A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FD551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B5607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438A2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17E5F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DF035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90C235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7204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63E33D0A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698EC3" w14:textId="1FA99834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96B545" w14:textId="4840C820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Các nhiệm vụ khác được cơ quan có thẩm quyền giao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B4E2C5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6C7D1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07361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B3EC2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7834B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B3D6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C05C7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A8E26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17B4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27104E58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832C38" w14:textId="379A51DF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443E4F" w14:textId="3643B1ED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CHI ĐẦU TƯ PHÁT TRIỂN NSNN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1707A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8CAEC3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1951A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5EFD5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2AB65F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A32F5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5B9B0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5762F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B73A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052B4205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C2AD00" w14:textId="67906D71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73CA71" w14:textId="2AC367A9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Dự án chuyển tiếp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2A2B0A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C1FE3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4361AB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06D28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C79D86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F2E9A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FAB2EA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AE8F8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503B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6499FB64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47AF38" w14:textId="024E15E1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19D7C6" w14:textId="4E360A8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Dự án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77BE5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CEE42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139B5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3C078A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FA214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DBB39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85083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99CCF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94ADF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53E9D395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F5F1C5" w14:textId="4C66E095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48D09C" w14:textId="0BBCE214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Dự án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77B36F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2B7D1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6ADE6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E309B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83AFF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FC252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2AEF5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2C94BB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27F4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7C32813C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A2B382" w14:textId="3894CBCA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CD5911" w14:textId="70700F11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Dự án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DECF0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B8D7B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3987A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155C8B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8C22A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1A388F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8A24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75B5C9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BCAD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106C0A75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043D4C" w14:textId="1BD9E806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B08FF6" w14:textId="11A6FD88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Dự án mở mới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8F93E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28EB78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DE0E1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CE9A35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FEE30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57920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89E956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C97D6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DC21A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60E12474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DF2681" w14:textId="38404F9B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D4D7C4" w14:textId="6144985D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Dự án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6636D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51EE1B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28572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A448B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873EC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7FE9A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34711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E3074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BD256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45E10739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386146" w14:textId="64DEEE1F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F87361" w14:textId="532B9331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Dự án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6F0583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33520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DF7FF0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3BCB0A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E928F5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D5262F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269131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9D06E2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DBCCE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B70" w:rsidRPr="00F92CAC" w14:paraId="18BB4CC2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A5D32B" w14:textId="647C8085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A2F8D5" w14:textId="54159CB9" w:rsidR="008B0B70" w:rsidRPr="00F92CAC" w:rsidRDefault="008B0B70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Tên Dự án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30BF8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31323A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60C923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113D66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6D4B4C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EE62E6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54E58D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F71D74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1ACB3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44C8EE" w14:textId="77777777" w:rsidR="00807924" w:rsidRDefault="00807924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1"/>
        <w:gridCol w:w="7367"/>
      </w:tblGrid>
      <w:tr w:rsidR="008B0B70" w:rsidRPr="00A13C91" w14:paraId="3AF11E02" w14:textId="77777777" w:rsidTr="00D75C57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AEE5" w14:textId="77777777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200985401"/>
          </w:p>
          <w:p w14:paraId="6AD54AD9" w14:textId="3A8A301F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CAC">
              <w:rPr>
                <w:rFonts w:ascii="Arial" w:hAnsi="Arial" w:cs="Arial"/>
                <w:sz w:val="20"/>
                <w:szCs w:val="20"/>
              </w:rPr>
              <w:br/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 xml:space="preserve">(Ký </w:t>
            </w:r>
            <w:r>
              <w:rPr>
                <w:rFonts w:ascii="Arial" w:hAnsi="Arial" w:cs="Arial"/>
                <w:i/>
                <w:sz w:val="20"/>
                <w:szCs w:val="20"/>
              </w:rPr>
              <w:t>và ghi rõ họ tên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614D45A" w14:textId="77777777" w:rsidR="008B0B70" w:rsidRPr="00A13C91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F25B" w14:textId="030019E0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năm</w:t>
            </w:r>
          </w:p>
          <w:p w14:paraId="5613859E" w14:textId="77777777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THỦ TRƯỞNG CƠ QUAN, ĐƠN VỊ </w:t>
            </w:r>
            <w:r w:rsidRPr="00F92CAC">
              <w:rPr>
                <w:rFonts w:ascii="Arial" w:hAnsi="Arial" w:cs="Arial"/>
                <w:sz w:val="20"/>
                <w:szCs w:val="20"/>
              </w:rPr>
              <w:br/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(Ký tên và đóng dấu)</w:t>
            </w:r>
          </w:p>
          <w:p w14:paraId="38233D3D" w14:textId="105DDED3" w:rsidR="008B0B70" w:rsidRPr="00A13C91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6C4F68A2" w14:textId="77777777" w:rsidR="008B0B70" w:rsidRDefault="008B0B70" w:rsidP="008B0B7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951B34F" w14:textId="59AEBB86" w:rsidR="008B0B70" w:rsidRPr="008B0B70" w:rsidRDefault="008B0B70" w:rsidP="008B0B7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8B0B70" w:rsidRPr="008B0B70" w:rsidSect="008B0B70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p w14:paraId="1342FF3D" w14:textId="77777777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lastRenderedPageBreak/>
        <w:t>Ph</w:t>
      </w:r>
      <w:r w:rsidRPr="00F92CAC">
        <w:rPr>
          <w:rFonts w:ascii="Arial" w:hAnsi="Arial" w:cs="Arial"/>
          <w:b/>
          <w:sz w:val="20"/>
          <w:szCs w:val="20"/>
        </w:rPr>
        <w:t>ụ</w:t>
      </w:r>
      <w:r w:rsidRPr="00F92CAC">
        <w:rPr>
          <w:rFonts w:ascii="Arial" w:hAnsi="Arial" w:cs="Arial"/>
          <w:b/>
          <w:sz w:val="20"/>
          <w:szCs w:val="20"/>
        </w:rPr>
        <w:t xml:space="preserve"> l</w:t>
      </w:r>
      <w:r w:rsidRPr="00F92CAC">
        <w:rPr>
          <w:rFonts w:ascii="Arial" w:hAnsi="Arial" w:cs="Arial"/>
          <w:b/>
          <w:sz w:val="20"/>
          <w:szCs w:val="20"/>
        </w:rPr>
        <w:t>ụ</w:t>
      </w:r>
      <w:r w:rsidRPr="00F92CAC">
        <w:rPr>
          <w:rFonts w:ascii="Arial" w:hAnsi="Arial" w:cs="Arial"/>
          <w:b/>
          <w:sz w:val="20"/>
          <w:szCs w:val="20"/>
        </w:rPr>
        <w:t>c 2</w:t>
      </w:r>
    </w:p>
    <w:p w14:paraId="0C46905E" w14:textId="3CCF373C" w:rsidR="00807924" w:rsidRPr="00F92CAC" w:rsidRDefault="008B0B70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0B70">
        <w:rPr>
          <w:rFonts w:ascii="Arial" w:hAnsi="Arial" w:cs="Arial"/>
          <w:b/>
          <w:bCs/>
          <w:sz w:val="20"/>
          <w:szCs w:val="20"/>
        </w:rPr>
        <w:t xml:space="preserve">BÁO CÁO KẾT QUẢ RÚT DỰ TOÁN BỔ SUNG TỪ NGÂN SÁCH TRUNG ƯƠNG CHO NGÂN SÁCH ĐỊA PHƯƠNG QUÝ </w:t>
      </w:r>
      <w:r>
        <w:rPr>
          <w:rFonts w:ascii="Arial" w:hAnsi="Arial" w:cs="Arial"/>
          <w:b/>
          <w:bCs/>
          <w:sz w:val="20"/>
          <w:szCs w:val="20"/>
        </w:rPr>
        <w:br/>
        <w:t xml:space="preserve">…… </w:t>
      </w:r>
      <w:r w:rsidRPr="008B0B70">
        <w:rPr>
          <w:rFonts w:ascii="Arial" w:hAnsi="Arial" w:cs="Arial"/>
          <w:b/>
          <w:bCs/>
          <w:sz w:val="20"/>
          <w:szCs w:val="20"/>
        </w:rPr>
        <w:t>NĂM</w:t>
      </w:r>
      <w:r w:rsidRPr="00F92CAC">
        <w:rPr>
          <w:rFonts w:ascii="Arial" w:hAnsi="Arial" w:cs="Arial"/>
          <w:b/>
          <w:sz w:val="20"/>
          <w:szCs w:val="20"/>
        </w:rPr>
        <w:t xml:space="preserve"> 2026 TỈNH (TP)</w:t>
      </w:r>
      <w:r>
        <w:rPr>
          <w:rFonts w:ascii="Arial" w:hAnsi="Arial" w:cs="Arial"/>
          <w:b/>
          <w:sz w:val="20"/>
          <w:szCs w:val="20"/>
        </w:rPr>
        <w:t xml:space="preserve"> ………</w:t>
      </w:r>
    </w:p>
    <w:p w14:paraId="0A1D2B63" w14:textId="70C1E61D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b/>
          <w:sz w:val="20"/>
          <w:szCs w:val="20"/>
        </w:rPr>
        <w:t>(Đ</w:t>
      </w:r>
      <w:r w:rsidRPr="00F92CAC">
        <w:rPr>
          <w:rFonts w:ascii="Arial" w:hAnsi="Arial" w:cs="Arial"/>
          <w:b/>
          <w:sz w:val="20"/>
          <w:szCs w:val="20"/>
        </w:rPr>
        <w:t>Ế</w:t>
      </w:r>
      <w:r w:rsidRPr="00F92CAC">
        <w:rPr>
          <w:rFonts w:ascii="Arial" w:hAnsi="Arial" w:cs="Arial"/>
          <w:b/>
          <w:sz w:val="20"/>
          <w:szCs w:val="20"/>
        </w:rPr>
        <w:t xml:space="preserve">N NGÀY </w:t>
      </w:r>
      <w:r w:rsidR="008B0B70">
        <w:rPr>
          <w:rFonts w:ascii="Arial" w:hAnsi="Arial" w:cs="Arial"/>
          <w:b/>
          <w:sz w:val="20"/>
          <w:szCs w:val="20"/>
        </w:rPr>
        <w:t xml:space="preserve">     </w:t>
      </w:r>
      <w:r w:rsidRPr="00F92CAC">
        <w:rPr>
          <w:rFonts w:ascii="Arial" w:hAnsi="Arial" w:cs="Arial"/>
          <w:b/>
          <w:sz w:val="20"/>
          <w:szCs w:val="20"/>
        </w:rPr>
        <w:t>/</w:t>
      </w:r>
      <w:r w:rsidR="008B0B70">
        <w:rPr>
          <w:rFonts w:ascii="Arial" w:hAnsi="Arial" w:cs="Arial"/>
          <w:b/>
          <w:sz w:val="20"/>
          <w:szCs w:val="20"/>
        </w:rPr>
        <w:t xml:space="preserve">       </w:t>
      </w:r>
      <w:r w:rsidRPr="00F92CAC">
        <w:rPr>
          <w:rFonts w:ascii="Arial" w:hAnsi="Arial" w:cs="Arial"/>
          <w:b/>
          <w:sz w:val="20"/>
          <w:szCs w:val="20"/>
        </w:rPr>
        <w:t>/2026)</w:t>
      </w:r>
    </w:p>
    <w:p w14:paraId="1C162226" w14:textId="77777777" w:rsidR="00807924" w:rsidRPr="00F92CAC" w:rsidRDefault="007656B3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(Kèm theo Thông tư s</w:t>
      </w:r>
      <w:r w:rsidRPr="00F92CAC">
        <w:rPr>
          <w:rFonts w:ascii="Arial" w:hAnsi="Arial" w:cs="Arial"/>
          <w:i/>
          <w:sz w:val="20"/>
          <w:szCs w:val="20"/>
        </w:rPr>
        <w:t>ố</w:t>
      </w:r>
      <w:r w:rsidRPr="00F92CAC">
        <w:rPr>
          <w:rFonts w:ascii="Arial" w:hAnsi="Arial" w:cs="Arial"/>
          <w:i/>
          <w:sz w:val="20"/>
          <w:szCs w:val="20"/>
        </w:rPr>
        <w:t xml:space="preserve"> 33/2025/TT-BTC ngày 24 tháng 12 năm 2025 c</w:t>
      </w:r>
      <w:r w:rsidRPr="00F92CAC">
        <w:rPr>
          <w:rFonts w:ascii="Arial" w:hAnsi="Arial" w:cs="Arial"/>
          <w:i/>
          <w:sz w:val="20"/>
          <w:szCs w:val="20"/>
        </w:rPr>
        <w:t>ủ</w:t>
      </w:r>
      <w:r w:rsidRPr="00F92CAC">
        <w:rPr>
          <w:rFonts w:ascii="Arial" w:hAnsi="Arial" w:cs="Arial"/>
          <w:i/>
          <w:sz w:val="20"/>
          <w:szCs w:val="20"/>
        </w:rPr>
        <w:t>a B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 xml:space="preserve"> trư</w:t>
      </w:r>
      <w:r w:rsidRPr="00F92CAC">
        <w:rPr>
          <w:rFonts w:ascii="Arial" w:hAnsi="Arial" w:cs="Arial"/>
          <w:i/>
          <w:sz w:val="20"/>
          <w:szCs w:val="20"/>
        </w:rPr>
        <w:t>ở</w:t>
      </w:r>
      <w:r w:rsidRPr="00F92CAC">
        <w:rPr>
          <w:rFonts w:ascii="Arial" w:hAnsi="Arial" w:cs="Arial"/>
          <w:i/>
          <w:sz w:val="20"/>
          <w:szCs w:val="20"/>
        </w:rPr>
        <w:t>ng B</w:t>
      </w:r>
      <w:r w:rsidRPr="00F92CAC">
        <w:rPr>
          <w:rFonts w:ascii="Arial" w:hAnsi="Arial" w:cs="Arial"/>
          <w:i/>
          <w:sz w:val="20"/>
          <w:szCs w:val="20"/>
        </w:rPr>
        <w:t>ộ</w:t>
      </w:r>
      <w:r w:rsidRPr="00F92CAC">
        <w:rPr>
          <w:rFonts w:ascii="Arial" w:hAnsi="Arial" w:cs="Arial"/>
          <w:i/>
          <w:sz w:val="20"/>
          <w:szCs w:val="20"/>
        </w:rPr>
        <w:t xml:space="preserve"> Tài chính)</w:t>
      </w:r>
    </w:p>
    <w:p w14:paraId="4398D07A" w14:textId="77777777" w:rsidR="008B0B70" w:rsidRDefault="008B0B70" w:rsidP="008B0B7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828D397" w14:textId="27174AAF" w:rsidR="00807924" w:rsidRPr="00F92CAC" w:rsidRDefault="007656B3" w:rsidP="008B0B7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92CAC">
        <w:rPr>
          <w:rFonts w:ascii="Arial" w:hAnsi="Arial" w:cs="Arial"/>
          <w:i/>
          <w:sz w:val="20"/>
          <w:szCs w:val="20"/>
        </w:rPr>
        <w:t>Đơn v</w:t>
      </w:r>
      <w:r w:rsidRPr="00F92CAC">
        <w:rPr>
          <w:rFonts w:ascii="Arial" w:hAnsi="Arial" w:cs="Arial"/>
          <w:i/>
          <w:sz w:val="20"/>
          <w:szCs w:val="20"/>
        </w:rPr>
        <w:t>ị</w:t>
      </w:r>
      <w:r w:rsidRPr="00F92CAC">
        <w:rPr>
          <w:rFonts w:ascii="Arial" w:hAnsi="Arial" w:cs="Arial"/>
          <w:i/>
          <w:sz w:val="20"/>
          <w:szCs w:val="20"/>
        </w:rPr>
        <w:t>: Tri</w:t>
      </w:r>
      <w:r w:rsidRPr="00F92CAC">
        <w:rPr>
          <w:rFonts w:ascii="Arial" w:hAnsi="Arial" w:cs="Arial"/>
          <w:i/>
          <w:sz w:val="20"/>
          <w:szCs w:val="20"/>
        </w:rPr>
        <w:t>ệ</w:t>
      </w:r>
      <w:r w:rsidRPr="00F92CAC">
        <w:rPr>
          <w:rFonts w:ascii="Arial" w:hAnsi="Arial" w:cs="Arial"/>
          <w:i/>
          <w:sz w:val="20"/>
          <w:szCs w:val="20"/>
        </w:rPr>
        <w:t>u đ</w:t>
      </w:r>
      <w:r w:rsidRPr="00F92CAC">
        <w:rPr>
          <w:rFonts w:ascii="Arial" w:hAnsi="Arial" w:cs="Arial"/>
          <w:i/>
          <w:sz w:val="20"/>
          <w:szCs w:val="20"/>
        </w:rPr>
        <w:t>ồ</w:t>
      </w:r>
      <w:r w:rsidRPr="00F92CAC">
        <w:rPr>
          <w:rFonts w:ascii="Arial" w:hAnsi="Arial" w:cs="Arial"/>
          <w:i/>
          <w:sz w:val="20"/>
          <w:szCs w:val="20"/>
        </w:rPr>
        <w:t>ng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7"/>
        <w:gridCol w:w="2676"/>
        <w:gridCol w:w="2701"/>
        <w:gridCol w:w="1840"/>
        <w:gridCol w:w="1533"/>
        <w:gridCol w:w="1245"/>
        <w:gridCol w:w="1800"/>
        <w:gridCol w:w="1596"/>
      </w:tblGrid>
      <w:tr w:rsidR="00807924" w:rsidRPr="00F92CAC" w14:paraId="7D065007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4CFCC6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8A1EF5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dung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D26D7B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DT giao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u năm (ho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thông báo rút d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toán)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BEBE4F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đã rút d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toán 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KBNN quý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97A023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rút lũy k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.... 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 KBNN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E7247A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chưa rút d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toán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6F13EC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ỷ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l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rút/d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toán đư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giao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5BEFAB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Công văn c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a 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Tài chính</w:t>
            </w:r>
          </w:p>
        </w:tc>
      </w:tr>
      <w:tr w:rsidR="00807924" w:rsidRPr="00F92CAC" w14:paraId="494E255D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3925BC" w14:textId="77777777" w:rsidR="00807924" w:rsidRPr="008B0B70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0B70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698D9E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6AA4AA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3BE56C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DD4E02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065A2C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4=1-3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BE33B5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5 = 3/1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D28BE9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07924" w:rsidRPr="00F92CAC" w14:paraId="4193D11C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FC31B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0BCD30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: (I+II)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CB7B83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4E1898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126E69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22A14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916F7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6EFAA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0C67BB4A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C9E83A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DED6BC" w14:textId="15044321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SUNG C</w:t>
            </w:r>
            <w:r w:rsidR="006379D6">
              <w:rPr>
                <w:rFonts w:ascii="Arial" w:hAnsi="Arial" w:cs="Arial"/>
                <w:b/>
                <w:sz w:val="20"/>
                <w:szCs w:val="20"/>
              </w:rPr>
              <w:t>Â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E09FB9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5C433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8C737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379E3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BC631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333AE9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0E76FAEE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88B3AB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6159EC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SUNG CÓ M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TIÊU: (A+B)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C3926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D501F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BA2F1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AC3EB9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EF04B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95B61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7B1FC11A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8531E4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D7987F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sung có m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tiêu (d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toán giao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u năm)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022178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CAD09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AFE13A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6061C3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933AB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3FBC1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3EC60363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40014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7EAE62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i/>
                <w:sz w:val="20"/>
                <w:szCs w:val="20"/>
              </w:rPr>
              <w:t>- B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 xml:space="preserve"> sung có m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c tiêu đư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c rút t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i KBNN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F49D0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39BF1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646DC9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D473B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68EA96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FC369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5A81F818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7CB4F8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377D4A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i/>
                <w:sz w:val="20"/>
                <w:szCs w:val="20"/>
              </w:rPr>
              <w:t>- B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 xml:space="preserve"> sung có m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c tiêu th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c hi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n GTGC v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n ngoài nư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ớ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CE48A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C57D5D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67450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D115FB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452D9B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F34A9B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64FB5F67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179E1D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199FDD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sung có m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tiêu (b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sung trong 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năm): (a+b)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16DF9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8D6D7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AD497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E949C2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BF48E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5DA7CE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534B310D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87DCE5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31F4F0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sung v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u tư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8E7A6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FB55E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1B628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9E8B5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543CF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B441C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1E589132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A59273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EFE746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 sung có m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 tiêu b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ằ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ng ngu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v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n trong nư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F92CA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882353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BFF826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9FB13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5E0B3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E0B8A3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180A8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0E5FEDC5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C6EED3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C4EF50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i/>
                <w:sz w:val="20"/>
                <w:szCs w:val="20"/>
              </w:rPr>
              <w:t>Kinh phí th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c hi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n nhi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 xml:space="preserve">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1DC80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8F609B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79C64C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B8F69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DA279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2EF452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0667448E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315B56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89B1A2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i/>
                <w:sz w:val="20"/>
                <w:szCs w:val="20"/>
              </w:rPr>
              <w:t>Kinh phí th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c hi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n nhi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m v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ụ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7060F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4446F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630870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4765AA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13EE57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AB79AB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24" w:rsidRPr="00F92CAC" w14:paraId="267FC3FF" w14:textId="77777777" w:rsidTr="008B0B70"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BDAE3D" w14:textId="77777777" w:rsidR="00807924" w:rsidRPr="00F92CAC" w:rsidRDefault="007656B3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D22BE9" w14:textId="77777777" w:rsidR="00807924" w:rsidRPr="00DE6F45" w:rsidRDefault="007656B3" w:rsidP="008B0B7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6F45">
              <w:rPr>
                <w:rFonts w:ascii="Arial" w:hAnsi="Arial" w:cs="Arial"/>
                <w:bCs/>
                <w:sz w:val="20"/>
                <w:szCs w:val="20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EB43A3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8EB4AF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B680B5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745F24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72DB8A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D39D1" w14:textId="77777777" w:rsidR="00807924" w:rsidRPr="00F92CAC" w:rsidRDefault="00807924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F1A96B" w14:textId="77777777" w:rsidR="008B0B70" w:rsidRDefault="008B0B70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1"/>
        <w:gridCol w:w="7367"/>
      </w:tblGrid>
      <w:tr w:rsidR="008B0B70" w:rsidRPr="00A13C91" w14:paraId="5862CC9F" w14:textId="77777777" w:rsidTr="00D75C57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4336" w14:textId="72416DBD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…., 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ngày ... tháng ... năm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….</w:t>
            </w:r>
          </w:p>
          <w:p w14:paraId="4B494037" w14:textId="77777777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>GIÁM ĐỐC KHO BẠC NHÀ NƯỚC KHU VỰC</w:t>
            </w:r>
          </w:p>
          <w:p w14:paraId="54315067" w14:textId="77777777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92CAC">
              <w:rPr>
                <w:rFonts w:ascii="Arial" w:hAnsi="Arial" w:cs="Arial"/>
                <w:i/>
                <w:sz w:val="20"/>
                <w:szCs w:val="20"/>
              </w:rPr>
              <w:t>(Ký tên, đóng dấu)</w:t>
            </w:r>
          </w:p>
          <w:p w14:paraId="34571D9A" w14:textId="77777777" w:rsidR="008B0B70" w:rsidRPr="00A13C91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9DB8" w14:textId="77CB17AD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…., </w:t>
            </w:r>
            <w:r w:rsidRPr="00F92CAC">
              <w:rPr>
                <w:rFonts w:ascii="Arial" w:hAnsi="Arial" w:cs="Arial"/>
                <w:i/>
                <w:sz w:val="20"/>
                <w:szCs w:val="20"/>
              </w:rPr>
              <w:t>ngày ... tháng ... năm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…</w:t>
            </w:r>
          </w:p>
          <w:p w14:paraId="15775CE2" w14:textId="18ECD0AB" w:rsidR="008B0B70" w:rsidRPr="00F92CAC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AC">
              <w:rPr>
                <w:rFonts w:ascii="Arial" w:hAnsi="Arial" w:cs="Arial"/>
                <w:b/>
                <w:sz w:val="20"/>
                <w:szCs w:val="20"/>
              </w:rPr>
              <w:t xml:space="preserve">GIÁM ĐỐC </w:t>
            </w:r>
            <w:r>
              <w:rPr>
                <w:rFonts w:ascii="Arial" w:hAnsi="Arial" w:cs="Arial"/>
                <w:b/>
                <w:sz w:val="20"/>
                <w:szCs w:val="20"/>
              </w:rPr>
              <w:t>SỞ TÀI CHÍNH</w:t>
            </w:r>
          </w:p>
          <w:p w14:paraId="1F33170E" w14:textId="77777777" w:rsidR="008B0B70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92CAC">
              <w:rPr>
                <w:rFonts w:ascii="Arial" w:hAnsi="Arial" w:cs="Arial"/>
                <w:i/>
                <w:sz w:val="20"/>
                <w:szCs w:val="20"/>
              </w:rPr>
              <w:t>(Ký tên, đóng dấu)</w:t>
            </w:r>
          </w:p>
          <w:p w14:paraId="0D1777FD" w14:textId="3B4DC418" w:rsidR="008B0B70" w:rsidRPr="00A13C91" w:rsidRDefault="008B0B70" w:rsidP="008B0B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69BD85" w14:textId="77777777" w:rsidR="008B0B70" w:rsidRPr="00F92CAC" w:rsidRDefault="008B0B70" w:rsidP="00F92C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B0B70" w:rsidRPr="00F92CAC" w:rsidSect="008B0B70">
      <w:pgSz w:w="16838" w:h="11906" w:orient="landscape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F27D1" w14:textId="77777777" w:rsidR="007656B3" w:rsidRDefault="007656B3">
      <w:pPr>
        <w:spacing w:after="0" w:line="240" w:lineRule="auto"/>
      </w:pPr>
      <w:r>
        <w:separator/>
      </w:r>
    </w:p>
  </w:endnote>
  <w:endnote w:type="continuationSeparator" w:id="0">
    <w:p w14:paraId="058C15D9" w14:textId="77777777" w:rsidR="007656B3" w:rsidRDefault="0076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CFD6C" w14:textId="77777777" w:rsidR="00BF6687" w:rsidRDefault="00BF6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F901" w14:textId="7351F561" w:rsidR="00747CE0" w:rsidRDefault="00747CE0">
    <w:pPr>
      <w:pStyle w:val="Footer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9CB7B" w14:textId="77777777" w:rsidR="00BF6687" w:rsidRDefault="00BF6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D1B02" w14:textId="77777777" w:rsidR="007656B3" w:rsidRDefault="007656B3">
      <w:pPr>
        <w:spacing w:after="0" w:line="240" w:lineRule="auto"/>
      </w:pPr>
      <w:r>
        <w:separator/>
      </w:r>
    </w:p>
  </w:footnote>
  <w:footnote w:type="continuationSeparator" w:id="0">
    <w:p w14:paraId="6A18BF2D" w14:textId="77777777" w:rsidR="007656B3" w:rsidRDefault="00765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29F53" w14:textId="77777777" w:rsidR="00BF6687" w:rsidRDefault="00BF6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50C3" w14:textId="77777777" w:rsidR="00BF6687" w:rsidRDefault="00BF6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1D4C7" w14:textId="77777777" w:rsidR="00BF6687" w:rsidRDefault="00BF66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24"/>
    <w:rsid w:val="00176E52"/>
    <w:rsid w:val="0024341A"/>
    <w:rsid w:val="005B2684"/>
    <w:rsid w:val="006379D6"/>
    <w:rsid w:val="00706C9A"/>
    <w:rsid w:val="00747CE0"/>
    <w:rsid w:val="007656B3"/>
    <w:rsid w:val="00807924"/>
    <w:rsid w:val="008B0B70"/>
    <w:rsid w:val="00BF6687"/>
    <w:rsid w:val="00DE6F45"/>
    <w:rsid w:val="00EC2955"/>
    <w:rsid w:val="00EC431D"/>
    <w:rsid w:val="00F21DCC"/>
    <w:rsid w:val="00F26682"/>
    <w:rsid w:val="00F9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0CA36"/>
  <w15:docId w15:val="{F2962A51-3468-482C-8463-85A5F5F1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B70"/>
  </w:style>
  <w:style w:type="paragraph" w:styleId="Footer">
    <w:name w:val="footer"/>
    <w:basedOn w:val="Normal"/>
    <w:link w:val="FooterChar"/>
    <w:uiPriority w:val="99"/>
    <w:unhideWhenUsed/>
    <w:rsid w:val="008B0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8600</Words>
  <Characters>49023</Characters>
  <Application>Microsoft Office Word</Application>
  <DocSecurity>0</DocSecurity>
  <Lines>408</Lines>
  <Paragraphs>115</Paragraphs>
  <ScaleCrop>false</ScaleCrop>
  <Company/>
  <LinksUpToDate>false</LinksUpToDate>
  <CharactersWithSpaces>57508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2025-12-31T02:05:00Z</dcterms:created>
  <dcterms:modified xsi:type="dcterms:W3CDTF">2026-01-21T02:23:00Z</dcterms:modified>
</cp:coreProperties>
</file>