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37"/>
        <w:gridCol w:w="5890"/>
      </w:tblGrid>
      <w:tr w:rsidR="004279F5" w:rsidRPr="000150E0" w:rsidTr="000150E0">
        <w:trPr>
          <w:tblCellSpacing w:w="15" w:type="dxa"/>
        </w:trPr>
        <w:tc>
          <w:tcPr>
            <w:tcW w:w="1713" w:type="pct"/>
          </w:tcPr>
          <w:p w:rsidR="004279F5" w:rsidRPr="000150E0" w:rsidRDefault="004279F5" w:rsidP="000150E0">
            <w:pPr>
              <w:spacing w:after="0" w:line="240" w:lineRule="auto"/>
              <w:jc w:val="center"/>
              <w:rPr>
                <w:rFonts w:ascii="Arial" w:hAnsi="Arial" w:cs="Arial"/>
                <w:b/>
                <w:sz w:val="20"/>
                <w:szCs w:val="20"/>
              </w:rPr>
            </w:pPr>
            <w:r w:rsidRPr="000150E0">
              <w:rPr>
                <w:rFonts w:ascii="Arial" w:hAnsi="Arial" w:cs="Arial"/>
                <w:b/>
                <w:sz w:val="20"/>
                <w:szCs w:val="20"/>
              </w:rPr>
              <w:t>BỘ TÀI CHÍNH</w:t>
            </w:r>
          </w:p>
          <w:p w:rsidR="004279F5" w:rsidRPr="000150E0" w:rsidRDefault="000150E0" w:rsidP="000150E0">
            <w:pPr>
              <w:spacing w:after="0" w:line="240" w:lineRule="auto"/>
              <w:jc w:val="center"/>
              <w:rPr>
                <w:rFonts w:ascii="Arial" w:hAnsi="Arial" w:cs="Arial"/>
                <w:sz w:val="20"/>
                <w:szCs w:val="20"/>
                <w:vertAlign w:val="superscript"/>
              </w:rPr>
            </w:pPr>
            <w:r w:rsidRPr="000150E0">
              <w:rPr>
                <w:rFonts w:ascii="Arial" w:hAnsi="Arial" w:cs="Arial"/>
                <w:sz w:val="20"/>
                <w:szCs w:val="20"/>
                <w:vertAlign w:val="superscript"/>
              </w:rPr>
              <w:t>_____</w:t>
            </w:r>
          </w:p>
          <w:p w:rsidR="004279F5" w:rsidRPr="000150E0" w:rsidRDefault="004279F5" w:rsidP="000150E0">
            <w:pPr>
              <w:spacing w:after="0" w:line="240" w:lineRule="auto"/>
              <w:jc w:val="center"/>
              <w:rPr>
                <w:rFonts w:ascii="Arial" w:eastAsia="Times New Roman" w:hAnsi="Arial" w:cs="Arial"/>
                <w:sz w:val="20"/>
                <w:szCs w:val="20"/>
              </w:rPr>
            </w:pPr>
            <w:proofErr w:type="spellStart"/>
            <w:r w:rsidRPr="000150E0">
              <w:rPr>
                <w:rFonts w:ascii="Arial" w:eastAsia="Times New Roman" w:hAnsi="Arial" w:cs="Arial"/>
                <w:sz w:val="20"/>
                <w:szCs w:val="20"/>
              </w:rPr>
              <w:t>Số</w:t>
            </w:r>
            <w:proofErr w:type="spellEnd"/>
            <w:r w:rsidRPr="000150E0">
              <w:rPr>
                <w:rFonts w:ascii="Arial" w:eastAsia="Times New Roman" w:hAnsi="Arial" w:cs="Arial"/>
                <w:sz w:val="20"/>
                <w:szCs w:val="20"/>
              </w:rPr>
              <w:t>:</w:t>
            </w:r>
            <w:r w:rsidR="000150E0">
              <w:rPr>
                <w:rFonts w:ascii="Arial" w:eastAsia="Times New Roman" w:hAnsi="Arial" w:cs="Arial"/>
                <w:sz w:val="20"/>
                <w:szCs w:val="20"/>
              </w:rPr>
              <w:t xml:space="preserve"> 10</w:t>
            </w:r>
            <w:r w:rsidRPr="000150E0">
              <w:rPr>
                <w:rFonts w:ascii="Arial" w:eastAsia="Times New Roman" w:hAnsi="Arial" w:cs="Arial"/>
                <w:sz w:val="20"/>
                <w:szCs w:val="20"/>
              </w:rPr>
              <w:t>/202</w:t>
            </w:r>
            <w:r w:rsidR="000713A9" w:rsidRPr="000150E0">
              <w:rPr>
                <w:rFonts w:ascii="Arial" w:eastAsia="Times New Roman" w:hAnsi="Arial" w:cs="Arial"/>
                <w:sz w:val="20"/>
                <w:szCs w:val="20"/>
              </w:rPr>
              <w:t>4</w:t>
            </w:r>
            <w:r w:rsidRPr="000150E0">
              <w:rPr>
                <w:rFonts w:ascii="Arial" w:eastAsia="Times New Roman" w:hAnsi="Arial" w:cs="Arial"/>
                <w:sz w:val="20"/>
                <w:szCs w:val="20"/>
              </w:rPr>
              <w:t>/TT-</w:t>
            </w:r>
            <w:proofErr w:type="spellStart"/>
            <w:r w:rsidRPr="000150E0">
              <w:rPr>
                <w:rFonts w:ascii="Arial" w:eastAsia="Times New Roman" w:hAnsi="Arial" w:cs="Arial"/>
                <w:sz w:val="20"/>
                <w:szCs w:val="20"/>
              </w:rPr>
              <w:t>BTC</w:t>
            </w:r>
            <w:proofErr w:type="spellEnd"/>
          </w:p>
          <w:p w:rsidR="004279F5" w:rsidRPr="000150E0" w:rsidRDefault="004279F5" w:rsidP="000150E0">
            <w:pPr>
              <w:spacing w:after="0" w:line="240" w:lineRule="auto"/>
              <w:rPr>
                <w:rFonts w:ascii="Arial" w:eastAsia="Times New Roman" w:hAnsi="Arial" w:cs="Arial"/>
                <w:sz w:val="20"/>
                <w:szCs w:val="20"/>
              </w:rPr>
            </w:pPr>
          </w:p>
        </w:tc>
        <w:tc>
          <w:tcPr>
            <w:tcW w:w="3238" w:type="pct"/>
            <w:vAlign w:val="center"/>
          </w:tcPr>
          <w:p w:rsidR="004279F5" w:rsidRPr="000150E0" w:rsidRDefault="004279F5" w:rsidP="000150E0">
            <w:pPr>
              <w:spacing w:after="0" w:line="240" w:lineRule="auto"/>
              <w:jc w:val="center"/>
              <w:rPr>
                <w:rFonts w:ascii="Arial" w:eastAsia="Times New Roman" w:hAnsi="Arial" w:cs="Arial"/>
                <w:b/>
                <w:sz w:val="20"/>
                <w:szCs w:val="20"/>
              </w:rPr>
            </w:pPr>
            <w:r w:rsidRPr="000150E0">
              <w:rPr>
                <w:rFonts w:ascii="Arial" w:eastAsia="Times New Roman" w:hAnsi="Arial" w:cs="Arial"/>
                <w:b/>
                <w:sz w:val="20"/>
                <w:szCs w:val="20"/>
              </w:rPr>
              <w:t>CỘNG HOÀ XÃ HỘI CHỦ NGHĨA VIỆT NAM</w:t>
            </w:r>
          </w:p>
          <w:p w:rsidR="004279F5" w:rsidRPr="000150E0" w:rsidRDefault="004279F5" w:rsidP="000150E0">
            <w:pPr>
              <w:spacing w:after="0" w:line="240" w:lineRule="auto"/>
              <w:jc w:val="center"/>
              <w:rPr>
                <w:rFonts w:ascii="Arial" w:eastAsia="Times New Roman" w:hAnsi="Arial" w:cs="Arial"/>
                <w:b/>
                <w:sz w:val="20"/>
                <w:szCs w:val="20"/>
              </w:rPr>
            </w:pPr>
            <w:proofErr w:type="spellStart"/>
            <w:r w:rsidRPr="000150E0">
              <w:rPr>
                <w:rFonts w:ascii="Arial" w:eastAsia="Times New Roman" w:hAnsi="Arial" w:cs="Arial"/>
                <w:b/>
                <w:sz w:val="20"/>
                <w:szCs w:val="20"/>
              </w:rPr>
              <w:t>Độc</w:t>
            </w:r>
            <w:proofErr w:type="spellEnd"/>
            <w:r w:rsidRPr="000150E0">
              <w:rPr>
                <w:rFonts w:ascii="Arial" w:eastAsia="Times New Roman" w:hAnsi="Arial" w:cs="Arial"/>
                <w:b/>
                <w:sz w:val="20"/>
                <w:szCs w:val="20"/>
              </w:rPr>
              <w:t xml:space="preserve"> </w:t>
            </w:r>
            <w:proofErr w:type="spellStart"/>
            <w:r w:rsidRPr="000150E0">
              <w:rPr>
                <w:rFonts w:ascii="Arial" w:eastAsia="Times New Roman" w:hAnsi="Arial" w:cs="Arial"/>
                <w:b/>
                <w:sz w:val="20"/>
                <w:szCs w:val="20"/>
              </w:rPr>
              <w:t>lập</w:t>
            </w:r>
            <w:proofErr w:type="spellEnd"/>
            <w:r w:rsidRPr="000150E0">
              <w:rPr>
                <w:rFonts w:ascii="Arial" w:eastAsia="Times New Roman" w:hAnsi="Arial" w:cs="Arial"/>
                <w:b/>
                <w:sz w:val="20"/>
                <w:szCs w:val="20"/>
              </w:rPr>
              <w:t xml:space="preserve"> - </w:t>
            </w:r>
            <w:proofErr w:type="spellStart"/>
            <w:r w:rsidRPr="000150E0">
              <w:rPr>
                <w:rFonts w:ascii="Arial" w:eastAsia="Times New Roman" w:hAnsi="Arial" w:cs="Arial"/>
                <w:b/>
                <w:sz w:val="20"/>
                <w:szCs w:val="20"/>
              </w:rPr>
              <w:t>Tự</w:t>
            </w:r>
            <w:proofErr w:type="spellEnd"/>
            <w:r w:rsidRPr="000150E0">
              <w:rPr>
                <w:rFonts w:ascii="Arial" w:eastAsia="Times New Roman" w:hAnsi="Arial" w:cs="Arial"/>
                <w:b/>
                <w:sz w:val="20"/>
                <w:szCs w:val="20"/>
              </w:rPr>
              <w:t xml:space="preserve"> do - </w:t>
            </w:r>
            <w:proofErr w:type="spellStart"/>
            <w:r w:rsidRPr="000150E0">
              <w:rPr>
                <w:rFonts w:ascii="Arial" w:eastAsia="Times New Roman" w:hAnsi="Arial" w:cs="Arial"/>
                <w:b/>
                <w:sz w:val="20"/>
                <w:szCs w:val="20"/>
              </w:rPr>
              <w:t>Hạnh</w:t>
            </w:r>
            <w:proofErr w:type="spellEnd"/>
            <w:r w:rsidRPr="000150E0">
              <w:rPr>
                <w:rFonts w:ascii="Arial" w:eastAsia="Times New Roman" w:hAnsi="Arial" w:cs="Arial"/>
                <w:b/>
                <w:sz w:val="20"/>
                <w:szCs w:val="20"/>
              </w:rPr>
              <w:t xml:space="preserve"> </w:t>
            </w:r>
            <w:proofErr w:type="spellStart"/>
            <w:r w:rsidRPr="000150E0">
              <w:rPr>
                <w:rFonts w:ascii="Arial" w:eastAsia="Times New Roman" w:hAnsi="Arial" w:cs="Arial"/>
                <w:b/>
                <w:sz w:val="20"/>
                <w:szCs w:val="20"/>
              </w:rPr>
              <w:t>phúc</w:t>
            </w:r>
            <w:proofErr w:type="spellEnd"/>
          </w:p>
          <w:p w:rsidR="004279F5" w:rsidRPr="000150E0" w:rsidRDefault="000150E0" w:rsidP="000150E0">
            <w:pPr>
              <w:spacing w:after="0" w:line="240" w:lineRule="auto"/>
              <w:jc w:val="center"/>
              <w:rPr>
                <w:rFonts w:ascii="Arial" w:hAnsi="Arial" w:cs="Arial"/>
                <w:sz w:val="20"/>
                <w:szCs w:val="20"/>
                <w:vertAlign w:val="superscript"/>
              </w:rPr>
            </w:pPr>
            <w:r w:rsidRPr="000150E0">
              <w:rPr>
                <w:rFonts w:ascii="Arial" w:hAnsi="Arial" w:cs="Arial"/>
                <w:sz w:val="20"/>
                <w:szCs w:val="20"/>
                <w:vertAlign w:val="superscript"/>
              </w:rPr>
              <w:t>_______________________</w:t>
            </w:r>
            <w:r w:rsidR="004279F5" w:rsidRPr="000150E0">
              <w:rPr>
                <w:rFonts w:ascii="Arial" w:hAnsi="Arial" w:cs="Arial"/>
                <w:sz w:val="20"/>
                <w:szCs w:val="20"/>
                <w:vertAlign w:val="superscript"/>
              </w:rPr>
              <w:t xml:space="preserve">    </w:t>
            </w:r>
          </w:p>
          <w:p w:rsidR="004279F5" w:rsidRPr="000150E0" w:rsidRDefault="004279F5" w:rsidP="000150E0">
            <w:pPr>
              <w:spacing w:after="0" w:line="240" w:lineRule="auto"/>
              <w:jc w:val="center"/>
              <w:rPr>
                <w:rFonts w:ascii="Arial" w:eastAsia="Times New Roman" w:hAnsi="Arial" w:cs="Arial"/>
                <w:iCs/>
                <w:sz w:val="20"/>
                <w:szCs w:val="20"/>
              </w:rPr>
            </w:pPr>
            <w:proofErr w:type="spellStart"/>
            <w:r w:rsidRPr="000150E0">
              <w:rPr>
                <w:rFonts w:ascii="Arial" w:eastAsia="Times New Roman" w:hAnsi="Arial" w:cs="Arial"/>
                <w:i/>
                <w:iCs/>
                <w:sz w:val="20"/>
                <w:szCs w:val="20"/>
              </w:rPr>
              <w:t>Hà</w:t>
            </w:r>
            <w:proofErr w:type="spellEnd"/>
            <w:r w:rsidRPr="000150E0">
              <w:rPr>
                <w:rFonts w:ascii="Arial" w:eastAsia="Times New Roman" w:hAnsi="Arial" w:cs="Arial"/>
                <w:i/>
                <w:iCs/>
                <w:sz w:val="20"/>
                <w:szCs w:val="20"/>
              </w:rPr>
              <w:t xml:space="preserve"> </w:t>
            </w:r>
            <w:proofErr w:type="spellStart"/>
            <w:r w:rsidRPr="000150E0">
              <w:rPr>
                <w:rFonts w:ascii="Arial" w:eastAsia="Times New Roman" w:hAnsi="Arial" w:cs="Arial"/>
                <w:i/>
                <w:iCs/>
                <w:sz w:val="20"/>
                <w:szCs w:val="20"/>
              </w:rPr>
              <w:t>Nội</w:t>
            </w:r>
            <w:proofErr w:type="spellEnd"/>
            <w:r w:rsidRPr="000150E0">
              <w:rPr>
                <w:rFonts w:ascii="Arial" w:eastAsia="Times New Roman" w:hAnsi="Arial" w:cs="Arial"/>
                <w:i/>
                <w:iCs/>
                <w:sz w:val="20"/>
                <w:szCs w:val="20"/>
              </w:rPr>
              <w:t xml:space="preserve">, </w:t>
            </w:r>
            <w:proofErr w:type="spellStart"/>
            <w:r w:rsidRPr="000150E0">
              <w:rPr>
                <w:rFonts w:ascii="Arial" w:eastAsia="Times New Roman" w:hAnsi="Arial" w:cs="Arial"/>
                <w:i/>
                <w:iCs/>
                <w:sz w:val="20"/>
                <w:szCs w:val="20"/>
              </w:rPr>
              <w:t>ngày</w:t>
            </w:r>
            <w:proofErr w:type="spellEnd"/>
            <w:r w:rsidRPr="000150E0">
              <w:rPr>
                <w:rFonts w:ascii="Arial" w:eastAsia="Times New Roman" w:hAnsi="Arial" w:cs="Arial"/>
                <w:i/>
                <w:iCs/>
                <w:sz w:val="20"/>
                <w:szCs w:val="20"/>
              </w:rPr>
              <w:t xml:space="preserve"> </w:t>
            </w:r>
            <w:r w:rsidR="000150E0">
              <w:rPr>
                <w:rFonts w:ascii="Arial" w:eastAsia="Times New Roman" w:hAnsi="Arial" w:cs="Arial"/>
                <w:i/>
                <w:iCs/>
                <w:sz w:val="20"/>
                <w:szCs w:val="20"/>
              </w:rPr>
              <w:t xml:space="preserve">05 </w:t>
            </w:r>
            <w:proofErr w:type="spellStart"/>
            <w:r w:rsidRPr="000150E0">
              <w:rPr>
                <w:rFonts w:ascii="Arial" w:eastAsia="Times New Roman" w:hAnsi="Arial" w:cs="Arial"/>
                <w:i/>
                <w:iCs/>
                <w:sz w:val="20"/>
                <w:szCs w:val="20"/>
              </w:rPr>
              <w:t>tháng</w:t>
            </w:r>
            <w:proofErr w:type="spellEnd"/>
            <w:r w:rsidR="000150E0">
              <w:rPr>
                <w:rFonts w:ascii="Arial" w:eastAsia="Times New Roman" w:hAnsi="Arial" w:cs="Arial"/>
                <w:i/>
                <w:iCs/>
                <w:sz w:val="20"/>
                <w:szCs w:val="20"/>
              </w:rPr>
              <w:t xml:space="preserve"> 02 </w:t>
            </w:r>
            <w:proofErr w:type="spellStart"/>
            <w:r w:rsidRPr="000150E0">
              <w:rPr>
                <w:rFonts w:ascii="Arial" w:eastAsia="Times New Roman" w:hAnsi="Arial" w:cs="Arial"/>
                <w:i/>
                <w:iCs/>
                <w:sz w:val="20"/>
                <w:szCs w:val="20"/>
              </w:rPr>
              <w:t>năm</w:t>
            </w:r>
            <w:proofErr w:type="spellEnd"/>
            <w:r w:rsidRPr="000150E0">
              <w:rPr>
                <w:rFonts w:ascii="Arial" w:eastAsia="Times New Roman" w:hAnsi="Arial" w:cs="Arial"/>
                <w:i/>
                <w:iCs/>
                <w:sz w:val="20"/>
                <w:szCs w:val="20"/>
              </w:rPr>
              <w:t xml:space="preserve"> 202</w:t>
            </w:r>
            <w:r w:rsidR="000713A9" w:rsidRPr="000150E0">
              <w:rPr>
                <w:rFonts w:ascii="Arial" w:eastAsia="Times New Roman" w:hAnsi="Arial" w:cs="Arial"/>
                <w:i/>
                <w:iCs/>
                <w:sz w:val="20"/>
                <w:szCs w:val="20"/>
              </w:rPr>
              <w:t>4</w:t>
            </w:r>
          </w:p>
          <w:p w:rsidR="004279F5" w:rsidRPr="000150E0" w:rsidRDefault="004279F5" w:rsidP="000150E0">
            <w:pPr>
              <w:spacing w:after="0" w:line="240" w:lineRule="auto"/>
              <w:jc w:val="center"/>
              <w:rPr>
                <w:rFonts w:ascii="Arial" w:eastAsia="Times New Roman" w:hAnsi="Arial" w:cs="Arial"/>
                <w:i/>
                <w:sz w:val="20"/>
                <w:szCs w:val="20"/>
              </w:rPr>
            </w:pPr>
          </w:p>
        </w:tc>
      </w:tr>
    </w:tbl>
    <w:p w:rsidR="000150E0" w:rsidRDefault="000150E0" w:rsidP="000150E0">
      <w:pPr>
        <w:tabs>
          <w:tab w:val="left" w:pos="326"/>
          <w:tab w:val="center" w:pos="4657"/>
        </w:tabs>
        <w:spacing w:after="0" w:line="240" w:lineRule="auto"/>
        <w:jc w:val="center"/>
        <w:rPr>
          <w:rFonts w:ascii="Arial" w:eastAsia="Times New Roman" w:hAnsi="Arial" w:cs="Arial"/>
          <w:b/>
          <w:bCs/>
          <w:sz w:val="20"/>
          <w:szCs w:val="20"/>
        </w:rPr>
      </w:pPr>
    </w:p>
    <w:p w:rsidR="000150E0" w:rsidRDefault="000150E0" w:rsidP="000150E0">
      <w:pPr>
        <w:tabs>
          <w:tab w:val="left" w:pos="326"/>
          <w:tab w:val="center" w:pos="4657"/>
        </w:tabs>
        <w:spacing w:after="0" w:line="240" w:lineRule="auto"/>
        <w:jc w:val="center"/>
        <w:rPr>
          <w:rFonts w:ascii="Arial" w:eastAsia="Times New Roman" w:hAnsi="Arial" w:cs="Arial"/>
          <w:b/>
          <w:bCs/>
          <w:sz w:val="20"/>
          <w:szCs w:val="20"/>
        </w:rPr>
      </w:pPr>
    </w:p>
    <w:p w:rsidR="00FE51EB" w:rsidRPr="000150E0" w:rsidRDefault="00FE51EB" w:rsidP="000150E0">
      <w:pPr>
        <w:tabs>
          <w:tab w:val="left" w:pos="326"/>
          <w:tab w:val="center" w:pos="4657"/>
        </w:tabs>
        <w:spacing w:after="0" w:line="240" w:lineRule="auto"/>
        <w:jc w:val="center"/>
        <w:rPr>
          <w:rFonts w:ascii="Arial" w:eastAsia="Times New Roman" w:hAnsi="Arial" w:cs="Arial"/>
          <w:b/>
          <w:bCs/>
          <w:sz w:val="20"/>
          <w:szCs w:val="20"/>
        </w:rPr>
      </w:pPr>
      <w:r w:rsidRPr="000150E0">
        <w:rPr>
          <w:rFonts w:ascii="Arial" w:eastAsia="Times New Roman" w:hAnsi="Arial" w:cs="Arial"/>
          <w:b/>
          <w:bCs/>
          <w:sz w:val="20"/>
          <w:szCs w:val="20"/>
        </w:rPr>
        <w:t>THÔNG TƯ</w:t>
      </w:r>
    </w:p>
    <w:p w:rsidR="00D37252" w:rsidRPr="000150E0" w:rsidRDefault="00E30FF1" w:rsidP="000150E0">
      <w:pPr>
        <w:spacing w:after="0" w:line="240" w:lineRule="auto"/>
        <w:jc w:val="center"/>
        <w:rPr>
          <w:rFonts w:ascii="Arial" w:eastAsia="Times New Roman" w:hAnsi="Arial" w:cs="Arial"/>
          <w:b/>
          <w:sz w:val="20"/>
          <w:szCs w:val="20"/>
          <w:lang w:val="nl-NL"/>
        </w:rPr>
      </w:pPr>
      <w:r w:rsidRPr="000150E0">
        <w:rPr>
          <w:rFonts w:ascii="Arial" w:eastAsia="Times New Roman" w:hAnsi="Arial" w:cs="Arial"/>
          <w:b/>
          <w:sz w:val="20"/>
          <w:szCs w:val="20"/>
          <w:lang w:val="nl-NL"/>
        </w:rPr>
        <w:t>Quy định mức thu, chế độ thu, nộp, quản lý và sử dụng</w:t>
      </w:r>
    </w:p>
    <w:p w:rsidR="00D37252" w:rsidRPr="000150E0" w:rsidRDefault="00D37252" w:rsidP="000150E0">
      <w:pPr>
        <w:spacing w:after="0" w:line="240" w:lineRule="auto"/>
        <w:jc w:val="center"/>
        <w:rPr>
          <w:rFonts w:ascii="Arial" w:eastAsia="Times New Roman" w:hAnsi="Arial" w:cs="Arial"/>
          <w:b/>
          <w:sz w:val="20"/>
          <w:szCs w:val="20"/>
          <w:lang w:val="nl-NL"/>
        </w:rPr>
      </w:pPr>
      <w:r w:rsidRPr="000150E0">
        <w:rPr>
          <w:rFonts w:ascii="Arial" w:eastAsia="Times New Roman" w:hAnsi="Arial" w:cs="Arial"/>
          <w:b/>
          <w:sz w:val="20"/>
          <w:szCs w:val="20"/>
          <w:lang w:val="nl-NL"/>
        </w:rPr>
        <w:t>phí thẩm định đánh giá trữ lượng khoáng sản và lệ phí</w:t>
      </w:r>
    </w:p>
    <w:p w:rsidR="00E30FF1" w:rsidRPr="000150E0" w:rsidRDefault="00D37252" w:rsidP="000150E0">
      <w:pPr>
        <w:spacing w:after="0" w:line="240" w:lineRule="auto"/>
        <w:jc w:val="center"/>
        <w:rPr>
          <w:rFonts w:ascii="Arial" w:eastAsia="Times New Roman" w:hAnsi="Arial" w:cs="Arial"/>
          <w:b/>
          <w:sz w:val="20"/>
          <w:szCs w:val="20"/>
          <w:lang w:val="nl-NL"/>
        </w:rPr>
      </w:pPr>
      <w:r w:rsidRPr="000150E0">
        <w:rPr>
          <w:rFonts w:ascii="Arial" w:eastAsia="Times New Roman" w:hAnsi="Arial" w:cs="Arial"/>
          <w:b/>
          <w:sz w:val="20"/>
          <w:szCs w:val="20"/>
          <w:lang w:val="nl-NL"/>
        </w:rPr>
        <w:t>cấp giấy phép hoạt động khoáng sản</w:t>
      </w:r>
    </w:p>
    <w:p w:rsidR="00E30FF1" w:rsidRPr="000150E0" w:rsidRDefault="000150E0" w:rsidP="000150E0">
      <w:pPr>
        <w:spacing w:after="0" w:line="240" w:lineRule="auto"/>
        <w:jc w:val="center"/>
        <w:rPr>
          <w:rFonts w:ascii="Arial" w:eastAsia="Times New Roman" w:hAnsi="Arial" w:cs="Arial"/>
          <w:sz w:val="20"/>
          <w:szCs w:val="20"/>
          <w:vertAlign w:val="superscript"/>
          <w:lang w:val="nl-NL"/>
        </w:rPr>
      </w:pPr>
      <w:r w:rsidRPr="000150E0">
        <w:rPr>
          <w:rFonts w:ascii="Arial" w:eastAsia="Times New Roman" w:hAnsi="Arial" w:cs="Arial"/>
          <w:sz w:val="20"/>
          <w:szCs w:val="20"/>
          <w:vertAlign w:val="superscript"/>
          <w:lang w:val="nl-NL"/>
        </w:rPr>
        <w:t>_________</w:t>
      </w:r>
    </w:p>
    <w:p w:rsidR="00A45112" w:rsidRPr="000150E0" w:rsidRDefault="00A45112" w:rsidP="000150E0">
      <w:pPr>
        <w:spacing w:after="0" w:line="240" w:lineRule="auto"/>
        <w:jc w:val="center"/>
        <w:rPr>
          <w:rFonts w:ascii="Arial" w:eastAsia="Times New Roman" w:hAnsi="Arial" w:cs="Arial"/>
          <w:i/>
          <w:sz w:val="20"/>
          <w:szCs w:val="20"/>
          <w:lang w:val="nl-NL"/>
        </w:rPr>
      </w:pPr>
    </w:p>
    <w:p w:rsidR="00E53385" w:rsidRPr="000150E0" w:rsidRDefault="00FA6242" w:rsidP="000150E0">
      <w:pPr>
        <w:spacing w:after="120" w:line="240" w:lineRule="auto"/>
        <w:ind w:firstLine="720"/>
        <w:jc w:val="both"/>
        <w:rPr>
          <w:rFonts w:ascii="Arial" w:eastAsia="Times New Roman" w:hAnsi="Arial" w:cs="Arial"/>
          <w:i/>
          <w:sz w:val="20"/>
          <w:szCs w:val="20"/>
          <w:lang w:val="nl-NL"/>
        </w:rPr>
      </w:pPr>
      <w:r w:rsidRPr="000150E0">
        <w:rPr>
          <w:rFonts w:ascii="Arial" w:eastAsia="Times New Roman" w:hAnsi="Arial" w:cs="Arial"/>
          <w:i/>
          <w:sz w:val="20"/>
          <w:szCs w:val="20"/>
          <w:lang w:val="nl-NL"/>
        </w:rPr>
        <w:t xml:space="preserve">Căn cứ </w:t>
      </w:r>
      <w:r w:rsidR="003908D5" w:rsidRPr="000150E0">
        <w:rPr>
          <w:rFonts w:ascii="Arial" w:eastAsia="Times New Roman" w:hAnsi="Arial" w:cs="Arial"/>
          <w:i/>
          <w:sz w:val="20"/>
          <w:szCs w:val="20"/>
          <w:lang w:val="nl-NL"/>
        </w:rPr>
        <w:t xml:space="preserve">Luật </w:t>
      </w:r>
      <w:r w:rsidR="004279F5" w:rsidRPr="000150E0">
        <w:rPr>
          <w:rFonts w:ascii="Arial" w:eastAsia="Times New Roman" w:hAnsi="Arial" w:cs="Arial"/>
          <w:i/>
          <w:sz w:val="20"/>
          <w:szCs w:val="20"/>
          <w:lang w:val="nl-NL"/>
        </w:rPr>
        <w:t>P</w:t>
      </w:r>
      <w:r w:rsidR="003908D5" w:rsidRPr="000150E0">
        <w:rPr>
          <w:rFonts w:ascii="Arial" w:eastAsia="Times New Roman" w:hAnsi="Arial" w:cs="Arial"/>
          <w:i/>
          <w:sz w:val="20"/>
          <w:szCs w:val="20"/>
          <w:lang w:val="nl-NL"/>
        </w:rPr>
        <w:t>hí và lệ phí ngày 25</w:t>
      </w:r>
      <w:r w:rsidR="00707B4F" w:rsidRPr="000150E0">
        <w:rPr>
          <w:rFonts w:ascii="Arial" w:eastAsia="Times New Roman" w:hAnsi="Arial" w:cs="Arial"/>
          <w:i/>
          <w:sz w:val="20"/>
          <w:szCs w:val="20"/>
          <w:lang w:val="nl-NL"/>
        </w:rPr>
        <w:t xml:space="preserve"> tháng </w:t>
      </w:r>
      <w:r w:rsidR="003908D5" w:rsidRPr="000150E0">
        <w:rPr>
          <w:rFonts w:ascii="Arial" w:eastAsia="Times New Roman" w:hAnsi="Arial" w:cs="Arial"/>
          <w:i/>
          <w:sz w:val="20"/>
          <w:szCs w:val="20"/>
          <w:lang w:val="nl-NL"/>
        </w:rPr>
        <w:t>11</w:t>
      </w:r>
      <w:r w:rsidR="00707B4F" w:rsidRPr="000150E0">
        <w:rPr>
          <w:rFonts w:ascii="Arial" w:eastAsia="Times New Roman" w:hAnsi="Arial" w:cs="Arial"/>
          <w:i/>
          <w:sz w:val="20"/>
          <w:szCs w:val="20"/>
          <w:lang w:val="nl-NL"/>
        </w:rPr>
        <w:t xml:space="preserve"> năm </w:t>
      </w:r>
      <w:r w:rsidR="003908D5" w:rsidRPr="000150E0">
        <w:rPr>
          <w:rFonts w:ascii="Arial" w:eastAsia="Times New Roman" w:hAnsi="Arial" w:cs="Arial"/>
          <w:i/>
          <w:sz w:val="20"/>
          <w:szCs w:val="20"/>
          <w:lang w:val="nl-NL"/>
        </w:rPr>
        <w:t>2015;</w:t>
      </w:r>
    </w:p>
    <w:p w:rsidR="00AC7A01" w:rsidRPr="000150E0" w:rsidRDefault="00AC7A01" w:rsidP="000150E0">
      <w:pPr>
        <w:widowControl w:val="0"/>
        <w:spacing w:after="120" w:line="240" w:lineRule="auto"/>
        <w:ind w:firstLine="720"/>
        <w:jc w:val="both"/>
        <w:rPr>
          <w:rFonts w:ascii="Arial" w:eastAsia="Times New Roman" w:hAnsi="Arial" w:cs="Arial"/>
          <w:i/>
          <w:iCs/>
          <w:sz w:val="20"/>
          <w:szCs w:val="20"/>
          <w:lang w:val="nl-NL"/>
        </w:rPr>
      </w:pPr>
      <w:r w:rsidRPr="000150E0">
        <w:rPr>
          <w:rFonts w:ascii="Arial" w:eastAsia="Times New Roman" w:hAnsi="Arial" w:cs="Arial"/>
          <w:i/>
          <w:iCs/>
          <w:sz w:val="20"/>
          <w:szCs w:val="20"/>
          <w:lang w:val="nl-NL"/>
        </w:rPr>
        <w:t xml:space="preserve">Căn cứ Luật </w:t>
      </w:r>
      <w:r w:rsidR="00F6429C" w:rsidRPr="000150E0">
        <w:rPr>
          <w:rFonts w:ascii="Arial" w:eastAsia="Times New Roman" w:hAnsi="Arial" w:cs="Arial"/>
          <w:i/>
          <w:iCs/>
          <w:sz w:val="20"/>
          <w:szCs w:val="20"/>
          <w:lang w:val="nl-NL"/>
        </w:rPr>
        <w:t>K</w:t>
      </w:r>
      <w:r w:rsidRPr="000150E0">
        <w:rPr>
          <w:rFonts w:ascii="Arial" w:eastAsia="Times New Roman" w:hAnsi="Arial" w:cs="Arial"/>
          <w:i/>
          <w:iCs/>
          <w:sz w:val="20"/>
          <w:szCs w:val="20"/>
          <w:lang w:val="nl-NL"/>
        </w:rPr>
        <w:t>hoáng sản ngày 17 tháng 11 năm 2010;</w:t>
      </w:r>
    </w:p>
    <w:p w:rsidR="00F8539B" w:rsidRPr="000150E0" w:rsidRDefault="00F8539B" w:rsidP="000150E0">
      <w:pPr>
        <w:widowControl w:val="0"/>
        <w:spacing w:after="120" w:line="240" w:lineRule="auto"/>
        <w:ind w:firstLine="720"/>
        <w:jc w:val="both"/>
        <w:rPr>
          <w:rFonts w:ascii="Arial" w:eastAsia="Times New Roman" w:hAnsi="Arial" w:cs="Arial"/>
          <w:i/>
          <w:iCs/>
          <w:sz w:val="20"/>
          <w:szCs w:val="20"/>
          <w:lang w:val="nl-NL"/>
        </w:rPr>
      </w:pPr>
      <w:r w:rsidRPr="000150E0">
        <w:rPr>
          <w:rFonts w:ascii="Arial" w:eastAsia="Times New Roman" w:hAnsi="Arial" w:cs="Arial"/>
          <w:i/>
          <w:iCs/>
          <w:sz w:val="20"/>
          <w:szCs w:val="20"/>
          <w:lang w:val="nl-NL"/>
        </w:rPr>
        <w:t xml:space="preserve">Căn cứ Luật </w:t>
      </w:r>
      <w:r w:rsidR="004279F5" w:rsidRPr="000150E0">
        <w:rPr>
          <w:rFonts w:ascii="Arial" w:eastAsia="Times New Roman" w:hAnsi="Arial" w:cs="Arial"/>
          <w:i/>
          <w:iCs/>
          <w:sz w:val="20"/>
          <w:szCs w:val="20"/>
          <w:lang w:val="nl-NL"/>
        </w:rPr>
        <w:t>N</w:t>
      </w:r>
      <w:r w:rsidR="00C43047" w:rsidRPr="000150E0">
        <w:rPr>
          <w:rFonts w:ascii="Arial" w:eastAsia="Times New Roman" w:hAnsi="Arial" w:cs="Arial"/>
          <w:i/>
          <w:iCs/>
          <w:sz w:val="20"/>
          <w:szCs w:val="20"/>
          <w:lang w:val="nl-NL"/>
        </w:rPr>
        <w:t>gân sách nhà nước</w:t>
      </w:r>
      <w:r w:rsidRPr="000150E0">
        <w:rPr>
          <w:rFonts w:ascii="Arial" w:eastAsia="Times New Roman" w:hAnsi="Arial" w:cs="Arial"/>
          <w:i/>
          <w:iCs/>
          <w:sz w:val="20"/>
          <w:szCs w:val="20"/>
          <w:lang w:val="nl-NL"/>
        </w:rPr>
        <w:t xml:space="preserve"> ngày 2</w:t>
      </w:r>
      <w:r w:rsidR="00C43047" w:rsidRPr="000150E0">
        <w:rPr>
          <w:rFonts w:ascii="Arial" w:eastAsia="Times New Roman" w:hAnsi="Arial" w:cs="Arial"/>
          <w:i/>
          <w:iCs/>
          <w:sz w:val="20"/>
          <w:szCs w:val="20"/>
          <w:lang w:val="nl-NL"/>
        </w:rPr>
        <w:t>5</w:t>
      </w:r>
      <w:r w:rsidRPr="000150E0">
        <w:rPr>
          <w:rFonts w:ascii="Arial" w:eastAsia="Times New Roman" w:hAnsi="Arial" w:cs="Arial"/>
          <w:i/>
          <w:iCs/>
          <w:sz w:val="20"/>
          <w:szCs w:val="20"/>
          <w:lang w:val="nl-NL"/>
        </w:rPr>
        <w:t xml:space="preserve"> tháng </w:t>
      </w:r>
      <w:r w:rsidR="007335E1" w:rsidRPr="000150E0">
        <w:rPr>
          <w:rFonts w:ascii="Arial" w:eastAsia="Times New Roman" w:hAnsi="Arial" w:cs="Arial"/>
          <w:i/>
          <w:iCs/>
          <w:sz w:val="20"/>
          <w:szCs w:val="20"/>
          <w:lang w:val="nl-NL"/>
        </w:rPr>
        <w:t>6</w:t>
      </w:r>
      <w:r w:rsidRPr="000150E0">
        <w:rPr>
          <w:rFonts w:ascii="Arial" w:eastAsia="Times New Roman" w:hAnsi="Arial" w:cs="Arial"/>
          <w:i/>
          <w:iCs/>
          <w:sz w:val="20"/>
          <w:szCs w:val="20"/>
          <w:lang w:val="nl-NL"/>
        </w:rPr>
        <w:t xml:space="preserve"> năm 201</w:t>
      </w:r>
      <w:r w:rsidR="00707B4F" w:rsidRPr="000150E0">
        <w:rPr>
          <w:rFonts w:ascii="Arial" w:eastAsia="Times New Roman" w:hAnsi="Arial" w:cs="Arial"/>
          <w:i/>
          <w:iCs/>
          <w:sz w:val="20"/>
          <w:szCs w:val="20"/>
          <w:lang w:val="nl-NL"/>
        </w:rPr>
        <w:t>5</w:t>
      </w:r>
      <w:r w:rsidRPr="000150E0">
        <w:rPr>
          <w:rFonts w:ascii="Arial" w:eastAsia="Times New Roman" w:hAnsi="Arial" w:cs="Arial"/>
          <w:i/>
          <w:iCs/>
          <w:sz w:val="20"/>
          <w:szCs w:val="20"/>
          <w:lang w:val="nl-NL"/>
        </w:rPr>
        <w:t>;</w:t>
      </w:r>
    </w:p>
    <w:p w:rsidR="0096462D" w:rsidRPr="000150E0" w:rsidRDefault="0096462D" w:rsidP="000150E0">
      <w:pPr>
        <w:widowControl w:val="0"/>
        <w:spacing w:after="120" w:line="240" w:lineRule="auto"/>
        <w:ind w:firstLine="720"/>
        <w:jc w:val="both"/>
        <w:rPr>
          <w:rFonts w:ascii="Arial" w:eastAsia="Times New Roman" w:hAnsi="Arial" w:cs="Arial"/>
          <w:i/>
          <w:iCs/>
          <w:sz w:val="20"/>
          <w:szCs w:val="20"/>
          <w:lang w:val="nl-NL"/>
        </w:rPr>
      </w:pPr>
      <w:r w:rsidRPr="000150E0">
        <w:rPr>
          <w:rFonts w:ascii="Arial" w:eastAsia="Times New Roman" w:hAnsi="Arial" w:cs="Arial"/>
          <w:i/>
          <w:iCs/>
          <w:sz w:val="20"/>
          <w:szCs w:val="20"/>
          <w:lang w:val="nl-NL"/>
        </w:rPr>
        <w:t>Căn cứ Luật Quản lý thuế ngày 13 tháng 6 năm 2019;</w:t>
      </w:r>
    </w:p>
    <w:p w:rsidR="00A277EF" w:rsidRPr="000150E0" w:rsidRDefault="00A277EF" w:rsidP="000150E0">
      <w:pPr>
        <w:tabs>
          <w:tab w:val="left" w:pos="567"/>
          <w:tab w:val="left" w:pos="851"/>
        </w:tabs>
        <w:spacing w:after="120" w:line="240" w:lineRule="auto"/>
        <w:ind w:firstLine="720"/>
        <w:jc w:val="both"/>
        <w:rPr>
          <w:rFonts w:ascii="Arial" w:eastAsia="Times New Roman" w:hAnsi="Arial" w:cs="Arial"/>
          <w:iCs/>
          <w:sz w:val="20"/>
          <w:szCs w:val="20"/>
          <w:lang w:val="nl-NL"/>
        </w:rPr>
      </w:pPr>
      <w:r w:rsidRPr="000150E0">
        <w:rPr>
          <w:rFonts w:ascii="Arial" w:eastAsia="Times New Roman" w:hAnsi="Arial" w:cs="Arial"/>
          <w:i/>
          <w:iCs/>
          <w:sz w:val="20"/>
          <w:szCs w:val="20"/>
          <w:lang w:val="nl-NL"/>
        </w:rP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r w:rsidRPr="000150E0">
        <w:rPr>
          <w:rFonts w:ascii="Arial" w:eastAsia="Times New Roman" w:hAnsi="Arial" w:cs="Arial"/>
          <w:iCs/>
          <w:sz w:val="20"/>
          <w:szCs w:val="20"/>
          <w:lang w:val="nl-NL"/>
        </w:rPr>
        <w:t>;</w:t>
      </w:r>
    </w:p>
    <w:p w:rsidR="00476EB9" w:rsidRPr="000150E0" w:rsidRDefault="00A06E37" w:rsidP="000150E0">
      <w:pPr>
        <w:tabs>
          <w:tab w:val="left" w:pos="567"/>
          <w:tab w:val="left" w:pos="851"/>
        </w:tabs>
        <w:spacing w:after="120" w:line="240" w:lineRule="auto"/>
        <w:ind w:firstLine="720"/>
        <w:jc w:val="both"/>
        <w:rPr>
          <w:rFonts w:ascii="Arial" w:eastAsia="Times New Roman" w:hAnsi="Arial" w:cs="Arial"/>
          <w:i/>
          <w:iCs/>
          <w:sz w:val="20"/>
          <w:szCs w:val="20"/>
          <w:lang w:val="nl-NL"/>
        </w:rPr>
      </w:pPr>
      <w:r w:rsidRPr="000150E0">
        <w:rPr>
          <w:rFonts w:ascii="Arial" w:eastAsia="Times New Roman" w:hAnsi="Arial" w:cs="Arial"/>
          <w:i/>
          <w:iCs/>
          <w:sz w:val="20"/>
          <w:szCs w:val="20"/>
          <w:lang w:val="nl-NL"/>
        </w:rPr>
        <w:t xml:space="preserve">Căn cứ Nghị định số 158/2016/NĐ-CP ngày 29 tháng 11 năm 2016 của Chính phủ quy định chi tiết thi hành một số điều của Luật </w:t>
      </w:r>
      <w:r w:rsidR="00F6429C" w:rsidRPr="000150E0">
        <w:rPr>
          <w:rFonts w:ascii="Arial" w:eastAsia="Times New Roman" w:hAnsi="Arial" w:cs="Arial"/>
          <w:i/>
          <w:iCs/>
          <w:sz w:val="20"/>
          <w:szCs w:val="20"/>
          <w:lang w:val="nl-NL"/>
        </w:rPr>
        <w:t>K</w:t>
      </w:r>
      <w:r w:rsidRPr="000150E0">
        <w:rPr>
          <w:rFonts w:ascii="Arial" w:eastAsia="Times New Roman" w:hAnsi="Arial" w:cs="Arial"/>
          <w:i/>
          <w:iCs/>
          <w:sz w:val="20"/>
          <w:szCs w:val="20"/>
          <w:lang w:val="nl-NL"/>
        </w:rPr>
        <w:t>hoáng sản;</w:t>
      </w:r>
    </w:p>
    <w:p w:rsidR="00B83BD3" w:rsidRPr="000150E0" w:rsidRDefault="00B83BD3" w:rsidP="000150E0">
      <w:pPr>
        <w:tabs>
          <w:tab w:val="left" w:pos="567"/>
          <w:tab w:val="left" w:pos="851"/>
        </w:tabs>
        <w:spacing w:after="120" w:line="240" w:lineRule="auto"/>
        <w:ind w:firstLine="720"/>
        <w:jc w:val="both"/>
        <w:rPr>
          <w:rFonts w:ascii="Arial" w:eastAsia="Times New Roman" w:hAnsi="Arial" w:cs="Arial"/>
          <w:i/>
          <w:iCs/>
          <w:sz w:val="20"/>
          <w:szCs w:val="20"/>
          <w:lang w:val="nl-NL"/>
        </w:rPr>
      </w:pPr>
      <w:r w:rsidRPr="000150E0">
        <w:rPr>
          <w:rFonts w:ascii="Arial" w:eastAsia="Times New Roman" w:hAnsi="Arial" w:cs="Arial"/>
          <w:i/>
          <w:iCs/>
          <w:sz w:val="20"/>
          <w:szCs w:val="20"/>
          <w:lang w:val="nl-NL"/>
        </w:rPr>
        <w:t xml:space="preserve">Căn cứ Nghị định số 126/2020/NĐ-CP ngày 19 tháng 10 năm 2020 của Chính phủ quy định chi tiết một số điều của Luật Quản lý thuế; Nghị định </w:t>
      </w:r>
      <w:r w:rsidR="00411B4F" w:rsidRPr="000150E0">
        <w:rPr>
          <w:rFonts w:ascii="Arial" w:eastAsia="Times New Roman" w:hAnsi="Arial" w:cs="Arial"/>
          <w:i/>
          <w:iCs/>
          <w:sz w:val="20"/>
          <w:szCs w:val="20"/>
          <w:lang w:val="nl-NL"/>
        </w:rPr>
        <w:t xml:space="preserve">số </w:t>
      </w:r>
      <w:r w:rsidRPr="000150E0">
        <w:rPr>
          <w:rFonts w:ascii="Arial" w:eastAsia="Times New Roman" w:hAnsi="Arial" w:cs="Arial"/>
          <w:i/>
          <w:iCs/>
          <w:sz w:val="20"/>
          <w:szCs w:val="20"/>
          <w:lang w:val="nl-NL"/>
        </w:rPr>
        <w:t>91/2022/NĐ-CP ngày 30 tháng 10 năm 2022 của Chính phủ sửa đổi, bổ sung một số điều của Nghị định số 126/2020/NĐ-CP</w:t>
      </w:r>
      <w:r w:rsidR="00C56ED1" w:rsidRPr="000150E0">
        <w:rPr>
          <w:rFonts w:ascii="Arial" w:eastAsia="Times New Roman" w:hAnsi="Arial" w:cs="Arial"/>
          <w:i/>
          <w:iCs/>
          <w:sz w:val="20"/>
          <w:szCs w:val="20"/>
          <w:lang w:val="nl-NL"/>
        </w:rPr>
        <w:t xml:space="preserve"> ngày 19 tháng 10 năm 2020 của Chính phủ quy định chi tiết một số điều của Luật Quản lý thuế</w:t>
      </w:r>
      <w:r w:rsidRPr="000150E0">
        <w:rPr>
          <w:rFonts w:ascii="Arial" w:eastAsia="Times New Roman" w:hAnsi="Arial" w:cs="Arial"/>
          <w:i/>
          <w:iCs/>
          <w:sz w:val="20"/>
          <w:szCs w:val="20"/>
          <w:lang w:val="nl-NL"/>
        </w:rPr>
        <w:t>;</w:t>
      </w:r>
    </w:p>
    <w:p w:rsidR="00CB2770" w:rsidRPr="000150E0" w:rsidRDefault="00CB2770" w:rsidP="000150E0">
      <w:pPr>
        <w:spacing w:after="120" w:line="240" w:lineRule="auto"/>
        <w:ind w:firstLine="720"/>
        <w:jc w:val="both"/>
        <w:rPr>
          <w:rFonts w:ascii="Arial" w:eastAsia="Times New Roman" w:hAnsi="Arial" w:cs="Arial"/>
          <w:i/>
          <w:iCs/>
          <w:sz w:val="20"/>
          <w:szCs w:val="20"/>
          <w:lang w:val="nl-NL"/>
        </w:rPr>
      </w:pPr>
      <w:r w:rsidRPr="000150E0">
        <w:rPr>
          <w:rFonts w:ascii="Arial" w:eastAsia="Times New Roman" w:hAnsi="Arial" w:cs="Arial"/>
          <w:i/>
          <w:iCs/>
          <w:sz w:val="20"/>
          <w:szCs w:val="20"/>
          <w:lang w:val="nl-NL"/>
        </w:rPr>
        <w:t xml:space="preserve">Căn cứ Nghị định số 11/2020/NĐ-CP ngày 20 tháng 01 năm 2020 của Chính phủ quy định về thủ tục hành chính thuộc lĩnh vực Kho bạc Nhà nước; Nghị định số 123/2020/NĐ-CP ngày 19 tháng 10 năm 2020 của Chính phủ </w:t>
      </w:r>
      <w:r w:rsidR="00994E7B" w:rsidRPr="000150E0">
        <w:rPr>
          <w:rFonts w:ascii="Arial" w:eastAsia="Times New Roman" w:hAnsi="Arial" w:cs="Arial"/>
          <w:i/>
          <w:iCs/>
          <w:sz w:val="20"/>
          <w:szCs w:val="20"/>
          <w:lang w:val="nl-NL"/>
        </w:rPr>
        <w:t xml:space="preserve">quy định </w:t>
      </w:r>
      <w:r w:rsidRPr="000150E0">
        <w:rPr>
          <w:rFonts w:ascii="Arial" w:eastAsia="Times New Roman" w:hAnsi="Arial" w:cs="Arial"/>
          <w:i/>
          <w:iCs/>
          <w:sz w:val="20"/>
          <w:szCs w:val="20"/>
          <w:lang w:val="nl-NL"/>
        </w:rPr>
        <w:t>về hóa đơn, chứng từ;</w:t>
      </w:r>
    </w:p>
    <w:p w:rsidR="006538DD" w:rsidRPr="000150E0" w:rsidRDefault="00EF3166" w:rsidP="000150E0">
      <w:pPr>
        <w:spacing w:after="120" w:line="240" w:lineRule="auto"/>
        <w:ind w:firstLine="720"/>
        <w:jc w:val="both"/>
        <w:rPr>
          <w:rFonts w:ascii="Arial" w:eastAsia="Times New Roman" w:hAnsi="Arial" w:cs="Arial"/>
          <w:i/>
          <w:strike/>
          <w:sz w:val="20"/>
          <w:szCs w:val="20"/>
          <w:lang w:val="nl-NL"/>
        </w:rPr>
      </w:pPr>
      <w:r w:rsidRPr="000150E0">
        <w:rPr>
          <w:rFonts w:ascii="Arial" w:eastAsia="Times New Roman" w:hAnsi="Arial" w:cs="Arial"/>
          <w:i/>
          <w:sz w:val="20"/>
          <w:szCs w:val="20"/>
          <w:lang w:val="vi-VN"/>
        </w:rPr>
        <w:t xml:space="preserve">Căn cứ </w:t>
      </w:r>
      <w:r w:rsidR="00030144" w:rsidRPr="000150E0">
        <w:rPr>
          <w:rFonts w:ascii="Arial" w:eastAsia="Times New Roman" w:hAnsi="Arial" w:cs="Arial"/>
          <w:i/>
          <w:sz w:val="20"/>
          <w:szCs w:val="20"/>
          <w:lang w:val="vi-VN"/>
        </w:rPr>
        <w:t>Nghị định số 14/2023/NĐ-CP ngày 20 tháng 4 năm 2023</w:t>
      </w:r>
      <w:r w:rsidRPr="000150E0">
        <w:rPr>
          <w:rFonts w:ascii="Arial" w:eastAsia="Times New Roman" w:hAnsi="Arial" w:cs="Arial"/>
          <w:i/>
          <w:sz w:val="20"/>
          <w:szCs w:val="20"/>
          <w:lang w:val="vi-VN"/>
        </w:rPr>
        <w:t xml:space="preserve"> </w:t>
      </w:r>
      <w:r w:rsidR="006538DD" w:rsidRPr="000150E0">
        <w:rPr>
          <w:rFonts w:ascii="Arial" w:eastAsia="Times New Roman" w:hAnsi="Arial" w:cs="Arial"/>
          <w:i/>
          <w:sz w:val="20"/>
          <w:szCs w:val="20"/>
          <w:lang w:val="nl-NL"/>
        </w:rPr>
        <w:t>của Chính phủ quy định chức năng, nhiệm vụ, quyền hạn và cơ cấu tổ chức của Bộ Tài chính;</w:t>
      </w:r>
    </w:p>
    <w:p w:rsidR="00B25D22" w:rsidRPr="000150E0" w:rsidRDefault="00EF013E" w:rsidP="000150E0">
      <w:pPr>
        <w:tabs>
          <w:tab w:val="left" w:pos="851"/>
        </w:tabs>
        <w:spacing w:after="120" w:line="240" w:lineRule="auto"/>
        <w:ind w:firstLine="720"/>
        <w:jc w:val="both"/>
        <w:rPr>
          <w:rFonts w:ascii="Arial" w:eastAsia="Times New Roman" w:hAnsi="Arial" w:cs="Arial"/>
          <w:i/>
          <w:iCs/>
          <w:sz w:val="20"/>
          <w:szCs w:val="20"/>
          <w:lang w:val="nl-NL"/>
        </w:rPr>
      </w:pPr>
      <w:r w:rsidRPr="000150E0">
        <w:rPr>
          <w:rFonts w:ascii="Arial" w:eastAsia="Times New Roman" w:hAnsi="Arial" w:cs="Arial"/>
          <w:i/>
          <w:iCs/>
          <w:sz w:val="20"/>
          <w:szCs w:val="20"/>
          <w:lang w:val="vi-VN"/>
        </w:rPr>
        <w:t>Theo</w:t>
      </w:r>
      <w:r w:rsidR="00497DBD" w:rsidRPr="000150E0">
        <w:rPr>
          <w:rFonts w:ascii="Arial" w:eastAsia="Times New Roman" w:hAnsi="Arial" w:cs="Arial"/>
          <w:i/>
          <w:iCs/>
          <w:sz w:val="20"/>
          <w:szCs w:val="20"/>
          <w:lang w:val="vi-VN"/>
        </w:rPr>
        <w:t xml:space="preserve"> đề ng</w:t>
      </w:r>
      <w:r w:rsidR="003E14E7" w:rsidRPr="000150E0">
        <w:rPr>
          <w:rFonts w:ascii="Arial" w:eastAsia="Times New Roman" w:hAnsi="Arial" w:cs="Arial"/>
          <w:i/>
          <w:iCs/>
          <w:sz w:val="20"/>
          <w:szCs w:val="20"/>
          <w:lang w:val="vi-VN"/>
        </w:rPr>
        <w:t>hị của</w:t>
      </w:r>
      <w:r w:rsidR="0004341E" w:rsidRPr="000150E0">
        <w:rPr>
          <w:rFonts w:ascii="Arial" w:eastAsia="Times New Roman" w:hAnsi="Arial" w:cs="Arial"/>
          <w:i/>
          <w:iCs/>
          <w:sz w:val="20"/>
          <w:szCs w:val="20"/>
          <w:lang w:val="nl-NL"/>
        </w:rPr>
        <w:t xml:space="preserve"> Cục</w:t>
      </w:r>
      <w:r w:rsidR="0004341E" w:rsidRPr="000150E0">
        <w:rPr>
          <w:rFonts w:ascii="Arial" w:eastAsia="Times New Roman" w:hAnsi="Arial" w:cs="Arial"/>
          <w:i/>
          <w:iCs/>
          <w:sz w:val="20"/>
          <w:szCs w:val="20"/>
          <w:lang w:val="vi-VN"/>
        </w:rPr>
        <w:t xml:space="preserve"> trưởng </w:t>
      </w:r>
      <w:r w:rsidR="0004341E" w:rsidRPr="000150E0">
        <w:rPr>
          <w:rFonts w:ascii="Arial" w:eastAsia="Times New Roman" w:hAnsi="Arial" w:cs="Arial"/>
          <w:i/>
          <w:iCs/>
          <w:sz w:val="20"/>
          <w:szCs w:val="20"/>
          <w:lang w:val="nl-NL"/>
        </w:rPr>
        <w:t>Cục Quản lý, giám sát c</w:t>
      </w:r>
      <w:r w:rsidR="003E14E7" w:rsidRPr="000150E0">
        <w:rPr>
          <w:rFonts w:ascii="Arial" w:eastAsia="Times New Roman" w:hAnsi="Arial" w:cs="Arial"/>
          <w:i/>
          <w:iCs/>
          <w:sz w:val="20"/>
          <w:szCs w:val="20"/>
          <w:lang w:val="vi-VN"/>
        </w:rPr>
        <w:t xml:space="preserve">hính sách </w:t>
      </w:r>
      <w:r w:rsidR="003E14E7" w:rsidRPr="000150E0">
        <w:rPr>
          <w:rFonts w:ascii="Arial" w:eastAsia="Times New Roman" w:hAnsi="Arial" w:cs="Arial"/>
          <w:i/>
          <w:iCs/>
          <w:sz w:val="20"/>
          <w:szCs w:val="20"/>
          <w:lang w:val="nl-NL"/>
        </w:rPr>
        <w:t>t</w:t>
      </w:r>
      <w:r w:rsidR="00497DBD" w:rsidRPr="000150E0">
        <w:rPr>
          <w:rFonts w:ascii="Arial" w:eastAsia="Times New Roman" w:hAnsi="Arial" w:cs="Arial"/>
          <w:i/>
          <w:iCs/>
          <w:sz w:val="20"/>
          <w:szCs w:val="20"/>
          <w:lang w:val="vi-VN"/>
        </w:rPr>
        <w:t>huế</w:t>
      </w:r>
      <w:r w:rsidR="0004341E" w:rsidRPr="000150E0">
        <w:rPr>
          <w:rFonts w:ascii="Arial" w:eastAsia="Times New Roman" w:hAnsi="Arial" w:cs="Arial"/>
          <w:i/>
          <w:iCs/>
          <w:sz w:val="20"/>
          <w:szCs w:val="20"/>
          <w:lang w:val="nl-NL"/>
        </w:rPr>
        <w:t>, phí và lệ phí</w:t>
      </w:r>
      <w:r w:rsidR="004279F5" w:rsidRPr="000150E0">
        <w:rPr>
          <w:rFonts w:ascii="Arial" w:eastAsia="Times New Roman" w:hAnsi="Arial" w:cs="Arial"/>
          <w:i/>
          <w:iCs/>
          <w:sz w:val="20"/>
          <w:szCs w:val="20"/>
          <w:lang w:val="nl-NL"/>
        </w:rPr>
        <w:t>;</w:t>
      </w:r>
    </w:p>
    <w:p w:rsidR="0031116F" w:rsidRDefault="0031116F" w:rsidP="0084443C">
      <w:pPr>
        <w:tabs>
          <w:tab w:val="left" w:pos="567"/>
          <w:tab w:val="left" w:pos="851"/>
        </w:tabs>
        <w:spacing w:after="0" w:line="240" w:lineRule="auto"/>
        <w:ind w:firstLine="720"/>
        <w:jc w:val="both"/>
        <w:rPr>
          <w:rFonts w:ascii="Arial" w:eastAsia="Times New Roman" w:hAnsi="Arial" w:cs="Arial"/>
          <w:i/>
          <w:iCs/>
          <w:sz w:val="20"/>
          <w:szCs w:val="20"/>
          <w:lang w:val="nl-NL"/>
        </w:rPr>
      </w:pPr>
      <w:r w:rsidRPr="000150E0">
        <w:rPr>
          <w:rFonts w:ascii="Arial" w:eastAsia="Times New Roman" w:hAnsi="Arial" w:cs="Arial"/>
          <w:i/>
          <w:iCs/>
          <w:sz w:val="20"/>
          <w:szCs w:val="20"/>
          <w:lang w:val="nl-NL"/>
        </w:rPr>
        <w:t xml:space="preserve">Bộ trưởng Bộ Tài chính ban hành </w:t>
      </w:r>
      <w:r w:rsidR="00E30FF1" w:rsidRPr="000150E0">
        <w:rPr>
          <w:rFonts w:ascii="Arial" w:eastAsia="Times New Roman" w:hAnsi="Arial" w:cs="Arial"/>
          <w:i/>
          <w:iCs/>
          <w:sz w:val="20"/>
          <w:szCs w:val="20"/>
          <w:lang w:val="nl-NL"/>
        </w:rPr>
        <w:t xml:space="preserve">Thông tư quy định </w:t>
      </w:r>
      <w:r w:rsidR="00A06E37" w:rsidRPr="000150E0">
        <w:rPr>
          <w:rFonts w:ascii="Arial" w:eastAsia="Times New Roman" w:hAnsi="Arial" w:cs="Arial"/>
          <w:i/>
          <w:iCs/>
          <w:sz w:val="20"/>
          <w:szCs w:val="20"/>
          <w:lang w:val="nl-NL"/>
        </w:rPr>
        <w:t>mức thu, chế độ thu, nộp, quản lý và sử dụng phí thẩm định đánh giá trữ lượng khoáng sản và lệ phí cấp giấy phép hoạt động khoáng sản</w:t>
      </w:r>
      <w:r w:rsidR="003E14E7" w:rsidRPr="000150E0">
        <w:rPr>
          <w:rFonts w:ascii="Arial" w:eastAsia="Times New Roman" w:hAnsi="Arial" w:cs="Arial"/>
          <w:i/>
          <w:iCs/>
          <w:sz w:val="20"/>
          <w:szCs w:val="20"/>
          <w:lang w:val="nl-NL"/>
        </w:rPr>
        <w:t>.</w:t>
      </w:r>
      <w:r w:rsidR="00C43047" w:rsidRPr="000150E0">
        <w:rPr>
          <w:rFonts w:ascii="Arial" w:eastAsia="Times New Roman" w:hAnsi="Arial" w:cs="Arial"/>
          <w:i/>
          <w:iCs/>
          <w:sz w:val="20"/>
          <w:szCs w:val="20"/>
          <w:lang w:val="nl-NL"/>
        </w:rPr>
        <w:t xml:space="preserve"> </w:t>
      </w:r>
    </w:p>
    <w:p w:rsidR="0084443C" w:rsidRPr="000150E0" w:rsidRDefault="0084443C" w:rsidP="0084443C">
      <w:pPr>
        <w:tabs>
          <w:tab w:val="left" w:pos="567"/>
          <w:tab w:val="left" w:pos="851"/>
        </w:tabs>
        <w:spacing w:after="0" w:line="240" w:lineRule="auto"/>
        <w:ind w:firstLine="720"/>
        <w:jc w:val="both"/>
        <w:rPr>
          <w:rFonts w:ascii="Arial" w:eastAsia="Times New Roman" w:hAnsi="Arial" w:cs="Arial"/>
          <w:i/>
          <w:iCs/>
          <w:sz w:val="20"/>
          <w:szCs w:val="20"/>
          <w:lang w:val="nl-NL"/>
        </w:rPr>
      </w:pPr>
    </w:p>
    <w:p w:rsidR="003E14E7" w:rsidRPr="000150E0" w:rsidRDefault="00C43047" w:rsidP="000150E0">
      <w:pPr>
        <w:pStyle w:val="BodyTextIndent"/>
        <w:spacing w:line="240" w:lineRule="auto"/>
        <w:ind w:left="0" w:firstLine="720"/>
        <w:jc w:val="both"/>
        <w:rPr>
          <w:rFonts w:ascii="Arial" w:hAnsi="Arial" w:cs="Arial"/>
          <w:b/>
          <w:bCs/>
          <w:sz w:val="20"/>
          <w:szCs w:val="20"/>
          <w:lang w:val="vi-VN"/>
        </w:rPr>
      </w:pPr>
      <w:r w:rsidRPr="000150E0">
        <w:rPr>
          <w:rFonts w:ascii="Arial" w:hAnsi="Arial" w:cs="Arial"/>
          <w:b/>
          <w:bCs/>
          <w:sz w:val="20"/>
          <w:szCs w:val="20"/>
          <w:lang w:val="vi-VN"/>
        </w:rPr>
        <w:t xml:space="preserve">Điều 1. </w:t>
      </w:r>
      <w:r w:rsidR="003E14E7" w:rsidRPr="000150E0">
        <w:rPr>
          <w:rFonts w:ascii="Arial" w:hAnsi="Arial" w:cs="Arial"/>
          <w:b/>
          <w:bCs/>
          <w:sz w:val="20"/>
          <w:szCs w:val="20"/>
          <w:lang w:val="vi-VN"/>
        </w:rPr>
        <w:t>Phạm vi điều chỉnh</w:t>
      </w:r>
      <w:r w:rsidR="00624727" w:rsidRPr="000150E0">
        <w:rPr>
          <w:rFonts w:ascii="Arial" w:hAnsi="Arial" w:cs="Arial"/>
          <w:b/>
          <w:bCs/>
          <w:sz w:val="20"/>
          <w:szCs w:val="20"/>
          <w:lang w:val="vi-VN"/>
        </w:rPr>
        <w:t>, đối tượng áp dụng</w:t>
      </w:r>
    </w:p>
    <w:p w:rsidR="00624727" w:rsidRPr="000150E0" w:rsidRDefault="00624727" w:rsidP="000150E0">
      <w:pPr>
        <w:widowControl w:val="0"/>
        <w:spacing w:after="120" w:line="240" w:lineRule="auto"/>
        <w:ind w:firstLine="720"/>
        <w:jc w:val="both"/>
        <w:rPr>
          <w:rFonts w:ascii="Arial" w:hAnsi="Arial" w:cs="Arial"/>
          <w:sz w:val="20"/>
          <w:szCs w:val="20"/>
          <w:lang w:val="vi-VN"/>
        </w:rPr>
      </w:pPr>
      <w:r w:rsidRPr="000150E0">
        <w:rPr>
          <w:rFonts w:ascii="Arial" w:hAnsi="Arial" w:cs="Arial"/>
          <w:sz w:val="20"/>
          <w:szCs w:val="20"/>
          <w:lang w:val="vi-VN"/>
        </w:rPr>
        <w:t xml:space="preserve">1. Thông tư này quy định </w:t>
      </w:r>
      <w:r w:rsidR="00A06E37" w:rsidRPr="000150E0">
        <w:rPr>
          <w:rFonts w:ascii="Arial" w:hAnsi="Arial" w:cs="Arial"/>
          <w:sz w:val="20"/>
          <w:szCs w:val="20"/>
          <w:lang w:val="vi-VN"/>
        </w:rPr>
        <w:t>mức thu, chế độ thu, nộp, quản lý và sử dụng phí thẩm định đánh giá trữ lượng khoáng sản và lệ phí cấp giấy phép hoạt động khoáng sản</w:t>
      </w:r>
      <w:r w:rsidRPr="000150E0">
        <w:rPr>
          <w:rFonts w:ascii="Arial" w:hAnsi="Arial" w:cs="Arial"/>
          <w:sz w:val="20"/>
          <w:szCs w:val="20"/>
          <w:lang w:val="vi-VN"/>
        </w:rPr>
        <w:t>.</w:t>
      </w:r>
    </w:p>
    <w:p w:rsidR="00D84E3C" w:rsidRPr="000150E0" w:rsidRDefault="00624727" w:rsidP="000150E0">
      <w:pPr>
        <w:spacing w:after="120" w:line="240" w:lineRule="auto"/>
        <w:ind w:firstLine="720"/>
        <w:jc w:val="both"/>
        <w:rPr>
          <w:rFonts w:ascii="Arial" w:hAnsi="Arial" w:cs="Arial"/>
          <w:sz w:val="20"/>
          <w:szCs w:val="20"/>
          <w:lang w:val="vi-VN"/>
        </w:rPr>
      </w:pPr>
      <w:r w:rsidRPr="000150E0">
        <w:rPr>
          <w:rFonts w:ascii="Arial" w:hAnsi="Arial" w:cs="Arial"/>
          <w:sz w:val="20"/>
          <w:szCs w:val="20"/>
          <w:lang w:val="vi-VN"/>
        </w:rPr>
        <w:t>2. Thông tư này áp dụng đối vớ</w:t>
      </w:r>
      <w:r w:rsidR="00787812" w:rsidRPr="000150E0">
        <w:rPr>
          <w:rFonts w:ascii="Arial" w:hAnsi="Arial" w:cs="Arial"/>
          <w:sz w:val="20"/>
          <w:szCs w:val="20"/>
          <w:lang w:val="vi-VN"/>
        </w:rPr>
        <w:t>i</w:t>
      </w:r>
      <w:r w:rsidRPr="000150E0">
        <w:rPr>
          <w:rFonts w:ascii="Arial" w:hAnsi="Arial" w:cs="Arial"/>
          <w:sz w:val="20"/>
          <w:szCs w:val="20"/>
          <w:lang w:val="vi-VN"/>
        </w:rPr>
        <w:t xml:space="preserve"> </w:t>
      </w:r>
      <w:r w:rsidR="002A063E" w:rsidRPr="000150E0">
        <w:rPr>
          <w:rFonts w:ascii="Arial" w:hAnsi="Arial" w:cs="Arial"/>
          <w:sz w:val="20"/>
          <w:szCs w:val="20"/>
          <w:lang w:val="vi-VN"/>
        </w:rPr>
        <w:t xml:space="preserve">người nộp phí, lệ phí; tổ chức thu phí, lệ phí; </w:t>
      </w:r>
      <w:r w:rsidRPr="000150E0">
        <w:rPr>
          <w:rFonts w:ascii="Arial" w:hAnsi="Arial" w:cs="Arial"/>
          <w:sz w:val="20"/>
          <w:szCs w:val="20"/>
          <w:lang w:val="vi-VN"/>
        </w:rPr>
        <w:t xml:space="preserve">tổ chức, cá nhân khác có liên quan đến việc thu, nộp, quản lý và sử dụng </w:t>
      </w:r>
      <w:r w:rsidR="001E570D" w:rsidRPr="000150E0">
        <w:rPr>
          <w:rFonts w:ascii="Arial" w:hAnsi="Arial" w:cs="Arial"/>
          <w:sz w:val="20"/>
          <w:szCs w:val="20"/>
          <w:lang w:val="vi-VN"/>
        </w:rPr>
        <w:t>phí thẩm định đánh giá trữ lượng khoáng sản và lệ phí cấp giấy phép hoạt động khoáng sản</w:t>
      </w:r>
      <w:r w:rsidRPr="000150E0">
        <w:rPr>
          <w:rFonts w:ascii="Arial" w:hAnsi="Arial" w:cs="Arial"/>
          <w:sz w:val="20"/>
          <w:szCs w:val="20"/>
          <w:lang w:val="vi-VN"/>
        </w:rPr>
        <w:t>.</w:t>
      </w:r>
    </w:p>
    <w:p w:rsidR="00C43047" w:rsidRPr="000150E0" w:rsidRDefault="003E14E7" w:rsidP="000150E0">
      <w:pPr>
        <w:pStyle w:val="BodyTextIndent"/>
        <w:spacing w:line="240" w:lineRule="auto"/>
        <w:ind w:left="0" w:firstLine="720"/>
        <w:jc w:val="both"/>
        <w:rPr>
          <w:rFonts w:ascii="Arial" w:hAnsi="Arial" w:cs="Arial"/>
          <w:b/>
          <w:bCs/>
          <w:sz w:val="20"/>
          <w:szCs w:val="20"/>
          <w:lang w:val="vi-VN"/>
        </w:rPr>
      </w:pPr>
      <w:r w:rsidRPr="000150E0">
        <w:rPr>
          <w:rFonts w:ascii="Arial" w:hAnsi="Arial" w:cs="Arial"/>
          <w:b/>
          <w:bCs/>
          <w:sz w:val="20"/>
          <w:szCs w:val="20"/>
          <w:lang w:val="vi-VN"/>
        </w:rPr>
        <w:t xml:space="preserve">Điều 2. </w:t>
      </w:r>
      <w:r w:rsidR="00F4181A" w:rsidRPr="000150E0">
        <w:rPr>
          <w:rFonts w:ascii="Arial" w:hAnsi="Arial" w:cs="Arial"/>
          <w:b/>
          <w:bCs/>
          <w:sz w:val="20"/>
          <w:szCs w:val="20"/>
          <w:lang w:val="vi-VN"/>
        </w:rPr>
        <w:t xml:space="preserve">Người </w:t>
      </w:r>
      <w:r w:rsidR="00C43047" w:rsidRPr="000150E0">
        <w:rPr>
          <w:rFonts w:ascii="Arial" w:hAnsi="Arial" w:cs="Arial"/>
          <w:b/>
          <w:bCs/>
          <w:sz w:val="20"/>
          <w:szCs w:val="20"/>
          <w:lang w:val="vi-VN"/>
        </w:rPr>
        <w:t xml:space="preserve">nộp </w:t>
      </w:r>
      <w:r w:rsidR="00F4181A" w:rsidRPr="000150E0">
        <w:rPr>
          <w:rFonts w:ascii="Arial" w:hAnsi="Arial" w:cs="Arial"/>
          <w:b/>
          <w:bCs/>
          <w:sz w:val="20"/>
          <w:szCs w:val="20"/>
          <w:lang w:val="vi-VN"/>
        </w:rPr>
        <w:t>phí</w:t>
      </w:r>
      <w:r w:rsidR="001E570D" w:rsidRPr="000150E0">
        <w:rPr>
          <w:rFonts w:ascii="Arial" w:hAnsi="Arial" w:cs="Arial"/>
          <w:b/>
          <w:bCs/>
          <w:sz w:val="20"/>
          <w:szCs w:val="20"/>
          <w:lang w:val="vi-VN"/>
        </w:rPr>
        <w:t>, lệ phí</w:t>
      </w:r>
    </w:p>
    <w:p w:rsidR="00F35739" w:rsidRPr="000150E0" w:rsidRDefault="00F35739" w:rsidP="000150E0">
      <w:pPr>
        <w:widowControl w:val="0"/>
        <w:spacing w:after="120" w:line="240" w:lineRule="auto"/>
        <w:ind w:firstLine="720"/>
        <w:jc w:val="both"/>
        <w:rPr>
          <w:rFonts w:ascii="Arial" w:eastAsia="Times New Roman" w:hAnsi="Arial" w:cs="Arial"/>
          <w:sz w:val="20"/>
          <w:szCs w:val="20"/>
          <w:lang w:val="nl-NL"/>
        </w:rPr>
      </w:pPr>
      <w:r w:rsidRPr="000150E0">
        <w:rPr>
          <w:rFonts w:ascii="Arial" w:hAnsi="Arial" w:cs="Arial"/>
          <w:sz w:val="20"/>
          <w:szCs w:val="20"/>
          <w:lang w:val="vi-VN"/>
        </w:rPr>
        <w:t>1. Người nộp lệ phí theo quy định tại Thông tư này là</w:t>
      </w:r>
      <w:r w:rsidR="003142E7" w:rsidRPr="000150E0">
        <w:rPr>
          <w:rFonts w:ascii="Arial" w:eastAsia="Times New Roman" w:hAnsi="Arial" w:cs="Arial"/>
          <w:sz w:val="20"/>
          <w:szCs w:val="20"/>
          <w:lang w:val="vi-VN"/>
        </w:rPr>
        <w:t xml:space="preserve"> </w:t>
      </w:r>
      <w:r w:rsidR="003142E7" w:rsidRPr="000150E0">
        <w:rPr>
          <w:rFonts w:ascii="Arial" w:eastAsia="Times New Roman" w:hAnsi="Arial" w:cs="Arial"/>
          <w:sz w:val="20"/>
          <w:szCs w:val="20"/>
          <w:lang w:val="nl-NL"/>
        </w:rPr>
        <w:t>t</w:t>
      </w:r>
      <w:r w:rsidRPr="000150E0">
        <w:rPr>
          <w:rFonts w:ascii="Arial" w:eastAsia="Times New Roman" w:hAnsi="Arial" w:cs="Arial"/>
          <w:sz w:val="20"/>
          <w:szCs w:val="20"/>
          <w:lang w:val="nl-NL"/>
        </w:rPr>
        <w:t xml:space="preserve">ổ chức, cá nhân được cơ quan nhà nước có thẩm quyền cấp giấy phép hoạt động khoáng sản </w:t>
      </w:r>
      <w:r w:rsidRPr="000150E0">
        <w:rPr>
          <w:rFonts w:ascii="Arial" w:hAnsi="Arial" w:cs="Arial"/>
          <w:sz w:val="20"/>
          <w:szCs w:val="20"/>
          <w:lang w:val="vi-VN"/>
        </w:rPr>
        <w:t xml:space="preserve">theo quy định của pháp luật về </w:t>
      </w:r>
      <w:r w:rsidR="001A7841" w:rsidRPr="000150E0">
        <w:rPr>
          <w:rFonts w:ascii="Arial" w:eastAsia="Times New Roman" w:hAnsi="Arial" w:cs="Arial"/>
          <w:sz w:val="20"/>
          <w:szCs w:val="20"/>
          <w:lang w:val="nl-NL"/>
        </w:rPr>
        <w:t>khoáng sản.</w:t>
      </w:r>
    </w:p>
    <w:p w:rsidR="007F6CBE" w:rsidRPr="000150E0" w:rsidRDefault="00F962F8" w:rsidP="000150E0">
      <w:pPr>
        <w:widowControl w:val="0"/>
        <w:spacing w:after="120" w:line="240" w:lineRule="auto"/>
        <w:ind w:firstLine="720"/>
        <w:jc w:val="both"/>
        <w:rPr>
          <w:rFonts w:ascii="Arial" w:eastAsia="Times New Roman" w:hAnsi="Arial" w:cs="Arial"/>
          <w:sz w:val="20"/>
          <w:szCs w:val="20"/>
          <w:lang w:val="nl-NL"/>
        </w:rPr>
      </w:pPr>
      <w:r w:rsidRPr="000150E0">
        <w:rPr>
          <w:rFonts w:ascii="Arial" w:hAnsi="Arial" w:cs="Arial"/>
          <w:sz w:val="20"/>
          <w:szCs w:val="20"/>
          <w:lang w:val="vi-VN"/>
        </w:rPr>
        <w:t xml:space="preserve">2. Người nộp phí theo quy định tại Thông tư này là </w:t>
      </w:r>
      <w:r w:rsidRPr="000150E0">
        <w:rPr>
          <w:rFonts w:ascii="Arial" w:hAnsi="Arial" w:cs="Arial"/>
          <w:sz w:val="20"/>
          <w:szCs w:val="20"/>
          <w:lang w:val="nb-NO"/>
        </w:rPr>
        <w:t>tổ chức, cá nhân</w:t>
      </w:r>
      <w:r w:rsidRPr="000150E0">
        <w:rPr>
          <w:rFonts w:ascii="Arial" w:eastAsia="Times New Roman" w:hAnsi="Arial" w:cs="Arial"/>
          <w:sz w:val="20"/>
          <w:szCs w:val="20"/>
          <w:lang w:val="nl-NL"/>
        </w:rPr>
        <w:t xml:space="preserve"> </w:t>
      </w:r>
      <w:r w:rsidRPr="000150E0">
        <w:rPr>
          <w:rFonts w:ascii="Arial" w:hAnsi="Arial" w:cs="Arial"/>
          <w:sz w:val="20"/>
          <w:szCs w:val="20"/>
          <w:lang w:val="nb-NO"/>
        </w:rPr>
        <w:t xml:space="preserve">nộp hồ sơ đề nghị phê duyệt trữ lượng khoáng sản cho cơ quan quản lý nhà nước </w:t>
      </w:r>
      <w:r w:rsidRPr="000150E0">
        <w:rPr>
          <w:rFonts w:ascii="Arial" w:hAnsi="Arial" w:cs="Arial"/>
          <w:sz w:val="20"/>
          <w:szCs w:val="20"/>
          <w:lang w:val="vi-VN"/>
        </w:rPr>
        <w:t>có thẩm quyền thẩm định, phê duyệt trữ lượng báo cáo thăm dò khoáng sản theo quy định của pháp luật về khoáng sản</w:t>
      </w:r>
      <w:r w:rsidR="007F6CBE" w:rsidRPr="000150E0">
        <w:rPr>
          <w:rFonts w:ascii="Arial" w:eastAsia="Times New Roman" w:hAnsi="Arial" w:cs="Arial"/>
          <w:sz w:val="20"/>
          <w:szCs w:val="20"/>
          <w:lang w:val="nl-NL"/>
        </w:rPr>
        <w:t>.</w:t>
      </w:r>
    </w:p>
    <w:p w:rsidR="00624727" w:rsidRPr="000150E0" w:rsidRDefault="00624727" w:rsidP="000150E0">
      <w:pPr>
        <w:spacing w:after="120" w:line="240" w:lineRule="auto"/>
        <w:ind w:firstLine="720"/>
        <w:jc w:val="both"/>
        <w:rPr>
          <w:rFonts w:ascii="Arial" w:hAnsi="Arial" w:cs="Arial"/>
          <w:sz w:val="20"/>
          <w:szCs w:val="20"/>
          <w:lang w:val="vi-VN"/>
        </w:rPr>
      </w:pPr>
      <w:r w:rsidRPr="000150E0">
        <w:rPr>
          <w:rFonts w:ascii="Arial" w:hAnsi="Arial" w:cs="Arial"/>
          <w:b/>
          <w:bCs/>
          <w:sz w:val="20"/>
          <w:szCs w:val="20"/>
          <w:lang w:val="vi-VN"/>
        </w:rPr>
        <w:t>Điều</w:t>
      </w:r>
      <w:bookmarkStart w:id="0" w:name="_GoBack"/>
      <w:bookmarkEnd w:id="0"/>
      <w:r w:rsidRPr="000150E0">
        <w:rPr>
          <w:rFonts w:ascii="Arial" w:hAnsi="Arial" w:cs="Arial"/>
          <w:b/>
          <w:bCs/>
          <w:sz w:val="20"/>
          <w:szCs w:val="20"/>
          <w:lang w:val="vi-VN"/>
        </w:rPr>
        <w:t xml:space="preserve"> 3. Tổ chức thu phí</w:t>
      </w:r>
      <w:r w:rsidR="001E570D" w:rsidRPr="000150E0">
        <w:rPr>
          <w:rFonts w:ascii="Arial" w:hAnsi="Arial" w:cs="Arial"/>
          <w:b/>
          <w:bCs/>
          <w:sz w:val="20"/>
          <w:szCs w:val="20"/>
          <w:lang w:val="vi-VN"/>
        </w:rPr>
        <w:t>, lệ phí</w:t>
      </w:r>
    </w:p>
    <w:p w:rsidR="002D27FE" w:rsidRPr="000150E0" w:rsidRDefault="002D27FE" w:rsidP="000150E0">
      <w:pPr>
        <w:spacing w:after="120" w:line="240" w:lineRule="auto"/>
        <w:ind w:firstLine="720"/>
        <w:jc w:val="both"/>
        <w:rPr>
          <w:rFonts w:ascii="Arial" w:hAnsi="Arial" w:cs="Arial"/>
          <w:sz w:val="20"/>
          <w:szCs w:val="20"/>
          <w:lang w:val="vi-VN"/>
        </w:rPr>
      </w:pPr>
      <w:r w:rsidRPr="000150E0">
        <w:rPr>
          <w:rFonts w:ascii="Arial" w:hAnsi="Arial" w:cs="Arial"/>
          <w:sz w:val="20"/>
          <w:szCs w:val="20"/>
          <w:lang w:val="vi-VN"/>
        </w:rPr>
        <w:lastRenderedPageBreak/>
        <w:t>1. Tổ chức thu lệ phí theo quy định tại Thông tư này là cơ quan nhà nước có thẩm quyền cấp giấy phép hoạt động khoáng sản theo quy định của pháp luật về khoáng sản.</w:t>
      </w:r>
    </w:p>
    <w:p w:rsidR="004F451C" w:rsidRPr="000150E0" w:rsidRDefault="002D27FE" w:rsidP="000150E0">
      <w:pPr>
        <w:spacing w:after="120" w:line="240" w:lineRule="auto"/>
        <w:ind w:firstLine="720"/>
        <w:jc w:val="both"/>
        <w:rPr>
          <w:rFonts w:ascii="Arial" w:hAnsi="Arial" w:cs="Arial"/>
          <w:sz w:val="20"/>
          <w:szCs w:val="20"/>
          <w:lang w:val="vi-VN"/>
        </w:rPr>
      </w:pPr>
      <w:r w:rsidRPr="000150E0">
        <w:rPr>
          <w:rFonts w:ascii="Arial" w:hAnsi="Arial" w:cs="Arial"/>
          <w:sz w:val="20"/>
          <w:szCs w:val="20"/>
          <w:lang w:val="vi-VN"/>
        </w:rPr>
        <w:t xml:space="preserve">2. Tổ chức thu phí theo quy định tại Thông tư này là cơ quan </w:t>
      </w:r>
      <w:r w:rsidR="00396C4F" w:rsidRPr="000150E0">
        <w:rPr>
          <w:rFonts w:ascii="Arial" w:hAnsi="Arial" w:cs="Arial"/>
          <w:sz w:val="20"/>
          <w:szCs w:val="20"/>
          <w:lang w:val="vi-VN"/>
        </w:rPr>
        <w:t xml:space="preserve">nhà nước </w:t>
      </w:r>
      <w:r w:rsidRPr="000150E0">
        <w:rPr>
          <w:rFonts w:ascii="Arial" w:hAnsi="Arial" w:cs="Arial"/>
          <w:sz w:val="20"/>
          <w:szCs w:val="20"/>
          <w:lang w:val="vi-VN"/>
        </w:rPr>
        <w:t>có thẩm quyền thẩm định, phê duyệt trữ lượng báo cáo thăm dò khoáng sản theo quy định của pháp luật về khoáng sản</w:t>
      </w:r>
      <w:r w:rsidR="004F451C" w:rsidRPr="000150E0">
        <w:rPr>
          <w:rFonts w:ascii="Arial" w:hAnsi="Arial" w:cs="Arial"/>
          <w:sz w:val="20"/>
          <w:szCs w:val="20"/>
          <w:lang w:val="vi-VN"/>
        </w:rPr>
        <w:t>.</w:t>
      </w:r>
    </w:p>
    <w:p w:rsidR="00C43047" w:rsidRPr="000150E0" w:rsidRDefault="00C43047" w:rsidP="000150E0">
      <w:pPr>
        <w:pStyle w:val="BodyTextIndent"/>
        <w:spacing w:line="240" w:lineRule="auto"/>
        <w:ind w:left="0" w:firstLine="720"/>
        <w:jc w:val="both"/>
        <w:rPr>
          <w:rFonts w:ascii="Arial" w:hAnsi="Arial" w:cs="Arial"/>
          <w:b/>
          <w:bCs/>
          <w:sz w:val="20"/>
          <w:szCs w:val="20"/>
          <w:lang w:val="vi-VN"/>
        </w:rPr>
      </w:pPr>
      <w:r w:rsidRPr="000150E0">
        <w:rPr>
          <w:rFonts w:ascii="Arial" w:hAnsi="Arial" w:cs="Arial"/>
          <w:b/>
          <w:bCs/>
          <w:sz w:val="20"/>
          <w:szCs w:val="20"/>
          <w:lang w:val="vi-VN"/>
        </w:rPr>
        <w:t>Điề</w:t>
      </w:r>
      <w:r w:rsidR="003E14E7" w:rsidRPr="000150E0">
        <w:rPr>
          <w:rFonts w:ascii="Arial" w:hAnsi="Arial" w:cs="Arial"/>
          <w:b/>
          <w:bCs/>
          <w:sz w:val="20"/>
          <w:szCs w:val="20"/>
          <w:lang w:val="vi-VN"/>
        </w:rPr>
        <w:t xml:space="preserve">u </w:t>
      </w:r>
      <w:r w:rsidR="00F32768" w:rsidRPr="000150E0">
        <w:rPr>
          <w:rFonts w:ascii="Arial" w:hAnsi="Arial" w:cs="Arial"/>
          <w:b/>
          <w:bCs/>
          <w:sz w:val="20"/>
          <w:szCs w:val="20"/>
          <w:lang w:val="vi-VN"/>
        </w:rPr>
        <w:t>4</w:t>
      </w:r>
      <w:r w:rsidR="003142E7" w:rsidRPr="000150E0">
        <w:rPr>
          <w:rFonts w:ascii="Arial" w:hAnsi="Arial" w:cs="Arial"/>
          <w:b/>
          <w:bCs/>
          <w:sz w:val="20"/>
          <w:szCs w:val="20"/>
          <w:lang w:val="vi-VN"/>
        </w:rPr>
        <w:t>.</w:t>
      </w:r>
      <w:r w:rsidR="003142E7" w:rsidRPr="000150E0">
        <w:rPr>
          <w:rFonts w:ascii="Arial" w:hAnsi="Arial" w:cs="Arial"/>
          <w:b/>
          <w:bCs/>
          <w:i/>
          <w:sz w:val="20"/>
          <w:szCs w:val="20"/>
          <w:lang w:val="vi-VN"/>
        </w:rPr>
        <w:t xml:space="preserve"> </w:t>
      </w:r>
      <w:r w:rsidRPr="000150E0">
        <w:rPr>
          <w:rFonts w:ascii="Arial" w:hAnsi="Arial" w:cs="Arial"/>
          <w:b/>
          <w:bCs/>
          <w:sz w:val="20"/>
          <w:szCs w:val="20"/>
          <w:lang w:val="vi-VN"/>
        </w:rPr>
        <w:t>Mức thu phí</w:t>
      </w:r>
      <w:r w:rsidR="00CA6DD7" w:rsidRPr="000150E0">
        <w:rPr>
          <w:rFonts w:ascii="Arial" w:hAnsi="Arial" w:cs="Arial"/>
          <w:b/>
          <w:bCs/>
          <w:sz w:val="20"/>
          <w:szCs w:val="20"/>
          <w:lang w:val="vi-VN"/>
        </w:rPr>
        <w:t>, lệ phí</w:t>
      </w:r>
      <w:r w:rsidRPr="000150E0">
        <w:rPr>
          <w:rFonts w:ascii="Arial" w:hAnsi="Arial" w:cs="Arial"/>
          <w:b/>
          <w:bCs/>
          <w:sz w:val="20"/>
          <w:szCs w:val="20"/>
          <w:lang w:val="vi-VN"/>
        </w:rPr>
        <w:t xml:space="preserve">  </w:t>
      </w:r>
    </w:p>
    <w:p w:rsidR="00E30FF1" w:rsidRPr="000150E0" w:rsidRDefault="00076F7F" w:rsidP="000150E0">
      <w:pPr>
        <w:spacing w:after="120" w:line="240" w:lineRule="auto"/>
        <w:ind w:firstLine="720"/>
        <w:jc w:val="both"/>
        <w:rPr>
          <w:rFonts w:ascii="Arial" w:hAnsi="Arial" w:cs="Arial"/>
          <w:sz w:val="20"/>
          <w:szCs w:val="20"/>
          <w:lang w:val="vi-VN"/>
        </w:rPr>
      </w:pPr>
      <w:r w:rsidRPr="000150E0">
        <w:rPr>
          <w:rFonts w:ascii="Arial" w:hAnsi="Arial" w:cs="Arial"/>
          <w:sz w:val="20"/>
          <w:szCs w:val="20"/>
          <w:lang w:val="vi-VN"/>
        </w:rPr>
        <w:t>Mức thu phí thẩm định đánh giá trữ lượng khoáng sản và lệ phí cấp giấy phép hoạt động khoáng sản quy định tại Biểu mức thu phí, lệ phí ban hành kèm theo Thông tư này</w:t>
      </w:r>
      <w:r w:rsidR="00E30FF1" w:rsidRPr="000150E0">
        <w:rPr>
          <w:rFonts w:ascii="Arial" w:hAnsi="Arial" w:cs="Arial"/>
          <w:sz w:val="20"/>
          <w:szCs w:val="20"/>
          <w:lang w:val="vi-VN"/>
        </w:rPr>
        <w:t>.</w:t>
      </w:r>
    </w:p>
    <w:p w:rsidR="00CC1D66" w:rsidRPr="000150E0" w:rsidRDefault="00CC1D66" w:rsidP="000150E0">
      <w:pPr>
        <w:widowControl w:val="0"/>
        <w:spacing w:after="120" w:line="240" w:lineRule="auto"/>
        <w:ind w:firstLine="720"/>
        <w:jc w:val="both"/>
        <w:rPr>
          <w:rFonts w:ascii="Arial" w:eastAsia="Times New Roman" w:hAnsi="Arial" w:cs="Arial"/>
          <w:b/>
          <w:color w:val="000000"/>
          <w:sz w:val="20"/>
          <w:szCs w:val="20"/>
          <w:lang w:val="nl-NL"/>
        </w:rPr>
      </w:pPr>
      <w:r w:rsidRPr="000150E0">
        <w:rPr>
          <w:rFonts w:ascii="Arial" w:eastAsia="Times New Roman" w:hAnsi="Arial" w:cs="Arial"/>
          <w:b/>
          <w:sz w:val="20"/>
          <w:szCs w:val="20"/>
          <w:lang w:val="nl-NL"/>
        </w:rPr>
        <w:t xml:space="preserve">Điều </w:t>
      </w:r>
      <w:r w:rsidR="00F32768" w:rsidRPr="000150E0">
        <w:rPr>
          <w:rFonts w:ascii="Arial" w:hAnsi="Arial" w:cs="Arial"/>
          <w:b/>
          <w:bCs/>
          <w:sz w:val="20"/>
          <w:szCs w:val="20"/>
          <w:lang w:val="vi-VN"/>
        </w:rPr>
        <w:t>5</w:t>
      </w:r>
      <w:r w:rsidRPr="000150E0">
        <w:rPr>
          <w:rFonts w:ascii="Arial" w:eastAsia="Times New Roman" w:hAnsi="Arial" w:cs="Arial"/>
          <w:b/>
          <w:sz w:val="20"/>
          <w:szCs w:val="20"/>
          <w:lang w:val="nl-NL"/>
        </w:rPr>
        <w:t xml:space="preserve">. Kê khai, </w:t>
      </w:r>
      <w:r w:rsidR="00F212CE" w:rsidRPr="000150E0">
        <w:rPr>
          <w:rFonts w:ascii="Arial" w:eastAsia="Times New Roman" w:hAnsi="Arial" w:cs="Arial"/>
          <w:b/>
          <w:sz w:val="20"/>
          <w:szCs w:val="20"/>
          <w:lang w:val="nl-NL"/>
        </w:rPr>
        <w:t xml:space="preserve">thu, </w:t>
      </w:r>
      <w:r w:rsidRPr="000150E0">
        <w:rPr>
          <w:rFonts w:ascii="Arial" w:eastAsia="Times New Roman" w:hAnsi="Arial" w:cs="Arial"/>
          <w:b/>
          <w:sz w:val="20"/>
          <w:szCs w:val="20"/>
          <w:lang w:val="nl-NL"/>
        </w:rPr>
        <w:t xml:space="preserve">nộp </w:t>
      </w:r>
      <w:r w:rsidRPr="000150E0">
        <w:rPr>
          <w:rFonts w:ascii="Arial" w:eastAsia="Times New Roman" w:hAnsi="Arial" w:cs="Arial"/>
          <w:b/>
          <w:color w:val="000000"/>
          <w:sz w:val="20"/>
          <w:szCs w:val="20"/>
          <w:lang w:val="nl-NL"/>
        </w:rPr>
        <w:t>phí</w:t>
      </w:r>
      <w:r w:rsidR="005518E5" w:rsidRPr="000150E0">
        <w:rPr>
          <w:rFonts w:ascii="Arial" w:eastAsia="Times New Roman" w:hAnsi="Arial" w:cs="Arial"/>
          <w:b/>
          <w:color w:val="000000"/>
          <w:sz w:val="20"/>
          <w:szCs w:val="20"/>
          <w:lang w:val="nl-NL"/>
        </w:rPr>
        <w:t>, lệ phí</w:t>
      </w:r>
      <w:r w:rsidR="00F8539B" w:rsidRPr="000150E0">
        <w:rPr>
          <w:rFonts w:ascii="Arial" w:eastAsia="Times New Roman" w:hAnsi="Arial" w:cs="Arial"/>
          <w:b/>
          <w:color w:val="000000"/>
          <w:sz w:val="20"/>
          <w:szCs w:val="20"/>
          <w:lang w:val="nl-NL"/>
        </w:rPr>
        <w:t xml:space="preserve"> </w:t>
      </w:r>
    </w:p>
    <w:p w:rsidR="004B2068" w:rsidRPr="000150E0" w:rsidRDefault="004B2068" w:rsidP="000150E0">
      <w:pPr>
        <w:spacing w:after="120" w:line="240" w:lineRule="auto"/>
        <w:ind w:firstLine="720"/>
        <w:jc w:val="both"/>
        <w:rPr>
          <w:rFonts w:ascii="Arial" w:eastAsia="Times New Roman" w:hAnsi="Arial" w:cs="Arial"/>
          <w:sz w:val="20"/>
          <w:szCs w:val="20"/>
          <w:lang w:val="nl-NL"/>
        </w:rPr>
      </w:pPr>
      <w:r w:rsidRPr="000150E0">
        <w:rPr>
          <w:rFonts w:ascii="Arial" w:hAnsi="Arial" w:cs="Arial"/>
          <w:sz w:val="20"/>
          <w:szCs w:val="20"/>
          <w:lang w:val="nl-NL"/>
        </w:rPr>
        <w:t>1. Người nộp</w:t>
      </w:r>
      <w:r w:rsidR="00BC0A2D" w:rsidRPr="000150E0">
        <w:rPr>
          <w:rFonts w:ascii="Arial" w:hAnsi="Arial" w:cs="Arial"/>
          <w:sz w:val="20"/>
          <w:szCs w:val="20"/>
          <w:lang w:val="nl-NL"/>
        </w:rPr>
        <w:t xml:space="preserve"> phí,</w:t>
      </w:r>
      <w:r w:rsidRPr="000150E0">
        <w:rPr>
          <w:rFonts w:ascii="Arial" w:hAnsi="Arial" w:cs="Arial"/>
          <w:sz w:val="20"/>
          <w:szCs w:val="20"/>
          <w:lang w:val="nl-NL"/>
        </w:rPr>
        <w:t xml:space="preserve"> lệ phí </w:t>
      </w:r>
      <w:r w:rsidRPr="000150E0">
        <w:rPr>
          <w:rFonts w:ascii="Arial" w:eastAsia="Times New Roman" w:hAnsi="Arial" w:cs="Arial"/>
          <w:sz w:val="20"/>
          <w:szCs w:val="20"/>
          <w:lang w:val="nl-NL"/>
        </w:rPr>
        <w:t>thực hiện nộp</w:t>
      </w:r>
      <w:r w:rsidR="00151A47" w:rsidRPr="000150E0">
        <w:rPr>
          <w:rFonts w:ascii="Arial" w:eastAsia="Times New Roman" w:hAnsi="Arial" w:cs="Arial"/>
          <w:sz w:val="20"/>
          <w:szCs w:val="20"/>
          <w:lang w:val="nl-NL"/>
        </w:rPr>
        <w:t xml:space="preserve"> lệ</w:t>
      </w:r>
      <w:r w:rsidRPr="000150E0">
        <w:rPr>
          <w:rFonts w:ascii="Arial" w:eastAsia="Times New Roman" w:hAnsi="Arial" w:cs="Arial"/>
          <w:sz w:val="20"/>
          <w:szCs w:val="20"/>
          <w:lang w:val="nl-NL"/>
        </w:rPr>
        <w:t xml:space="preserve"> phí </w:t>
      </w:r>
      <w:r w:rsidR="00BC0A2D" w:rsidRPr="000150E0">
        <w:rPr>
          <w:rFonts w:ascii="Arial" w:hAnsi="Arial" w:cs="Arial"/>
          <w:sz w:val="20"/>
          <w:szCs w:val="20"/>
          <w:lang w:val="nl-NL"/>
        </w:rPr>
        <w:t xml:space="preserve">khi được cấp giấy phép hoạt động khoáng sản, </w:t>
      </w:r>
      <w:r w:rsidR="00253581" w:rsidRPr="000150E0">
        <w:rPr>
          <w:rFonts w:ascii="Arial" w:hAnsi="Arial" w:cs="Arial"/>
          <w:sz w:val="20"/>
          <w:szCs w:val="20"/>
          <w:lang w:val="nl-NL"/>
        </w:rPr>
        <w:t>nộp phí theo thông báo của tổ chức thu phí</w:t>
      </w:r>
      <w:r w:rsidR="0074229D" w:rsidRPr="000150E0">
        <w:rPr>
          <w:rFonts w:ascii="Arial" w:eastAsia="Times New Roman" w:hAnsi="Arial" w:cs="Arial"/>
          <w:sz w:val="20"/>
          <w:szCs w:val="20"/>
          <w:lang w:val="nl-NL"/>
        </w:rPr>
        <w:t>; phí, lệ phí nộp cho tổ chức thu phí, lệ phí</w:t>
      </w:r>
      <w:r w:rsidR="00BC0A2D" w:rsidRPr="000150E0">
        <w:rPr>
          <w:rFonts w:ascii="Arial" w:eastAsia="Times New Roman" w:hAnsi="Arial" w:cs="Arial"/>
          <w:sz w:val="20"/>
          <w:szCs w:val="20"/>
          <w:lang w:val="nl-NL"/>
        </w:rPr>
        <w:t xml:space="preserve"> </w:t>
      </w:r>
      <w:r w:rsidRPr="000150E0">
        <w:rPr>
          <w:rFonts w:ascii="Arial" w:eastAsia="Times New Roman" w:hAnsi="Arial" w:cs="Arial"/>
          <w:sz w:val="20"/>
          <w:szCs w:val="20"/>
          <w:lang w:val="nl-NL"/>
        </w:rPr>
        <w:t>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sidR="00022632" w:rsidRPr="000150E0" w:rsidRDefault="00EA3334" w:rsidP="000150E0">
      <w:pPr>
        <w:spacing w:after="120" w:line="240" w:lineRule="auto"/>
        <w:ind w:firstLine="720"/>
        <w:jc w:val="both"/>
        <w:rPr>
          <w:rFonts w:ascii="Arial" w:eastAsia="Times New Roman" w:hAnsi="Arial" w:cs="Arial"/>
          <w:sz w:val="20"/>
          <w:szCs w:val="20"/>
          <w:lang w:val="nl-NL"/>
        </w:rPr>
      </w:pPr>
      <w:r w:rsidRPr="000150E0">
        <w:rPr>
          <w:rFonts w:ascii="Arial" w:eastAsia="Times New Roman" w:hAnsi="Arial" w:cs="Arial"/>
          <w:sz w:val="20"/>
          <w:szCs w:val="20"/>
          <w:lang w:val="nl-NL"/>
        </w:rPr>
        <w:t>2</w:t>
      </w:r>
      <w:r w:rsidR="003142E7" w:rsidRPr="000150E0">
        <w:rPr>
          <w:rFonts w:ascii="Arial" w:eastAsia="Times New Roman" w:hAnsi="Arial" w:cs="Arial"/>
          <w:sz w:val="20"/>
          <w:szCs w:val="20"/>
          <w:lang w:val="nl-NL"/>
        </w:rPr>
        <w:t xml:space="preserve">. </w:t>
      </w:r>
      <w:r w:rsidR="00AC7DD5" w:rsidRPr="000150E0">
        <w:rPr>
          <w:rFonts w:ascii="Arial" w:eastAsia="Times New Roman" w:hAnsi="Arial" w:cs="Arial"/>
          <w:sz w:val="20"/>
          <w:szCs w:val="20"/>
          <w:lang w:val="nl-NL"/>
        </w:rPr>
        <w:t>Chậm nhất ngày 05 h</w:t>
      </w:r>
      <w:r w:rsidR="00F212CE" w:rsidRPr="000150E0">
        <w:rPr>
          <w:rFonts w:ascii="Arial" w:eastAsia="Times New Roman" w:hAnsi="Arial" w:cs="Arial"/>
          <w:sz w:val="20"/>
          <w:szCs w:val="20"/>
          <w:lang w:val="nl-NL"/>
        </w:rPr>
        <w:t>ằng</w:t>
      </w:r>
      <w:r w:rsidR="00AC7DD5" w:rsidRPr="000150E0">
        <w:rPr>
          <w:rFonts w:ascii="Arial" w:eastAsia="Times New Roman" w:hAnsi="Arial" w:cs="Arial"/>
          <w:sz w:val="20"/>
          <w:szCs w:val="20"/>
          <w:lang w:val="nl-NL"/>
        </w:rPr>
        <w:t xml:space="preserve"> tháng, tổ chức thu phí nộp toàn bộ số phí thu được của tháng trước vào tài khoản phí chờ nộp ngân sách </w:t>
      </w:r>
      <w:r w:rsidR="00E2181F" w:rsidRPr="000150E0">
        <w:rPr>
          <w:rFonts w:ascii="Arial" w:eastAsia="Times New Roman" w:hAnsi="Arial" w:cs="Arial"/>
          <w:sz w:val="20"/>
          <w:szCs w:val="20"/>
          <w:lang w:val="nl-NL"/>
        </w:rPr>
        <w:t xml:space="preserve">của tổ chức thu phí </w:t>
      </w:r>
      <w:r w:rsidR="00AC7DD5" w:rsidRPr="000150E0">
        <w:rPr>
          <w:rFonts w:ascii="Arial" w:eastAsia="Times New Roman" w:hAnsi="Arial" w:cs="Arial"/>
          <w:sz w:val="20"/>
          <w:szCs w:val="20"/>
          <w:lang w:val="nl-NL"/>
        </w:rPr>
        <w:t xml:space="preserve">mở tại Kho bạc </w:t>
      </w:r>
      <w:r w:rsidR="006B3397" w:rsidRPr="000150E0">
        <w:rPr>
          <w:rFonts w:ascii="Arial" w:eastAsia="Times New Roman" w:hAnsi="Arial" w:cs="Arial"/>
          <w:sz w:val="20"/>
          <w:szCs w:val="20"/>
          <w:lang w:val="nl-NL"/>
        </w:rPr>
        <w:t>N</w:t>
      </w:r>
      <w:r w:rsidR="00AC7DD5" w:rsidRPr="000150E0">
        <w:rPr>
          <w:rFonts w:ascii="Arial" w:eastAsia="Times New Roman" w:hAnsi="Arial" w:cs="Arial"/>
          <w:sz w:val="20"/>
          <w:szCs w:val="20"/>
          <w:lang w:val="nl-NL"/>
        </w:rPr>
        <w:t xml:space="preserve">hà nước. </w:t>
      </w:r>
      <w:r w:rsidR="004C54A3" w:rsidRPr="000150E0">
        <w:rPr>
          <w:rFonts w:ascii="Arial" w:eastAsia="Times New Roman" w:hAnsi="Arial" w:cs="Arial"/>
          <w:sz w:val="20"/>
          <w:szCs w:val="20"/>
          <w:lang w:val="nl-NL"/>
        </w:rPr>
        <w:t>Tổ chức thu phí, lệ phí thực hiện kê khai, thu, nộp phí, lệ phí theo quy định tại Thông tư số 74/2022/TT-BTC.</w:t>
      </w:r>
    </w:p>
    <w:p w:rsidR="007F1D02" w:rsidRPr="000150E0" w:rsidRDefault="00C43047" w:rsidP="000150E0">
      <w:pPr>
        <w:spacing w:after="120" w:line="240" w:lineRule="auto"/>
        <w:ind w:firstLine="720"/>
        <w:jc w:val="both"/>
        <w:rPr>
          <w:rFonts w:ascii="Arial" w:eastAsia="Times New Roman" w:hAnsi="Arial" w:cs="Arial"/>
          <w:b/>
          <w:color w:val="000000"/>
          <w:sz w:val="20"/>
          <w:szCs w:val="20"/>
          <w:lang w:val="nl-NL"/>
        </w:rPr>
      </w:pPr>
      <w:r w:rsidRPr="000150E0">
        <w:rPr>
          <w:rFonts w:ascii="Arial" w:eastAsia="Times New Roman" w:hAnsi="Arial" w:cs="Arial"/>
          <w:b/>
          <w:color w:val="000000"/>
          <w:sz w:val="20"/>
          <w:szCs w:val="20"/>
          <w:lang w:val="nl-NL"/>
        </w:rPr>
        <w:t xml:space="preserve">Điều </w:t>
      </w:r>
      <w:r w:rsidR="00F32768" w:rsidRPr="000150E0">
        <w:rPr>
          <w:rFonts w:ascii="Arial" w:hAnsi="Arial" w:cs="Arial"/>
          <w:b/>
          <w:bCs/>
          <w:sz w:val="20"/>
          <w:szCs w:val="20"/>
          <w:lang w:val="nl-NL"/>
        </w:rPr>
        <w:t>6</w:t>
      </w:r>
      <w:r w:rsidR="007F1D02" w:rsidRPr="000150E0">
        <w:rPr>
          <w:rFonts w:ascii="Arial" w:eastAsia="Times New Roman" w:hAnsi="Arial" w:cs="Arial"/>
          <w:b/>
          <w:color w:val="000000"/>
          <w:sz w:val="20"/>
          <w:szCs w:val="20"/>
          <w:lang w:val="nl-NL"/>
        </w:rPr>
        <w:t>. Q</w:t>
      </w:r>
      <w:r w:rsidR="007F1D02" w:rsidRPr="000150E0">
        <w:rPr>
          <w:rFonts w:ascii="Arial" w:eastAsia="Times New Roman" w:hAnsi="Arial" w:cs="Arial"/>
          <w:b/>
          <w:sz w:val="20"/>
          <w:szCs w:val="20"/>
          <w:lang w:val="nl-NL"/>
        </w:rPr>
        <w:t>uản lý và sử dụng phí</w:t>
      </w:r>
    </w:p>
    <w:p w:rsidR="003142E7" w:rsidRPr="000150E0" w:rsidRDefault="004B6854" w:rsidP="000150E0">
      <w:pPr>
        <w:spacing w:after="120" w:line="240" w:lineRule="auto"/>
        <w:ind w:firstLine="720"/>
        <w:jc w:val="both"/>
        <w:rPr>
          <w:rFonts w:ascii="Arial" w:eastAsia="Times New Roman" w:hAnsi="Arial" w:cs="Arial"/>
          <w:strike/>
          <w:sz w:val="20"/>
          <w:szCs w:val="20"/>
          <w:lang w:val="nl-NL"/>
        </w:rPr>
      </w:pPr>
      <w:r w:rsidRPr="000150E0">
        <w:rPr>
          <w:rFonts w:ascii="Arial" w:eastAsia="Times New Roman" w:hAnsi="Arial" w:cs="Arial"/>
          <w:sz w:val="20"/>
          <w:szCs w:val="20"/>
          <w:lang w:val="nl-NL"/>
        </w:rPr>
        <w:t xml:space="preserve">1. Tổ chức thu phí được để lại 70% số tiền phí thu được để trang trải chi phí cho hoạt động cung cấp dịch vụ, thu phí theo quy định </w:t>
      </w:r>
      <w:r w:rsidR="00F212CE" w:rsidRPr="000150E0">
        <w:rPr>
          <w:rFonts w:ascii="Arial" w:eastAsia="Times New Roman" w:hAnsi="Arial" w:cs="Arial"/>
          <w:sz w:val="20"/>
          <w:szCs w:val="20"/>
          <w:lang w:val="nl-NL"/>
        </w:rPr>
        <w:t xml:space="preserve">tại </w:t>
      </w:r>
      <w:r w:rsidR="00022632" w:rsidRPr="000150E0">
        <w:rPr>
          <w:rFonts w:ascii="Arial" w:hAnsi="Arial" w:cs="Arial"/>
          <w:sz w:val="20"/>
          <w:szCs w:val="20"/>
          <w:lang w:val="nl-NL"/>
        </w:rPr>
        <w:t>khoản 4 Điều 1 Nghị định số 82/2023/NĐ-CP</w:t>
      </w:r>
      <w:r w:rsidR="00022632" w:rsidRPr="000150E0">
        <w:rPr>
          <w:rFonts w:ascii="Arial" w:eastAsia="Times New Roman" w:hAnsi="Arial" w:cs="Arial"/>
          <w:sz w:val="20"/>
          <w:szCs w:val="20"/>
          <w:lang w:val="nl-NL"/>
        </w:rPr>
        <w:t xml:space="preserve"> </w:t>
      </w:r>
      <w:r w:rsidR="00022632" w:rsidRPr="000150E0">
        <w:rPr>
          <w:rFonts w:ascii="Arial" w:hAnsi="Arial" w:cs="Arial"/>
          <w:bCs/>
          <w:sz w:val="20"/>
          <w:szCs w:val="20"/>
          <w:lang w:val="nl-NL"/>
        </w:rPr>
        <w:t xml:space="preserve">ngày 28 ngày 11 năm 2023 </w:t>
      </w:r>
      <w:r w:rsidR="00C43699" w:rsidRPr="000150E0">
        <w:rPr>
          <w:rFonts w:ascii="Arial" w:eastAsia="Times New Roman" w:hAnsi="Arial" w:cs="Arial"/>
          <w:sz w:val="20"/>
          <w:szCs w:val="20"/>
          <w:lang w:val="nl-NL"/>
        </w:rPr>
        <w:t xml:space="preserve">của Chính phủ </w:t>
      </w:r>
      <w:r w:rsidR="00022632" w:rsidRPr="000150E0">
        <w:rPr>
          <w:rFonts w:ascii="Arial" w:hAnsi="Arial" w:cs="Arial"/>
          <w:bCs/>
          <w:sz w:val="20"/>
          <w:szCs w:val="20"/>
          <w:lang w:val="nl-NL"/>
        </w:rPr>
        <w:t xml:space="preserve">sửa đổi, bổ sung một số điều của Nghị định số 120/2016/NĐ-CP </w:t>
      </w:r>
      <w:r w:rsidR="00022632" w:rsidRPr="000150E0">
        <w:rPr>
          <w:rFonts w:ascii="Arial" w:eastAsia="Times New Roman" w:hAnsi="Arial" w:cs="Arial"/>
          <w:sz w:val="20"/>
          <w:szCs w:val="20"/>
          <w:lang w:val="nl-NL"/>
        </w:rPr>
        <w:t>ngày 23 tháng 8 năm 2016 của Chính phủ quy định chi tiết và hướng dẫn thi hành một số điều của Luật Phí và lệ phí</w:t>
      </w:r>
      <w:r w:rsidR="00F212CE" w:rsidRPr="000150E0">
        <w:rPr>
          <w:rFonts w:ascii="Arial" w:eastAsia="Times New Roman" w:hAnsi="Arial" w:cs="Arial"/>
          <w:sz w:val="20"/>
          <w:szCs w:val="20"/>
          <w:lang w:val="nl-NL"/>
        </w:rPr>
        <w:t>;</w:t>
      </w:r>
      <w:r w:rsidR="00497685" w:rsidRPr="000150E0">
        <w:rPr>
          <w:rFonts w:ascii="Arial" w:eastAsia="Times New Roman" w:hAnsi="Arial" w:cs="Arial"/>
          <w:sz w:val="20"/>
          <w:szCs w:val="20"/>
          <w:lang w:val="nl-NL"/>
        </w:rPr>
        <w:t xml:space="preserve"> nộp 30% </w:t>
      </w:r>
      <w:r w:rsidR="00A6747F" w:rsidRPr="000150E0">
        <w:rPr>
          <w:rFonts w:ascii="Arial" w:eastAsia="Times New Roman" w:hAnsi="Arial" w:cs="Arial"/>
          <w:sz w:val="20"/>
          <w:szCs w:val="20"/>
          <w:lang w:val="nl-NL"/>
        </w:rPr>
        <w:t xml:space="preserve">số tiền phí thu được </w:t>
      </w:r>
      <w:r w:rsidR="00497685" w:rsidRPr="000150E0">
        <w:rPr>
          <w:rFonts w:ascii="Arial" w:eastAsia="Times New Roman" w:hAnsi="Arial" w:cs="Arial"/>
          <w:sz w:val="20"/>
          <w:szCs w:val="20"/>
          <w:lang w:val="nl-NL"/>
        </w:rPr>
        <w:t>vào ngân sách nhà nước</w:t>
      </w:r>
      <w:r w:rsidR="003142E7" w:rsidRPr="000150E0">
        <w:rPr>
          <w:rFonts w:ascii="Arial" w:eastAsia="Times New Roman" w:hAnsi="Arial" w:cs="Arial"/>
          <w:sz w:val="20"/>
          <w:szCs w:val="20"/>
          <w:lang w:val="nl-NL"/>
        </w:rPr>
        <w:t>.</w:t>
      </w:r>
    </w:p>
    <w:p w:rsidR="004B6854" w:rsidRPr="000150E0" w:rsidRDefault="004B6854" w:rsidP="000150E0">
      <w:pPr>
        <w:spacing w:after="120" w:line="240" w:lineRule="auto"/>
        <w:ind w:firstLine="720"/>
        <w:jc w:val="both"/>
        <w:rPr>
          <w:rFonts w:ascii="Arial" w:eastAsia="Times New Roman" w:hAnsi="Arial" w:cs="Arial"/>
          <w:sz w:val="20"/>
          <w:szCs w:val="20"/>
          <w:lang w:val="nl-NL"/>
        </w:rPr>
      </w:pPr>
      <w:r w:rsidRPr="000150E0">
        <w:rPr>
          <w:rFonts w:ascii="Arial" w:eastAsia="Times New Roman" w:hAnsi="Arial" w:cs="Arial"/>
          <w:sz w:val="20"/>
          <w:szCs w:val="20"/>
          <w:lang w:val="nl-NL"/>
        </w:rPr>
        <w:t xml:space="preserve">2. Trường hợp tổ chức thu phí là cơ quan nhà nước không thuộc diện được khoán chi phí hoạt động từ nguồn thu phí theo quy định tại </w:t>
      </w:r>
      <w:r w:rsidR="00022632" w:rsidRPr="000150E0">
        <w:rPr>
          <w:rFonts w:ascii="Arial" w:hAnsi="Arial" w:cs="Arial"/>
          <w:bCs/>
          <w:sz w:val="20"/>
          <w:szCs w:val="20"/>
          <w:lang w:val="nl-NL"/>
        </w:rPr>
        <w:t>khoản 3 Điều 1 Nghị định số 82/2023/NĐ-CP</w:t>
      </w:r>
      <w:r w:rsidR="00022632" w:rsidRPr="000150E0">
        <w:rPr>
          <w:rFonts w:ascii="Arial" w:hAnsi="Arial" w:cs="Arial"/>
          <w:b/>
          <w:bCs/>
          <w:i/>
          <w:sz w:val="20"/>
          <w:szCs w:val="20"/>
          <w:lang w:val="nl-NL"/>
        </w:rPr>
        <w:t xml:space="preserve"> </w:t>
      </w:r>
      <w:r w:rsidRPr="000150E0">
        <w:rPr>
          <w:rFonts w:ascii="Arial" w:eastAsia="Times New Roman" w:hAnsi="Arial" w:cs="Arial"/>
          <w:sz w:val="20"/>
          <w:szCs w:val="20"/>
          <w:lang w:val="nl-NL"/>
        </w:rPr>
        <w:t xml:space="preserve">nộp </w:t>
      </w:r>
      <w:r w:rsidR="0006716B" w:rsidRPr="000150E0">
        <w:rPr>
          <w:rFonts w:ascii="Arial" w:eastAsia="Times New Roman" w:hAnsi="Arial" w:cs="Arial"/>
          <w:sz w:val="20"/>
          <w:szCs w:val="20"/>
          <w:lang w:val="nl-NL"/>
        </w:rPr>
        <w:t xml:space="preserve">toàn bộ </w:t>
      </w:r>
      <w:r w:rsidRPr="000150E0">
        <w:rPr>
          <w:rFonts w:ascii="Arial" w:eastAsia="Times New Roman" w:hAnsi="Arial" w:cs="Arial"/>
          <w:sz w:val="20"/>
          <w:szCs w:val="20"/>
          <w:lang w:val="nl-NL"/>
        </w:rPr>
        <w:t>tiền phí thu được vào ngân sách nhà nước. Nguồn chi phí trang trải cho hoạt động thẩm định, thu phí do ngân sách nhà nước bố trí trong dự toán của tổ chức thu theo chế độ, định mức chi ngân sách nhà nước theo quy định của pháp luật.</w:t>
      </w:r>
    </w:p>
    <w:p w:rsidR="007F1D02" w:rsidRPr="000150E0" w:rsidRDefault="007F1D02" w:rsidP="000150E0">
      <w:pPr>
        <w:spacing w:after="120" w:line="240" w:lineRule="auto"/>
        <w:ind w:firstLine="720"/>
        <w:jc w:val="both"/>
        <w:rPr>
          <w:rFonts w:ascii="Arial" w:eastAsia="Times New Roman" w:hAnsi="Arial" w:cs="Arial"/>
          <w:b/>
          <w:sz w:val="20"/>
          <w:szCs w:val="20"/>
          <w:lang w:val="nl-NL"/>
        </w:rPr>
      </w:pPr>
      <w:r w:rsidRPr="000150E0">
        <w:rPr>
          <w:rFonts w:ascii="Arial" w:eastAsia="Times New Roman" w:hAnsi="Arial" w:cs="Arial"/>
          <w:b/>
          <w:sz w:val="20"/>
          <w:szCs w:val="20"/>
          <w:lang w:val="nl-NL"/>
        </w:rPr>
        <w:t xml:space="preserve">Điều </w:t>
      </w:r>
      <w:r w:rsidR="00C7530D" w:rsidRPr="000150E0">
        <w:rPr>
          <w:rFonts w:ascii="Arial" w:eastAsia="Times New Roman" w:hAnsi="Arial" w:cs="Arial"/>
          <w:b/>
          <w:sz w:val="20"/>
          <w:szCs w:val="20"/>
          <w:lang w:val="nl-NL"/>
        </w:rPr>
        <w:t>7</w:t>
      </w:r>
      <w:r w:rsidRPr="000150E0">
        <w:rPr>
          <w:rFonts w:ascii="Arial" w:eastAsia="Times New Roman" w:hAnsi="Arial" w:cs="Arial"/>
          <w:b/>
          <w:sz w:val="20"/>
          <w:szCs w:val="20"/>
          <w:lang w:val="nl-NL"/>
        </w:rPr>
        <w:t>.</w:t>
      </w:r>
      <w:r w:rsidR="003142E7" w:rsidRPr="000150E0">
        <w:rPr>
          <w:rFonts w:ascii="Arial" w:eastAsia="Times New Roman" w:hAnsi="Arial" w:cs="Arial"/>
          <w:b/>
          <w:sz w:val="20"/>
          <w:szCs w:val="20"/>
          <w:lang w:val="nl-NL"/>
        </w:rPr>
        <w:t xml:space="preserve"> Đ</w:t>
      </w:r>
      <w:r w:rsidR="00F32768" w:rsidRPr="000150E0">
        <w:rPr>
          <w:rFonts w:ascii="Arial" w:eastAsia="Times New Roman" w:hAnsi="Arial" w:cs="Arial"/>
          <w:b/>
          <w:sz w:val="20"/>
          <w:szCs w:val="20"/>
          <w:lang w:val="nl-NL"/>
        </w:rPr>
        <w:t>iều khoản thi hành</w:t>
      </w:r>
    </w:p>
    <w:p w:rsidR="0038752A" w:rsidRPr="000150E0" w:rsidRDefault="007F1D02" w:rsidP="000150E0">
      <w:pPr>
        <w:widowControl w:val="0"/>
        <w:spacing w:after="120" w:line="240" w:lineRule="auto"/>
        <w:ind w:firstLine="720"/>
        <w:jc w:val="both"/>
        <w:rPr>
          <w:rFonts w:ascii="Arial" w:eastAsia="Times New Roman" w:hAnsi="Arial" w:cs="Arial"/>
          <w:sz w:val="20"/>
          <w:szCs w:val="20"/>
          <w:lang w:val="nl-NL"/>
        </w:rPr>
      </w:pPr>
      <w:r w:rsidRPr="000150E0">
        <w:rPr>
          <w:rFonts w:ascii="Arial" w:eastAsia="Times New Roman" w:hAnsi="Arial" w:cs="Arial"/>
          <w:sz w:val="20"/>
          <w:szCs w:val="20"/>
          <w:lang w:val="nl-NL"/>
        </w:rPr>
        <w:t xml:space="preserve">1. Thông tư này có hiệu lực </w:t>
      </w:r>
      <w:r w:rsidR="00CC1D66" w:rsidRPr="000150E0">
        <w:rPr>
          <w:rFonts w:ascii="Arial" w:eastAsia="Times New Roman" w:hAnsi="Arial" w:cs="Arial"/>
          <w:sz w:val="20"/>
          <w:szCs w:val="20"/>
          <w:lang w:val="nl-NL"/>
        </w:rPr>
        <w:t xml:space="preserve">thi hành </w:t>
      </w:r>
      <w:r w:rsidRPr="000150E0">
        <w:rPr>
          <w:rFonts w:ascii="Arial" w:eastAsia="Times New Roman" w:hAnsi="Arial" w:cs="Arial"/>
          <w:sz w:val="20"/>
          <w:szCs w:val="20"/>
          <w:lang w:val="nl-NL"/>
        </w:rPr>
        <w:t xml:space="preserve">kể từ ngày </w:t>
      </w:r>
      <w:r w:rsidR="008748D1" w:rsidRPr="000150E0">
        <w:rPr>
          <w:rFonts w:ascii="Arial" w:eastAsia="Times New Roman" w:hAnsi="Arial" w:cs="Arial"/>
          <w:sz w:val="20"/>
          <w:szCs w:val="20"/>
          <w:lang w:val="nl-NL"/>
        </w:rPr>
        <w:t>21</w:t>
      </w:r>
      <w:r w:rsidR="00CC1D66" w:rsidRPr="000150E0">
        <w:rPr>
          <w:rFonts w:ascii="Arial" w:eastAsia="Times New Roman" w:hAnsi="Arial" w:cs="Arial"/>
          <w:sz w:val="20"/>
          <w:szCs w:val="20"/>
          <w:lang w:val="nl-NL"/>
        </w:rPr>
        <w:t xml:space="preserve"> tháng </w:t>
      </w:r>
      <w:r w:rsidR="008748D1" w:rsidRPr="000150E0">
        <w:rPr>
          <w:rFonts w:ascii="Arial" w:eastAsia="Times New Roman" w:hAnsi="Arial" w:cs="Arial"/>
          <w:sz w:val="20"/>
          <w:szCs w:val="20"/>
          <w:lang w:val="nl-NL"/>
        </w:rPr>
        <w:t>3</w:t>
      </w:r>
      <w:r w:rsidR="00CC1D66" w:rsidRPr="000150E0">
        <w:rPr>
          <w:rFonts w:ascii="Arial" w:eastAsia="Times New Roman" w:hAnsi="Arial" w:cs="Arial"/>
          <w:sz w:val="20"/>
          <w:szCs w:val="20"/>
          <w:lang w:val="nl-NL"/>
        </w:rPr>
        <w:t xml:space="preserve"> năm 20</w:t>
      </w:r>
      <w:r w:rsidR="004B69CC" w:rsidRPr="000150E0">
        <w:rPr>
          <w:rFonts w:ascii="Arial" w:eastAsia="Times New Roman" w:hAnsi="Arial" w:cs="Arial"/>
          <w:sz w:val="20"/>
          <w:szCs w:val="20"/>
          <w:lang w:val="nl-NL"/>
        </w:rPr>
        <w:t>2</w:t>
      </w:r>
      <w:r w:rsidR="00411B4F" w:rsidRPr="000150E0">
        <w:rPr>
          <w:rFonts w:ascii="Arial" w:eastAsia="Times New Roman" w:hAnsi="Arial" w:cs="Arial"/>
          <w:sz w:val="20"/>
          <w:szCs w:val="20"/>
          <w:lang w:val="nl-NL"/>
        </w:rPr>
        <w:t>4</w:t>
      </w:r>
      <w:r w:rsidR="0038752A" w:rsidRPr="000150E0">
        <w:rPr>
          <w:rFonts w:ascii="Arial" w:eastAsia="Times New Roman" w:hAnsi="Arial" w:cs="Arial"/>
          <w:sz w:val="20"/>
          <w:szCs w:val="20"/>
          <w:lang w:val="nl-NL"/>
        </w:rPr>
        <w:t>.</w:t>
      </w:r>
    </w:p>
    <w:p w:rsidR="0038752A" w:rsidRPr="000150E0" w:rsidRDefault="0038752A" w:rsidP="000150E0">
      <w:pPr>
        <w:widowControl w:val="0"/>
        <w:spacing w:after="120" w:line="240" w:lineRule="auto"/>
        <w:ind w:firstLine="720"/>
        <w:jc w:val="both"/>
        <w:rPr>
          <w:rFonts w:ascii="Arial" w:eastAsia="Times New Roman" w:hAnsi="Arial" w:cs="Arial"/>
          <w:sz w:val="20"/>
          <w:szCs w:val="20"/>
          <w:lang w:val="nl-NL"/>
        </w:rPr>
      </w:pPr>
      <w:r w:rsidRPr="000150E0">
        <w:rPr>
          <w:rFonts w:ascii="Arial" w:eastAsia="Times New Roman" w:hAnsi="Arial" w:cs="Arial"/>
          <w:sz w:val="20"/>
          <w:szCs w:val="20"/>
          <w:lang w:val="nl-NL"/>
        </w:rPr>
        <w:t>2. Thông tư này</w:t>
      </w:r>
      <w:r w:rsidR="000A7C06" w:rsidRPr="000150E0">
        <w:rPr>
          <w:rFonts w:ascii="Arial" w:eastAsia="Times New Roman" w:hAnsi="Arial" w:cs="Arial"/>
          <w:sz w:val="20"/>
          <w:szCs w:val="20"/>
          <w:lang w:val="nl-NL"/>
        </w:rPr>
        <w:t xml:space="preserve"> thay thế</w:t>
      </w:r>
      <w:r w:rsidRPr="000150E0">
        <w:rPr>
          <w:rFonts w:ascii="Arial" w:eastAsia="Times New Roman" w:hAnsi="Arial" w:cs="Arial"/>
          <w:sz w:val="20"/>
          <w:szCs w:val="20"/>
          <w:lang w:val="nl-NL"/>
        </w:rPr>
        <w:t>:</w:t>
      </w:r>
    </w:p>
    <w:p w:rsidR="007F1D02" w:rsidRPr="000150E0" w:rsidRDefault="0038752A" w:rsidP="000150E0">
      <w:pPr>
        <w:widowControl w:val="0"/>
        <w:spacing w:after="120" w:line="240" w:lineRule="auto"/>
        <w:ind w:firstLine="720"/>
        <w:jc w:val="both"/>
        <w:rPr>
          <w:rFonts w:ascii="Arial" w:eastAsia="Times New Roman" w:hAnsi="Arial" w:cs="Arial"/>
          <w:sz w:val="20"/>
          <w:szCs w:val="20"/>
          <w:lang w:val="nl-NL"/>
        </w:rPr>
      </w:pPr>
      <w:r w:rsidRPr="000150E0">
        <w:rPr>
          <w:rFonts w:ascii="Arial" w:eastAsia="Times New Roman" w:hAnsi="Arial" w:cs="Arial"/>
          <w:sz w:val="20"/>
          <w:szCs w:val="20"/>
          <w:lang w:val="nl-NL"/>
        </w:rPr>
        <w:t xml:space="preserve">a) </w:t>
      </w:r>
      <w:r w:rsidR="007F1D02" w:rsidRPr="000150E0">
        <w:rPr>
          <w:rFonts w:ascii="Arial" w:eastAsia="Times New Roman" w:hAnsi="Arial" w:cs="Arial"/>
          <w:sz w:val="20"/>
          <w:szCs w:val="20"/>
          <w:lang w:val="nl-NL"/>
        </w:rPr>
        <w:t xml:space="preserve">Thông tư </w:t>
      </w:r>
      <w:r w:rsidR="00F814AA" w:rsidRPr="000150E0">
        <w:rPr>
          <w:rFonts w:ascii="Arial" w:eastAsia="Times New Roman" w:hAnsi="Arial" w:cs="Arial"/>
          <w:sz w:val="20"/>
          <w:szCs w:val="20"/>
          <w:lang w:val="nl-NL"/>
        </w:rPr>
        <w:t xml:space="preserve">số </w:t>
      </w:r>
      <w:r w:rsidR="001F249C" w:rsidRPr="000150E0">
        <w:rPr>
          <w:rFonts w:ascii="Arial" w:eastAsia="Times New Roman" w:hAnsi="Arial" w:cs="Arial"/>
          <w:sz w:val="20"/>
          <w:szCs w:val="20"/>
          <w:lang w:val="nl-NL"/>
        </w:rPr>
        <w:t>1</w:t>
      </w:r>
      <w:r w:rsidR="00346FEF" w:rsidRPr="000150E0">
        <w:rPr>
          <w:rFonts w:ascii="Arial" w:eastAsia="Times New Roman" w:hAnsi="Arial" w:cs="Arial"/>
          <w:sz w:val="20"/>
          <w:szCs w:val="20"/>
          <w:lang w:val="nl-NL"/>
        </w:rPr>
        <w:t>91</w:t>
      </w:r>
      <w:r w:rsidR="00812FF4" w:rsidRPr="000150E0">
        <w:rPr>
          <w:rFonts w:ascii="Arial" w:eastAsia="Times New Roman" w:hAnsi="Arial" w:cs="Arial"/>
          <w:sz w:val="20"/>
          <w:szCs w:val="20"/>
          <w:lang w:val="nl-NL"/>
        </w:rPr>
        <w:t>/20</w:t>
      </w:r>
      <w:r w:rsidR="001F249C" w:rsidRPr="000150E0">
        <w:rPr>
          <w:rFonts w:ascii="Arial" w:eastAsia="Times New Roman" w:hAnsi="Arial" w:cs="Arial"/>
          <w:sz w:val="20"/>
          <w:szCs w:val="20"/>
          <w:lang w:val="nl-NL"/>
        </w:rPr>
        <w:t>16</w:t>
      </w:r>
      <w:r w:rsidR="00812FF4" w:rsidRPr="000150E0">
        <w:rPr>
          <w:rFonts w:ascii="Arial" w:eastAsia="Times New Roman" w:hAnsi="Arial" w:cs="Arial"/>
          <w:sz w:val="20"/>
          <w:szCs w:val="20"/>
          <w:lang w:val="nl-NL"/>
        </w:rPr>
        <w:t xml:space="preserve">/TT-BTC ngày </w:t>
      </w:r>
      <w:r w:rsidR="001F249C" w:rsidRPr="000150E0">
        <w:rPr>
          <w:rFonts w:ascii="Arial" w:eastAsia="Times New Roman" w:hAnsi="Arial" w:cs="Arial"/>
          <w:sz w:val="20"/>
          <w:szCs w:val="20"/>
          <w:lang w:val="nl-NL"/>
        </w:rPr>
        <w:t>08</w:t>
      </w:r>
      <w:r w:rsidR="00F7735E" w:rsidRPr="000150E0">
        <w:rPr>
          <w:rFonts w:ascii="Arial" w:eastAsia="Times New Roman" w:hAnsi="Arial" w:cs="Arial"/>
          <w:sz w:val="20"/>
          <w:szCs w:val="20"/>
          <w:lang w:val="nl-NL"/>
        </w:rPr>
        <w:t xml:space="preserve"> tháng </w:t>
      </w:r>
      <w:r w:rsidR="001F249C" w:rsidRPr="000150E0">
        <w:rPr>
          <w:rFonts w:ascii="Arial" w:eastAsia="Times New Roman" w:hAnsi="Arial" w:cs="Arial"/>
          <w:sz w:val="20"/>
          <w:szCs w:val="20"/>
          <w:lang w:val="nl-NL"/>
        </w:rPr>
        <w:t>11</w:t>
      </w:r>
      <w:r w:rsidR="00F7735E" w:rsidRPr="000150E0">
        <w:rPr>
          <w:rFonts w:ascii="Arial" w:eastAsia="Times New Roman" w:hAnsi="Arial" w:cs="Arial"/>
          <w:sz w:val="20"/>
          <w:szCs w:val="20"/>
          <w:lang w:val="nl-NL"/>
        </w:rPr>
        <w:t xml:space="preserve"> năm </w:t>
      </w:r>
      <w:r w:rsidR="00812FF4" w:rsidRPr="000150E0">
        <w:rPr>
          <w:rFonts w:ascii="Arial" w:eastAsia="Times New Roman" w:hAnsi="Arial" w:cs="Arial"/>
          <w:sz w:val="20"/>
          <w:szCs w:val="20"/>
          <w:lang w:val="nl-NL"/>
        </w:rPr>
        <w:t>20</w:t>
      </w:r>
      <w:r w:rsidR="00C43047" w:rsidRPr="000150E0">
        <w:rPr>
          <w:rFonts w:ascii="Arial" w:eastAsia="Times New Roman" w:hAnsi="Arial" w:cs="Arial"/>
          <w:sz w:val="20"/>
          <w:szCs w:val="20"/>
          <w:lang w:val="nl-NL"/>
        </w:rPr>
        <w:t>1</w:t>
      </w:r>
      <w:r w:rsidR="001F249C" w:rsidRPr="000150E0">
        <w:rPr>
          <w:rFonts w:ascii="Arial" w:eastAsia="Times New Roman" w:hAnsi="Arial" w:cs="Arial"/>
          <w:sz w:val="20"/>
          <w:szCs w:val="20"/>
          <w:lang w:val="nl-NL"/>
        </w:rPr>
        <w:t>6</w:t>
      </w:r>
      <w:r w:rsidR="00812FF4" w:rsidRPr="000150E0">
        <w:rPr>
          <w:rFonts w:ascii="Arial" w:eastAsia="Times New Roman" w:hAnsi="Arial" w:cs="Arial"/>
          <w:sz w:val="20"/>
          <w:szCs w:val="20"/>
          <w:lang w:val="nl-NL"/>
        </w:rPr>
        <w:t xml:space="preserve"> </w:t>
      </w:r>
      <w:r w:rsidR="00F8539B" w:rsidRPr="000150E0">
        <w:rPr>
          <w:rFonts w:ascii="Arial" w:eastAsia="Times New Roman" w:hAnsi="Arial" w:cs="Arial"/>
          <w:sz w:val="20"/>
          <w:szCs w:val="20"/>
          <w:lang w:val="nl-NL"/>
        </w:rPr>
        <w:t xml:space="preserve">của Bộ trưởng Bộ Tài chính </w:t>
      </w:r>
      <w:r w:rsidR="00D209FC" w:rsidRPr="000150E0">
        <w:rPr>
          <w:rFonts w:ascii="Arial" w:hAnsi="Arial" w:cs="Arial"/>
          <w:sz w:val="20"/>
          <w:szCs w:val="20"/>
          <w:lang w:val="vi-VN"/>
        </w:rPr>
        <w:t>quy định mức thu, chế độ thu, nộp, quản lý và sử dụng phí thẩm định đánh giá trữ lượng khoáng sản và lệ phí cấp giấy phép hoạt động khoáng sản</w:t>
      </w:r>
      <w:r w:rsidR="00F7735E" w:rsidRPr="000150E0">
        <w:rPr>
          <w:rFonts w:ascii="Arial" w:eastAsia="Times New Roman" w:hAnsi="Arial" w:cs="Arial"/>
          <w:sz w:val="20"/>
          <w:szCs w:val="20"/>
          <w:lang w:val="nl-NL"/>
        </w:rPr>
        <w:t>.</w:t>
      </w:r>
    </w:p>
    <w:p w:rsidR="001B7D94" w:rsidRPr="000150E0" w:rsidRDefault="0038752A" w:rsidP="000150E0">
      <w:pPr>
        <w:widowControl w:val="0"/>
        <w:spacing w:after="120" w:line="240" w:lineRule="auto"/>
        <w:ind w:firstLine="720"/>
        <w:jc w:val="both"/>
        <w:rPr>
          <w:rFonts w:ascii="Arial" w:eastAsia="Times New Roman" w:hAnsi="Arial" w:cs="Arial"/>
          <w:sz w:val="20"/>
          <w:szCs w:val="20"/>
          <w:lang w:val="nl-NL"/>
        </w:rPr>
      </w:pPr>
      <w:r w:rsidRPr="000150E0">
        <w:rPr>
          <w:rFonts w:ascii="Arial" w:eastAsia="Times New Roman" w:hAnsi="Arial" w:cs="Arial"/>
          <w:sz w:val="20"/>
          <w:szCs w:val="20"/>
          <w:lang w:val="nl-NL"/>
        </w:rPr>
        <w:t>b)</w:t>
      </w:r>
      <w:r w:rsidR="001B7D94" w:rsidRPr="000150E0">
        <w:rPr>
          <w:rFonts w:ascii="Arial" w:eastAsia="Times New Roman" w:hAnsi="Arial" w:cs="Arial"/>
          <w:sz w:val="20"/>
          <w:szCs w:val="20"/>
          <w:lang w:val="nl-NL"/>
        </w:rPr>
        <w:t xml:space="preserve"> </w:t>
      </w:r>
      <w:r w:rsidR="00FD6C16" w:rsidRPr="000150E0">
        <w:rPr>
          <w:rFonts w:ascii="Arial" w:eastAsia="Times New Roman" w:hAnsi="Arial" w:cs="Arial"/>
          <w:sz w:val="20"/>
          <w:szCs w:val="20"/>
          <w:lang w:val="nl-NL"/>
        </w:rPr>
        <w:t xml:space="preserve">Thông tư số </w:t>
      </w:r>
      <w:r w:rsidR="00C46B7A" w:rsidRPr="000150E0">
        <w:rPr>
          <w:rFonts w:ascii="Arial" w:eastAsia="Times New Roman" w:hAnsi="Arial" w:cs="Arial"/>
          <w:sz w:val="20"/>
          <w:szCs w:val="20"/>
          <w:lang w:val="nl-NL"/>
        </w:rPr>
        <w:t>91</w:t>
      </w:r>
      <w:r w:rsidR="00FD6C16" w:rsidRPr="000150E0">
        <w:rPr>
          <w:rFonts w:ascii="Arial" w:eastAsia="Times New Roman" w:hAnsi="Arial" w:cs="Arial"/>
          <w:sz w:val="20"/>
          <w:szCs w:val="20"/>
          <w:lang w:val="nl-NL"/>
        </w:rPr>
        <w:t>/20</w:t>
      </w:r>
      <w:r w:rsidR="00C46B7A" w:rsidRPr="000150E0">
        <w:rPr>
          <w:rFonts w:ascii="Arial" w:eastAsia="Times New Roman" w:hAnsi="Arial" w:cs="Arial"/>
          <w:sz w:val="20"/>
          <w:szCs w:val="20"/>
          <w:lang w:val="nl-NL"/>
        </w:rPr>
        <w:t>21</w:t>
      </w:r>
      <w:r w:rsidR="00FD6C16" w:rsidRPr="000150E0">
        <w:rPr>
          <w:rFonts w:ascii="Arial" w:eastAsia="Times New Roman" w:hAnsi="Arial" w:cs="Arial"/>
          <w:sz w:val="20"/>
          <w:szCs w:val="20"/>
          <w:lang w:val="nl-NL"/>
        </w:rPr>
        <w:t>/TT-BTC ngày 2</w:t>
      </w:r>
      <w:r w:rsidR="00C46B7A" w:rsidRPr="000150E0">
        <w:rPr>
          <w:rFonts w:ascii="Arial" w:eastAsia="Times New Roman" w:hAnsi="Arial" w:cs="Arial"/>
          <w:sz w:val="20"/>
          <w:szCs w:val="20"/>
          <w:lang w:val="nl-NL"/>
        </w:rPr>
        <w:t>1</w:t>
      </w:r>
      <w:r w:rsidR="00FD6C16" w:rsidRPr="000150E0">
        <w:rPr>
          <w:rFonts w:ascii="Arial" w:eastAsia="Times New Roman" w:hAnsi="Arial" w:cs="Arial"/>
          <w:sz w:val="20"/>
          <w:szCs w:val="20"/>
          <w:lang w:val="nl-NL"/>
        </w:rPr>
        <w:t xml:space="preserve"> tháng </w:t>
      </w:r>
      <w:r w:rsidR="00C46B7A" w:rsidRPr="000150E0">
        <w:rPr>
          <w:rFonts w:ascii="Arial" w:eastAsia="Times New Roman" w:hAnsi="Arial" w:cs="Arial"/>
          <w:sz w:val="20"/>
          <w:szCs w:val="20"/>
          <w:lang w:val="nl-NL"/>
        </w:rPr>
        <w:t>10</w:t>
      </w:r>
      <w:r w:rsidR="00FD6C16" w:rsidRPr="000150E0">
        <w:rPr>
          <w:rFonts w:ascii="Arial" w:eastAsia="Times New Roman" w:hAnsi="Arial" w:cs="Arial"/>
          <w:sz w:val="20"/>
          <w:szCs w:val="20"/>
          <w:lang w:val="nl-NL"/>
        </w:rPr>
        <w:t xml:space="preserve"> năm 20</w:t>
      </w:r>
      <w:r w:rsidR="00C46B7A" w:rsidRPr="000150E0">
        <w:rPr>
          <w:rFonts w:ascii="Arial" w:eastAsia="Times New Roman" w:hAnsi="Arial" w:cs="Arial"/>
          <w:sz w:val="20"/>
          <w:szCs w:val="20"/>
          <w:lang w:val="nl-NL"/>
        </w:rPr>
        <w:t>21</w:t>
      </w:r>
      <w:r w:rsidR="00FD6C16" w:rsidRPr="000150E0">
        <w:rPr>
          <w:rFonts w:ascii="Arial" w:eastAsia="Times New Roman" w:hAnsi="Arial" w:cs="Arial"/>
          <w:sz w:val="20"/>
          <w:szCs w:val="20"/>
          <w:lang w:val="nl-NL"/>
        </w:rPr>
        <w:t xml:space="preserve"> của Bộ trưởng Bộ Tài chính </w:t>
      </w:r>
      <w:r w:rsidR="00C46B7A" w:rsidRPr="000150E0">
        <w:rPr>
          <w:rFonts w:ascii="Arial" w:eastAsia="Times New Roman" w:hAnsi="Arial" w:cs="Arial"/>
          <w:sz w:val="20"/>
          <w:szCs w:val="20"/>
          <w:lang w:val="nl-NL"/>
        </w:rPr>
        <w:t xml:space="preserve">sửa đổi, bổ sung một số điều của Thông tư số 191/2016/TT-BTC ngày 08 tháng 11 năm 2016 </w:t>
      </w:r>
      <w:r w:rsidR="00411B4F" w:rsidRPr="000150E0">
        <w:rPr>
          <w:rFonts w:ascii="Arial" w:eastAsia="Times New Roman" w:hAnsi="Arial" w:cs="Arial"/>
          <w:sz w:val="20"/>
          <w:szCs w:val="20"/>
          <w:lang w:val="nl-NL"/>
        </w:rPr>
        <w:t xml:space="preserve">của Bộ trưởng Bộ Tài chính </w:t>
      </w:r>
      <w:r w:rsidR="00C46B7A" w:rsidRPr="000150E0">
        <w:rPr>
          <w:rFonts w:ascii="Arial" w:eastAsia="Times New Roman" w:hAnsi="Arial" w:cs="Arial"/>
          <w:sz w:val="20"/>
          <w:szCs w:val="20"/>
          <w:lang w:val="nl-NL"/>
        </w:rPr>
        <w:t xml:space="preserve">quy định mức thu, chế độ thu, nộp, quản lý và sử dụng phí thẩm định đánh giá trữ lượng khoáng sản và lệ phí cấp giấy phép hoạt động khoáng sản và Thông tư số 56/2018/TT-BTC ngày 25 tháng 6 năm 2018 </w:t>
      </w:r>
      <w:r w:rsidR="009C7171" w:rsidRPr="000150E0">
        <w:rPr>
          <w:rFonts w:ascii="Arial" w:eastAsia="Times New Roman" w:hAnsi="Arial" w:cs="Arial"/>
          <w:sz w:val="20"/>
          <w:szCs w:val="20"/>
          <w:lang w:val="nl-NL"/>
        </w:rPr>
        <w:t xml:space="preserve">của Bộ trưởng Bộ Tài chính </w:t>
      </w:r>
      <w:r w:rsidR="00C46B7A" w:rsidRPr="000150E0">
        <w:rPr>
          <w:rFonts w:ascii="Arial" w:eastAsia="Times New Roman" w:hAnsi="Arial" w:cs="Arial"/>
          <w:sz w:val="20"/>
          <w:szCs w:val="20"/>
          <w:lang w:val="nl-NL"/>
        </w:rPr>
        <w:t>quy định mức thu, chế độ thu, nộp, quản lý và sử dụng phí thẩm định báo cáo đánh giá tác động môi trường do cơ quan trung ương thực hiện thẩm định</w:t>
      </w:r>
      <w:r w:rsidR="00FD6C16" w:rsidRPr="000150E0">
        <w:rPr>
          <w:rFonts w:ascii="Arial" w:eastAsia="Times New Roman" w:hAnsi="Arial" w:cs="Arial"/>
          <w:sz w:val="20"/>
          <w:szCs w:val="20"/>
          <w:lang w:val="nl-NL"/>
        </w:rPr>
        <w:t>.</w:t>
      </w:r>
    </w:p>
    <w:p w:rsidR="0098103A" w:rsidRPr="000150E0" w:rsidRDefault="00FD6C16" w:rsidP="000150E0">
      <w:pPr>
        <w:spacing w:after="120" w:line="240" w:lineRule="auto"/>
        <w:ind w:firstLine="720"/>
        <w:jc w:val="both"/>
        <w:rPr>
          <w:rFonts w:ascii="Arial" w:hAnsi="Arial" w:cs="Arial"/>
          <w:sz w:val="20"/>
          <w:szCs w:val="20"/>
          <w:lang w:val="nl-NL"/>
        </w:rPr>
      </w:pPr>
      <w:r w:rsidRPr="000150E0">
        <w:rPr>
          <w:rFonts w:ascii="Arial" w:hAnsi="Arial" w:cs="Arial"/>
          <w:sz w:val="20"/>
          <w:szCs w:val="20"/>
          <w:lang w:val="nl-NL"/>
        </w:rPr>
        <w:t>3</w:t>
      </w:r>
      <w:r w:rsidR="00FE2E0E" w:rsidRPr="000150E0">
        <w:rPr>
          <w:rFonts w:ascii="Arial" w:hAnsi="Arial" w:cs="Arial"/>
          <w:sz w:val="20"/>
          <w:szCs w:val="20"/>
          <w:lang w:val="nl-NL"/>
        </w:rPr>
        <w:t xml:space="preserve">. </w:t>
      </w:r>
      <w:r w:rsidR="00DE66D6" w:rsidRPr="000150E0">
        <w:rPr>
          <w:rFonts w:ascii="Arial" w:hAnsi="Arial" w:cs="Arial"/>
          <w:sz w:val="20"/>
          <w:szCs w:val="20"/>
          <w:lang w:val="nl-NL"/>
        </w:rPr>
        <w:t xml:space="preserve">Các nội dung khác liên quan đến việc thu, nộp, quản lý, sử dụng, chứng từ thu, công khai chế độ thu phí, lệ phí không đề cập tại Thông tư này được thực hiện theo quy định tại các văn bản: Luật Phí và lệ phí; </w:t>
      </w:r>
      <w:r w:rsidR="00F212CE" w:rsidRPr="000150E0">
        <w:rPr>
          <w:rFonts w:ascii="Arial" w:hAnsi="Arial" w:cs="Arial"/>
          <w:bCs/>
          <w:sz w:val="20"/>
          <w:szCs w:val="20"/>
          <w:lang w:val="nl-NL"/>
        </w:rPr>
        <w:t xml:space="preserve">Nghị định số 120/2016/NĐ-CP </w:t>
      </w:r>
      <w:r w:rsidR="00F212CE" w:rsidRPr="000150E0">
        <w:rPr>
          <w:rFonts w:ascii="Arial" w:eastAsia="Times New Roman" w:hAnsi="Arial" w:cs="Arial"/>
          <w:sz w:val="20"/>
          <w:szCs w:val="20"/>
          <w:lang w:val="nl-NL"/>
        </w:rPr>
        <w:t>ngày 23 tháng 8 năm 2016 của Chính phủ quy định chi tiết và hướng dẫn thi hành một số điều của Luật Phí và lệ phí</w:t>
      </w:r>
      <w:r w:rsidR="00DE66D6" w:rsidRPr="000150E0">
        <w:rPr>
          <w:rFonts w:ascii="Arial" w:hAnsi="Arial" w:cs="Arial"/>
          <w:sz w:val="20"/>
          <w:szCs w:val="20"/>
          <w:lang w:val="nl-NL"/>
        </w:rPr>
        <w:t xml:space="preserve">; </w:t>
      </w:r>
      <w:r w:rsidR="00022632" w:rsidRPr="000150E0">
        <w:rPr>
          <w:rFonts w:ascii="Arial" w:hAnsi="Arial" w:cs="Arial"/>
          <w:bCs/>
          <w:sz w:val="20"/>
          <w:szCs w:val="20"/>
          <w:lang w:val="nl-NL"/>
        </w:rPr>
        <w:t>Nghị định số 82/2023/NĐ-CP;</w:t>
      </w:r>
      <w:r w:rsidR="00022632" w:rsidRPr="000150E0">
        <w:rPr>
          <w:rFonts w:ascii="Arial" w:hAnsi="Arial" w:cs="Arial"/>
          <w:sz w:val="20"/>
          <w:szCs w:val="20"/>
          <w:lang w:val="nl-NL"/>
        </w:rPr>
        <w:t xml:space="preserve"> </w:t>
      </w:r>
      <w:r w:rsidR="00DE66D6" w:rsidRPr="000150E0">
        <w:rPr>
          <w:rFonts w:ascii="Arial" w:hAnsi="Arial" w:cs="Arial"/>
          <w:sz w:val="20"/>
          <w:szCs w:val="20"/>
          <w:lang w:val="nl-NL"/>
        </w:rPr>
        <w:t>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w:t>
      </w:r>
      <w:r w:rsidR="00C56ED1" w:rsidRPr="000150E0">
        <w:rPr>
          <w:rFonts w:ascii="Arial" w:hAnsi="Arial" w:cs="Arial"/>
          <w:sz w:val="20"/>
          <w:szCs w:val="20"/>
          <w:lang w:val="nl-NL"/>
        </w:rPr>
        <w:t xml:space="preserve"> </w:t>
      </w:r>
      <w:r w:rsidR="00C56ED1" w:rsidRPr="000150E0">
        <w:rPr>
          <w:rFonts w:ascii="Arial" w:eastAsia="Times New Roman" w:hAnsi="Arial" w:cs="Arial"/>
          <w:iCs/>
          <w:sz w:val="20"/>
          <w:szCs w:val="20"/>
          <w:lang w:val="nl-NL"/>
        </w:rPr>
        <w:t>ngày 19 tháng 10 năm 2020 của Chính phủ quy định chi tiết một số điều của Luật Quản lý thuế</w:t>
      </w:r>
      <w:r w:rsidR="00DE66D6" w:rsidRPr="000150E0">
        <w:rPr>
          <w:rFonts w:ascii="Arial" w:hAnsi="Arial" w:cs="Arial"/>
          <w:sz w:val="20"/>
          <w:szCs w:val="20"/>
          <w:lang w:val="nl-NL"/>
        </w:rPr>
        <w:t xml:space="preserve">; Nghị định số 11/2020/NĐ-CP ngày 20 tháng 01 năm 2020 của Chính phủ quy định về thủ tục hành chính thuộc lĩnh vực Kho bạc Nhà nước; Nghị định số 123/2020/NĐ-CP ngày 19 tháng 10 năm 2020 của Chính phủ </w:t>
      </w:r>
      <w:r w:rsidR="007C24CB" w:rsidRPr="000150E0">
        <w:rPr>
          <w:rFonts w:ascii="Arial" w:hAnsi="Arial" w:cs="Arial"/>
          <w:sz w:val="20"/>
          <w:szCs w:val="20"/>
          <w:lang w:val="nl-NL"/>
        </w:rPr>
        <w:t xml:space="preserve">quy định </w:t>
      </w:r>
      <w:r w:rsidR="00DE66D6" w:rsidRPr="000150E0">
        <w:rPr>
          <w:rFonts w:ascii="Arial" w:hAnsi="Arial" w:cs="Arial"/>
          <w:sz w:val="20"/>
          <w:szCs w:val="20"/>
          <w:lang w:val="nl-NL"/>
        </w:rPr>
        <w:t xml:space="preserve">về hóa đơn, chứng từ và </w:t>
      </w:r>
      <w:r w:rsidR="002A063E" w:rsidRPr="000150E0">
        <w:rPr>
          <w:rFonts w:ascii="Arial" w:hAnsi="Arial" w:cs="Arial"/>
          <w:sz w:val="20"/>
          <w:szCs w:val="20"/>
          <w:lang w:val="nl-NL"/>
        </w:rPr>
        <w:t>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r w:rsidR="003142E7" w:rsidRPr="000150E0">
        <w:rPr>
          <w:rFonts w:ascii="Arial" w:hAnsi="Arial" w:cs="Arial"/>
          <w:sz w:val="20"/>
          <w:szCs w:val="20"/>
          <w:lang w:val="nl-NL"/>
        </w:rPr>
        <w:t>.</w:t>
      </w:r>
      <w:r w:rsidR="00BE0440" w:rsidRPr="000150E0">
        <w:rPr>
          <w:rFonts w:ascii="Arial" w:hAnsi="Arial" w:cs="Arial"/>
          <w:sz w:val="20"/>
          <w:szCs w:val="20"/>
          <w:lang w:val="nl-NL"/>
        </w:rPr>
        <w:t xml:space="preserve"> </w:t>
      </w:r>
    </w:p>
    <w:p w:rsidR="0098103A" w:rsidRPr="000150E0" w:rsidRDefault="00FD6C16" w:rsidP="000150E0">
      <w:pPr>
        <w:widowControl w:val="0"/>
        <w:spacing w:after="120" w:line="240" w:lineRule="auto"/>
        <w:ind w:firstLine="720"/>
        <w:jc w:val="both"/>
        <w:rPr>
          <w:rFonts w:ascii="Arial" w:eastAsia="Times New Roman" w:hAnsi="Arial" w:cs="Arial"/>
          <w:sz w:val="20"/>
          <w:szCs w:val="20"/>
          <w:lang w:val="nl-NL"/>
        </w:rPr>
      </w:pPr>
      <w:r w:rsidRPr="000150E0">
        <w:rPr>
          <w:rFonts w:ascii="Arial" w:hAnsi="Arial" w:cs="Arial"/>
          <w:sz w:val="20"/>
          <w:szCs w:val="20"/>
          <w:lang w:val="nl-NL"/>
        </w:rPr>
        <w:lastRenderedPageBreak/>
        <w:t>4</w:t>
      </w:r>
      <w:r w:rsidR="00FE2E0E" w:rsidRPr="000150E0">
        <w:rPr>
          <w:rFonts w:ascii="Arial" w:hAnsi="Arial" w:cs="Arial"/>
          <w:sz w:val="20"/>
          <w:szCs w:val="20"/>
          <w:lang w:val="nl-NL"/>
        </w:rPr>
        <w:t xml:space="preserve">. Trường hợp các văn bản quy phạm pháp luật </w:t>
      </w:r>
      <w:r w:rsidR="00F32768" w:rsidRPr="000150E0">
        <w:rPr>
          <w:rFonts w:ascii="Arial" w:hAnsi="Arial" w:cs="Arial"/>
          <w:sz w:val="20"/>
          <w:szCs w:val="20"/>
          <w:lang w:val="nl-NL"/>
        </w:rPr>
        <w:t>nêu</w:t>
      </w:r>
      <w:r w:rsidR="00FE2E0E" w:rsidRPr="000150E0">
        <w:rPr>
          <w:rFonts w:ascii="Arial" w:hAnsi="Arial" w:cs="Arial"/>
          <w:sz w:val="20"/>
          <w:szCs w:val="20"/>
          <w:lang w:val="nl-NL"/>
        </w:rPr>
        <w:t xml:space="preserve"> tại Thông tư này được sửa đổi, bổ sung hoặc thay thế thì thực hiện theo văn bản mới được sửa đổi, bổ sung hoặc thay thế.</w:t>
      </w:r>
    </w:p>
    <w:p w:rsidR="00536E1B" w:rsidRDefault="00FD6C16" w:rsidP="0084443C">
      <w:pPr>
        <w:widowControl w:val="0"/>
        <w:spacing w:after="0" w:line="240" w:lineRule="auto"/>
        <w:ind w:firstLine="720"/>
        <w:jc w:val="both"/>
        <w:rPr>
          <w:rFonts w:ascii="Arial" w:eastAsia="Times New Roman" w:hAnsi="Arial" w:cs="Arial"/>
          <w:sz w:val="20"/>
          <w:szCs w:val="20"/>
          <w:lang w:val="nl-NL"/>
        </w:rPr>
      </w:pPr>
      <w:r w:rsidRPr="000150E0">
        <w:rPr>
          <w:rFonts w:ascii="Arial" w:eastAsia="Times New Roman" w:hAnsi="Arial" w:cs="Arial"/>
          <w:sz w:val="20"/>
          <w:szCs w:val="20"/>
          <w:lang w:val="nl-NL"/>
        </w:rPr>
        <w:t>5</w:t>
      </w:r>
      <w:r w:rsidR="007F1D02" w:rsidRPr="000150E0">
        <w:rPr>
          <w:rFonts w:ascii="Arial" w:eastAsia="Times New Roman" w:hAnsi="Arial" w:cs="Arial"/>
          <w:sz w:val="20"/>
          <w:szCs w:val="20"/>
          <w:lang w:val="nl-NL"/>
        </w:rPr>
        <w:t xml:space="preserve">. </w:t>
      </w:r>
      <w:r w:rsidR="00FE2E0E" w:rsidRPr="000150E0">
        <w:rPr>
          <w:rFonts w:ascii="Arial" w:eastAsia="Times New Roman" w:hAnsi="Arial" w:cs="Arial"/>
          <w:sz w:val="20"/>
          <w:szCs w:val="20"/>
          <w:lang w:val="nl-NL"/>
        </w:rPr>
        <w:t>Trong quá trình thực hiện, nếu có vướng mắc đề nghị các tổ chức, cá nhân phản ánh kịp thời về Bộ Tài chính để nghiên cứu, hướng dẫn bổ sung</w:t>
      </w:r>
      <w:r w:rsidR="007F1D02" w:rsidRPr="000150E0">
        <w:rPr>
          <w:rFonts w:ascii="Arial" w:eastAsia="Times New Roman" w:hAnsi="Arial" w:cs="Arial"/>
          <w:sz w:val="20"/>
          <w:szCs w:val="20"/>
          <w:lang w:val="nl-NL"/>
        </w:rPr>
        <w:t>./.</w:t>
      </w:r>
    </w:p>
    <w:p w:rsidR="0084443C" w:rsidRPr="000150E0" w:rsidRDefault="0084443C" w:rsidP="0084443C">
      <w:pPr>
        <w:widowControl w:val="0"/>
        <w:spacing w:after="0" w:line="240" w:lineRule="auto"/>
        <w:ind w:firstLine="720"/>
        <w:jc w:val="both"/>
        <w:rPr>
          <w:rFonts w:ascii="Arial" w:eastAsia="Times New Roman" w:hAnsi="Arial" w:cs="Arial"/>
          <w:sz w:val="20"/>
          <w:szCs w:val="20"/>
          <w:lang w:val="nl-NL"/>
        </w:rPr>
      </w:pPr>
    </w:p>
    <w:tbl>
      <w:tblPr>
        <w:tblW w:w="5000" w:type="pct"/>
        <w:tblLook w:val="01E0" w:firstRow="1" w:lastRow="1" w:firstColumn="1" w:lastColumn="1" w:noHBand="0" w:noVBand="0"/>
      </w:tblPr>
      <w:tblGrid>
        <w:gridCol w:w="5328"/>
        <w:gridCol w:w="3699"/>
      </w:tblGrid>
      <w:tr w:rsidR="008A332F" w:rsidRPr="000150E0" w:rsidTr="0084443C">
        <w:trPr>
          <w:trHeight w:val="20"/>
        </w:trPr>
        <w:tc>
          <w:tcPr>
            <w:tcW w:w="2951" w:type="pct"/>
          </w:tcPr>
          <w:p w:rsidR="008A332F" w:rsidRPr="000150E0" w:rsidRDefault="008A332F" w:rsidP="0084443C">
            <w:pPr>
              <w:spacing w:after="0" w:line="240" w:lineRule="auto"/>
              <w:rPr>
                <w:rFonts w:ascii="Arial" w:hAnsi="Arial" w:cs="Arial"/>
                <w:b/>
                <w:i/>
                <w:sz w:val="20"/>
                <w:szCs w:val="20"/>
                <w:lang w:val="pt-BR"/>
              </w:rPr>
            </w:pPr>
            <w:r w:rsidRPr="000150E0">
              <w:rPr>
                <w:rFonts w:ascii="Arial" w:hAnsi="Arial" w:cs="Arial"/>
                <w:b/>
                <w:i/>
                <w:sz w:val="20"/>
                <w:szCs w:val="20"/>
                <w:lang w:val="pt-BR"/>
              </w:rPr>
              <w:t>Nơi nhận:</w:t>
            </w:r>
          </w:p>
        </w:tc>
        <w:tc>
          <w:tcPr>
            <w:tcW w:w="2049" w:type="pct"/>
          </w:tcPr>
          <w:p w:rsidR="008A332F" w:rsidRPr="000150E0" w:rsidRDefault="008A332F" w:rsidP="0084443C">
            <w:pPr>
              <w:spacing w:after="0" w:line="240" w:lineRule="auto"/>
              <w:jc w:val="center"/>
              <w:rPr>
                <w:rFonts w:ascii="Arial" w:hAnsi="Arial" w:cs="Arial"/>
                <w:b/>
                <w:sz w:val="20"/>
                <w:szCs w:val="20"/>
                <w:lang w:val="pt-BR"/>
              </w:rPr>
            </w:pPr>
            <w:r w:rsidRPr="000150E0">
              <w:rPr>
                <w:rFonts w:ascii="Arial" w:hAnsi="Arial" w:cs="Arial"/>
                <w:b/>
                <w:sz w:val="20"/>
                <w:szCs w:val="20"/>
                <w:lang w:val="pt-BR"/>
              </w:rPr>
              <w:t>KT. BỘ TRƯỞNG</w:t>
            </w:r>
          </w:p>
        </w:tc>
      </w:tr>
      <w:tr w:rsidR="008A332F" w:rsidRPr="000150E0" w:rsidTr="0084443C">
        <w:trPr>
          <w:trHeight w:val="20"/>
        </w:trPr>
        <w:tc>
          <w:tcPr>
            <w:tcW w:w="2951" w:type="pct"/>
            <w:vMerge w:val="restart"/>
          </w:tcPr>
          <w:p w:rsidR="00253581" w:rsidRPr="000150E0" w:rsidRDefault="00253581" w:rsidP="0084443C">
            <w:pPr>
              <w:spacing w:after="0" w:line="240" w:lineRule="auto"/>
              <w:rPr>
                <w:rFonts w:ascii="Arial" w:hAnsi="Arial" w:cs="Arial"/>
                <w:sz w:val="20"/>
                <w:szCs w:val="20"/>
                <w:lang w:val="nl-NL"/>
              </w:rPr>
            </w:pPr>
            <w:r w:rsidRPr="000150E0">
              <w:rPr>
                <w:rFonts w:ascii="Arial" w:hAnsi="Arial" w:cs="Arial"/>
                <w:sz w:val="20"/>
                <w:szCs w:val="20"/>
                <w:lang w:val="nl-NL"/>
              </w:rPr>
              <w:t>- Ban Bí thư Trung ương Đảng;</w:t>
            </w:r>
          </w:p>
          <w:p w:rsidR="00253581" w:rsidRPr="000150E0" w:rsidRDefault="00253581" w:rsidP="0084443C">
            <w:pPr>
              <w:spacing w:after="0" w:line="240" w:lineRule="auto"/>
              <w:rPr>
                <w:rFonts w:ascii="Arial" w:hAnsi="Arial" w:cs="Arial"/>
                <w:sz w:val="20"/>
                <w:szCs w:val="20"/>
                <w:lang w:val="nl-NL"/>
              </w:rPr>
            </w:pPr>
            <w:r w:rsidRPr="000150E0">
              <w:rPr>
                <w:rFonts w:ascii="Arial" w:hAnsi="Arial" w:cs="Arial"/>
                <w:sz w:val="20"/>
                <w:szCs w:val="20"/>
                <w:lang w:val="nl-NL"/>
              </w:rPr>
              <w:t>- Thủ tướng, các Phó Thủ tướng Chính phủ;</w:t>
            </w:r>
          </w:p>
          <w:p w:rsidR="00253581" w:rsidRPr="000150E0" w:rsidRDefault="00253581" w:rsidP="0084443C">
            <w:pPr>
              <w:spacing w:after="0" w:line="240" w:lineRule="auto"/>
              <w:rPr>
                <w:rFonts w:ascii="Arial" w:hAnsi="Arial" w:cs="Arial"/>
                <w:b/>
                <w:i/>
                <w:sz w:val="20"/>
                <w:szCs w:val="20"/>
                <w:lang w:val="nl-NL"/>
              </w:rPr>
            </w:pPr>
            <w:r w:rsidRPr="000150E0">
              <w:rPr>
                <w:rFonts w:ascii="Arial" w:hAnsi="Arial" w:cs="Arial"/>
                <w:sz w:val="20"/>
                <w:szCs w:val="20"/>
                <w:lang w:val="nl-NL"/>
              </w:rPr>
              <w:t>- Văn phòng Trung ương Đảng và các Ban của Đảng;</w:t>
            </w:r>
          </w:p>
          <w:p w:rsidR="00253581" w:rsidRPr="000150E0" w:rsidRDefault="00253581"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Văn phòng Tổng Bí thư;</w:t>
            </w:r>
          </w:p>
          <w:p w:rsidR="00253581" w:rsidRPr="000150E0" w:rsidRDefault="00253581"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xml:space="preserve">- Văn phòng Quốc hội; </w:t>
            </w:r>
          </w:p>
          <w:p w:rsidR="00253581" w:rsidRPr="000150E0" w:rsidRDefault="00253581"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xml:space="preserve">- Hội đồng dân tộc; </w:t>
            </w:r>
          </w:p>
          <w:p w:rsidR="00253581" w:rsidRPr="000150E0" w:rsidRDefault="00253581"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Ủy ban Tài chính, Ngân sách;</w:t>
            </w:r>
          </w:p>
          <w:p w:rsidR="00253581" w:rsidRPr="000150E0" w:rsidRDefault="00253581"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Văn phòng Chủ tịch nước;</w:t>
            </w:r>
          </w:p>
          <w:p w:rsidR="00253581" w:rsidRPr="000150E0" w:rsidRDefault="00253581"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Văn phòng Chính phủ;</w:t>
            </w:r>
          </w:p>
          <w:p w:rsidR="00253581" w:rsidRPr="000150E0" w:rsidRDefault="00253581"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Viện Kiểm sát nhân dân tối cao;</w:t>
            </w:r>
          </w:p>
          <w:p w:rsidR="00253581" w:rsidRPr="000150E0" w:rsidRDefault="00253581"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xml:space="preserve">- Toà án nhân dân tối cao; </w:t>
            </w:r>
          </w:p>
          <w:p w:rsidR="00253581" w:rsidRPr="000150E0" w:rsidRDefault="00253581"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Kiểm toán nhà nước;</w:t>
            </w:r>
          </w:p>
          <w:p w:rsidR="00253581" w:rsidRPr="000150E0" w:rsidRDefault="00253581"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Các Bộ, cơ quan ngang Bộ, cơ quan thuộc Chính phủ;</w:t>
            </w:r>
          </w:p>
          <w:p w:rsidR="00253581" w:rsidRPr="000150E0" w:rsidRDefault="00253581"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Cơ quan Trung ương của các Hội, Đoàn thể;</w:t>
            </w:r>
          </w:p>
          <w:p w:rsidR="00253581" w:rsidRPr="000150E0" w:rsidRDefault="00253581"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HĐND, UBND các tỉnh, thành phố trực thuộc TW;</w:t>
            </w:r>
          </w:p>
          <w:p w:rsidR="00253581" w:rsidRPr="000150E0" w:rsidRDefault="00253581"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Cục Thuế, Sở Tài chính, Kho bạc Nhà nước các tỉnh, thành phố trực thuộc TW;</w:t>
            </w:r>
          </w:p>
          <w:p w:rsidR="00253581" w:rsidRPr="000150E0" w:rsidRDefault="00253581"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Cục Kiểm tra văn bản quy phạm pháp luật, Bộ Tư pháp;</w:t>
            </w:r>
          </w:p>
          <w:p w:rsidR="00253581" w:rsidRPr="000150E0" w:rsidRDefault="00BF39BD"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Công báo;</w:t>
            </w:r>
            <w:r w:rsidR="00253581" w:rsidRPr="000150E0">
              <w:rPr>
                <w:rFonts w:ascii="Arial" w:hAnsi="Arial" w:cs="Arial"/>
                <w:sz w:val="20"/>
                <w:szCs w:val="20"/>
                <w:lang w:val="nl-NL"/>
              </w:rPr>
              <w:t xml:space="preserve"> </w:t>
            </w:r>
          </w:p>
          <w:p w:rsidR="00253581" w:rsidRPr="000150E0" w:rsidRDefault="00253581"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Cổng thông tin điện tử Chính phủ;</w:t>
            </w:r>
          </w:p>
          <w:p w:rsidR="00253581" w:rsidRPr="000150E0" w:rsidRDefault="00253581"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Cổng thông tin điện tử Bộ Tài chính;</w:t>
            </w:r>
          </w:p>
          <w:p w:rsidR="00253581" w:rsidRPr="000150E0" w:rsidRDefault="00253581" w:rsidP="0084443C">
            <w:pPr>
              <w:spacing w:after="0" w:line="240" w:lineRule="auto"/>
              <w:textAlignment w:val="baseline"/>
              <w:rPr>
                <w:rFonts w:ascii="Arial" w:hAnsi="Arial" w:cs="Arial"/>
                <w:sz w:val="20"/>
                <w:szCs w:val="20"/>
                <w:lang w:val="nl-NL"/>
              </w:rPr>
            </w:pPr>
            <w:r w:rsidRPr="000150E0">
              <w:rPr>
                <w:rFonts w:ascii="Arial" w:hAnsi="Arial" w:cs="Arial"/>
                <w:sz w:val="20"/>
                <w:szCs w:val="20"/>
                <w:lang w:val="nl-NL"/>
              </w:rPr>
              <w:t>- Các đơn vị thuộc Bộ Tài chính;</w:t>
            </w:r>
          </w:p>
          <w:p w:rsidR="008A332F" w:rsidRPr="000150E0" w:rsidRDefault="00253581" w:rsidP="0084443C">
            <w:pPr>
              <w:spacing w:after="0" w:line="240" w:lineRule="auto"/>
              <w:rPr>
                <w:rFonts w:ascii="Arial" w:hAnsi="Arial" w:cs="Arial"/>
                <w:sz w:val="20"/>
                <w:szCs w:val="20"/>
                <w:lang w:val="pt-BR"/>
              </w:rPr>
            </w:pPr>
            <w:r w:rsidRPr="000150E0">
              <w:rPr>
                <w:rFonts w:ascii="Arial" w:hAnsi="Arial" w:cs="Arial"/>
                <w:sz w:val="20"/>
                <w:szCs w:val="20"/>
                <w:lang w:val="nl-NL"/>
              </w:rPr>
              <w:t xml:space="preserve">- Lưu: VT, </w:t>
            </w:r>
            <w:r w:rsidR="00B0628F" w:rsidRPr="000150E0">
              <w:rPr>
                <w:rFonts w:ascii="Arial" w:hAnsi="Arial" w:cs="Arial"/>
                <w:sz w:val="20"/>
                <w:szCs w:val="20"/>
                <w:lang w:val="nl-NL"/>
              </w:rPr>
              <w:t xml:space="preserve">Cục </w:t>
            </w:r>
            <w:r w:rsidRPr="000150E0">
              <w:rPr>
                <w:rFonts w:ascii="Arial" w:hAnsi="Arial" w:cs="Arial"/>
                <w:sz w:val="20"/>
                <w:szCs w:val="20"/>
                <w:lang w:val="nl-NL"/>
              </w:rPr>
              <w:t>CST (</w:t>
            </w:r>
            <w:r w:rsidR="0084443C">
              <w:rPr>
                <w:rFonts w:ascii="Arial" w:hAnsi="Arial" w:cs="Arial"/>
                <w:sz w:val="20"/>
                <w:szCs w:val="20"/>
                <w:lang w:val="nl-NL"/>
              </w:rPr>
              <w:t>300</w:t>
            </w:r>
            <w:r w:rsidRPr="000150E0">
              <w:rPr>
                <w:rFonts w:ascii="Arial" w:hAnsi="Arial" w:cs="Arial"/>
                <w:sz w:val="20"/>
                <w:szCs w:val="20"/>
                <w:lang w:val="nl-NL"/>
              </w:rPr>
              <w:t>b).</w:t>
            </w:r>
          </w:p>
        </w:tc>
        <w:tc>
          <w:tcPr>
            <w:tcW w:w="2049" w:type="pct"/>
          </w:tcPr>
          <w:p w:rsidR="008A332F" w:rsidRPr="000150E0" w:rsidRDefault="008A332F" w:rsidP="0084443C">
            <w:pPr>
              <w:spacing w:after="0" w:line="240" w:lineRule="auto"/>
              <w:jc w:val="center"/>
              <w:rPr>
                <w:rFonts w:ascii="Arial" w:hAnsi="Arial" w:cs="Arial"/>
                <w:b/>
                <w:sz w:val="20"/>
                <w:szCs w:val="20"/>
              </w:rPr>
            </w:pPr>
            <w:r w:rsidRPr="000150E0">
              <w:rPr>
                <w:rFonts w:ascii="Arial" w:hAnsi="Arial" w:cs="Arial"/>
                <w:b/>
                <w:sz w:val="20"/>
                <w:szCs w:val="20"/>
              </w:rPr>
              <w:t>THỨ TRƯỞNG</w:t>
            </w:r>
          </w:p>
          <w:p w:rsidR="008A332F" w:rsidRPr="000150E0" w:rsidRDefault="008A332F" w:rsidP="0084443C">
            <w:pPr>
              <w:spacing w:after="0" w:line="240" w:lineRule="auto"/>
              <w:jc w:val="center"/>
              <w:rPr>
                <w:rFonts w:ascii="Arial" w:hAnsi="Arial" w:cs="Arial"/>
                <w:b/>
                <w:sz w:val="20"/>
                <w:szCs w:val="20"/>
              </w:rPr>
            </w:pPr>
          </w:p>
          <w:p w:rsidR="008A332F" w:rsidRPr="000150E0" w:rsidRDefault="008A332F" w:rsidP="0084443C">
            <w:pPr>
              <w:spacing w:after="0" w:line="240" w:lineRule="auto"/>
              <w:jc w:val="center"/>
              <w:rPr>
                <w:rFonts w:ascii="Arial" w:hAnsi="Arial" w:cs="Arial"/>
                <w:b/>
                <w:sz w:val="20"/>
                <w:szCs w:val="20"/>
              </w:rPr>
            </w:pPr>
          </w:p>
          <w:p w:rsidR="008A332F" w:rsidRDefault="008A332F" w:rsidP="0084443C">
            <w:pPr>
              <w:spacing w:after="0" w:line="240" w:lineRule="auto"/>
              <w:jc w:val="center"/>
              <w:rPr>
                <w:rFonts w:ascii="Arial" w:hAnsi="Arial" w:cs="Arial"/>
                <w:b/>
                <w:sz w:val="20"/>
                <w:szCs w:val="20"/>
              </w:rPr>
            </w:pPr>
          </w:p>
          <w:p w:rsidR="004D0410" w:rsidRPr="000150E0" w:rsidRDefault="004D0410" w:rsidP="0084443C">
            <w:pPr>
              <w:spacing w:after="0" w:line="240" w:lineRule="auto"/>
              <w:jc w:val="center"/>
              <w:rPr>
                <w:rFonts w:ascii="Arial" w:hAnsi="Arial" w:cs="Arial"/>
                <w:b/>
                <w:sz w:val="20"/>
                <w:szCs w:val="20"/>
              </w:rPr>
            </w:pPr>
          </w:p>
          <w:p w:rsidR="008A332F" w:rsidRPr="000150E0" w:rsidRDefault="004D0410" w:rsidP="0084443C">
            <w:pPr>
              <w:spacing w:after="0" w:line="240" w:lineRule="auto"/>
              <w:jc w:val="center"/>
              <w:rPr>
                <w:rFonts w:ascii="Arial" w:hAnsi="Arial" w:cs="Arial"/>
                <w:b/>
                <w:sz w:val="20"/>
                <w:szCs w:val="20"/>
              </w:rPr>
            </w:pPr>
            <w:r w:rsidRPr="000150E0">
              <w:rPr>
                <w:rFonts w:ascii="Arial" w:hAnsi="Arial" w:cs="Arial"/>
                <w:b/>
                <w:sz w:val="20"/>
                <w:szCs w:val="20"/>
              </w:rPr>
              <w:t xml:space="preserve">Cao </w:t>
            </w:r>
            <w:proofErr w:type="spellStart"/>
            <w:r w:rsidRPr="000150E0">
              <w:rPr>
                <w:rFonts w:ascii="Arial" w:hAnsi="Arial" w:cs="Arial"/>
                <w:b/>
                <w:sz w:val="20"/>
                <w:szCs w:val="20"/>
              </w:rPr>
              <w:t>Anh</w:t>
            </w:r>
            <w:proofErr w:type="spellEnd"/>
            <w:r w:rsidRPr="000150E0">
              <w:rPr>
                <w:rFonts w:ascii="Arial" w:hAnsi="Arial" w:cs="Arial"/>
                <w:b/>
                <w:sz w:val="20"/>
                <w:szCs w:val="20"/>
              </w:rPr>
              <w:t xml:space="preserve"> </w:t>
            </w:r>
            <w:proofErr w:type="spellStart"/>
            <w:r w:rsidRPr="000150E0">
              <w:rPr>
                <w:rFonts w:ascii="Arial" w:hAnsi="Arial" w:cs="Arial"/>
                <w:b/>
                <w:sz w:val="20"/>
                <w:szCs w:val="20"/>
              </w:rPr>
              <w:t>Tuấn</w:t>
            </w:r>
            <w:proofErr w:type="spellEnd"/>
          </w:p>
        </w:tc>
      </w:tr>
      <w:tr w:rsidR="008A332F" w:rsidRPr="000150E0" w:rsidTr="0084443C">
        <w:trPr>
          <w:trHeight w:val="20"/>
        </w:trPr>
        <w:tc>
          <w:tcPr>
            <w:tcW w:w="2951" w:type="pct"/>
            <w:vMerge/>
          </w:tcPr>
          <w:p w:rsidR="008A332F" w:rsidRPr="000150E0" w:rsidRDefault="008A332F" w:rsidP="0084443C">
            <w:pPr>
              <w:spacing w:after="0" w:line="240" w:lineRule="auto"/>
              <w:rPr>
                <w:rFonts w:ascii="Arial" w:hAnsi="Arial" w:cs="Arial"/>
                <w:sz w:val="20"/>
                <w:szCs w:val="20"/>
              </w:rPr>
            </w:pPr>
          </w:p>
        </w:tc>
        <w:tc>
          <w:tcPr>
            <w:tcW w:w="2049" w:type="pct"/>
          </w:tcPr>
          <w:p w:rsidR="008A332F" w:rsidRPr="000150E0" w:rsidRDefault="008A332F" w:rsidP="0084443C">
            <w:pPr>
              <w:spacing w:after="0" w:line="240" w:lineRule="auto"/>
              <w:jc w:val="center"/>
              <w:rPr>
                <w:rFonts w:ascii="Arial" w:hAnsi="Arial" w:cs="Arial"/>
                <w:b/>
                <w:sz w:val="20"/>
                <w:szCs w:val="20"/>
              </w:rPr>
            </w:pPr>
          </w:p>
          <w:p w:rsidR="008A332F" w:rsidRPr="000150E0" w:rsidRDefault="008A332F" w:rsidP="0084443C">
            <w:pPr>
              <w:spacing w:after="0" w:line="240" w:lineRule="auto"/>
              <w:jc w:val="center"/>
              <w:rPr>
                <w:rFonts w:ascii="Arial" w:hAnsi="Arial" w:cs="Arial"/>
                <w:b/>
                <w:sz w:val="20"/>
                <w:szCs w:val="20"/>
              </w:rPr>
            </w:pPr>
          </w:p>
        </w:tc>
      </w:tr>
    </w:tbl>
    <w:p w:rsidR="005D1CD3" w:rsidRPr="000150E0" w:rsidRDefault="005D1CD3" w:rsidP="000150E0">
      <w:pPr>
        <w:widowControl w:val="0"/>
        <w:spacing w:after="120" w:line="240" w:lineRule="auto"/>
        <w:ind w:firstLine="720"/>
        <w:jc w:val="both"/>
        <w:rPr>
          <w:rFonts w:ascii="Arial" w:eastAsia="Times New Roman" w:hAnsi="Arial" w:cs="Arial"/>
          <w:b/>
          <w:sz w:val="20"/>
          <w:szCs w:val="20"/>
          <w:lang w:val="nl-NL"/>
        </w:rPr>
        <w:sectPr w:rsidR="005D1CD3" w:rsidRPr="000150E0" w:rsidSect="000150E0">
          <w:pgSz w:w="11907" w:h="16840" w:code="9"/>
          <w:pgMar w:top="1440" w:right="1440" w:bottom="1440" w:left="1440" w:header="0" w:footer="0" w:gutter="0"/>
          <w:cols w:space="720"/>
          <w:titlePg/>
          <w:docGrid w:linePitch="360"/>
        </w:sectPr>
      </w:pPr>
    </w:p>
    <w:p w:rsidR="00914AAA" w:rsidRPr="000150E0" w:rsidRDefault="00914AAA" w:rsidP="0084443C">
      <w:pPr>
        <w:spacing w:after="0" w:line="240" w:lineRule="auto"/>
        <w:jc w:val="center"/>
        <w:rPr>
          <w:rFonts w:ascii="Arial" w:hAnsi="Arial" w:cs="Arial"/>
          <w:b/>
          <w:color w:val="000000"/>
          <w:sz w:val="20"/>
          <w:szCs w:val="20"/>
          <w:lang w:val="nl-NL"/>
        </w:rPr>
      </w:pPr>
      <w:r w:rsidRPr="000150E0">
        <w:rPr>
          <w:rFonts w:ascii="Arial" w:hAnsi="Arial" w:cs="Arial"/>
          <w:b/>
          <w:color w:val="000000"/>
          <w:sz w:val="20"/>
          <w:szCs w:val="20"/>
          <w:lang w:val="nl-NL"/>
        </w:rPr>
        <w:lastRenderedPageBreak/>
        <w:t>Phụ lục</w:t>
      </w:r>
    </w:p>
    <w:p w:rsidR="0034489F" w:rsidRPr="000150E0" w:rsidRDefault="0034489F" w:rsidP="0084443C">
      <w:pPr>
        <w:spacing w:after="0" w:line="240" w:lineRule="auto"/>
        <w:jc w:val="center"/>
        <w:rPr>
          <w:rFonts w:ascii="Arial" w:hAnsi="Arial" w:cs="Arial"/>
          <w:b/>
          <w:color w:val="000000"/>
          <w:sz w:val="20"/>
          <w:szCs w:val="20"/>
          <w:lang w:val="nl-NL"/>
        </w:rPr>
      </w:pPr>
      <w:r w:rsidRPr="000150E0">
        <w:rPr>
          <w:rFonts w:ascii="Arial" w:hAnsi="Arial" w:cs="Arial"/>
          <w:b/>
          <w:color w:val="000000"/>
          <w:sz w:val="20"/>
          <w:szCs w:val="20"/>
          <w:lang w:val="nl-NL"/>
        </w:rPr>
        <w:t>BIỂU MỨC THU PHÍ THẨM ĐỊNH ĐÁNH GIÁ TRỮ LƯỢNG</w:t>
      </w:r>
    </w:p>
    <w:p w:rsidR="0034489F" w:rsidRPr="000150E0" w:rsidRDefault="0034489F" w:rsidP="0084443C">
      <w:pPr>
        <w:spacing w:after="0" w:line="240" w:lineRule="auto"/>
        <w:jc w:val="center"/>
        <w:rPr>
          <w:rFonts w:ascii="Arial" w:hAnsi="Arial" w:cs="Arial"/>
          <w:b/>
          <w:color w:val="000000"/>
          <w:sz w:val="20"/>
          <w:szCs w:val="20"/>
          <w:lang w:val="nl-NL"/>
        </w:rPr>
      </w:pPr>
      <w:r w:rsidRPr="000150E0">
        <w:rPr>
          <w:rFonts w:ascii="Arial" w:hAnsi="Arial" w:cs="Arial"/>
          <w:b/>
          <w:color w:val="000000"/>
          <w:sz w:val="20"/>
          <w:szCs w:val="20"/>
          <w:lang w:val="nl-NL"/>
        </w:rPr>
        <w:t>KHOÁNG SẢN VÀ LỆ PHÍ CẤP PHÉP HOẠT ĐỘNG KHOẢN</w:t>
      </w:r>
      <w:r w:rsidR="00D7530F" w:rsidRPr="000150E0">
        <w:rPr>
          <w:rFonts w:ascii="Arial" w:hAnsi="Arial" w:cs="Arial"/>
          <w:b/>
          <w:color w:val="000000"/>
          <w:sz w:val="20"/>
          <w:szCs w:val="20"/>
          <w:lang w:val="nl-NL"/>
        </w:rPr>
        <w:t>G</w:t>
      </w:r>
      <w:r w:rsidRPr="000150E0">
        <w:rPr>
          <w:rFonts w:ascii="Arial" w:hAnsi="Arial" w:cs="Arial"/>
          <w:b/>
          <w:color w:val="000000"/>
          <w:sz w:val="20"/>
          <w:szCs w:val="20"/>
          <w:lang w:val="nl-NL"/>
        </w:rPr>
        <w:t xml:space="preserve"> SẢN</w:t>
      </w:r>
    </w:p>
    <w:p w:rsidR="0023752F" w:rsidRPr="000150E0" w:rsidRDefault="0034489F" w:rsidP="0084443C">
      <w:pPr>
        <w:spacing w:after="0" w:line="240" w:lineRule="auto"/>
        <w:jc w:val="center"/>
        <w:rPr>
          <w:rFonts w:ascii="Arial" w:hAnsi="Arial" w:cs="Arial"/>
          <w:i/>
          <w:color w:val="000000"/>
          <w:sz w:val="20"/>
          <w:szCs w:val="20"/>
          <w:lang w:val="nl-NL"/>
        </w:rPr>
      </w:pPr>
      <w:r w:rsidRPr="000150E0">
        <w:rPr>
          <w:rFonts w:ascii="Arial" w:hAnsi="Arial" w:cs="Arial"/>
          <w:i/>
          <w:color w:val="000000"/>
          <w:sz w:val="20"/>
          <w:szCs w:val="20"/>
          <w:lang w:val="nl-NL"/>
        </w:rPr>
        <w:t>(</w:t>
      </w:r>
      <w:r w:rsidR="0023752F" w:rsidRPr="000150E0">
        <w:rPr>
          <w:rFonts w:ascii="Arial" w:hAnsi="Arial" w:cs="Arial"/>
          <w:i/>
          <w:color w:val="000000"/>
          <w:sz w:val="20"/>
          <w:szCs w:val="20"/>
          <w:lang w:val="nl-NL"/>
        </w:rPr>
        <w:t xml:space="preserve">Ban hành </w:t>
      </w:r>
      <w:r w:rsidRPr="000150E0">
        <w:rPr>
          <w:rFonts w:ascii="Arial" w:hAnsi="Arial" w:cs="Arial"/>
          <w:i/>
          <w:color w:val="000000"/>
          <w:sz w:val="20"/>
          <w:szCs w:val="20"/>
          <w:lang w:val="nl-NL"/>
        </w:rPr>
        <w:t xml:space="preserve">kèm theo Thông tư số </w:t>
      </w:r>
      <w:r w:rsidR="00082D5F">
        <w:rPr>
          <w:rFonts w:ascii="Arial" w:hAnsi="Arial" w:cs="Arial"/>
          <w:i/>
          <w:color w:val="000000"/>
          <w:sz w:val="20"/>
          <w:szCs w:val="20"/>
          <w:lang w:val="nl-NL"/>
        </w:rPr>
        <w:t>10</w:t>
      </w:r>
      <w:r w:rsidRPr="000150E0">
        <w:rPr>
          <w:rFonts w:ascii="Arial" w:hAnsi="Arial" w:cs="Arial"/>
          <w:i/>
          <w:color w:val="000000"/>
          <w:sz w:val="20"/>
          <w:szCs w:val="20"/>
          <w:lang w:val="nl-NL"/>
        </w:rPr>
        <w:t>/202</w:t>
      </w:r>
      <w:r w:rsidR="00B3635A" w:rsidRPr="000150E0">
        <w:rPr>
          <w:rFonts w:ascii="Arial" w:hAnsi="Arial" w:cs="Arial"/>
          <w:i/>
          <w:color w:val="000000"/>
          <w:sz w:val="20"/>
          <w:szCs w:val="20"/>
          <w:lang w:val="nl-NL"/>
        </w:rPr>
        <w:t>4</w:t>
      </w:r>
      <w:r w:rsidRPr="000150E0">
        <w:rPr>
          <w:rFonts w:ascii="Arial" w:hAnsi="Arial" w:cs="Arial"/>
          <w:i/>
          <w:color w:val="000000"/>
          <w:sz w:val="20"/>
          <w:szCs w:val="20"/>
          <w:lang w:val="nl-NL"/>
        </w:rPr>
        <w:t>/TT-BTC</w:t>
      </w:r>
    </w:p>
    <w:p w:rsidR="0034489F" w:rsidRPr="000150E0" w:rsidRDefault="00082D5F" w:rsidP="0084443C">
      <w:pPr>
        <w:spacing w:after="0" w:line="240" w:lineRule="auto"/>
        <w:jc w:val="center"/>
        <w:rPr>
          <w:rFonts w:ascii="Arial" w:hAnsi="Arial" w:cs="Arial"/>
          <w:i/>
          <w:color w:val="000000"/>
          <w:sz w:val="20"/>
          <w:szCs w:val="20"/>
          <w:lang w:val="nl-NL"/>
        </w:rPr>
      </w:pPr>
      <w:r>
        <w:rPr>
          <w:rFonts w:ascii="Arial" w:hAnsi="Arial" w:cs="Arial"/>
          <w:i/>
          <w:color w:val="000000"/>
          <w:sz w:val="20"/>
          <w:szCs w:val="20"/>
          <w:lang w:val="nl-NL"/>
        </w:rPr>
        <w:t>ngày 05</w:t>
      </w:r>
      <w:r w:rsidR="0034489F" w:rsidRPr="000150E0">
        <w:rPr>
          <w:rFonts w:ascii="Arial" w:hAnsi="Arial" w:cs="Arial"/>
          <w:i/>
          <w:color w:val="000000"/>
          <w:sz w:val="20"/>
          <w:szCs w:val="20"/>
          <w:lang w:val="nl-NL"/>
        </w:rPr>
        <w:t xml:space="preserve"> tháng </w:t>
      </w:r>
      <w:r>
        <w:rPr>
          <w:rFonts w:ascii="Arial" w:hAnsi="Arial" w:cs="Arial"/>
          <w:i/>
          <w:color w:val="000000"/>
          <w:sz w:val="20"/>
          <w:szCs w:val="20"/>
          <w:lang w:val="nl-NL"/>
        </w:rPr>
        <w:t xml:space="preserve">02 </w:t>
      </w:r>
      <w:r w:rsidR="0034489F" w:rsidRPr="000150E0">
        <w:rPr>
          <w:rFonts w:ascii="Arial" w:hAnsi="Arial" w:cs="Arial"/>
          <w:i/>
          <w:color w:val="000000"/>
          <w:sz w:val="20"/>
          <w:szCs w:val="20"/>
          <w:lang w:val="nl-NL"/>
        </w:rPr>
        <w:t>năm 202</w:t>
      </w:r>
      <w:r w:rsidR="00B3635A" w:rsidRPr="000150E0">
        <w:rPr>
          <w:rFonts w:ascii="Arial" w:hAnsi="Arial" w:cs="Arial"/>
          <w:i/>
          <w:color w:val="000000"/>
          <w:sz w:val="20"/>
          <w:szCs w:val="20"/>
          <w:lang w:val="nl-NL"/>
        </w:rPr>
        <w:t>4</w:t>
      </w:r>
      <w:r w:rsidR="0034489F" w:rsidRPr="000150E0">
        <w:rPr>
          <w:rFonts w:ascii="Arial" w:hAnsi="Arial" w:cs="Arial"/>
          <w:i/>
          <w:color w:val="000000"/>
          <w:sz w:val="20"/>
          <w:szCs w:val="20"/>
          <w:lang w:val="nl-NL"/>
        </w:rPr>
        <w:t xml:space="preserve"> của Bộ trưởng Bộ Tài chính)</w:t>
      </w:r>
    </w:p>
    <w:p w:rsidR="0034489F" w:rsidRPr="0084443C" w:rsidRDefault="0084443C" w:rsidP="0084443C">
      <w:pPr>
        <w:spacing w:after="0" w:line="240" w:lineRule="auto"/>
        <w:jc w:val="center"/>
        <w:rPr>
          <w:rFonts w:ascii="Arial" w:hAnsi="Arial" w:cs="Arial"/>
          <w:color w:val="000000"/>
          <w:sz w:val="20"/>
          <w:szCs w:val="20"/>
          <w:vertAlign w:val="superscript"/>
          <w:lang w:val="nl-NL"/>
        </w:rPr>
      </w:pPr>
      <w:r w:rsidRPr="0084443C">
        <w:rPr>
          <w:rFonts w:ascii="Arial" w:hAnsi="Arial" w:cs="Arial"/>
          <w:color w:val="000000"/>
          <w:sz w:val="20"/>
          <w:szCs w:val="20"/>
          <w:vertAlign w:val="superscript"/>
          <w:lang w:val="nl-NL"/>
        </w:rPr>
        <w:t>__________</w:t>
      </w:r>
    </w:p>
    <w:p w:rsidR="0034489F" w:rsidRPr="000150E0" w:rsidRDefault="0034489F" w:rsidP="0084443C">
      <w:pPr>
        <w:spacing w:after="0" w:line="240" w:lineRule="auto"/>
        <w:jc w:val="center"/>
        <w:rPr>
          <w:rFonts w:ascii="Arial" w:hAnsi="Arial" w:cs="Arial"/>
          <w:b/>
          <w:color w:val="000000"/>
          <w:sz w:val="20"/>
          <w:szCs w:val="20"/>
          <w:lang w:val="nl-NL"/>
        </w:rPr>
      </w:pPr>
    </w:p>
    <w:p w:rsidR="0034489F" w:rsidRPr="000150E0" w:rsidRDefault="0034489F" w:rsidP="000150E0">
      <w:pPr>
        <w:spacing w:after="120" w:line="240" w:lineRule="auto"/>
        <w:ind w:firstLine="720"/>
        <w:jc w:val="both"/>
        <w:rPr>
          <w:rFonts w:ascii="Arial" w:hAnsi="Arial" w:cs="Arial"/>
          <w:b/>
          <w:color w:val="000000"/>
          <w:sz w:val="20"/>
          <w:szCs w:val="20"/>
          <w:lang w:val="nl-NL"/>
        </w:rPr>
      </w:pPr>
      <w:r w:rsidRPr="000150E0">
        <w:rPr>
          <w:rFonts w:ascii="Arial" w:hAnsi="Arial" w:cs="Arial"/>
          <w:b/>
          <w:color w:val="000000"/>
          <w:sz w:val="20"/>
          <w:szCs w:val="20"/>
          <w:lang w:val="nl-NL"/>
        </w:rPr>
        <w:t xml:space="preserve">I. Mức thu phí thẩm định đánh giá trữ lượng khoáng sản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674"/>
        <w:gridCol w:w="4945"/>
        <w:gridCol w:w="3398"/>
      </w:tblGrid>
      <w:tr w:rsidR="000E3921" w:rsidRPr="000150E0" w:rsidTr="00082D5F">
        <w:trPr>
          <w:trHeight w:val="20"/>
          <w:tblHeader/>
          <w:jc w:val="center"/>
        </w:trPr>
        <w:tc>
          <w:tcPr>
            <w:tcW w:w="374" w:type="pct"/>
            <w:shd w:val="clear" w:color="auto" w:fill="auto"/>
            <w:vAlign w:val="center"/>
          </w:tcPr>
          <w:p w:rsidR="0034489F" w:rsidRPr="000150E0" w:rsidRDefault="0034489F" w:rsidP="00082D5F">
            <w:pPr>
              <w:spacing w:after="0" w:line="240" w:lineRule="auto"/>
              <w:jc w:val="center"/>
              <w:rPr>
                <w:rFonts w:ascii="Arial" w:hAnsi="Arial" w:cs="Arial"/>
                <w:b/>
                <w:color w:val="000000"/>
                <w:sz w:val="20"/>
                <w:szCs w:val="20"/>
              </w:rPr>
            </w:pPr>
            <w:proofErr w:type="spellStart"/>
            <w:r w:rsidRPr="000150E0">
              <w:rPr>
                <w:rFonts w:ascii="Arial" w:hAnsi="Arial" w:cs="Arial"/>
                <w:b/>
                <w:color w:val="000000"/>
                <w:sz w:val="20"/>
                <w:szCs w:val="20"/>
              </w:rPr>
              <w:t>Số</w:t>
            </w:r>
            <w:proofErr w:type="spellEnd"/>
          </w:p>
          <w:p w:rsidR="0034489F" w:rsidRPr="000150E0" w:rsidRDefault="00DE08CD" w:rsidP="00082D5F">
            <w:pPr>
              <w:spacing w:after="0" w:line="240" w:lineRule="auto"/>
              <w:jc w:val="center"/>
              <w:rPr>
                <w:rFonts w:ascii="Arial" w:hAnsi="Arial" w:cs="Arial"/>
                <w:b/>
                <w:color w:val="000000"/>
                <w:sz w:val="20"/>
                <w:szCs w:val="20"/>
              </w:rPr>
            </w:pPr>
            <w:r w:rsidRPr="000150E0">
              <w:rPr>
                <w:rFonts w:ascii="Arial" w:hAnsi="Arial" w:cs="Arial"/>
                <w:b/>
                <w:color w:val="000000"/>
                <w:sz w:val="20"/>
                <w:szCs w:val="20"/>
              </w:rPr>
              <w:t>TT</w:t>
            </w:r>
          </w:p>
        </w:tc>
        <w:tc>
          <w:tcPr>
            <w:tcW w:w="2742" w:type="pct"/>
            <w:shd w:val="clear" w:color="auto" w:fill="auto"/>
            <w:vAlign w:val="center"/>
          </w:tcPr>
          <w:p w:rsidR="0034489F" w:rsidRPr="000150E0" w:rsidRDefault="0034489F" w:rsidP="00082D5F">
            <w:pPr>
              <w:spacing w:after="0" w:line="240" w:lineRule="auto"/>
              <w:jc w:val="center"/>
              <w:rPr>
                <w:rFonts w:ascii="Arial" w:hAnsi="Arial" w:cs="Arial"/>
                <w:b/>
                <w:color w:val="000000"/>
                <w:sz w:val="20"/>
                <w:szCs w:val="20"/>
              </w:rPr>
            </w:pPr>
            <w:proofErr w:type="spellStart"/>
            <w:r w:rsidRPr="000150E0">
              <w:rPr>
                <w:rFonts w:ascii="Arial" w:hAnsi="Arial" w:cs="Arial"/>
                <w:b/>
                <w:color w:val="000000"/>
                <w:sz w:val="20"/>
                <w:szCs w:val="20"/>
              </w:rPr>
              <w:t>Tổng</w:t>
            </w:r>
            <w:proofErr w:type="spellEnd"/>
            <w:r w:rsidRPr="000150E0">
              <w:rPr>
                <w:rFonts w:ascii="Arial" w:hAnsi="Arial" w:cs="Arial"/>
                <w:b/>
                <w:color w:val="000000"/>
                <w:sz w:val="20"/>
                <w:szCs w:val="20"/>
              </w:rPr>
              <w:t xml:space="preserve"> chi </w:t>
            </w:r>
            <w:proofErr w:type="spellStart"/>
            <w:r w:rsidRPr="000150E0">
              <w:rPr>
                <w:rFonts w:ascii="Arial" w:hAnsi="Arial" w:cs="Arial"/>
                <w:b/>
                <w:color w:val="000000"/>
                <w:sz w:val="20"/>
                <w:szCs w:val="20"/>
              </w:rPr>
              <w:t>phí</w:t>
            </w:r>
            <w:proofErr w:type="spellEnd"/>
            <w:r w:rsidRPr="000150E0">
              <w:rPr>
                <w:rFonts w:ascii="Arial" w:hAnsi="Arial" w:cs="Arial"/>
                <w:b/>
                <w:color w:val="000000"/>
                <w:sz w:val="20"/>
                <w:szCs w:val="20"/>
              </w:rPr>
              <w:t xml:space="preserve"> </w:t>
            </w:r>
            <w:proofErr w:type="spellStart"/>
            <w:r w:rsidRPr="000150E0">
              <w:rPr>
                <w:rFonts w:ascii="Arial" w:hAnsi="Arial" w:cs="Arial"/>
                <w:b/>
                <w:color w:val="000000"/>
                <w:sz w:val="20"/>
                <w:szCs w:val="20"/>
              </w:rPr>
              <w:t>thăm</w:t>
            </w:r>
            <w:proofErr w:type="spellEnd"/>
            <w:r w:rsidRPr="000150E0">
              <w:rPr>
                <w:rFonts w:ascii="Arial" w:hAnsi="Arial" w:cs="Arial"/>
                <w:b/>
                <w:color w:val="000000"/>
                <w:sz w:val="20"/>
                <w:szCs w:val="20"/>
              </w:rPr>
              <w:t xml:space="preserve"> </w:t>
            </w:r>
            <w:proofErr w:type="spellStart"/>
            <w:r w:rsidRPr="000150E0">
              <w:rPr>
                <w:rFonts w:ascii="Arial" w:hAnsi="Arial" w:cs="Arial"/>
                <w:b/>
                <w:color w:val="000000"/>
                <w:sz w:val="20"/>
                <w:szCs w:val="20"/>
              </w:rPr>
              <w:t>dò</w:t>
            </w:r>
            <w:proofErr w:type="spellEnd"/>
            <w:r w:rsidRPr="000150E0">
              <w:rPr>
                <w:rFonts w:ascii="Arial" w:hAnsi="Arial" w:cs="Arial"/>
                <w:b/>
                <w:color w:val="000000"/>
                <w:sz w:val="20"/>
                <w:szCs w:val="20"/>
              </w:rPr>
              <w:t xml:space="preserve"> </w:t>
            </w:r>
            <w:proofErr w:type="spellStart"/>
            <w:r w:rsidRPr="000150E0">
              <w:rPr>
                <w:rFonts w:ascii="Arial" w:hAnsi="Arial" w:cs="Arial"/>
                <w:b/>
                <w:color w:val="000000"/>
                <w:sz w:val="20"/>
                <w:szCs w:val="20"/>
              </w:rPr>
              <w:t>khoáng</w:t>
            </w:r>
            <w:proofErr w:type="spellEnd"/>
            <w:r w:rsidRPr="000150E0">
              <w:rPr>
                <w:rFonts w:ascii="Arial" w:hAnsi="Arial" w:cs="Arial"/>
                <w:b/>
                <w:color w:val="000000"/>
                <w:sz w:val="20"/>
                <w:szCs w:val="20"/>
              </w:rPr>
              <w:t xml:space="preserve"> </w:t>
            </w:r>
            <w:proofErr w:type="spellStart"/>
            <w:r w:rsidRPr="000150E0">
              <w:rPr>
                <w:rFonts w:ascii="Arial" w:hAnsi="Arial" w:cs="Arial"/>
                <w:b/>
                <w:color w:val="000000"/>
                <w:sz w:val="20"/>
                <w:szCs w:val="20"/>
              </w:rPr>
              <w:t>sản</w:t>
            </w:r>
            <w:proofErr w:type="spellEnd"/>
            <w:r w:rsidRPr="000150E0">
              <w:rPr>
                <w:rFonts w:ascii="Arial" w:hAnsi="Arial" w:cs="Arial"/>
                <w:b/>
                <w:color w:val="000000"/>
                <w:sz w:val="20"/>
                <w:szCs w:val="20"/>
              </w:rPr>
              <w:t xml:space="preserve"> </w:t>
            </w:r>
            <w:proofErr w:type="spellStart"/>
            <w:r w:rsidRPr="000150E0">
              <w:rPr>
                <w:rFonts w:ascii="Arial" w:hAnsi="Arial" w:cs="Arial"/>
                <w:b/>
                <w:color w:val="000000"/>
                <w:sz w:val="20"/>
                <w:szCs w:val="20"/>
              </w:rPr>
              <w:t>thực</w:t>
            </w:r>
            <w:proofErr w:type="spellEnd"/>
            <w:r w:rsidRPr="000150E0">
              <w:rPr>
                <w:rFonts w:ascii="Arial" w:hAnsi="Arial" w:cs="Arial"/>
                <w:b/>
                <w:color w:val="000000"/>
                <w:sz w:val="20"/>
                <w:szCs w:val="20"/>
              </w:rPr>
              <w:t xml:space="preserve"> </w:t>
            </w:r>
            <w:proofErr w:type="spellStart"/>
            <w:r w:rsidRPr="000150E0">
              <w:rPr>
                <w:rFonts w:ascii="Arial" w:hAnsi="Arial" w:cs="Arial"/>
                <w:b/>
                <w:color w:val="000000"/>
                <w:sz w:val="20"/>
                <w:szCs w:val="20"/>
              </w:rPr>
              <w:t>tế</w:t>
            </w:r>
            <w:proofErr w:type="spellEnd"/>
            <w:r w:rsidRPr="000150E0">
              <w:rPr>
                <w:rFonts w:ascii="Arial" w:hAnsi="Arial" w:cs="Arial"/>
                <w:b/>
                <w:color w:val="000000"/>
                <w:sz w:val="20"/>
                <w:szCs w:val="20"/>
              </w:rPr>
              <w:t xml:space="preserve"> </w:t>
            </w:r>
            <w:r w:rsidRPr="000150E0">
              <w:rPr>
                <w:rFonts w:ascii="Arial" w:hAnsi="Arial" w:cs="Arial"/>
                <w:color w:val="000000"/>
                <w:sz w:val="20"/>
                <w:szCs w:val="20"/>
              </w:rPr>
              <w:t>(</w:t>
            </w:r>
            <w:proofErr w:type="spellStart"/>
            <w:r w:rsidRPr="000150E0">
              <w:rPr>
                <w:rFonts w:ascii="Arial" w:hAnsi="Arial" w:cs="Arial"/>
                <w:color w:val="000000"/>
                <w:sz w:val="20"/>
                <w:szCs w:val="20"/>
              </w:rPr>
              <w:t>không</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bao</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gồm</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thuế</w:t>
            </w:r>
            <w:proofErr w:type="spellEnd"/>
            <w:r w:rsidRPr="000150E0">
              <w:rPr>
                <w:rFonts w:ascii="Arial" w:hAnsi="Arial" w:cs="Arial"/>
                <w:color w:val="000000"/>
                <w:sz w:val="20"/>
                <w:szCs w:val="20"/>
              </w:rPr>
              <w:t xml:space="preserve"> </w:t>
            </w:r>
            <w:proofErr w:type="spellStart"/>
            <w:r w:rsidR="00F212CE" w:rsidRPr="000150E0">
              <w:rPr>
                <w:rFonts w:ascii="Arial" w:hAnsi="Arial" w:cs="Arial"/>
                <w:color w:val="000000"/>
                <w:sz w:val="20"/>
                <w:szCs w:val="20"/>
              </w:rPr>
              <w:t>giá</w:t>
            </w:r>
            <w:proofErr w:type="spellEnd"/>
            <w:r w:rsidR="00F212CE" w:rsidRPr="000150E0">
              <w:rPr>
                <w:rFonts w:ascii="Arial" w:hAnsi="Arial" w:cs="Arial"/>
                <w:color w:val="000000"/>
                <w:sz w:val="20"/>
                <w:szCs w:val="20"/>
              </w:rPr>
              <w:t xml:space="preserve"> </w:t>
            </w:r>
            <w:proofErr w:type="spellStart"/>
            <w:r w:rsidR="00F212CE" w:rsidRPr="000150E0">
              <w:rPr>
                <w:rFonts w:ascii="Arial" w:hAnsi="Arial" w:cs="Arial"/>
                <w:color w:val="000000"/>
                <w:sz w:val="20"/>
                <w:szCs w:val="20"/>
              </w:rPr>
              <w:t>trị</w:t>
            </w:r>
            <w:proofErr w:type="spellEnd"/>
            <w:r w:rsidR="00F212CE" w:rsidRPr="000150E0">
              <w:rPr>
                <w:rFonts w:ascii="Arial" w:hAnsi="Arial" w:cs="Arial"/>
                <w:color w:val="000000"/>
                <w:sz w:val="20"/>
                <w:szCs w:val="20"/>
              </w:rPr>
              <w:t xml:space="preserve"> </w:t>
            </w:r>
            <w:proofErr w:type="spellStart"/>
            <w:r w:rsidR="00F212CE" w:rsidRPr="000150E0">
              <w:rPr>
                <w:rFonts w:ascii="Arial" w:hAnsi="Arial" w:cs="Arial"/>
                <w:color w:val="000000"/>
                <w:sz w:val="20"/>
                <w:szCs w:val="20"/>
              </w:rPr>
              <w:t>gia</w:t>
            </w:r>
            <w:proofErr w:type="spellEnd"/>
            <w:r w:rsidR="00F212CE" w:rsidRPr="000150E0">
              <w:rPr>
                <w:rFonts w:ascii="Arial" w:hAnsi="Arial" w:cs="Arial"/>
                <w:color w:val="000000"/>
                <w:sz w:val="20"/>
                <w:szCs w:val="20"/>
              </w:rPr>
              <w:t xml:space="preserve"> </w:t>
            </w:r>
            <w:proofErr w:type="spellStart"/>
            <w:r w:rsidR="00F212CE" w:rsidRPr="000150E0">
              <w:rPr>
                <w:rFonts w:ascii="Arial" w:hAnsi="Arial" w:cs="Arial"/>
                <w:color w:val="000000"/>
                <w:sz w:val="20"/>
                <w:szCs w:val="20"/>
              </w:rPr>
              <w:t>tăng</w:t>
            </w:r>
            <w:proofErr w:type="spellEnd"/>
            <w:r w:rsidRPr="000150E0">
              <w:rPr>
                <w:rFonts w:ascii="Arial" w:hAnsi="Arial" w:cs="Arial"/>
                <w:color w:val="000000"/>
                <w:sz w:val="20"/>
                <w:szCs w:val="20"/>
              </w:rPr>
              <w:t>)</w:t>
            </w:r>
          </w:p>
        </w:tc>
        <w:tc>
          <w:tcPr>
            <w:tcW w:w="1884" w:type="pct"/>
            <w:shd w:val="clear" w:color="auto" w:fill="auto"/>
            <w:vAlign w:val="center"/>
          </w:tcPr>
          <w:p w:rsidR="0034489F" w:rsidRPr="000150E0" w:rsidRDefault="0034489F" w:rsidP="00082D5F">
            <w:pPr>
              <w:spacing w:after="0" w:line="240" w:lineRule="auto"/>
              <w:jc w:val="center"/>
              <w:rPr>
                <w:rFonts w:ascii="Arial" w:hAnsi="Arial" w:cs="Arial"/>
                <w:color w:val="000000"/>
                <w:sz w:val="20"/>
                <w:szCs w:val="20"/>
              </w:rPr>
            </w:pPr>
            <w:proofErr w:type="spellStart"/>
            <w:r w:rsidRPr="000150E0">
              <w:rPr>
                <w:rFonts w:ascii="Arial" w:hAnsi="Arial" w:cs="Arial"/>
                <w:b/>
                <w:color w:val="000000"/>
                <w:sz w:val="20"/>
                <w:szCs w:val="20"/>
              </w:rPr>
              <w:t>Mức</w:t>
            </w:r>
            <w:proofErr w:type="spellEnd"/>
            <w:r w:rsidRPr="000150E0">
              <w:rPr>
                <w:rFonts w:ascii="Arial" w:hAnsi="Arial" w:cs="Arial"/>
                <w:b/>
                <w:color w:val="000000"/>
                <w:sz w:val="20"/>
                <w:szCs w:val="20"/>
              </w:rPr>
              <w:t xml:space="preserve"> </w:t>
            </w:r>
            <w:proofErr w:type="spellStart"/>
            <w:r w:rsidRPr="000150E0">
              <w:rPr>
                <w:rFonts w:ascii="Arial" w:hAnsi="Arial" w:cs="Arial"/>
                <w:b/>
                <w:color w:val="000000"/>
                <w:sz w:val="20"/>
                <w:szCs w:val="20"/>
              </w:rPr>
              <w:t>phí</w:t>
            </w:r>
            <w:proofErr w:type="spellEnd"/>
          </w:p>
        </w:tc>
      </w:tr>
      <w:tr w:rsidR="000E3921" w:rsidRPr="000150E0" w:rsidTr="00082D5F">
        <w:trPr>
          <w:trHeight w:val="20"/>
          <w:jc w:val="center"/>
        </w:trPr>
        <w:tc>
          <w:tcPr>
            <w:tcW w:w="374" w:type="pct"/>
            <w:vAlign w:val="center"/>
          </w:tcPr>
          <w:p w:rsidR="0034489F" w:rsidRPr="000150E0" w:rsidRDefault="0034489F" w:rsidP="00082D5F">
            <w:pPr>
              <w:spacing w:after="0" w:line="240" w:lineRule="auto"/>
              <w:jc w:val="center"/>
              <w:rPr>
                <w:rFonts w:ascii="Arial" w:hAnsi="Arial" w:cs="Arial"/>
                <w:color w:val="000000"/>
                <w:sz w:val="20"/>
                <w:szCs w:val="20"/>
              </w:rPr>
            </w:pPr>
            <w:r w:rsidRPr="000150E0">
              <w:rPr>
                <w:rFonts w:ascii="Arial" w:hAnsi="Arial" w:cs="Arial"/>
                <w:color w:val="000000"/>
                <w:sz w:val="20"/>
                <w:szCs w:val="20"/>
              </w:rPr>
              <w:t>1</w:t>
            </w:r>
          </w:p>
        </w:tc>
        <w:tc>
          <w:tcPr>
            <w:tcW w:w="2742" w:type="pct"/>
            <w:vAlign w:val="center"/>
          </w:tcPr>
          <w:p w:rsidR="0034489F" w:rsidRPr="000150E0" w:rsidRDefault="0034489F" w:rsidP="00082D5F">
            <w:pPr>
              <w:spacing w:after="0" w:line="240" w:lineRule="auto"/>
              <w:rPr>
                <w:rFonts w:ascii="Arial" w:hAnsi="Arial" w:cs="Arial"/>
                <w:color w:val="000000"/>
                <w:sz w:val="20"/>
                <w:szCs w:val="20"/>
              </w:rPr>
            </w:pPr>
            <w:proofErr w:type="spellStart"/>
            <w:r w:rsidRPr="000150E0">
              <w:rPr>
                <w:rFonts w:ascii="Arial" w:hAnsi="Arial" w:cs="Arial"/>
                <w:color w:val="000000"/>
                <w:sz w:val="20"/>
                <w:szCs w:val="20"/>
              </w:rPr>
              <w:t>Đến</w:t>
            </w:r>
            <w:proofErr w:type="spellEnd"/>
            <w:r w:rsidRPr="000150E0">
              <w:rPr>
                <w:rFonts w:ascii="Arial" w:hAnsi="Arial" w:cs="Arial"/>
                <w:color w:val="000000"/>
                <w:sz w:val="20"/>
                <w:szCs w:val="20"/>
              </w:rPr>
              <w:t xml:space="preserve"> 01 </w:t>
            </w:r>
            <w:proofErr w:type="spellStart"/>
            <w:r w:rsidRPr="000150E0">
              <w:rPr>
                <w:rFonts w:ascii="Arial" w:hAnsi="Arial" w:cs="Arial"/>
                <w:color w:val="000000"/>
                <w:sz w:val="20"/>
                <w:szCs w:val="20"/>
              </w:rPr>
              <w:t>tỷ</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đồng</w:t>
            </w:r>
            <w:proofErr w:type="spellEnd"/>
          </w:p>
        </w:tc>
        <w:tc>
          <w:tcPr>
            <w:tcW w:w="1884" w:type="pct"/>
            <w:vAlign w:val="center"/>
          </w:tcPr>
          <w:p w:rsidR="0034489F" w:rsidRPr="000150E0" w:rsidRDefault="0034489F" w:rsidP="00082D5F">
            <w:pPr>
              <w:spacing w:after="0" w:line="240" w:lineRule="auto"/>
              <w:jc w:val="center"/>
              <w:rPr>
                <w:rFonts w:ascii="Arial" w:hAnsi="Arial" w:cs="Arial"/>
                <w:color w:val="000000"/>
                <w:sz w:val="20"/>
                <w:szCs w:val="20"/>
              </w:rPr>
            </w:pPr>
            <w:r w:rsidRPr="000150E0">
              <w:rPr>
                <w:rFonts w:ascii="Arial" w:hAnsi="Arial" w:cs="Arial"/>
                <w:color w:val="000000"/>
                <w:sz w:val="20"/>
                <w:szCs w:val="20"/>
              </w:rPr>
              <w:t xml:space="preserve">10 </w:t>
            </w:r>
            <w:proofErr w:type="spellStart"/>
            <w:r w:rsidRPr="000150E0">
              <w:rPr>
                <w:rFonts w:ascii="Arial" w:hAnsi="Arial" w:cs="Arial"/>
                <w:color w:val="000000"/>
                <w:sz w:val="20"/>
                <w:szCs w:val="20"/>
              </w:rPr>
              <w:t>triệu</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đồng</w:t>
            </w:r>
            <w:proofErr w:type="spellEnd"/>
          </w:p>
        </w:tc>
      </w:tr>
      <w:tr w:rsidR="000E3921" w:rsidRPr="000150E0" w:rsidTr="00082D5F">
        <w:trPr>
          <w:trHeight w:val="20"/>
          <w:jc w:val="center"/>
        </w:trPr>
        <w:tc>
          <w:tcPr>
            <w:tcW w:w="374" w:type="pct"/>
            <w:vAlign w:val="center"/>
          </w:tcPr>
          <w:p w:rsidR="0034489F" w:rsidRPr="000150E0" w:rsidRDefault="0034489F" w:rsidP="00082D5F">
            <w:pPr>
              <w:spacing w:after="0" w:line="240" w:lineRule="auto"/>
              <w:jc w:val="center"/>
              <w:rPr>
                <w:rFonts w:ascii="Arial" w:hAnsi="Arial" w:cs="Arial"/>
                <w:color w:val="000000"/>
                <w:sz w:val="20"/>
                <w:szCs w:val="20"/>
              </w:rPr>
            </w:pPr>
            <w:r w:rsidRPr="000150E0">
              <w:rPr>
                <w:rFonts w:ascii="Arial" w:hAnsi="Arial" w:cs="Arial"/>
                <w:color w:val="000000"/>
                <w:sz w:val="20"/>
                <w:szCs w:val="20"/>
              </w:rPr>
              <w:t>2</w:t>
            </w:r>
          </w:p>
        </w:tc>
        <w:tc>
          <w:tcPr>
            <w:tcW w:w="2742" w:type="pct"/>
            <w:vAlign w:val="center"/>
          </w:tcPr>
          <w:p w:rsidR="0034489F" w:rsidRPr="000150E0" w:rsidRDefault="0034489F" w:rsidP="00082D5F">
            <w:pPr>
              <w:spacing w:after="0" w:line="240" w:lineRule="auto"/>
              <w:rPr>
                <w:rFonts w:ascii="Arial" w:hAnsi="Arial" w:cs="Arial"/>
                <w:color w:val="000000"/>
                <w:sz w:val="20"/>
                <w:szCs w:val="20"/>
              </w:rPr>
            </w:pPr>
            <w:proofErr w:type="spellStart"/>
            <w:r w:rsidRPr="000150E0">
              <w:rPr>
                <w:rFonts w:ascii="Arial" w:hAnsi="Arial" w:cs="Arial"/>
                <w:color w:val="000000"/>
                <w:sz w:val="20"/>
                <w:szCs w:val="20"/>
              </w:rPr>
              <w:t>Trên</w:t>
            </w:r>
            <w:proofErr w:type="spellEnd"/>
            <w:r w:rsidRPr="000150E0">
              <w:rPr>
                <w:rFonts w:ascii="Arial" w:hAnsi="Arial" w:cs="Arial"/>
                <w:color w:val="000000"/>
                <w:sz w:val="20"/>
                <w:szCs w:val="20"/>
              </w:rPr>
              <w:t xml:space="preserve"> 01 </w:t>
            </w:r>
            <w:proofErr w:type="spellStart"/>
            <w:r w:rsidRPr="000150E0">
              <w:rPr>
                <w:rFonts w:ascii="Arial" w:hAnsi="Arial" w:cs="Arial"/>
                <w:color w:val="000000"/>
                <w:sz w:val="20"/>
                <w:szCs w:val="20"/>
              </w:rPr>
              <w:t>đến</w:t>
            </w:r>
            <w:proofErr w:type="spellEnd"/>
            <w:r w:rsidRPr="000150E0">
              <w:rPr>
                <w:rFonts w:ascii="Arial" w:hAnsi="Arial" w:cs="Arial"/>
                <w:color w:val="000000"/>
                <w:sz w:val="20"/>
                <w:szCs w:val="20"/>
              </w:rPr>
              <w:t xml:space="preserve"> 10 </w:t>
            </w:r>
            <w:proofErr w:type="spellStart"/>
            <w:r w:rsidRPr="000150E0">
              <w:rPr>
                <w:rFonts w:ascii="Arial" w:hAnsi="Arial" w:cs="Arial"/>
                <w:color w:val="000000"/>
                <w:sz w:val="20"/>
                <w:szCs w:val="20"/>
              </w:rPr>
              <w:t>tỷ</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đồng</w:t>
            </w:r>
            <w:proofErr w:type="spellEnd"/>
          </w:p>
        </w:tc>
        <w:tc>
          <w:tcPr>
            <w:tcW w:w="1884" w:type="pct"/>
            <w:vAlign w:val="center"/>
          </w:tcPr>
          <w:p w:rsidR="0034489F" w:rsidRPr="000150E0" w:rsidRDefault="0034489F" w:rsidP="00082D5F">
            <w:pPr>
              <w:spacing w:after="0" w:line="240" w:lineRule="auto"/>
              <w:jc w:val="center"/>
              <w:rPr>
                <w:rFonts w:ascii="Arial" w:hAnsi="Arial" w:cs="Arial"/>
                <w:color w:val="000000"/>
                <w:sz w:val="20"/>
                <w:szCs w:val="20"/>
              </w:rPr>
            </w:pPr>
            <w:r w:rsidRPr="000150E0">
              <w:rPr>
                <w:rFonts w:ascii="Arial" w:hAnsi="Arial" w:cs="Arial"/>
                <w:color w:val="000000"/>
                <w:sz w:val="20"/>
                <w:szCs w:val="20"/>
              </w:rPr>
              <w:t xml:space="preserve">10 </w:t>
            </w:r>
            <w:proofErr w:type="spellStart"/>
            <w:r w:rsidRPr="000150E0">
              <w:rPr>
                <w:rFonts w:ascii="Arial" w:hAnsi="Arial" w:cs="Arial"/>
                <w:color w:val="000000"/>
                <w:sz w:val="20"/>
                <w:szCs w:val="20"/>
              </w:rPr>
              <w:t>triệu</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đồng</w:t>
            </w:r>
            <w:proofErr w:type="spellEnd"/>
            <w:r w:rsidRPr="000150E0">
              <w:rPr>
                <w:rFonts w:ascii="Arial" w:hAnsi="Arial" w:cs="Arial"/>
                <w:color w:val="000000"/>
                <w:sz w:val="20"/>
                <w:szCs w:val="20"/>
              </w:rPr>
              <w:t xml:space="preserve"> + (0,5% x </w:t>
            </w:r>
            <w:proofErr w:type="spellStart"/>
            <w:r w:rsidRPr="000150E0">
              <w:rPr>
                <w:rFonts w:ascii="Arial" w:hAnsi="Arial" w:cs="Arial"/>
                <w:color w:val="000000"/>
                <w:sz w:val="20"/>
                <w:szCs w:val="20"/>
              </w:rPr>
              <w:t>phần</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tổng</w:t>
            </w:r>
            <w:proofErr w:type="spellEnd"/>
            <w:r w:rsidRPr="000150E0">
              <w:rPr>
                <w:rFonts w:ascii="Arial" w:hAnsi="Arial" w:cs="Arial"/>
                <w:color w:val="000000"/>
                <w:sz w:val="20"/>
                <w:szCs w:val="20"/>
              </w:rPr>
              <w:t xml:space="preserve"> chi </w:t>
            </w:r>
            <w:proofErr w:type="spellStart"/>
            <w:r w:rsidRPr="000150E0">
              <w:rPr>
                <w:rFonts w:ascii="Arial" w:hAnsi="Arial" w:cs="Arial"/>
                <w:color w:val="000000"/>
                <w:sz w:val="20"/>
                <w:szCs w:val="20"/>
              </w:rPr>
              <w:t>phí</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trên</w:t>
            </w:r>
            <w:proofErr w:type="spellEnd"/>
            <w:r w:rsidRPr="000150E0">
              <w:rPr>
                <w:rFonts w:ascii="Arial" w:hAnsi="Arial" w:cs="Arial"/>
                <w:color w:val="000000"/>
                <w:sz w:val="20"/>
                <w:szCs w:val="20"/>
              </w:rPr>
              <w:t xml:space="preserve"> 1 </w:t>
            </w:r>
            <w:proofErr w:type="spellStart"/>
            <w:r w:rsidRPr="000150E0">
              <w:rPr>
                <w:rFonts w:ascii="Arial" w:hAnsi="Arial" w:cs="Arial"/>
                <w:color w:val="000000"/>
                <w:sz w:val="20"/>
                <w:szCs w:val="20"/>
              </w:rPr>
              <w:t>tỷ</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đồng</w:t>
            </w:r>
            <w:proofErr w:type="spellEnd"/>
            <w:r w:rsidRPr="000150E0">
              <w:rPr>
                <w:rFonts w:ascii="Arial" w:hAnsi="Arial" w:cs="Arial"/>
                <w:color w:val="000000"/>
                <w:sz w:val="20"/>
                <w:szCs w:val="20"/>
              </w:rPr>
              <w:t>)</w:t>
            </w:r>
          </w:p>
        </w:tc>
      </w:tr>
      <w:tr w:rsidR="000E3921" w:rsidRPr="000150E0" w:rsidTr="00082D5F">
        <w:trPr>
          <w:trHeight w:val="20"/>
          <w:jc w:val="center"/>
        </w:trPr>
        <w:tc>
          <w:tcPr>
            <w:tcW w:w="374" w:type="pct"/>
            <w:vAlign w:val="center"/>
          </w:tcPr>
          <w:p w:rsidR="0034489F" w:rsidRPr="000150E0" w:rsidRDefault="0034489F" w:rsidP="00082D5F">
            <w:pPr>
              <w:spacing w:after="0" w:line="240" w:lineRule="auto"/>
              <w:jc w:val="center"/>
              <w:rPr>
                <w:rFonts w:ascii="Arial" w:hAnsi="Arial" w:cs="Arial"/>
                <w:color w:val="000000"/>
                <w:sz w:val="20"/>
                <w:szCs w:val="20"/>
              </w:rPr>
            </w:pPr>
            <w:r w:rsidRPr="000150E0">
              <w:rPr>
                <w:rFonts w:ascii="Arial" w:hAnsi="Arial" w:cs="Arial"/>
                <w:color w:val="000000"/>
                <w:sz w:val="20"/>
                <w:szCs w:val="20"/>
              </w:rPr>
              <w:t>3</w:t>
            </w:r>
          </w:p>
        </w:tc>
        <w:tc>
          <w:tcPr>
            <w:tcW w:w="2742" w:type="pct"/>
            <w:vAlign w:val="center"/>
          </w:tcPr>
          <w:p w:rsidR="0034489F" w:rsidRPr="000150E0" w:rsidRDefault="0034489F" w:rsidP="00082D5F">
            <w:pPr>
              <w:spacing w:after="0" w:line="240" w:lineRule="auto"/>
              <w:rPr>
                <w:rFonts w:ascii="Arial" w:hAnsi="Arial" w:cs="Arial"/>
                <w:color w:val="000000"/>
                <w:sz w:val="20"/>
                <w:szCs w:val="20"/>
              </w:rPr>
            </w:pPr>
            <w:proofErr w:type="spellStart"/>
            <w:r w:rsidRPr="000150E0">
              <w:rPr>
                <w:rFonts w:ascii="Arial" w:hAnsi="Arial" w:cs="Arial"/>
                <w:color w:val="000000"/>
                <w:sz w:val="20"/>
                <w:szCs w:val="20"/>
              </w:rPr>
              <w:t>Trên</w:t>
            </w:r>
            <w:proofErr w:type="spellEnd"/>
            <w:r w:rsidRPr="000150E0">
              <w:rPr>
                <w:rFonts w:ascii="Arial" w:hAnsi="Arial" w:cs="Arial"/>
                <w:color w:val="000000"/>
                <w:sz w:val="20"/>
                <w:szCs w:val="20"/>
              </w:rPr>
              <w:t xml:space="preserve"> 10 </w:t>
            </w:r>
            <w:proofErr w:type="spellStart"/>
            <w:r w:rsidRPr="000150E0">
              <w:rPr>
                <w:rFonts w:ascii="Arial" w:hAnsi="Arial" w:cs="Arial"/>
                <w:color w:val="000000"/>
                <w:sz w:val="20"/>
                <w:szCs w:val="20"/>
              </w:rPr>
              <w:t>đến</w:t>
            </w:r>
            <w:proofErr w:type="spellEnd"/>
            <w:r w:rsidRPr="000150E0">
              <w:rPr>
                <w:rFonts w:ascii="Arial" w:hAnsi="Arial" w:cs="Arial"/>
                <w:color w:val="000000"/>
                <w:sz w:val="20"/>
                <w:szCs w:val="20"/>
              </w:rPr>
              <w:t xml:space="preserve"> 20 </w:t>
            </w:r>
            <w:proofErr w:type="spellStart"/>
            <w:r w:rsidRPr="000150E0">
              <w:rPr>
                <w:rFonts w:ascii="Arial" w:hAnsi="Arial" w:cs="Arial"/>
                <w:color w:val="000000"/>
                <w:sz w:val="20"/>
                <w:szCs w:val="20"/>
              </w:rPr>
              <w:t>tỷ</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đồng</w:t>
            </w:r>
            <w:proofErr w:type="spellEnd"/>
          </w:p>
        </w:tc>
        <w:tc>
          <w:tcPr>
            <w:tcW w:w="1884" w:type="pct"/>
            <w:vAlign w:val="center"/>
          </w:tcPr>
          <w:p w:rsidR="0034489F" w:rsidRPr="000150E0" w:rsidRDefault="0034489F" w:rsidP="00082D5F">
            <w:pPr>
              <w:spacing w:after="0" w:line="240" w:lineRule="auto"/>
              <w:jc w:val="center"/>
              <w:rPr>
                <w:rFonts w:ascii="Arial" w:hAnsi="Arial" w:cs="Arial"/>
                <w:color w:val="000000"/>
                <w:sz w:val="20"/>
                <w:szCs w:val="20"/>
              </w:rPr>
            </w:pPr>
            <w:r w:rsidRPr="000150E0">
              <w:rPr>
                <w:rFonts w:ascii="Arial" w:hAnsi="Arial" w:cs="Arial"/>
                <w:color w:val="000000"/>
                <w:sz w:val="20"/>
                <w:szCs w:val="20"/>
              </w:rPr>
              <w:t xml:space="preserve">55 </w:t>
            </w:r>
            <w:proofErr w:type="spellStart"/>
            <w:r w:rsidRPr="000150E0">
              <w:rPr>
                <w:rFonts w:ascii="Arial" w:hAnsi="Arial" w:cs="Arial"/>
                <w:color w:val="000000"/>
                <w:sz w:val="20"/>
                <w:szCs w:val="20"/>
              </w:rPr>
              <w:t>triệu</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đồng</w:t>
            </w:r>
            <w:proofErr w:type="spellEnd"/>
            <w:r w:rsidRPr="000150E0">
              <w:rPr>
                <w:rFonts w:ascii="Arial" w:hAnsi="Arial" w:cs="Arial"/>
                <w:color w:val="000000"/>
                <w:sz w:val="20"/>
                <w:szCs w:val="20"/>
              </w:rPr>
              <w:t xml:space="preserve"> + (0,3% x </w:t>
            </w:r>
            <w:proofErr w:type="spellStart"/>
            <w:r w:rsidRPr="000150E0">
              <w:rPr>
                <w:rFonts w:ascii="Arial" w:hAnsi="Arial" w:cs="Arial"/>
                <w:color w:val="000000"/>
                <w:sz w:val="20"/>
                <w:szCs w:val="20"/>
              </w:rPr>
              <w:t>phần</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tổng</w:t>
            </w:r>
            <w:proofErr w:type="spellEnd"/>
            <w:r w:rsidRPr="000150E0">
              <w:rPr>
                <w:rFonts w:ascii="Arial" w:hAnsi="Arial" w:cs="Arial"/>
                <w:color w:val="000000"/>
                <w:sz w:val="20"/>
                <w:szCs w:val="20"/>
              </w:rPr>
              <w:t xml:space="preserve"> chi </w:t>
            </w:r>
            <w:proofErr w:type="spellStart"/>
            <w:r w:rsidRPr="000150E0">
              <w:rPr>
                <w:rFonts w:ascii="Arial" w:hAnsi="Arial" w:cs="Arial"/>
                <w:color w:val="000000"/>
                <w:sz w:val="20"/>
                <w:szCs w:val="20"/>
              </w:rPr>
              <w:t>phí</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trên</w:t>
            </w:r>
            <w:proofErr w:type="spellEnd"/>
            <w:r w:rsidRPr="000150E0">
              <w:rPr>
                <w:rFonts w:ascii="Arial" w:hAnsi="Arial" w:cs="Arial"/>
                <w:color w:val="000000"/>
                <w:sz w:val="20"/>
                <w:szCs w:val="20"/>
              </w:rPr>
              <w:t xml:space="preserve"> 10 </w:t>
            </w:r>
            <w:proofErr w:type="spellStart"/>
            <w:r w:rsidRPr="000150E0">
              <w:rPr>
                <w:rFonts w:ascii="Arial" w:hAnsi="Arial" w:cs="Arial"/>
                <w:color w:val="000000"/>
                <w:sz w:val="20"/>
                <w:szCs w:val="20"/>
              </w:rPr>
              <w:t>tỷ</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đồng</w:t>
            </w:r>
            <w:proofErr w:type="spellEnd"/>
            <w:r w:rsidRPr="000150E0">
              <w:rPr>
                <w:rFonts w:ascii="Arial" w:hAnsi="Arial" w:cs="Arial"/>
                <w:color w:val="000000"/>
                <w:sz w:val="20"/>
                <w:szCs w:val="20"/>
              </w:rPr>
              <w:t>)</w:t>
            </w:r>
          </w:p>
        </w:tc>
      </w:tr>
      <w:tr w:rsidR="000E3921" w:rsidRPr="000150E0" w:rsidTr="00082D5F">
        <w:trPr>
          <w:trHeight w:val="20"/>
          <w:jc w:val="center"/>
        </w:trPr>
        <w:tc>
          <w:tcPr>
            <w:tcW w:w="374" w:type="pct"/>
            <w:vAlign w:val="center"/>
          </w:tcPr>
          <w:p w:rsidR="0034489F" w:rsidRPr="000150E0" w:rsidRDefault="0034489F" w:rsidP="00082D5F">
            <w:pPr>
              <w:spacing w:after="0" w:line="240" w:lineRule="auto"/>
              <w:jc w:val="center"/>
              <w:rPr>
                <w:rFonts w:ascii="Arial" w:hAnsi="Arial" w:cs="Arial"/>
                <w:color w:val="000000"/>
                <w:sz w:val="20"/>
                <w:szCs w:val="20"/>
              </w:rPr>
            </w:pPr>
            <w:r w:rsidRPr="000150E0">
              <w:rPr>
                <w:rFonts w:ascii="Arial" w:hAnsi="Arial" w:cs="Arial"/>
                <w:color w:val="000000"/>
                <w:sz w:val="20"/>
                <w:szCs w:val="20"/>
              </w:rPr>
              <w:t>4</w:t>
            </w:r>
          </w:p>
        </w:tc>
        <w:tc>
          <w:tcPr>
            <w:tcW w:w="2742" w:type="pct"/>
            <w:vAlign w:val="center"/>
          </w:tcPr>
          <w:p w:rsidR="0034489F" w:rsidRPr="000150E0" w:rsidRDefault="0034489F" w:rsidP="00082D5F">
            <w:pPr>
              <w:spacing w:after="0" w:line="240" w:lineRule="auto"/>
              <w:rPr>
                <w:rFonts w:ascii="Arial" w:hAnsi="Arial" w:cs="Arial"/>
                <w:color w:val="000000"/>
                <w:sz w:val="20"/>
                <w:szCs w:val="20"/>
              </w:rPr>
            </w:pPr>
            <w:proofErr w:type="spellStart"/>
            <w:r w:rsidRPr="000150E0">
              <w:rPr>
                <w:rFonts w:ascii="Arial" w:hAnsi="Arial" w:cs="Arial"/>
                <w:color w:val="000000"/>
                <w:sz w:val="20"/>
                <w:szCs w:val="20"/>
              </w:rPr>
              <w:t>Trên</w:t>
            </w:r>
            <w:proofErr w:type="spellEnd"/>
            <w:r w:rsidRPr="000150E0">
              <w:rPr>
                <w:rFonts w:ascii="Arial" w:hAnsi="Arial" w:cs="Arial"/>
                <w:color w:val="000000"/>
                <w:sz w:val="20"/>
                <w:szCs w:val="20"/>
              </w:rPr>
              <w:t xml:space="preserve"> 20 </w:t>
            </w:r>
            <w:proofErr w:type="spellStart"/>
            <w:r w:rsidRPr="000150E0">
              <w:rPr>
                <w:rFonts w:ascii="Arial" w:hAnsi="Arial" w:cs="Arial"/>
                <w:color w:val="000000"/>
                <w:sz w:val="20"/>
                <w:szCs w:val="20"/>
              </w:rPr>
              <w:t>tỷ</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đồng</w:t>
            </w:r>
            <w:proofErr w:type="spellEnd"/>
          </w:p>
        </w:tc>
        <w:tc>
          <w:tcPr>
            <w:tcW w:w="1884" w:type="pct"/>
            <w:vAlign w:val="center"/>
          </w:tcPr>
          <w:p w:rsidR="0034489F" w:rsidRPr="000150E0" w:rsidRDefault="0034489F" w:rsidP="00082D5F">
            <w:pPr>
              <w:spacing w:after="0" w:line="240" w:lineRule="auto"/>
              <w:jc w:val="center"/>
              <w:rPr>
                <w:rFonts w:ascii="Arial" w:hAnsi="Arial" w:cs="Arial"/>
                <w:color w:val="000000"/>
                <w:sz w:val="20"/>
                <w:szCs w:val="20"/>
              </w:rPr>
            </w:pPr>
            <w:r w:rsidRPr="000150E0">
              <w:rPr>
                <w:rFonts w:ascii="Arial" w:hAnsi="Arial" w:cs="Arial"/>
                <w:color w:val="000000"/>
                <w:sz w:val="20"/>
                <w:szCs w:val="20"/>
              </w:rPr>
              <w:t xml:space="preserve">85 </w:t>
            </w:r>
            <w:proofErr w:type="spellStart"/>
            <w:r w:rsidRPr="000150E0">
              <w:rPr>
                <w:rFonts w:ascii="Arial" w:hAnsi="Arial" w:cs="Arial"/>
                <w:color w:val="000000"/>
                <w:sz w:val="20"/>
                <w:szCs w:val="20"/>
              </w:rPr>
              <w:t>triệu</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đồng</w:t>
            </w:r>
            <w:proofErr w:type="spellEnd"/>
            <w:r w:rsidRPr="000150E0">
              <w:rPr>
                <w:rFonts w:ascii="Arial" w:hAnsi="Arial" w:cs="Arial"/>
                <w:color w:val="000000"/>
                <w:sz w:val="20"/>
                <w:szCs w:val="20"/>
              </w:rPr>
              <w:t xml:space="preserve"> + (0,2% x </w:t>
            </w:r>
            <w:proofErr w:type="spellStart"/>
            <w:r w:rsidRPr="000150E0">
              <w:rPr>
                <w:rFonts w:ascii="Arial" w:hAnsi="Arial" w:cs="Arial"/>
                <w:color w:val="000000"/>
                <w:sz w:val="20"/>
                <w:szCs w:val="20"/>
              </w:rPr>
              <w:t>phần</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tổng</w:t>
            </w:r>
            <w:proofErr w:type="spellEnd"/>
            <w:r w:rsidRPr="000150E0">
              <w:rPr>
                <w:rFonts w:ascii="Arial" w:hAnsi="Arial" w:cs="Arial"/>
                <w:color w:val="000000"/>
                <w:sz w:val="20"/>
                <w:szCs w:val="20"/>
              </w:rPr>
              <w:t xml:space="preserve"> chi </w:t>
            </w:r>
            <w:proofErr w:type="spellStart"/>
            <w:r w:rsidRPr="000150E0">
              <w:rPr>
                <w:rFonts w:ascii="Arial" w:hAnsi="Arial" w:cs="Arial"/>
                <w:color w:val="000000"/>
                <w:sz w:val="20"/>
                <w:szCs w:val="20"/>
              </w:rPr>
              <w:t>phí</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trên</w:t>
            </w:r>
            <w:proofErr w:type="spellEnd"/>
            <w:r w:rsidRPr="000150E0">
              <w:rPr>
                <w:rFonts w:ascii="Arial" w:hAnsi="Arial" w:cs="Arial"/>
                <w:color w:val="000000"/>
                <w:sz w:val="20"/>
                <w:szCs w:val="20"/>
              </w:rPr>
              <w:t xml:space="preserve"> 20 </w:t>
            </w:r>
            <w:proofErr w:type="spellStart"/>
            <w:r w:rsidRPr="000150E0">
              <w:rPr>
                <w:rFonts w:ascii="Arial" w:hAnsi="Arial" w:cs="Arial"/>
                <w:color w:val="000000"/>
                <w:sz w:val="20"/>
                <w:szCs w:val="20"/>
              </w:rPr>
              <w:t>tỷ</w:t>
            </w:r>
            <w:proofErr w:type="spellEnd"/>
            <w:r w:rsidRPr="000150E0">
              <w:rPr>
                <w:rFonts w:ascii="Arial" w:hAnsi="Arial" w:cs="Arial"/>
                <w:color w:val="000000"/>
                <w:sz w:val="20"/>
                <w:szCs w:val="20"/>
              </w:rPr>
              <w:t xml:space="preserve"> </w:t>
            </w:r>
            <w:proofErr w:type="spellStart"/>
            <w:r w:rsidRPr="000150E0">
              <w:rPr>
                <w:rFonts w:ascii="Arial" w:hAnsi="Arial" w:cs="Arial"/>
                <w:color w:val="000000"/>
                <w:sz w:val="20"/>
                <w:szCs w:val="20"/>
              </w:rPr>
              <w:t>đồng</w:t>
            </w:r>
            <w:proofErr w:type="spellEnd"/>
            <w:r w:rsidRPr="000150E0">
              <w:rPr>
                <w:rFonts w:ascii="Arial" w:hAnsi="Arial" w:cs="Arial"/>
                <w:color w:val="000000"/>
                <w:sz w:val="20"/>
                <w:szCs w:val="20"/>
              </w:rPr>
              <w:t>)</w:t>
            </w:r>
          </w:p>
        </w:tc>
      </w:tr>
    </w:tbl>
    <w:p w:rsidR="0034489F" w:rsidRPr="000150E0" w:rsidRDefault="0034489F" w:rsidP="000150E0">
      <w:pPr>
        <w:pStyle w:val="BodyTextIndent"/>
        <w:spacing w:line="240" w:lineRule="auto"/>
        <w:ind w:left="0" w:firstLine="720"/>
        <w:jc w:val="both"/>
        <w:rPr>
          <w:rFonts w:ascii="Arial" w:hAnsi="Arial" w:cs="Arial"/>
          <w:b/>
          <w:color w:val="000000"/>
          <w:sz w:val="20"/>
          <w:szCs w:val="20"/>
          <w:lang w:val="nl-NL"/>
        </w:rPr>
      </w:pPr>
      <w:r w:rsidRPr="000150E0">
        <w:rPr>
          <w:rFonts w:ascii="Arial" w:hAnsi="Arial" w:cs="Arial"/>
          <w:b/>
          <w:color w:val="000000"/>
          <w:sz w:val="20"/>
          <w:szCs w:val="20"/>
          <w:lang w:val="nl-NL"/>
        </w:rPr>
        <w:t xml:space="preserve">II. Mức thu lệ phí cấp giấy phép hoạt động khoáng sản </w:t>
      </w:r>
    </w:p>
    <w:p w:rsidR="0034489F" w:rsidRPr="000150E0" w:rsidRDefault="00082D5F" w:rsidP="000150E0">
      <w:pPr>
        <w:pStyle w:val="BodyTextIndent"/>
        <w:spacing w:line="240" w:lineRule="auto"/>
        <w:ind w:left="0" w:firstLine="720"/>
        <w:jc w:val="both"/>
        <w:rPr>
          <w:rFonts w:ascii="Arial" w:hAnsi="Arial" w:cs="Arial"/>
          <w:color w:val="000000"/>
          <w:sz w:val="20"/>
          <w:szCs w:val="20"/>
          <w:lang w:val="nl-NL"/>
        </w:rPr>
      </w:pPr>
      <w:r>
        <w:rPr>
          <w:rFonts w:ascii="Arial" w:hAnsi="Arial" w:cs="Arial"/>
          <w:color w:val="000000"/>
          <w:sz w:val="20"/>
          <w:szCs w:val="20"/>
          <w:lang w:val="nl-NL"/>
        </w:rPr>
        <w:t>1.</w:t>
      </w:r>
      <w:r w:rsidR="0034489F" w:rsidRPr="000150E0">
        <w:rPr>
          <w:rFonts w:ascii="Arial" w:hAnsi="Arial" w:cs="Arial"/>
          <w:color w:val="000000"/>
          <w:sz w:val="20"/>
          <w:szCs w:val="20"/>
          <w:lang w:val="nl-NL"/>
        </w:rPr>
        <w:t xml:space="preserve"> Đối với hoạt động thăm dò:</w:t>
      </w:r>
    </w:p>
    <w:p w:rsidR="0034489F" w:rsidRPr="000150E0" w:rsidRDefault="0034489F" w:rsidP="000150E0">
      <w:pPr>
        <w:pStyle w:val="BodyTextIndent"/>
        <w:spacing w:line="240" w:lineRule="auto"/>
        <w:ind w:left="0" w:firstLine="720"/>
        <w:jc w:val="both"/>
        <w:rPr>
          <w:rFonts w:ascii="Arial" w:hAnsi="Arial" w:cs="Arial"/>
          <w:color w:val="000000"/>
          <w:sz w:val="20"/>
          <w:szCs w:val="20"/>
          <w:lang w:val="nl-NL"/>
        </w:rPr>
      </w:pPr>
      <w:r w:rsidRPr="000150E0">
        <w:rPr>
          <w:rFonts w:ascii="Arial" w:hAnsi="Arial" w:cs="Arial"/>
          <w:color w:val="000000"/>
          <w:sz w:val="20"/>
          <w:szCs w:val="20"/>
          <w:lang w:val="nl-NL"/>
        </w:rPr>
        <w:t>a) Diện tích thăm dò nhỏ hơn 100 hec-ta (ha), mức thu là 4.000.000 đồng/01 giấ</w:t>
      </w:r>
      <w:r w:rsidR="00DE08CD" w:rsidRPr="000150E0">
        <w:rPr>
          <w:rFonts w:ascii="Arial" w:hAnsi="Arial" w:cs="Arial"/>
          <w:color w:val="000000"/>
          <w:sz w:val="20"/>
          <w:szCs w:val="20"/>
          <w:lang w:val="nl-NL"/>
        </w:rPr>
        <w:t>y phép.</w:t>
      </w:r>
    </w:p>
    <w:p w:rsidR="0034489F" w:rsidRPr="000150E0" w:rsidRDefault="0034489F" w:rsidP="000150E0">
      <w:pPr>
        <w:pStyle w:val="BodyTextIndent"/>
        <w:spacing w:line="240" w:lineRule="auto"/>
        <w:ind w:left="0" w:firstLine="720"/>
        <w:jc w:val="both"/>
        <w:rPr>
          <w:rFonts w:ascii="Arial" w:hAnsi="Arial" w:cs="Arial"/>
          <w:color w:val="000000"/>
          <w:sz w:val="20"/>
          <w:szCs w:val="20"/>
          <w:lang w:val="nl-NL"/>
        </w:rPr>
      </w:pPr>
      <w:r w:rsidRPr="000150E0">
        <w:rPr>
          <w:rFonts w:ascii="Arial" w:hAnsi="Arial" w:cs="Arial"/>
          <w:color w:val="000000"/>
          <w:sz w:val="20"/>
          <w:szCs w:val="20"/>
          <w:lang w:val="nl-NL"/>
        </w:rPr>
        <w:t>b) Diện tích thăm dò từ 100 ha đến 50.000 ha, mức thu là 10.000.000 đồng/01 giấ</w:t>
      </w:r>
      <w:r w:rsidR="00DE08CD" w:rsidRPr="000150E0">
        <w:rPr>
          <w:rFonts w:ascii="Arial" w:hAnsi="Arial" w:cs="Arial"/>
          <w:color w:val="000000"/>
          <w:sz w:val="20"/>
          <w:szCs w:val="20"/>
          <w:lang w:val="nl-NL"/>
        </w:rPr>
        <w:t>y phép.</w:t>
      </w:r>
    </w:p>
    <w:p w:rsidR="0034489F" w:rsidRPr="000150E0" w:rsidRDefault="0034489F" w:rsidP="000150E0">
      <w:pPr>
        <w:pStyle w:val="BodyTextIndent"/>
        <w:spacing w:line="240" w:lineRule="auto"/>
        <w:ind w:left="0" w:firstLine="720"/>
        <w:jc w:val="both"/>
        <w:rPr>
          <w:rFonts w:ascii="Arial" w:hAnsi="Arial" w:cs="Arial"/>
          <w:color w:val="000000"/>
          <w:sz w:val="20"/>
          <w:szCs w:val="20"/>
          <w:lang w:val="nl-NL"/>
        </w:rPr>
      </w:pPr>
      <w:r w:rsidRPr="000150E0">
        <w:rPr>
          <w:rFonts w:ascii="Arial" w:hAnsi="Arial" w:cs="Arial"/>
          <w:color w:val="000000"/>
          <w:sz w:val="20"/>
          <w:szCs w:val="20"/>
          <w:lang w:val="nl-NL"/>
        </w:rPr>
        <w:t>c) Diện tích thăm dò trên 50.000 ha, mức thu là 15.000.000 đồng/01 giấy phép.</w:t>
      </w:r>
    </w:p>
    <w:p w:rsidR="0034489F" w:rsidRPr="000150E0" w:rsidRDefault="0034489F" w:rsidP="000150E0">
      <w:pPr>
        <w:pStyle w:val="BodyTextIndent"/>
        <w:spacing w:line="240" w:lineRule="auto"/>
        <w:ind w:left="0" w:firstLine="720"/>
        <w:jc w:val="both"/>
        <w:rPr>
          <w:rFonts w:ascii="Arial" w:hAnsi="Arial" w:cs="Arial"/>
          <w:color w:val="000000"/>
          <w:sz w:val="20"/>
          <w:szCs w:val="20"/>
          <w:lang w:val="nl-NL"/>
        </w:rPr>
      </w:pPr>
      <w:r w:rsidRPr="000150E0">
        <w:rPr>
          <w:rFonts w:ascii="Arial" w:hAnsi="Arial" w:cs="Arial"/>
          <w:color w:val="000000"/>
          <w:sz w:val="20"/>
          <w:szCs w:val="20"/>
          <w:lang w:val="nl-NL"/>
        </w:rPr>
        <w:t xml:space="preserve">2. Đối với hoạt động khai thác: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6133"/>
        <w:gridCol w:w="2168"/>
      </w:tblGrid>
      <w:tr w:rsidR="0034489F" w:rsidRPr="000150E0" w:rsidTr="0087151E">
        <w:trPr>
          <w:trHeight w:val="57"/>
        </w:trPr>
        <w:tc>
          <w:tcPr>
            <w:tcW w:w="397" w:type="pct"/>
            <w:vAlign w:val="center"/>
          </w:tcPr>
          <w:p w:rsidR="0034489F" w:rsidRPr="000150E0" w:rsidRDefault="0034489F" w:rsidP="0087151E">
            <w:pPr>
              <w:spacing w:after="0" w:line="240" w:lineRule="auto"/>
              <w:jc w:val="center"/>
              <w:rPr>
                <w:rFonts w:ascii="Arial" w:hAnsi="Arial" w:cs="Arial"/>
                <w:b/>
                <w:color w:val="000000"/>
                <w:sz w:val="20"/>
                <w:szCs w:val="20"/>
                <w:lang w:val="de-DE"/>
              </w:rPr>
            </w:pPr>
            <w:r w:rsidRPr="000150E0">
              <w:rPr>
                <w:rFonts w:ascii="Arial" w:hAnsi="Arial" w:cs="Arial"/>
                <w:b/>
                <w:color w:val="000000"/>
                <w:sz w:val="20"/>
                <w:szCs w:val="20"/>
                <w:lang w:val="de-DE"/>
              </w:rPr>
              <w:t>Số</w:t>
            </w:r>
          </w:p>
          <w:p w:rsidR="0034489F" w:rsidRPr="000150E0" w:rsidRDefault="0034489F" w:rsidP="0087151E">
            <w:pPr>
              <w:spacing w:after="0" w:line="240" w:lineRule="auto"/>
              <w:jc w:val="center"/>
              <w:rPr>
                <w:rFonts w:ascii="Arial" w:hAnsi="Arial" w:cs="Arial"/>
                <w:b/>
                <w:color w:val="000000"/>
                <w:sz w:val="20"/>
                <w:szCs w:val="20"/>
                <w:lang w:val="de-DE"/>
              </w:rPr>
            </w:pPr>
            <w:r w:rsidRPr="000150E0">
              <w:rPr>
                <w:rFonts w:ascii="Arial" w:hAnsi="Arial" w:cs="Arial"/>
                <w:b/>
                <w:color w:val="000000"/>
                <w:sz w:val="20"/>
                <w:szCs w:val="20"/>
                <w:lang w:val="de-DE"/>
              </w:rPr>
              <w:t>TT</w:t>
            </w:r>
          </w:p>
        </w:tc>
        <w:tc>
          <w:tcPr>
            <w:tcW w:w="3401" w:type="pct"/>
            <w:vAlign w:val="center"/>
          </w:tcPr>
          <w:p w:rsidR="0034489F" w:rsidRPr="000150E0" w:rsidRDefault="0034489F" w:rsidP="0087151E">
            <w:pPr>
              <w:spacing w:after="0" w:line="240" w:lineRule="auto"/>
              <w:jc w:val="center"/>
              <w:rPr>
                <w:rFonts w:ascii="Arial" w:hAnsi="Arial" w:cs="Arial"/>
                <w:b/>
                <w:color w:val="000000"/>
                <w:sz w:val="20"/>
                <w:szCs w:val="20"/>
                <w:lang w:val="de-DE"/>
              </w:rPr>
            </w:pPr>
            <w:r w:rsidRPr="000150E0">
              <w:rPr>
                <w:rFonts w:ascii="Arial" w:hAnsi="Arial" w:cs="Arial"/>
                <w:b/>
                <w:color w:val="000000"/>
                <w:sz w:val="20"/>
                <w:szCs w:val="20"/>
                <w:lang w:val="de-DE"/>
              </w:rPr>
              <w:t>Nhóm Giấy phép</w:t>
            </w:r>
            <w:r w:rsidR="0087151E">
              <w:rPr>
                <w:rFonts w:ascii="Arial" w:hAnsi="Arial" w:cs="Arial"/>
                <w:b/>
                <w:color w:val="000000"/>
                <w:sz w:val="20"/>
                <w:szCs w:val="20"/>
                <w:lang w:val="de-DE"/>
              </w:rPr>
              <w:t xml:space="preserve"> </w:t>
            </w:r>
            <w:r w:rsidRPr="000150E0">
              <w:rPr>
                <w:rFonts w:ascii="Arial" w:hAnsi="Arial" w:cs="Arial"/>
                <w:b/>
                <w:color w:val="000000"/>
                <w:sz w:val="20"/>
                <w:szCs w:val="20"/>
                <w:lang w:val="de-DE"/>
              </w:rPr>
              <w:t>khai thác khoáng sản</w:t>
            </w:r>
          </w:p>
        </w:tc>
        <w:tc>
          <w:tcPr>
            <w:tcW w:w="1202" w:type="pct"/>
            <w:vAlign w:val="center"/>
          </w:tcPr>
          <w:p w:rsidR="0034489F" w:rsidRPr="000150E0" w:rsidRDefault="0034489F" w:rsidP="0087151E">
            <w:pPr>
              <w:spacing w:after="0" w:line="240" w:lineRule="auto"/>
              <w:jc w:val="center"/>
              <w:rPr>
                <w:rFonts w:ascii="Arial" w:hAnsi="Arial" w:cs="Arial"/>
                <w:b/>
                <w:color w:val="000000"/>
                <w:sz w:val="20"/>
                <w:szCs w:val="20"/>
                <w:lang w:val="de-DE"/>
              </w:rPr>
            </w:pPr>
            <w:r w:rsidRPr="000150E0">
              <w:rPr>
                <w:rFonts w:ascii="Arial" w:hAnsi="Arial" w:cs="Arial"/>
                <w:b/>
                <w:color w:val="000000"/>
                <w:sz w:val="20"/>
                <w:szCs w:val="20"/>
                <w:lang w:val="de-DE"/>
              </w:rPr>
              <w:t xml:space="preserve">Mức thu </w:t>
            </w:r>
            <w:r w:rsidRPr="000150E0">
              <w:rPr>
                <w:rFonts w:ascii="Arial" w:hAnsi="Arial" w:cs="Arial"/>
                <w:color w:val="000000"/>
                <w:sz w:val="20"/>
                <w:szCs w:val="20"/>
                <w:lang w:val="de-DE"/>
              </w:rPr>
              <w:t>(đồng/giấy phép)</w:t>
            </w:r>
          </w:p>
        </w:tc>
      </w:tr>
      <w:tr w:rsidR="0034489F" w:rsidRPr="000150E0" w:rsidTr="0087151E">
        <w:trPr>
          <w:trHeight w:val="57"/>
        </w:trPr>
        <w:tc>
          <w:tcPr>
            <w:tcW w:w="397"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1</w:t>
            </w:r>
          </w:p>
        </w:tc>
        <w:tc>
          <w:tcPr>
            <w:tcW w:w="3401" w:type="pct"/>
            <w:vAlign w:val="center"/>
          </w:tcPr>
          <w:p w:rsidR="0034489F" w:rsidRPr="000150E0" w:rsidRDefault="0034489F" w:rsidP="0087151E">
            <w:pPr>
              <w:spacing w:after="0" w:line="240" w:lineRule="auto"/>
              <w:rPr>
                <w:rFonts w:ascii="Arial" w:hAnsi="Arial" w:cs="Arial"/>
                <w:bCs/>
                <w:color w:val="000000"/>
                <w:sz w:val="20"/>
                <w:szCs w:val="20"/>
                <w:lang w:val="de-DE"/>
              </w:rPr>
            </w:pPr>
            <w:r w:rsidRPr="000150E0">
              <w:rPr>
                <w:rFonts w:ascii="Arial" w:hAnsi="Arial" w:cs="Arial"/>
                <w:bCs/>
                <w:color w:val="000000"/>
                <w:sz w:val="20"/>
                <w:szCs w:val="20"/>
                <w:lang w:val="de-DE"/>
              </w:rPr>
              <w:t>Giấy phép khai thác cát, sỏi lòng suối</w:t>
            </w:r>
          </w:p>
        </w:tc>
        <w:tc>
          <w:tcPr>
            <w:tcW w:w="1202"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p>
        </w:tc>
      </w:tr>
      <w:tr w:rsidR="0034489F" w:rsidRPr="000150E0" w:rsidTr="0087151E">
        <w:trPr>
          <w:trHeight w:val="57"/>
        </w:trPr>
        <w:tc>
          <w:tcPr>
            <w:tcW w:w="397"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a</w:t>
            </w:r>
          </w:p>
        </w:tc>
        <w:tc>
          <w:tcPr>
            <w:tcW w:w="3401" w:type="pct"/>
            <w:vAlign w:val="center"/>
          </w:tcPr>
          <w:p w:rsidR="0034489F" w:rsidRPr="000150E0" w:rsidRDefault="0034489F" w:rsidP="0087151E">
            <w:pPr>
              <w:spacing w:after="0" w:line="240" w:lineRule="auto"/>
              <w:rPr>
                <w:rFonts w:ascii="Arial" w:hAnsi="Arial" w:cs="Arial"/>
                <w:bCs/>
                <w:color w:val="000000"/>
                <w:sz w:val="20"/>
                <w:szCs w:val="20"/>
                <w:vertAlign w:val="superscript"/>
                <w:lang w:val="de-DE"/>
              </w:rPr>
            </w:pPr>
            <w:r w:rsidRPr="000150E0">
              <w:rPr>
                <w:rFonts w:ascii="Arial" w:hAnsi="Arial" w:cs="Arial"/>
                <w:bCs/>
                <w:color w:val="000000"/>
                <w:sz w:val="20"/>
                <w:szCs w:val="20"/>
                <w:lang w:val="de-DE"/>
              </w:rPr>
              <w:t>Có công suất khai thác dưới 5.000 m</w:t>
            </w:r>
            <w:r w:rsidRPr="000150E0">
              <w:rPr>
                <w:rFonts w:ascii="Arial" w:hAnsi="Arial" w:cs="Arial"/>
                <w:bCs/>
                <w:color w:val="000000"/>
                <w:sz w:val="20"/>
                <w:szCs w:val="20"/>
                <w:vertAlign w:val="superscript"/>
                <w:lang w:val="de-DE"/>
              </w:rPr>
              <w:t>3</w:t>
            </w:r>
            <w:r w:rsidRPr="000150E0">
              <w:rPr>
                <w:rFonts w:ascii="Arial" w:hAnsi="Arial" w:cs="Arial"/>
                <w:bCs/>
                <w:color w:val="000000"/>
                <w:sz w:val="20"/>
                <w:szCs w:val="20"/>
                <w:lang w:val="de-DE"/>
              </w:rPr>
              <w:t>/năm</w:t>
            </w:r>
          </w:p>
        </w:tc>
        <w:tc>
          <w:tcPr>
            <w:tcW w:w="1202"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1.000.000</w:t>
            </w:r>
          </w:p>
        </w:tc>
      </w:tr>
      <w:tr w:rsidR="0034489F" w:rsidRPr="000150E0" w:rsidTr="0087151E">
        <w:trPr>
          <w:trHeight w:val="57"/>
        </w:trPr>
        <w:tc>
          <w:tcPr>
            <w:tcW w:w="397"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b</w:t>
            </w:r>
          </w:p>
        </w:tc>
        <w:tc>
          <w:tcPr>
            <w:tcW w:w="3401" w:type="pct"/>
            <w:vAlign w:val="center"/>
          </w:tcPr>
          <w:p w:rsidR="0034489F" w:rsidRPr="000150E0" w:rsidRDefault="0034489F" w:rsidP="0087151E">
            <w:pPr>
              <w:spacing w:after="0" w:line="240" w:lineRule="auto"/>
              <w:rPr>
                <w:rFonts w:ascii="Arial" w:hAnsi="Arial" w:cs="Arial"/>
                <w:bCs/>
                <w:color w:val="000000"/>
                <w:sz w:val="20"/>
                <w:szCs w:val="20"/>
                <w:vertAlign w:val="superscript"/>
                <w:lang w:val="de-DE"/>
              </w:rPr>
            </w:pPr>
            <w:r w:rsidRPr="000150E0">
              <w:rPr>
                <w:rFonts w:ascii="Arial" w:hAnsi="Arial" w:cs="Arial"/>
                <w:bCs/>
                <w:color w:val="000000"/>
                <w:sz w:val="20"/>
                <w:szCs w:val="20"/>
                <w:lang w:val="de-DE"/>
              </w:rPr>
              <w:t>Có công suất khai thác từ 5.000 m</w:t>
            </w:r>
            <w:r w:rsidRPr="000150E0">
              <w:rPr>
                <w:rFonts w:ascii="Arial" w:hAnsi="Arial" w:cs="Arial"/>
                <w:bCs/>
                <w:color w:val="000000"/>
                <w:sz w:val="20"/>
                <w:szCs w:val="20"/>
                <w:vertAlign w:val="superscript"/>
                <w:lang w:val="de-DE"/>
              </w:rPr>
              <w:t>3</w:t>
            </w:r>
            <w:r w:rsidRPr="000150E0">
              <w:rPr>
                <w:rFonts w:ascii="Arial" w:hAnsi="Arial" w:cs="Arial"/>
                <w:bCs/>
                <w:color w:val="000000"/>
                <w:sz w:val="20"/>
                <w:szCs w:val="20"/>
                <w:lang w:val="de-DE"/>
              </w:rPr>
              <w:t xml:space="preserve"> đến 10.000 m</w:t>
            </w:r>
            <w:r w:rsidRPr="000150E0">
              <w:rPr>
                <w:rFonts w:ascii="Arial" w:hAnsi="Arial" w:cs="Arial"/>
                <w:bCs/>
                <w:color w:val="000000"/>
                <w:sz w:val="20"/>
                <w:szCs w:val="20"/>
                <w:vertAlign w:val="superscript"/>
                <w:lang w:val="de-DE"/>
              </w:rPr>
              <w:t>3</w:t>
            </w:r>
            <w:r w:rsidRPr="000150E0">
              <w:rPr>
                <w:rFonts w:ascii="Arial" w:hAnsi="Arial" w:cs="Arial"/>
                <w:bCs/>
                <w:color w:val="000000"/>
                <w:sz w:val="20"/>
                <w:szCs w:val="20"/>
                <w:lang w:val="de-DE"/>
              </w:rPr>
              <w:t>/năm</w:t>
            </w:r>
          </w:p>
        </w:tc>
        <w:tc>
          <w:tcPr>
            <w:tcW w:w="1202"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10.000.000</w:t>
            </w:r>
          </w:p>
        </w:tc>
      </w:tr>
      <w:tr w:rsidR="0034489F" w:rsidRPr="000150E0" w:rsidTr="0087151E">
        <w:trPr>
          <w:trHeight w:val="57"/>
        </w:trPr>
        <w:tc>
          <w:tcPr>
            <w:tcW w:w="397"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c</w:t>
            </w:r>
          </w:p>
        </w:tc>
        <w:tc>
          <w:tcPr>
            <w:tcW w:w="3401" w:type="pct"/>
            <w:vAlign w:val="center"/>
          </w:tcPr>
          <w:p w:rsidR="0034489F" w:rsidRPr="000150E0" w:rsidRDefault="0034489F" w:rsidP="0087151E">
            <w:pPr>
              <w:spacing w:after="0" w:line="240" w:lineRule="auto"/>
              <w:rPr>
                <w:rFonts w:ascii="Arial" w:hAnsi="Arial" w:cs="Arial"/>
                <w:bCs/>
                <w:color w:val="000000"/>
                <w:sz w:val="20"/>
                <w:szCs w:val="20"/>
                <w:lang w:val="de-DE"/>
              </w:rPr>
            </w:pPr>
            <w:r w:rsidRPr="000150E0">
              <w:rPr>
                <w:rFonts w:ascii="Arial" w:hAnsi="Arial" w:cs="Arial"/>
                <w:bCs/>
                <w:color w:val="000000"/>
                <w:sz w:val="20"/>
                <w:szCs w:val="20"/>
                <w:lang w:val="de-DE"/>
              </w:rPr>
              <w:t>Có công suấ</w:t>
            </w:r>
            <w:r w:rsidR="001759B2" w:rsidRPr="000150E0">
              <w:rPr>
                <w:rFonts w:ascii="Arial" w:hAnsi="Arial" w:cs="Arial"/>
                <w:bCs/>
                <w:color w:val="000000"/>
                <w:sz w:val="20"/>
                <w:szCs w:val="20"/>
                <w:lang w:val="de-DE"/>
              </w:rPr>
              <w:t xml:space="preserve">t khai thác trên </w:t>
            </w:r>
            <w:r w:rsidRPr="000150E0">
              <w:rPr>
                <w:rFonts w:ascii="Arial" w:hAnsi="Arial" w:cs="Arial"/>
                <w:bCs/>
                <w:color w:val="000000"/>
                <w:sz w:val="20"/>
                <w:szCs w:val="20"/>
                <w:lang w:val="de-DE"/>
              </w:rPr>
              <w:t>10.000 m</w:t>
            </w:r>
            <w:r w:rsidRPr="000150E0">
              <w:rPr>
                <w:rFonts w:ascii="Arial" w:hAnsi="Arial" w:cs="Arial"/>
                <w:bCs/>
                <w:color w:val="000000"/>
                <w:sz w:val="20"/>
                <w:szCs w:val="20"/>
                <w:vertAlign w:val="superscript"/>
                <w:lang w:val="de-DE"/>
              </w:rPr>
              <w:t>3</w:t>
            </w:r>
            <w:r w:rsidRPr="000150E0">
              <w:rPr>
                <w:rFonts w:ascii="Arial" w:hAnsi="Arial" w:cs="Arial"/>
                <w:bCs/>
                <w:color w:val="000000"/>
                <w:sz w:val="20"/>
                <w:szCs w:val="20"/>
                <w:lang w:val="de-DE"/>
              </w:rPr>
              <w:t>/năm</w:t>
            </w:r>
          </w:p>
        </w:tc>
        <w:tc>
          <w:tcPr>
            <w:tcW w:w="1202"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15.000.000</w:t>
            </w:r>
          </w:p>
        </w:tc>
      </w:tr>
      <w:tr w:rsidR="0034489F" w:rsidRPr="000150E0" w:rsidTr="0087151E">
        <w:trPr>
          <w:trHeight w:val="57"/>
        </w:trPr>
        <w:tc>
          <w:tcPr>
            <w:tcW w:w="397"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2</w:t>
            </w:r>
          </w:p>
        </w:tc>
        <w:tc>
          <w:tcPr>
            <w:tcW w:w="3401" w:type="pct"/>
            <w:vAlign w:val="center"/>
          </w:tcPr>
          <w:p w:rsidR="0034489F" w:rsidRPr="000150E0" w:rsidRDefault="0034489F" w:rsidP="0087151E">
            <w:pPr>
              <w:spacing w:after="0" w:line="240" w:lineRule="auto"/>
              <w:rPr>
                <w:rFonts w:ascii="Arial" w:hAnsi="Arial" w:cs="Arial"/>
                <w:bCs/>
                <w:color w:val="000000"/>
                <w:sz w:val="20"/>
                <w:szCs w:val="20"/>
                <w:lang w:val="de-DE"/>
              </w:rPr>
            </w:pPr>
            <w:r w:rsidRPr="000150E0">
              <w:rPr>
                <w:rFonts w:ascii="Arial" w:hAnsi="Arial" w:cs="Arial"/>
                <w:bCs/>
                <w:color w:val="000000"/>
                <w:sz w:val="20"/>
                <w:szCs w:val="20"/>
                <w:lang w:val="de-DE"/>
              </w:rPr>
              <w:t>Giấy phép khai thác khoáng sản làm vật liệu xây dựng thông thường không sử dụng vật liệu nổ công nghiệp</w:t>
            </w:r>
            <w:r w:rsidR="001759B2" w:rsidRPr="000150E0">
              <w:rPr>
                <w:rFonts w:ascii="Arial" w:hAnsi="Arial" w:cs="Arial"/>
                <w:b/>
                <w:bCs/>
                <w:i/>
                <w:color w:val="000000"/>
                <w:sz w:val="20"/>
                <w:szCs w:val="20"/>
                <w:lang w:val="de-DE"/>
              </w:rPr>
              <w:t xml:space="preserve">, </w:t>
            </w:r>
            <w:r w:rsidR="001759B2" w:rsidRPr="000150E0">
              <w:rPr>
                <w:rFonts w:ascii="Arial" w:hAnsi="Arial" w:cs="Arial"/>
                <w:bCs/>
                <w:color w:val="000000"/>
                <w:sz w:val="20"/>
                <w:szCs w:val="20"/>
                <w:lang w:val="de-DE"/>
              </w:rPr>
              <w:t>trừ các loại đã quy định tại điểm 1 của Biểu mức thu này</w:t>
            </w:r>
          </w:p>
        </w:tc>
        <w:tc>
          <w:tcPr>
            <w:tcW w:w="1202"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p>
        </w:tc>
      </w:tr>
      <w:tr w:rsidR="0034489F" w:rsidRPr="000150E0" w:rsidTr="0087151E">
        <w:trPr>
          <w:trHeight w:val="57"/>
        </w:trPr>
        <w:tc>
          <w:tcPr>
            <w:tcW w:w="397"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a</w:t>
            </w:r>
          </w:p>
        </w:tc>
        <w:tc>
          <w:tcPr>
            <w:tcW w:w="3401" w:type="pct"/>
            <w:vAlign w:val="center"/>
          </w:tcPr>
          <w:p w:rsidR="0034489F" w:rsidRPr="000150E0" w:rsidRDefault="0034489F" w:rsidP="0087151E">
            <w:pPr>
              <w:spacing w:after="0" w:line="240" w:lineRule="auto"/>
              <w:rPr>
                <w:rFonts w:ascii="Arial" w:hAnsi="Arial" w:cs="Arial"/>
                <w:bCs/>
                <w:color w:val="000000"/>
                <w:sz w:val="20"/>
                <w:szCs w:val="20"/>
                <w:lang w:val="de-DE"/>
              </w:rPr>
            </w:pPr>
            <w:r w:rsidRPr="000150E0">
              <w:rPr>
                <w:rFonts w:ascii="Arial" w:hAnsi="Arial" w:cs="Arial"/>
                <w:bCs/>
                <w:color w:val="000000"/>
                <w:sz w:val="20"/>
                <w:szCs w:val="20"/>
                <w:lang w:val="de-DE"/>
              </w:rPr>
              <w:t>Giấy phép khai thác khoáng sản làm vật liệu xây dựng thông thường có diện tích dưới 10 ha và công suất khai thác dưới 100.000 m</w:t>
            </w:r>
            <w:r w:rsidRPr="000150E0">
              <w:rPr>
                <w:rFonts w:ascii="Arial" w:hAnsi="Arial" w:cs="Arial"/>
                <w:bCs/>
                <w:color w:val="000000"/>
                <w:sz w:val="20"/>
                <w:szCs w:val="20"/>
                <w:vertAlign w:val="superscript"/>
                <w:lang w:val="de-DE"/>
              </w:rPr>
              <w:t>3</w:t>
            </w:r>
            <w:r w:rsidRPr="000150E0">
              <w:rPr>
                <w:rFonts w:ascii="Arial" w:hAnsi="Arial" w:cs="Arial"/>
                <w:bCs/>
                <w:color w:val="000000"/>
                <w:sz w:val="20"/>
                <w:szCs w:val="20"/>
                <w:lang w:val="de-DE"/>
              </w:rPr>
              <w:t>/năm</w:t>
            </w:r>
          </w:p>
        </w:tc>
        <w:tc>
          <w:tcPr>
            <w:tcW w:w="1202"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15.000.000</w:t>
            </w:r>
          </w:p>
        </w:tc>
      </w:tr>
      <w:tr w:rsidR="0034489F" w:rsidRPr="000150E0" w:rsidTr="0087151E">
        <w:trPr>
          <w:trHeight w:val="57"/>
        </w:trPr>
        <w:tc>
          <w:tcPr>
            <w:tcW w:w="397"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b</w:t>
            </w:r>
          </w:p>
        </w:tc>
        <w:tc>
          <w:tcPr>
            <w:tcW w:w="3401" w:type="pct"/>
            <w:vAlign w:val="center"/>
          </w:tcPr>
          <w:p w:rsidR="0034489F" w:rsidRPr="000150E0" w:rsidRDefault="0034489F" w:rsidP="0087151E">
            <w:pPr>
              <w:spacing w:after="0" w:line="240" w:lineRule="auto"/>
              <w:rPr>
                <w:rFonts w:ascii="Arial" w:hAnsi="Arial" w:cs="Arial"/>
                <w:bCs/>
                <w:color w:val="000000"/>
                <w:sz w:val="20"/>
                <w:szCs w:val="20"/>
                <w:lang w:val="de-DE"/>
              </w:rPr>
            </w:pPr>
            <w:r w:rsidRPr="000150E0">
              <w:rPr>
                <w:rFonts w:ascii="Arial" w:hAnsi="Arial" w:cs="Arial"/>
                <w:bCs/>
                <w:color w:val="000000"/>
                <w:sz w:val="20"/>
                <w:szCs w:val="20"/>
                <w:lang w:val="de-DE"/>
              </w:rPr>
              <w:t>Giấy phép khai thác khoáng sản làm vật liệu xây dựng thông thường có diện tích từ 10 ha trở lên và công suất khai thác dưới 100.000 m</w:t>
            </w:r>
            <w:r w:rsidRPr="000150E0">
              <w:rPr>
                <w:rFonts w:ascii="Arial" w:hAnsi="Arial" w:cs="Arial"/>
                <w:bCs/>
                <w:color w:val="000000"/>
                <w:sz w:val="20"/>
                <w:szCs w:val="20"/>
                <w:vertAlign w:val="superscript"/>
                <w:lang w:val="de-DE"/>
              </w:rPr>
              <w:t>3</w:t>
            </w:r>
            <w:r w:rsidRPr="000150E0">
              <w:rPr>
                <w:rFonts w:ascii="Arial" w:hAnsi="Arial" w:cs="Arial"/>
                <w:bCs/>
                <w:color w:val="000000"/>
                <w:sz w:val="20"/>
                <w:szCs w:val="20"/>
                <w:lang w:val="de-DE"/>
              </w:rPr>
              <w:t>/năm hoặc loại hoạt động khai thác khoáng sản làm vật liệu xây dựng thông thường có diện tích dưới 10 ha và công suất khai thác từ 100.000 m</w:t>
            </w:r>
            <w:r w:rsidRPr="000150E0">
              <w:rPr>
                <w:rFonts w:ascii="Arial" w:hAnsi="Arial" w:cs="Arial"/>
                <w:bCs/>
                <w:color w:val="000000"/>
                <w:sz w:val="20"/>
                <w:szCs w:val="20"/>
                <w:vertAlign w:val="superscript"/>
                <w:lang w:val="de-DE"/>
              </w:rPr>
              <w:t>3</w:t>
            </w:r>
            <w:r w:rsidRPr="000150E0">
              <w:rPr>
                <w:rFonts w:ascii="Arial" w:hAnsi="Arial" w:cs="Arial"/>
                <w:bCs/>
                <w:color w:val="000000"/>
                <w:sz w:val="20"/>
                <w:szCs w:val="20"/>
                <w:lang w:val="de-DE"/>
              </w:rPr>
              <w:t xml:space="preserve">/năm trở lên, than bùn trừ hoạt động khai thác cát, sỏi lòng suối quy định tại </w:t>
            </w:r>
            <w:r w:rsidR="001759B2" w:rsidRPr="000150E0">
              <w:rPr>
                <w:rFonts w:ascii="Arial" w:hAnsi="Arial" w:cs="Arial"/>
                <w:bCs/>
                <w:color w:val="000000"/>
                <w:sz w:val="20"/>
                <w:szCs w:val="20"/>
                <w:lang w:val="de-DE"/>
              </w:rPr>
              <w:t xml:space="preserve">điểm </w:t>
            </w:r>
            <w:r w:rsidRPr="000150E0">
              <w:rPr>
                <w:rFonts w:ascii="Arial" w:hAnsi="Arial" w:cs="Arial"/>
                <w:bCs/>
                <w:color w:val="000000"/>
                <w:sz w:val="20"/>
                <w:szCs w:val="20"/>
                <w:lang w:val="de-DE"/>
              </w:rPr>
              <w:t>1 của Biểu mức thu này</w:t>
            </w:r>
          </w:p>
        </w:tc>
        <w:tc>
          <w:tcPr>
            <w:tcW w:w="1202"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p>
          <w:p w:rsidR="0034489F" w:rsidRPr="000150E0" w:rsidRDefault="0034489F" w:rsidP="0087151E">
            <w:pPr>
              <w:spacing w:after="0" w:line="240" w:lineRule="auto"/>
              <w:jc w:val="center"/>
              <w:rPr>
                <w:rFonts w:ascii="Arial" w:hAnsi="Arial" w:cs="Arial"/>
                <w:bCs/>
                <w:color w:val="000000"/>
                <w:sz w:val="20"/>
                <w:szCs w:val="20"/>
                <w:lang w:val="de-DE"/>
              </w:rPr>
            </w:pPr>
          </w:p>
          <w:p w:rsidR="0034489F" w:rsidRPr="000150E0" w:rsidRDefault="0034489F" w:rsidP="0087151E">
            <w:pPr>
              <w:spacing w:after="0" w:line="240" w:lineRule="auto"/>
              <w:jc w:val="center"/>
              <w:rPr>
                <w:rFonts w:ascii="Arial" w:hAnsi="Arial" w:cs="Arial"/>
                <w:bCs/>
                <w:color w:val="000000"/>
                <w:sz w:val="20"/>
                <w:szCs w:val="20"/>
                <w:lang w:val="de-DE"/>
              </w:rPr>
            </w:pPr>
          </w:p>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20.000.000</w:t>
            </w:r>
          </w:p>
        </w:tc>
      </w:tr>
      <w:tr w:rsidR="0034489F" w:rsidRPr="000150E0" w:rsidTr="0087151E">
        <w:trPr>
          <w:trHeight w:val="57"/>
        </w:trPr>
        <w:tc>
          <w:tcPr>
            <w:tcW w:w="397"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c</w:t>
            </w:r>
          </w:p>
        </w:tc>
        <w:tc>
          <w:tcPr>
            <w:tcW w:w="3401" w:type="pct"/>
            <w:vAlign w:val="center"/>
          </w:tcPr>
          <w:p w:rsidR="0034489F" w:rsidRPr="000150E0" w:rsidRDefault="001759B2" w:rsidP="0087151E">
            <w:pPr>
              <w:spacing w:after="0" w:line="240" w:lineRule="auto"/>
              <w:rPr>
                <w:rFonts w:ascii="Arial" w:hAnsi="Arial" w:cs="Arial"/>
                <w:bCs/>
                <w:color w:val="000000"/>
                <w:sz w:val="20"/>
                <w:szCs w:val="20"/>
                <w:lang w:val="de-DE"/>
              </w:rPr>
            </w:pPr>
            <w:r w:rsidRPr="000150E0">
              <w:rPr>
                <w:rFonts w:ascii="Arial" w:hAnsi="Arial" w:cs="Arial"/>
                <w:bCs/>
                <w:color w:val="000000"/>
                <w:sz w:val="20"/>
                <w:szCs w:val="20"/>
                <w:lang w:val="de-DE"/>
              </w:rPr>
              <w:t>K</w:t>
            </w:r>
            <w:r w:rsidR="0034489F" w:rsidRPr="000150E0">
              <w:rPr>
                <w:rFonts w:ascii="Arial" w:hAnsi="Arial" w:cs="Arial"/>
                <w:bCs/>
                <w:color w:val="000000"/>
                <w:sz w:val="20"/>
                <w:szCs w:val="20"/>
                <w:lang w:val="de-DE"/>
              </w:rPr>
              <w:t>hoáng sản làm vật liệu xây dựng thông thường có diện tích từ 10 ha trở lên và công suất khai thác từ 100.000 m</w:t>
            </w:r>
            <w:r w:rsidR="0034489F" w:rsidRPr="000150E0">
              <w:rPr>
                <w:rFonts w:ascii="Arial" w:hAnsi="Arial" w:cs="Arial"/>
                <w:bCs/>
                <w:color w:val="000000"/>
                <w:sz w:val="20"/>
                <w:szCs w:val="20"/>
                <w:vertAlign w:val="superscript"/>
                <w:lang w:val="de-DE"/>
              </w:rPr>
              <w:t>3</w:t>
            </w:r>
            <w:r w:rsidR="0034489F" w:rsidRPr="000150E0">
              <w:rPr>
                <w:rFonts w:ascii="Arial" w:hAnsi="Arial" w:cs="Arial"/>
                <w:bCs/>
                <w:color w:val="000000"/>
                <w:sz w:val="20"/>
                <w:szCs w:val="20"/>
                <w:lang w:val="de-DE"/>
              </w:rPr>
              <w:t xml:space="preserve">/năm trở lên, trừ hoạt động khai thác cát, sỏi lòng suối quy định tại </w:t>
            </w:r>
            <w:r w:rsidRPr="000150E0">
              <w:rPr>
                <w:rFonts w:ascii="Arial" w:hAnsi="Arial" w:cs="Arial"/>
                <w:bCs/>
                <w:color w:val="000000"/>
                <w:sz w:val="20"/>
                <w:szCs w:val="20"/>
                <w:lang w:val="de-DE"/>
              </w:rPr>
              <w:t>điểm</w:t>
            </w:r>
            <w:r w:rsidR="0034489F" w:rsidRPr="000150E0">
              <w:rPr>
                <w:rFonts w:ascii="Arial" w:hAnsi="Arial" w:cs="Arial"/>
                <w:bCs/>
                <w:color w:val="000000"/>
                <w:sz w:val="20"/>
                <w:szCs w:val="20"/>
                <w:lang w:val="de-DE"/>
              </w:rPr>
              <w:t xml:space="preserve"> 1 của Biểu mức thu này</w:t>
            </w:r>
          </w:p>
        </w:tc>
        <w:tc>
          <w:tcPr>
            <w:tcW w:w="1202"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p>
          <w:p w:rsidR="0034489F" w:rsidRPr="000150E0" w:rsidRDefault="0034489F" w:rsidP="0087151E">
            <w:pPr>
              <w:spacing w:after="0" w:line="240" w:lineRule="auto"/>
              <w:jc w:val="center"/>
              <w:rPr>
                <w:rFonts w:ascii="Arial" w:hAnsi="Arial" w:cs="Arial"/>
                <w:bCs/>
                <w:color w:val="000000"/>
                <w:sz w:val="20"/>
                <w:szCs w:val="20"/>
                <w:lang w:val="de-DE"/>
              </w:rPr>
            </w:pPr>
          </w:p>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30.000.000</w:t>
            </w:r>
          </w:p>
        </w:tc>
      </w:tr>
      <w:tr w:rsidR="0034489F" w:rsidRPr="000150E0" w:rsidTr="0087151E">
        <w:trPr>
          <w:trHeight w:val="57"/>
        </w:trPr>
        <w:tc>
          <w:tcPr>
            <w:tcW w:w="397"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3</w:t>
            </w:r>
          </w:p>
        </w:tc>
        <w:tc>
          <w:tcPr>
            <w:tcW w:w="3401" w:type="pct"/>
            <w:vAlign w:val="center"/>
          </w:tcPr>
          <w:p w:rsidR="0034489F" w:rsidRPr="000150E0" w:rsidRDefault="0034489F" w:rsidP="0087151E">
            <w:pPr>
              <w:spacing w:after="0" w:line="240" w:lineRule="auto"/>
              <w:rPr>
                <w:rFonts w:ascii="Arial" w:hAnsi="Arial" w:cs="Arial"/>
                <w:bCs/>
                <w:color w:val="000000"/>
                <w:sz w:val="20"/>
                <w:szCs w:val="20"/>
                <w:lang w:val="de-DE"/>
              </w:rPr>
            </w:pPr>
            <w:r w:rsidRPr="000150E0">
              <w:rPr>
                <w:rFonts w:ascii="Arial" w:hAnsi="Arial" w:cs="Arial"/>
                <w:bCs/>
                <w:color w:val="000000"/>
                <w:sz w:val="20"/>
                <w:szCs w:val="20"/>
                <w:lang w:val="de-DE"/>
              </w:rPr>
              <w:t>Giấy phép khai thác khoáng sản làm nguyên liệu xi măng; khoáng sản làm vật liệu xây dựng thông thường mà có sử dụng vật liệu nổ công nghiệp; đá ốp lát và nước khoáng</w:t>
            </w:r>
          </w:p>
        </w:tc>
        <w:tc>
          <w:tcPr>
            <w:tcW w:w="1202"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p>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40.000.000</w:t>
            </w:r>
          </w:p>
        </w:tc>
      </w:tr>
      <w:tr w:rsidR="0034489F" w:rsidRPr="000150E0" w:rsidTr="0087151E">
        <w:trPr>
          <w:trHeight w:val="57"/>
        </w:trPr>
        <w:tc>
          <w:tcPr>
            <w:tcW w:w="397"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4</w:t>
            </w:r>
          </w:p>
        </w:tc>
        <w:tc>
          <w:tcPr>
            <w:tcW w:w="3401" w:type="pct"/>
            <w:vAlign w:val="center"/>
          </w:tcPr>
          <w:p w:rsidR="0034489F" w:rsidRPr="000150E0" w:rsidRDefault="0034489F" w:rsidP="0087151E">
            <w:pPr>
              <w:spacing w:after="0" w:line="240" w:lineRule="auto"/>
              <w:rPr>
                <w:rFonts w:ascii="Arial" w:hAnsi="Arial" w:cs="Arial"/>
                <w:bCs/>
                <w:color w:val="000000"/>
                <w:sz w:val="20"/>
                <w:szCs w:val="20"/>
                <w:lang w:val="de-DE"/>
              </w:rPr>
            </w:pPr>
            <w:r w:rsidRPr="000150E0">
              <w:rPr>
                <w:rFonts w:ascii="Arial" w:hAnsi="Arial" w:cs="Arial"/>
                <w:bCs/>
                <w:color w:val="000000"/>
                <w:sz w:val="20"/>
                <w:szCs w:val="20"/>
                <w:lang w:val="de-DE"/>
              </w:rPr>
              <w:t>Giấy phép khai thác các loại khoáng sản lộ thiên trừ các loại khoáng sản đã qu</w:t>
            </w:r>
            <w:r w:rsidR="006372BB" w:rsidRPr="000150E0">
              <w:rPr>
                <w:rFonts w:ascii="Arial" w:hAnsi="Arial" w:cs="Arial"/>
                <w:bCs/>
                <w:color w:val="000000"/>
                <w:sz w:val="20"/>
                <w:szCs w:val="20"/>
                <w:lang w:val="de-DE"/>
              </w:rPr>
              <w:t xml:space="preserve">y </w:t>
            </w:r>
            <w:r w:rsidRPr="000150E0">
              <w:rPr>
                <w:rFonts w:ascii="Arial" w:hAnsi="Arial" w:cs="Arial"/>
                <w:bCs/>
                <w:color w:val="000000"/>
                <w:sz w:val="20"/>
                <w:szCs w:val="20"/>
                <w:lang w:val="de-DE"/>
              </w:rPr>
              <w:t xml:space="preserve">định tại điểm 1, </w:t>
            </w:r>
            <w:r w:rsidR="0004341E" w:rsidRPr="000150E0">
              <w:rPr>
                <w:rFonts w:ascii="Arial" w:hAnsi="Arial" w:cs="Arial"/>
                <w:bCs/>
                <w:color w:val="000000"/>
                <w:sz w:val="20"/>
                <w:szCs w:val="20"/>
                <w:lang w:val="de-DE"/>
              </w:rPr>
              <w:t xml:space="preserve">điểm </w:t>
            </w:r>
            <w:r w:rsidRPr="000150E0">
              <w:rPr>
                <w:rFonts w:ascii="Arial" w:hAnsi="Arial" w:cs="Arial"/>
                <w:bCs/>
                <w:color w:val="000000"/>
                <w:sz w:val="20"/>
                <w:szCs w:val="20"/>
                <w:lang w:val="de-DE"/>
              </w:rPr>
              <w:t xml:space="preserve">2, </w:t>
            </w:r>
            <w:r w:rsidR="0004341E" w:rsidRPr="000150E0">
              <w:rPr>
                <w:rFonts w:ascii="Arial" w:hAnsi="Arial" w:cs="Arial"/>
                <w:bCs/>
                <w:color w:val="000000"/>
                <w:sz w:val="20"/>
                <w:szCs w:val="20"/>
                <w:lang w:val="de-DE"/>
              </w:rPr>
              <w:t xml:space="preserve">điểm </w:t>
            </w:r>
            <w:r w:rsidRPr="000150E0">
              <w:rPr>
                <w:rFonts w:ascii="Arial" w:hAnsi="Arial" w:cs="Arial"/>
                <w:bCs/>
                <w:color w:val="000000"/>
                <w:sz w:val="20"/>
                <w:szCs w:val="20"/>
                <w:lang w:val="de-DE"/>
              </w:rPr>
              <w:t xml:space="preserve">3, </w:t>
            </w:r>
            <w:r w:rsidR="0004341E" w:rsidRPr="000150E0">
              <w:rPr>
                <w:rFonts w:ascii="Arial" w:hAnsi="Arial" w:cs="Arial"/>
                <w:bCs/>
                <w:color w:val="000000"/>
                <w:sz w:val="20"/>
                <w:szCs w:val="20"/>
                <w:lang w:val="de-DE"/>
              </w:rPr>
              <w:t xml:space="preserve">điểm </w:t>
            </w:r>
            <w:r w:rsidRPr="000150E0">
              <w:rPr>
                <w:rFonts w:ascii="Arial" w:hAnsi="Arial" w:cs="Arial"/>
                <w:bCs/>
                <w:color w:val="000000"/>
                <w:sz w:val="20"/>
                <w:szCs w:val="20"/>
                <w:lang w:val="de-DE"/>
              </w:rPr>
              <w:t xml:space="preserve">6, </w:t>
            </w:r>
            <w:r w:rsidR="0004341E" w:rsidRPr="000150E0">
              <w:rPr>
                <w:rFonts w:ascii="Arial" w:hAnsi="Arial" w:cs="Arial"/>
                <w:bCs/>
                <w:color w:val="000000"/>
                <w:sz w:val="20"/>
                <w:szCs w:val="20"/>
                <w:lang w:val="de-DE"/>
              </w:rPr>
              <w:t xml:space="preserve">điểm </w:t>
            </w:r>
            <w:r w:rsidRPr="000150E0">
              <w:rPr>
                <w:rFonts w:ascii="Arial" w:hAnsi="Arial" w:cs="Arial"/>
                <w:bCs/>
                <w:color w:val="000000"/>
                <w:sz w:val="20"/>
                <w:szCs w:val="20"/>
                <w:lang w:val="de-DE"/>
              </w:rPr>
              <w:t>7 của Biểu mức thu này</w:t>
            </w:r>
          </w:p>
        </w:tc>
        <w:tc>
          <w:tcPr>
            <w:tcW w:w="1202"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p>
          <w:p w:rsidR="0034489F" w:rsidRPr="000150E0" w:rsidRDefault="0034489F" w:rsidP="0087151E">
            <w:pPr>
              <w:spacing w:after="0" w:line="240" w:lineRule="auto"/>
              <w:jc w:val="center"/>
              <w:rPr>
                <w:rFonts w:ascii="Arial" w:hAnsi="Arial" w:cs="Arial"/>
                <w:bCs/>
                <w:color w:val="000000"/>
                <w:sz w:val="20"/>
                <w:szCs w:val="20"/>
                <w:lang w:val="de-DE"/>
              </w:rPr>
            </w:pPr>
          </w:p>
        </w:tc>
      </w:tr>
      <w:tr w:rsidR="0034489F" w:rsidRPr="000150E0" w:rsidTr="0087151E">
        <w:trPr>
          <w:trHeight w:val="57"/>
        </w:trPr>
        <w:tc>
          <w:tcPr>
            <w:tcW w:w="397"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a</w:t>
            </w:r>
          </w:p>
        </w:tc>
        <w:tc>
          <w:tcPr>
            <w:tcW w:w="3401" w:type="pct"/>
            <w:vAlign w:val="center"/>
          </w:tcPr>
          <w:p w:rsidR="0034489F" w:rsidRPr="000150E0" w:rsidRDefault="0034489F" w:rsidP="0087151E">
            <w:pPr>
              <w:spacing w:after="0" w:line="240" w:lineRule="auto"/>
              <w:rPr>
                <w:rFonts w:ascii="Arial" w:hAnsi="Arial" w:cs="Arial"/>
                <w:bCs/>
                <w:color w:val="000000"/>
                <w:sz w:val="20"/>
                <w:szCs w:val="20"/>
                <w:lang w:val="de-DE"/>
              </w:rPr>
            </w:pPr>
            <w:r w:rsidRPr="000150E0">
              <w:rPr>
                <w:rFonts w:ascii="Arial" w:hAnsi="Arial" w:cs="Arial"/>
                <w:bCs/>
                <w:color w:val="000000"/>
                <w:sz w:val="20"/>
                <w:szCs w:val="20"/>
                <w:lang w:val="de-DE"/>
              </w:rPr>
              <w:t>Không sử dụng vật liệu nổ công nghiệp</w:t>
            </w:r>
          </w:p>
        </w:tc>
        <w:tc>
          <w:tcPr>
            <w:tcW w:w="1202"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40.000.000</w:t>
            </w:r>
          </w:p>
        </w:tc>
      </w:tr>
      <w:tr w:rsidR="0034489F" w:rsidRPr="000150E0" w:rsidTr="0087151E">
        <w:trPr>
          <w:trHeight w:val="57"/>
        </w:trPr>
        <w:tc>
          <w:tcPr>
            <w:tcW w:w="397"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b</w:t>
            </w:r>
          </w:p>
        </w:tc>
        <w:tc>
          <w:tcPr>
            <w:tcW w:w="3401" w:type="pct"/>
            <w:vAlign w:val="center"/>
          </w:tcPr>
          <w:p w:rsidR="0034489F" w:rsidRPr="000150E0" w:rsidRDefault="0034489F" w:rsidP="0087151E">
            <w:pPr>
              <w:spacing w:after="0" w:line="240" w:lineRule="auto"/>
              <w:rPr>
                <w:rFonts w:ascii="Arial" w:hAnsi="Arial" w:cs="Arial"/>
                <w:bCs/>
                <w:color w:val="000000"/>
                <w:sz w:val="20"/>
                <w:szCs w:val="20"/>
                <w:lang w:val="de-DE"/>
              </w:rPr>
            </w:pPr>
            <w:r w:rsidRPr="000150E0">
              <w:rPr>
                <w:rFonts w:ascii="Arial" w:hAnsi="Arial" w:cs="Arial"/>
                <w:bCs/>
                <w:color w:val="000000"/>
                <w:sz w:val="20"/>
                <w:szCs w:val="20"/>
                <w:lang w:val="de-DE"/>
              </w:rPr>
              <w:t>Có sử dụng vật liệu nổ công nghiệp</w:t>
            </w:r>
          </w:p>
        </w:tc>
        <w:tc>
          <w:tcPr>
            <w:tcW w:w="1202"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50.000.000</w:t>
            </w:r>
          </w:p>
        </w:tc>
      </w:tr>
      <w:tr w:rsidR="0034489F" w:rsidRPr="000150E0" w:rsidTr="0087151E">
        <w:trPr>
          <w:trHeight w:val="57"/>
        </w:trPr>
        <w:tc>
          <w:tcPr>
            <w:tcW w:w="397"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5</w:t>
            </w:r>
          </w:p>
        </w:tc>
        <w:tc>
          <w:tcPr>
            <w:tcW w:w="3401" w:type="pct"/>
            <w:vAlign w:val="center"/>
          </w:tcPr>
          <w:p w:rsidR="0034489F" w:rsidRPr="000150E0" w:rsidRDefault="0034489F" w:rsidP="0087151E">
            <w:pPr>
              <w:spacing w:after="0" w:line="240" w:lineRule="auto"/>
              <w:rPr>
                <w:rFonts w:ascii="Arial" w:hAnsi="Arial" w:cs="Arial"/>
                <w:bCs/>
                <w:color w:val="000000"/>
                <w:sz w:val="20"/>
                <w:szCs w:val="20"/>
                <w:lang w:val="de-DE"/>
              </w:rPr>
            </w:pPr>
            <w:r w:rsidRPr="000150E0">
              <w:rPr>
                <w:rFonts w:ascii="Arial" w:hAnsi="Arial" w:cs="Arial"/>
                <w:bCs/>
                <w:color w:val="000000"/>
                <w:sz w:val="20"/>
                <w:szCs w:val="20"/>
                <w:lang w:val="de-DE"/>
              </w:rPr>
              <w:t>Giấy phép khai thác các loại khoáng sản trong hầm lò trừ các loại khoáng sản đã qu</w:t>
            </w:r>
            <w:r w:rsidR="001759B2" w:rsidRPr="000150E0">
              <w:rPr>
                <w:rFonts w:ascii="Arial" w:hAnsi="Arial" w:cs="Arial"/>
                <w:bCs/>
                <w:color w:val="000000"/>
                <w:sz w:val="20"/>
                <w:szCs w:val="20"/>
                <w:lang w:val="de-DE"/>
              </w:rPr>
              <w:t>y</w:t>
            </w:r>
            <w:r w:rsidRPr="000150E0">
              <w:rPr>
                <w:rFonts w:ascii="Arial" w:hAnsi="Arial" w:cs="Arial"/>
                <w:bCs/>
                <w:color w:val="000000"/>
                <w:sz w:val="20"/>
                <w:szCs w:val="20"/>
                <w:lang w:val="de-DE"/>
              </w:rPr>
              <w:t xml:space="preserve"> định tại điểm 2, </w:t>
            </w:r>
            <w:r w:rsidR="0004341E" w:rsidRPr="000150E0">
              <w:rPr>
                <w:rFonts w:ascii="Arial" w:hAnsi="Arial" w:cs="Arial"/>
                <w:bCs/>
                <w:color w:val="000000"/>
                <w:sz w:val="20"/>
                <w:szCs w:val="20"/>
                <w:lang w:val="de-DE"/>
              </w:rPr>
              <w:t xml:space="preserve">điểm </w:t>
            </w:r>
            <w:r w:rsidRPr="000150E0">
              <w:rPr>
                <w:rFonts w:ascii="Arial" w:hAnsi="Arial" w:cs="Arial"/>
                <w:bCs/>
                <w:color w:val="000000"/>
                <w:sz w:val="20"/>
                <w:szCs w:val="20"/>
                <w:lang w:val="de-DE"/>
              </w:rPr>
              <w:t xml:space="preserve">3, </w:t>
            </w:r>
            <w:r w:rsidR="0004341E" w:rsidRPr="000150E0">
              <w:rPr>
                <w:rFonts w:ascii="Arial" w:hAnsi="Arial" w:cs="Arial"/>
                <w:bCs/>
                <w:color w:val="000000"/>
                <w:sz w:val="20"/>
                <w:szCs w:val="20"/>
                <w:lang w:val="de-DE"/>
              </w:rPr>
              <w:t xml:space="preserve">điểm </w:t>
            </w:r>
            <w:r w:rsidRPr="000150E0">
              <w:rPr>
                <w:rFonts w:ascii="Arial" w:hAnsi="Arial" w:cs="Arial"/>
                <w:bCs/>
                <w:color w:val="000000"/>
                <w:sz w:val="20"/>
                <w:szCs w:val="20"/>
                <w:lang w:val="de-DE"/>
              </w:rPr>
              <w:t>6</w:t>
            </w:r>
            <w:r w:rsidR="001759B2" w:rsidRPr="000150E0">
              <w:rPr>
                <w:rFonts w:ascii="Arial" w:hAnsi="Arial" w:cs="Arial"/>
                <w:bCs/>
                <w:color w:val="000000"/>
                <w:sz w:val="20"/>
                <w:szCs w:val="20"/>
                <w:lang w:val="de-DE"/>
              </w:rPr>
              <w:t xml:space="preserve">, </w:t>
            </w:r>
            <w:r w:rsidR="0004341E" w:rsidRPr="000150E0">
              <w:rPr>
                <w:rFonts w:ascii="Arial" w:hAnsi="Arial" w:cs="Arial"/>
                <w:bCs/>
                <w:color w:val="000000"/>
                <w:sz w:val="20"/>
                <w:szCs w:val="20"/>
                <w:lang w:val="de-DE"/>
              </w:rPr>
              <w:t xml:space="preserve">điểm </w:t>
            </w:r>
            <w:r w:rsidR="001759B2" w:rsidRPr="000150E0">
              <w:rPr>
                <w:rFonts w:ascii="Arial" w:hAnsi="Arial" w:cs="Arial"/>
                <w:bCs/>
                <w:color w:val="000000"/>
                <w:sz w:val="20"/>
                <w:szCs w:val="20"/>
                <w:lang w:val="de-DE"/>
              </w:rPr>
              <w:t>7</w:t>
            </w:r>
            <w:r w:rsidRPr="000150E0">
              <w:rPr>
                <w:rFonts w:ascii="Arial" w:hAnsi="Arial" w:cs="Arial"/>
                <w:bCs/>
                <w:color w:val="000000"/>
                <w:sz w:val="20"/>
                <w:szCs w:val="20"/>
                <w:lang w:val="de-DE"/>
              </w:rPr>
              <w:t xml:space="preserve"> của Biểu mức thu này</w:t>
            </w:r>
          </w:p>
        </w:tc>
        <w:tc>
          <w:tcPr>
            <w:tcW w:w="1202"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p>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60.000.000</w:t>
            </w:r>
          </w:p>
          <w:p w:rsidR="0034489F" w:rsidRPr="000150E0" w:rsidRDefault="0034489F" w:rsidP="0087151E">
            <w:pPr>
              <w:spacing w:after="0" w:line="240" w:lineRule="auto"/>
              <w:jc w:val="center"/>
              <w:rPr>
                <w:rFonts w:ascii="Arial" w:hAnsi="Arial" w:cs="Arial"/>
                <w:bCs/>
                <w:color w:val="000000"/>
                <w:sz w:val="20"/>
                <w:szCs w:val="20"/>
                <w:lang w:val="de-DE"/>
              </w:rPr>
            </w:pPr>
          </w:p>
        </w:tc>
      </w:tr>
      <w:tr w:rsidR="0034489F" w:rsidRPr="000150E0" w:rsidTr="0087151E">
        <w:trPr>
          <w:trHeight w:val="57"/>
        </w:trPr>
        <w:tc>
          <w:tcPr>
            <w:tcW w:w="397"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lastRenderedPageBreak/>
              <w:t>6</w:t>
            </w:r>
          </w:p>
        </w:tc>
        <w:tc>
          <w:tcPr>
            <w:tcW w:w="3401" w:type="pct"/>
            <w:vAlign w:val="center"/>
          </w:tcPr>
          <w:p w:rsidR="0034489F" w:rsidRPr="000150E0" w:rsidRDefault="0034489F" w:rsidP="0087151E">
            <w:pPr>
              <w:spacing w:after="0" w:line="240" w:lineRule="auto"/>
              <w:rPr>
                <w:rFonts w:ascii="Arial" w:hAnsi="Arial" w:cs="Arial"/>
                <w:bCs/>
                <w:color w:val="000000"/>
                <w:sz w:val="20"/>
                <w:szCs w:val="20"/>
                <w:lang w:val="de-DE"/>
              </w:rPr>
            </w:pPr>
            <w:r w:rsidRPr="000150E0">
              <w:rPr>
                <w:rFonts w:ascii="Arial" w:hAnsi="Arial" w:cs="Arial"/>
                <w:bCs/>
                <w:color w:val="000000"/>
                <w:sz w:val="20"/>
                <w:szCs w:val="20"/>
                <w:lang w:val="de-DE"/>
              </w:rPr>
              <w:t>Giấy phép khai thác khoáng sản quý hiếm</w:t>
            </w:r>
          </w:p>
        </w:tc>
        <w:tc>
          <w:tcPr>
            <w:tcW w:w="1202"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80.000.000</w:t>
            </w:r>
          </w:p>
        </w:tc>
      </w:tr>
      <w:tr w:rsidR="0034489F" w:rsidRPr="000150E0" w:rsidTr="0087151E">
        <w:trPr>
          <w:trHeight w:val="57"/>
        </w:trPr>
        <w:tc>
          <w:tcPr>
            <w:tcW w:w="397"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7</w:t>
            </w:r>
          </w:p>
        </w:tc>
        <w:tc>
          <w:tcPr>
            <w:tcW w:w="3401" w:type="pct"/>
            <w:vAlign w:val="center"/>
          </w:tcPr>
          <w:p w:rsidR="0034489F" w:rsidRPr="000150E0" w:rsidRDefault="0034489F" w:rsidP="0087151E">
            <w:pPr>
              <w:spacing w:after="0" w:line="240" w:lineRule="auto"/>
              <w:rPr>
                <w:rFonts w:ascii="Arial" w:hAnsi="Arial" w:cs="Arial"/>
                <w:bCs/>
                <w:color w:val="000000"/>
                <w:sz w:val="20"/>
                <w:szCs w:val="20"/>
                <w:lang w:val="de-DE"/>
              </w:rPr>
            </w:pPr>
            <w:r w:rsidRPr="000150E0">
              <w:rPr>
                <w:rFonts w:ascii="Arial" w:hAnsi="Arial" w:cs="Arial"/>
                <w:bCs/>
                <w:color w:val="000000"/>
                <w:sz w:val="20"/>
                <w:szCs w:val="20"/>
                <w:lang w:val="de-DE"/>
              </w:rPr>
              <w:t>Giấy phép khai thác khoáng sản đặc biệt và độc hại</w:t>
            </w:r>
          </w:p>
        </w:tc>
        <w:tc>
          <w:tcPr>
            <w:tcW w:w="1202" w:type="pct"/>
            <w:vAlign w:val="center"/>
          </w:tcPr>
          <w:p w:rsidR="0034489F" w:rsidRPr="000150E0" w:rsidRDefault="0034489F" w:rsidP="0087151E">
            <w:pPr>
              <w:spacing w:after="0" w:line="240" w:lineRule="auto"/>
              <w:jc w:val="center"/>
              <w:rPr>
                <w:rFonts w:ascii="Arial" w:hAnsi="Arial" w:cs="Arial"/>
                <w:bCs/>
                <w:color w:val="000000"/>
                <w:sz w:val="20"/>
                <w:szCs w:val="20"/>
                <w:lang w:val="de-DE"/>
              </w:rPr>
            </w:pPr>
            <w:r w:rsidRPr="000150E0">
              <w:rPr>
                <w:rFonts w:ascii="Arial" w:hAnsi="Arial" w:cs="Arial"/>
                <w:bCs/>
                <w:color w:val="000000"/>
                <w:sz w:val="20"/>
                <w:szCs w:val="20"/>
                <w:lang w:val="de-DE"/>
              </w:rPr>
              <w:t>100.000.000</w:t>
            </w:r>
          </w:p>
        </w:tc>
      </w:tr>
    </w:tbl>
    <w:p w:rsidR="0034489F" w:rsidRPr="000150E0" w:rsidRDefault="0034489F" w:rsidP="000150E0">
      <w:pPr>
        <w:pStyle w:val="BodyTextIndent"/>
        <w:spacing w:line="240" w:lineRule="auto"/>
        <w:ind w:left="0" w:firstLine="720"/>
        <w:jc w:val="both"/>
        <w:rPr>
          <w:rFonts w:ascii="Arial" w:hAnsi="Arial" w:cs="Arial"/>
          <w:color w:val="000000"/>
          <w:sz w:val="20"/>
          <w:szCs w:val="20"/>
          <w:lang w:val="de-DE"/>
        </w:rPr>
      </w:pPr>
      <w:r w:rsidRPr="000150E0">
        <w:rPr>
          <w:rFonts w:ascii="Arial" w:hAnsi="Arial" w:cs="Arial"/>
          <w:color w:val="000000"/>
          <w:sz w:val="20"/>
          <w:szCs w:val="20"/>
          <w:lang w:val="de-DE"/>
        </w:rPr>
        <w:t>3. Khai thác tận thu: Mức thu là 5.000.000 đồng/01</w:t>
      </w:r>
      <w:r w:rsidR="00994E7B" w:rsidRPr="000150E0">
        <w:rPr>
          <w:rFonts w:ascii="Arial" w:hAnsi="Arial" w:cs="Arial"/>
          <w:color w:val="000000"/>
          <w:sz w:val="20"/>
          <w:szCs w:val="20"/>
          <w:lang w:val="de-DE"/>
        </w:rPr>
        <w:t xml:space="preserve"> </w:t>
      </w:r>
      <w:r w:rsidRPr="000150E0">
        <w:rPr>
          <w:rFonts w:ascii="Arial" w:hAnsi="Arial" w:cs="Arial"/>
          <w:color w:val="000000"/>
          <w:sz w:val="20"/>
          <w:szCs w:val="20"/>
          <w:lang w:val="de-DE"/>
        </w:rPr>
        <w:t>giấy phép.</w:t>
      </w:r>
    </w:p>
    <w:p w:rsidR="0034489F" w:rsidRPr="000150E0" w:rsidRDefault="0034489F" w:rsidP="000150E0">
      <w:pPr>
        <w:pStyle w:val="BodyTextIndent"/>
        <w:spacing w:line="240" w:lineRule="auto"/>
        <w:ind w:left="0" w:firstLine="720"/>
        <w:jc w:val="both"/>
        <w:rPr>
          <w:rFonts w:ascii="Arial" w:hAnsi="Arial" w:cs="Arial"/>
          <w:b/>
          <w:i/>
          <w:color w:val="000000"/>
          <w:sz w:val="20"/>
          <w:szCs w:val="20"/>
          <w:lang w:val="nl-NL"/>
        </w:rPr>
      </w:pPr>
      <w:r w:rsidRPr="000150E0">
        <w:rPr>
          <w:rFonts w:ascii="Arial" w:hAnsi="Arial" w:cs="Arial"/>
          <w:color w:val="000000"/>
          <w:sz w:val="20"/>
          <w:szCs w:val="20"/>
          <w:lang w:val="de-DE"/>
        </w:rPr>
        <w:t xml:space="preserve">4. Trường hợp </w:t>
      </w:r>
      <w:r w:rsidRPr="000150E0">
        <w:rPr>
          <w:rFonts w:ascii="Arial" w:hAnsi="Arial" w:cs="Arial"/>
          <w:bCs/>
          <w:color w:val="000000"/>
          <w:sz w:val="20"/>
          <w:szCs w:val="20"/>
          <w:lang w:val="de-DE"/>
        </w:rPr>
        <w:t>cấp</w:t>
      </w:r>
      <w:r w:rsidRPr="000150E0">
        <w:rPr>
          <w:rFonts w:ascii="Arial" w:hAnsi="Arial" w:cs="Arial"/>
          <w:color w:val="000000"/>
          <w:sz w:val="20"/>
          <w:szCs w:val="20"/>
          <w:lang w:val="de-DE"/>
        </w:rPr>
        <w:t xml:space="preserve"> gia hạn giấy phép, cấp lại giấy phép khi chuyển nhượng</w:t>
      </w:r>
      <w:r w:rsidR="00BF0F76" w:rsidRPr="000150E0">
        <w:rPr>
          <w:rFonts w:ascii="Arial" w:hAnsi="Arial" w:cs="Arial"/>
          <w:color w:val="000000"/>
          <w:sz w:val="20"/>
          <w:szCs w:val="20"/>
          <w:lang w:val="de-DE"/>
        </w:rPr>
        <w:t>:</w:t>
      </w:r>
      <w:r w:rsidRPr="000150E0">
        <w:rPr>
          <w:rFonts w:ascii="Arial" w:hAnsi="Arial" w:cs="Arial"/>
          <w:color w:val="000000"/>
          <w:sz w:val="20"/>
          <w:szCs w:val="20"/>
          <w:lang w:val="de-DE"/>
        </w:rPr>
        <w:t xml:space="preserve"> </w:t>
      </w:r>
      <w:r w:rsidR="00BF0F76" w:rsidRPr="000150E0">
        <w:rPr>
          <w:rFonts w:ascii="Arial" w:hAnsi="Arial" w:cs="Arial"/>
          <w:color w:val="000000"/>
          <w:sz w:val="20"/>
          <w:szCs w:val="20"/>
          <w:lang w:val="de-DE"/>
        </w:rPr>
        <w:t>Mức thu</w:t>
      </w:r>
      <w:r w:rsidRPr="000150E0">
        <w:rPr>
          <w:rFonts w:ascii="Arial" w:hAnsi="Arial" w:cs="Arial"/>
          <w:color w:val="000000"/>
          <w:sz w:val="20"/>
          <w:szCs w:val="20"/>
          <w:lang w:val="de-DE"/>
        </w:rPr>
        <w:t xml:space="preserve"> bằng 50% mức </w:t>
      </w:r>
      <w:r w:rsidR="00F212CE" w:rsidRPr="000150E0">
        <w:rPr>
          <w:rFonts w:ascii="Arial" w:hAnsi="Arial" w:cs="Arial"/>
          <w:color w:val="000000"/>
          <w:sz w:val="20"/>
          <w:szCs w:val="20"/>
          <w:lang w:val="de-DE"/>
        </w:rPr>
        <w:t xml:space="preserve">thu </w:t>
      </w:r>
      <w:r w:rsidRPr="000150E0">
        <w:rPr>
          <w:rFonts w:ascii="Arial" w:hAnsi="Arial" w:cs="Arial"/>
          <w:color w:val="000000"/>
          <w:sz w:val="20"/>
          <w:szCs w:val="20"/>
          <w:lang w:val="de-DE"/>
        </w:rPr>
        <w:t>lệ phí tương ứng với các mức thu nêu trên.</w:t>
      </w:r>
      <w:r w:rsidR="00C0637D" w:rsidRPr="000150E0">
        <w:rPr>
          <w:rFonts w:ascii="Arial" w:hAnsi="Arial" w:cs="Arial"/>
          <w:color w:val="000000"/>
          <w:sz w:val="20"/>
          <w:szCs w:val="20"/>
          <w:lang w:val="de-DE"/>
        </w:rPr>
        <w:t>/.</w:t>
      </w:r>
      <w:r w:rsidRPr="000150E0">
        <w:rPr>
          <w:rFonts w:ascii="Arial" w:hAnsi="Arial" w:cs="Arial"/>
          <w:color w:val="000000"/>
          <w:sz w:val="20"/>
          <w:szCs w:val="20"/>
          <w:lang w:val="de-DE"/>
        </w:rPr>
        <w:t xml:space="preserve"> </w:t>
      </w:r>
      <w:r w:rsidRPr="000150E0">
        <w:rPr>
          <w:rFonts w:ascii="Arial" w:hAnsi="Arial" w:cs="Arial"/>
          <w:b/>
          <w:i/>
          <w:color w:val="000000"/>
          <w:sz w:val="20"/>
          <w:szCs w:val="20"/>
          <w:lang w:val="nl-NL"/>
        </w:rPr>
        <w:t xml:space="preserve">                                                </w:t>
      </w:r>
    </w:p>
    <w:p w:rsidR="00F7735E" w:rsidRPr="000150E0" w:rsidRDefault="00F7735E" w:rsidP="000150E0">
      <w:pPr>
        <w:spacing w:after="120" w:line="240" w:lineRule="auto"/>
        <w:ind w:firstLine="720"/>
        <w:jc w:val="both"/>
        <w:rPr>
          <w:rFonts w:ascii="Arial" w:hAnsi="Arial" w:cs="Arial"/>
          <w:color w:val="000000"/>
          <w:sz w:val="20"/>
          <w:szCs w:val="20"/>
          <w:lang w:val="nl-NL"/>
        </w:rPr>
      </w:pPr>
    </w:p>
    <w:sectPr w:rsidR="00F7735E" w:rsidRPr="000150E0" w:rsidSect="0087151E">
      <w:headerReference w:type="default" r:id="rId8"/>
      <w:pgSz w:w="11907" w:h="16840" w:code="9"/>
      <w:pgMar w:top="1440" w:right="1440" w:bottom="144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160" w:rsidRDefault="00400160" w:rsidP="000A154E">
      <w:pPr>
        <w:spacing w:after="0" w:line="240" w:lineRule="auto"/>
      </w:pPr>
      <w:r>
        <w:separator/>
      </w:r>
    </w:p>
  </w:endnote>
  <w:endnote w:type="continuationSeparator" w:id="0">
    <w:p w:rsidR="00400160" w:rsidRDefault="00400160" w:rsidP="000A1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160" w:rsidRDefault="00400160" w:rsidP="000A154E">
      <w:pPr>
        <w:spacing w:after="0" w:line="240" w:lineRule="auto"/>
      </w:pPr>
      <w:r>
        <w:separator/>
      </w:r>
    </w:p>
  </w:footnote>
  <w:footnote w:type="continuationSeparator" w:id="0">
    <w:p w:rsidR="00400160" w:rsidRDefault="00400160" w:rsidP="000A1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1A2" w:rsidRDefault="00FE71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EE81F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8E9B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5EA5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00F1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B2ED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EADA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4A85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D386A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F242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6C47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67C00"/>
    <w:multiLevelType w:val="hybridMultilevel"/>
    <w:tmpl w:val="2692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4D52B8"/>
    <w:multiLevelType w:val="hybridMultilevel"/>
    <w:tmpl w:val="3162FF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61A32"/>
    <w:multiLevelType w:val="hybridMultilevel"/>
    <w:tmpl w:val="972A8CC4"/>
    <w:lvl w:ilvl="0" w:tplc="B554ED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C073C"/>
    <w:multiLevelType w:val="hybridMultilevel"/>
    <w:tmpl w:val="C658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020D7"/>
    <w:multiLevelType w:val="multilevel"/>
    <w:tmpl w:val="2A44BFE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0DD47A7"/>
    <w:multiLevelType w:val="hybridMultilevel"/>
    <w:tmpl w:val="2EC2114A"/>
    <w:lvl w:ilvl="0" w:tplc="810ABFF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23AD8"/>
    <w:multiLevelType w:val="hybridMultilevel"/>
    <w:tmpl w:val="9E523E4C"/>
    <w:lvl w:ilvl="0" w:tplc="617AF528">
      <w:start w:val="1"/>
      <w:numFmt w:val="lowerLetter"/>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9A75ED5"/>
    <w:multiLevelType w:val="multilevel"/>
    <w:tmpl w:val="0409001F"/>
    <w:styleLink w:val="Style2"/>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37415B"/>
    <w:multiLevelType w:val="multilevel"/>
    <w:tmpl w:val="F8AA3F3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A5D76F6"/>
    <w:multiLevelType w:val="hybridMultilevel"/>
    <w:tmpl w:val="292A96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3E6BF9"/>
    <w:multiLevelType w:val="multilevel"/>
    <w:tmpl w:val="0409001F"/>
    <w:numStyleLink w:val="Style2"/>
  </w:abstractNum>
  <w:abstractNum w:abstractNumId="21" w15:restartNumberingAfterBreak="0">
    <w:nsid w:val="65F11EEE"/>
    <w:multiLevelType w:val="hybridMultilevel"/>
    <w:tmpl w:val="3F88D58C"/>
    <w:lvl w:ilvl="0" w:tplc="F072E52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CB059CF"/>
    <w:multiLevelType w:val="hybridMultilevel"/>
    <w:tmpl w:val="EDBCC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03224"/>
    <w:multiLevelType w:val="hybridMultilevel"/>
    <w:tmpl w:val="761469AA"/>
    <w:lvl w:ilvl="0" w:tplc="23B08ABA">
      <w:start w:val="1"/>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4" w15:restartNumberingAfterBreak="0">
    <w:nsid w:val="7B426C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D73C26"/>
    <w:multiLevelType w:val="multilevel"/>
    <w:tmpl w:val="062C46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0"/>
  </w:num>
  <w:num w:numId="3">
    <w:abstractNumId w:val="14"/>
  </w:num>
  <w:num w:numId="4">
    <w:abstractNumId w:val="18"/>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3"/>
  </w:num>
  <w:num w:numId="17">
    <w:abstractNumId w:val="22"/>
  </w:num>
  <w:num w:numId="18">
    <w:abstractNumId w:val="13"/>
  </w:num>
  <w:num w:numId="19">
    <w:abstractNumId w:val="19"/>
  </w:num>
  <w:num w:numId="20">
    <w:abstractNumId w:val="11"/>
  </w:num>
  <w:num w:numId="21">
    <w:abstractNumId w:val="25"/>
  </w:num>
  <w:num w:numId="22">
    <w:abstractNumId w:val="24"/>
  </w:num>
  <w:num w:numId="23">
    <w:abstractNumId w:val="17"/>
  </w:num>
  <w:num w:numId="24">
    <w:abstractNumId w:val="20"/>
    <w:lvlOverride w:ilvl="0">
      <w:lvl w:ilvl="0">
        <w:numFmt w:val="decimal"/>
        <w:lvlText w:val=""/>
        <w:lvlJc w:val="left"/>
      </w:lvl>
    </w:lvlOverride>
    <w:lvlOverride w:ilvl="1">
      <w:lvl w:ilvl="1">
        <w:start w:val="2"/>
        <w:numFmt w:val="decimal"/>
        <w:lvlText w:val="%1.%2."/>
        <w:lvlJc w:val="left"/>
        <w:pPr>
          <w:ind w:left="792" w:hanging="432"/>
        </w:pPr>
      </w:lvl>
    </w:lvlOverride>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1EB"/>
    <w:rsid w:val="0000052D"/>
    <w:rsid w:val="0000120F"/>
    <w:rsid w:val="00001474"/>
    <w:rsid w:val="000033C2"/>
    <w:rsid w:val="000035C5"/>
    <w:rsid w:val="0000451E"/>
    <w:rsid w:val="00006487"/>
    <w:rsid w:val="0000665F"/>
    <w:rsid w:val="00007860"/>
    <w:rsid w:val="00007B34"/>
    <w:rsid w:val="00010145"/>
    <w:rsid w:val="00010B30"/>
    <w:rsid w:val="0001139F"/>
    <w:rsid w:val="0001161B"/>
    <w:rsid w:val="00012190"/>
    <w:rsid w:val="00012241"/>
    <w:rsid w:val="000126E8"/>
    <w:rsid w:val="00013969"/>
    <w:rsid w:val="00014533"/>
    <w:rsid w:val="00014DD9"/>
    <w:rsid w:val="000150E0"/>
    <w:rsid w:val="000151A2"/>
    <w:rsid w:val="00017E65"/>
    <w:rsid w:val="000202A4"/>
    <w:rsid w:val="00020E6A"/>
    <w:rsid w:val="000210B0"/>
    <w:rsid w:val="00021373"/>
    <w:rsid w:val="00022632"/>
    <w:rsid w:val="00022C2F"/>
    <w:rsid w:val="00022C86"/>
    <w:rsid w:val="00022D9A"/>
    <w:rsid w:val="00023EAB"/>
    <w:rsid w:val="00024121"/>
    <w:rsid w:val="00025363"/>
    <w:rsid w:val="0002536B"/>
    <w:rsid w:val="00026153"/>
    <w:rsid w:val="00026EE2"/>
    <w:rsid w:val="00027033"/>
    <w:rsid w:val="00027FBA"/>
    <w:rsid w:val="00030144"/>
    <w:rsid w:val="0003103C"/>
    <w:rsid w:val="000335D0"/>
    <w:rsid w:val="00033895"/>
    <w:rsid w:val="00033AB1"/>
    <w:rsid w:val="000351F6"/>
    <w:rsid w:val="00036698"/>
    <w:rsid w:val="000369F7"/>
    <w:rsid w:val="00036A4F"/>
    <w:rsid w:val="0003781E"/>
    <w:rsid w:val="00037CA8"/>
    <w:rsid w:val="00037CAA"/>
    <w:rsid w:val="0004015E"/>
    <w:rsid w:val="00040475"/>
    <w:rsid w:val="000411F9"/>
    <w:rsid w:val="000413D7"/>
    <w:rsid w:val="0004143C"/>
    <w:rsid w:val="000423FF"/>
    <w:rsid w:val="000426B4"/>
    <w:rsid w:val="0004341E"/>
    <w:rsid w:val="000439E8"/>
    <w:rsid w:val="00044789"/>
    <w:rsid w:val="000449D8"/>
    <w:rsid w:val="0004571B"/>
    <w:rsid w:val="00045931"/>
    <w:rsid w:val="00045E3C"/>
    <w:rsid w:val="0004680E"/>
    <w:rsid w:val="00046C30"/>
    <w:rsid w:val="000473AB"/>
    <w:rsid w:val="00047892"/>
    <w:rsid w:val="000500C3"/>
    <w:rsid w:val="00050C20"/>
    <w:rsid w:val="00050D0E"/>
    <w:rsid w:val="0005165B"/>
    <w:rsid w:val="00053DFC"/>
    <w:rsid w:val="00055854"/>
    <w:rsid w:val="00055CD0"/>
    <w:rsid w:val="00055E8D"/>
    <w:rsid w:val="00056EBD"/>
    <w:rsid w:val="000575AA"/>
    <w:rsid w:val="00057834"/>
    <w:rsid w:val="00057BAA"/>
    <w:rsid w:val="000609D9"/>
    <w:rsid w:val="00060D5B"/>
    <w:rsid w:val="0006181F"/>
    <w:rsid w:val="0006183F"/>
    <w:rsid w:val="00061A6D"/>
    <w:rsid w:val="00062CB4"/>
    <w:rsid w:val="00063E29"/>
    <w:rsid w:val="00064646"/>
    <w:rsid w:val="0006507F"/>
    <w:rsid w:val="00065443"/>
    <w:rsid w:val="000660A1"/>
    <w:rsid w:val="000664F2"/>
    <w:rsid w:val="00066E47"/>
    <w:rsid w:val="0006716B"/>
    <w:rsid w:val="00070120"/>
    <w:rsid w:val="00070246"/>
    <w:rsid w:val="00070DB3"/>
    <w:rsid w:val="000713A9"/>
    <w:rsid w:val="00071DEC"/>
    <w:rsid w:val="00071F21"/>
    <w:rsid w:val="000720B3"/>
    <w:rsid w:val="0007218C"/>
    <w:rsid w:val="00072BF3"/>
    <w:rsid w:val="00073D3D"/>
    <w:rsid w:val="00074444"/>
    <w:rsid w:val="00074790"/>
    <w:rsid w:val="00074B66"/>
    <w:rsid w:val="00074DBD"/>
    <w:rsid w:val="00074F07"/>
    <w:rsid w:val="00075117"/>
    <w:rsid w:val="000758A6"/>
    <w:rsid w:val="00075BB2"/>
    <w:rsid w:val="00076C11"/>
    <w:rsid w:val="00076F7F"/>
    <w:rsid w:val="000779B5"/>
    <w:rsid w:val="00077ADC"/>
    <w:rsid w:val="00077B5B"/>
    <w:rsid w:val="00077DEF"/>
    <w:rsid w:val="00077FCC"/>
    <w:rsid w:val="0008026A"/>
    <w:rsid w:val="0008047B"/>
    <w:rsid w:val="00081A19"/>
    <w:rsid w:val="00081CC0"/>
    <w:rsid w:val="00081E55"/>
    <w:rsid w:val="0008202D"/>
    <w:rsid w:val="00082D5F"/>
    <w:rsid w:val="00082FA2"/>
    <w:rsid w:val="000832BF"/>
    <w:rsid w:val="00083DAD"/>
    <w:rsid w:val="000843B3"/>
    <w:rsid w:val="00084D34"/>
    <w:rsid w:val="00084F81"/>
    <w:rsid w:val="00085622"/>
    <w:rsid w:val="00085E00"/>
    <w:rsid w:val="000863D5"/>
    <w:rsid w:val="00086DCC"/>
    <w:rsid w:val="0008749E"/>
    <w:rsid w:val="00090F72"/>
    <w:rsid w:val="00092551"/>
    <w:rsid w:val="00092EDE"/>
    <w:rsid w:val="000947AC"/>
    <w:rsid w:val="00095024"/>
    <w:rsid w:val="00095062"/>
    <w:rsid w:val="00095DFE"/>
    <w:rsid w:val="00097DDE"/>
    <w:rsid w:val="000A011D"/>
    <w:rsid w:val="000A154E"/>
    <w:rsid w:val="000A1C79"/>
    <w:rsid w:val="000A24F9"/>
    <w:rsid w:val="000A2788"/>
    <w:rsid w:val="000A2A02"/>
    <w:rsid w:val="000A30DD"/>
    <w:rsid w:val="000A427B"/>
    <w:rsid w:val="000A4BAD"/>
    <w:rsid w:val="000A64F3"/>
    <w:rsid w:val="000A6571"/>
    <w:rsid w:val="000A6659"/>
    <w:rsid w:val="000A6D1B"/>
    <w:rsid w:val="000A7C06"/>
    <w:rsid w:val="000A7DCA"/>
    <w:rsid w:val="000A7F3C"/>
    <w:rsid w:val="000B022E"/>
    <w:rsid w:val="000B0C14"/>
    <w:rsid w:val="000B16AC"/>
    <w:rsid w:val="000B205A"/>
    <w:rsid w:val="000B215E"/>
    <w:rsid w:val="000B3689"/>
    <w:rsid w:val="000B381D"/>
    <w:rsid w:val="000B39E1"/>
    <w:rsid w:val="000B449B"/>
    <w:rsid w:val="000B4904"/>
    <w:rsid w:val="000B4A1C"/>
    <w:rsid w:val="000B6204"/>
    <w:rsid w:val="000B65A4"/>
    <w:rsid w:val="000B6F77"/>
    <w:rsid w:val="000B70D6"/>
    <w:rsid w:val="000B7263"/>
    <w:rsid w:val="000B7ABB"/>
    <w:rsid w:val="000C0603"/>
    <w:rsid w:val="000C2290"/>
    <w:rsid w:val="000C231C"/>
    <w:rsid w:val="000C24A4"/>
    <w:rsid w:val="000C4234"/>
    <w:rsid w:val="000C632A"/>
    <w:rsid w:val="000C63C7"/>
    <w:rsid w:val="000C762A"/>
    <w:rsid w:val="000D0F03"/>
    <w:rsid w:val="000D1CC7"/>
    <w:rsid w:val="000D39EF"/>
    <w:rsid w:val="000D4BA7"/>
    <w:rsid w:val="000D5539"/>
    <w:rsid w:val="000D59F4"/>
    <w:rsid w:val="000D5B56"/>
    <w:rsid w:val="000D702F"/>
    <w:rsid w:val="000D77EA"/>
    <w:rsid w:val="000D79AD"/>
    <w:rsid w:val="000D7F0E"/>
    <w:rsid w:val="000E048B"/>
    <w:rsid w:val="000E09AC"/>
    <w:rsid w:val="000E0B87"/>
    <w:rsid w:val="000E165E"/>
    <w:rsid w:val="000E2F7F"/>
    <w:rsid w:val="000E3921"/>
    <w:rsid w:val="000E4485"/>
    <w:rsid w:val="000E45A7"/>
    <w:rsid w:val="000E4FE9"/>
    <w:rsid w:val="000E6BEE"/>
    <w:rsid w:val="000F049B"/>
    <w:rsid w:val="000F0D78"/>
    <w:rsid w:val="000F189F"/>
    <w:rsid w:val="000F1C68"/>
    <w:rsid w:val="000F1E8C"/>
    <w:rsid w:val="000F1F1D"/>
    <w:rsid w:val="000F3742"/>
    <w:rsid w:val="000F3AAE"/>
    <w:rsid w:val="000F4DBC"/>
    <w:rsid w:val="000F54A4"/>
    <w:rsid w:val="000F5BCB"/>
    <w:rsid w:val="000F72E4"/>
    <w:rsid w:val="0010125F"/>
    <w:rsid w:val="0010147E"/>
    <w:rsid w:val="0010174F"/>
    <w:rsid w:val="00101757"/>
    <w:rsid w:val="00101CE6"/>
    <w:rsid w:val="00101D75"/>
    <w:rsid w:val="00101F37"/>
    <w:rsid w:val="00103455"/>
    <w:rsid w:val="00105327"/>
    <w:rsid w:val="0010575C"/>
    <w:rsid w:val="00105822"/>
    <w:rsid w:val="00105974"/>
    <w:rsid w:val="00110AD7"/>
    <w:rsid w:val="00112F06"/>
    <w:rsid w:val="00113C60"/>
    <w:rsid w:val="00114677"/>
    <w:rsid w:val="001157E1"/>
    <w:rsid w:val="00115FB0"/>
    <w:rsid w:val="001179F7"/>
    <w:rsid w:val="00117E02"/>
    <w:rsid w:val="00120ABD"/>
    <w:rsid w:val="00120C84"/>
    <w:rsid w:val="0012132F"/>
    <w:rsid w:val="00121B07"/>
    <w:rsid w:val="001237EA"/>
    <w:rsid w:val="00123F2D"/>
    <w:rsid w:val="0012567A"/>
    <w:rsid w:val="0012611D"/>
    <w:rsid w:val="001269A7"/>
    <w:rsid w:val="00126D02"/>
    <w:rsid w:val="00126DB2"/>
    <w:rsid w:val="00132127"/>
    <w:rsid w:val="00132425"/>
    <w:rsid w:val="00133DCA"/>
    <w:rsid w:val="00133F65"/>
    <w:rsid w:val="00134EA9"/>
    <w:rsid w:val="00135824"/>
    <w:rsid w:val="00135C0B"/>
    <w:rsid w:val="00135EC5"/>
    <w:rsid w:val="001367F4"/>
    <w:rsid w:val="001367FE"/>
    <w:rsid w:val="00136F8F"/>
    <w:rsid w:val="0013756E"/>
    <w:rsid w:val="001375D6"/>
    <w:rsid w:val="00137E74"/>
    <w:rsid w:val="00141E1E"/>
    <w:rsid w:val="00143DA3"/>
    <w:rsid w:val="0014405C"/>
    <w:rsid w:val="00145978"/>
    <w:rsid w:val="00146A0F"/>
    <w:rsid w:val="00146B5C"/>
    <w:rsid w:val="00150AC4"/>
    <w:rsid w:val="00151A47"/>
    <w:rsid w:val="00152CCE"/>
    <w:rsid w:val="001538E0"/>
    <w:rsid w:val="0015451A"/>
    <w:rsid w:val="001545F1"/>
    <w:rsid w:val="001547A8"/>
    <w:rsid w:val="00155677"/>
    <w:rsid w:val="00155BD2"/>
    <w:rsid w:val="00156617"/>
    <w:rsid w:val="00156BAE"/>
    <w:rsid w:val="0015744A"/>
    <w:rsid w:val="001606FB"/>
    <w:rsid w:val="001608AF"/>
    <w:rsid w:val="00160C00"/>
    <w:rsid w:val="00160C7C"/>
    <w:rsid w:val="00161639"/>
    <w:rsid w:val="00161F0E"/>
    <w:rsid w:val="001623BB"/>
    <w:rsid w:val="001629D0"/>
    <w:rsid w:val="001650E3"/>
    <w:rsid w:val="00165BC4"/>
    <w:rsid w:val="00166E40"/>
    <w:rsid w:val="00167C4D"/>
    <w:rsid w:val="00172C55"/>
    <w:rsid w:val="00173F9C"/>
    <w:rsid w:val="0017509A"/>
    <w:rsid w:val="00175205"/>
    <w:rsid w:val="001759B2"/>
    <w:rsid w:val="00175B29"/>
    <w:rsid w:val="00176465"/>
    <w:rsid w:val="00177E22"/>
    <w:rsid w:val="00177F79"/>
    <w:rsid w:val="001804A1"/>
    <w:rsid w:val="00180F00"/>
    <w:rsid w:val="00181DC6"/>
    <w:rsid w:val="00183C0C"/>
    <w:rsid w:val="001841B7"/>
    <w:rsid w:val="00186328"/>
    <w:rsid w:val="00186736"/>
    <w:rsid w:val="0018686C"/>
    <w:rsid w:val="00187664"/>
    <w:rsid w:val="00187F81"/>
    <w:rsid w:val="00190337"/>
    <w:rsid w:val="00191069"/>
    <w:rsid w:val="00191871"/>
    <w:rsid w:val="00191E0A"/>
    <w:rsid w:val="001934F5"/>
    <w:rsid w:val="00193C40"/>
    <w:rsid w:val="001942F4"/>
    <w:rsid w:val="0019452E"/>
    <w:rsid w:val="0019460F"/>
    <w:rsid w:val="00195D3E"/>
    <w:rsid w:val="00196862"/>
    <w:rsid w:val="00197FC1"/>
    <w:rsid w:val="001A0095"/>
    <w:rsid w:val="001A0830"/>
    <w:rsid w:val="001A2122"/>
    <w:rsid w:val="001A2A26"/>
    <w:rsid w:val="001A339B"/>
    <w:rsid w:val="001A33AA"/>
    <w:rsid w:val="001A40BA"/>
    <w:rsid w:val="001A4407"/>
    <w:rsid w:val="001A5F3C"/>
    <w:rsid w:val="001A6B37"/>
    <w:rsid w:val="001A754C"/>
    <w:rsid w:val="001A7841"/>
    <w:rsid w:val="001B0E0A"/>
    <w:rsid w:val="001B2EFB"/>
    <w:rsid w:val="001B3379"/>
    <w:rsid w:val="001B33C9"/>
    <w:rsid w:val="001B34D1"/>
    <w:rsid w:val="001B3D2F"/>
    <w:rsid w:val="001B3FDE"/>
    <w:rsid w:val="001B4252"/>
    <w:rsid w:val="001B4507"/>
    <w:rsid w:val="001B46C6"/>
    <w:rsid w:val="001B47CE"/>
    <w:rsid w:val="001B6197"/>
    <w:rsid w:val="001B67AC"/>
    <w:rsid w:val="001B7D94"/>
    <w:rsid w:val="001C070A"/>
    <w:rsid w:val="001C074C"/>
    <w:rsid w:val="001C0A2B"/>
    <w:rsid w:val="001C0B52"/>
    <w:rsid w:val="001C0EC9"/>
    <w:rsid w:val="001C0FD3"/>
    <w:rsid w:val="001C1528"/>
    <w:rsid w:val="001C4F60"/>
    <w:rsid w:val="001C516A"/>
    <w:rsid w:val="001C58C4"/>
    <w:rsid w:val="001C6258"/>
    <w:rsid w:val="001C6A4A"/>
    <w:rsid w:val="001C77D3"/>
    <w:rsid w:val="001C7A82"/>
    <w:rsid w:val="001D0F5A"/>
    <w:rsid w:val="001D3375"/>
    <w:rsid w:val="001D4B43"/>
    <w:rsid w:val="001D5CE3"/>
    <w:rsid w:val="001D60B4"/>
    <w:rsid w:val="001D6EC1"/>
    <w:rsid w:val="001D702A"/>
    <w:rsid w:val="001D7442"/>
    <w:rsid w:val="001D793F"/>
    <w:rsid w:val="001E0F42"/>
    <w:rsid w:val="001E17D3"/>
    <w:rsid w:val="001E220E"/>
    <w:rsid w:val="001E28B5"/>
    <w:rsid w:val="001E2ED6"/>
    <w:rsid w:val="001E38FC"/>
    <w:rsid w:val="001E570D"/>
    <w:rsid w:val="001E69CA"/>
    <w:rsid w:val="001E6F84"/>
    <w:rsid w:val="001E728B"/>
    <w:rsid w:val="001E77AC"/>
    <w:rsid w:val="001F055D"/>
    <w:rsid w:val="001F06FB"/>
    <w:rsid w:val="001F0B9A"/>
    <w:rsid w:val="001F17D3"/>
    <w:rsid w:val="001F249C"/>
    <w:rsid w:val="001F2ACB"/>
    <w:rsid w:val="001F35AC"/>
    <w:rsid w:val="001F3719"/>
    <w:rsid w:val="001F392E"/>
    <w:rsid w:val="001F3D2C"/>
    <w:rsid w:val="001F3F6D"/>
    <w:rsid w:val="001F4BBC"/>
    <w:rsid w:val="001F4E03"/>
    <w:rsid w:val="001F5882"/>
    <w:rsid w:val="001F5C5D"/>
    <w:rsid w:val="001F6A26"/>
    <w:rsid w:val="001F7956"/>
    <w:rsid w:val="00200666"/>
    <w:rsid w:val="00200AFD"/>
    <w:rsid w:val="002011AB"/>
    <w:rsid w:val="002012A6"/>
    <w:rsid w:val="0020180A"/>
    <w:rsid w:val="00201A54"/>
    <w:rsid w:val="00202241"/>
    <w:rsid w:val="0020355E"/>
    <w:rsid w:val="00204EAE"/>
    <w:rsid w:val="002053C2"/>
    <w:rsid w:val="00205796"/>
    <w:rsid w:val="00205CFA"/>
    <w:rsid w:val="0020671E"/>
    <w:rsid w:val="00206737"/>
    <w:rsid w:val="00206CFB"/>
    <w:rsid w:val="00206FBC"/>
    <w:rsid w:val="00207220"/>
    <w:rsid w:val="00210AC7"/>
    <w:rsid w:val="00210AED"/>
    <w:rsid w:val="00210F72"/>
    <w:rsid w:val="002119BE"/>
    <w:rsid w:val="00212FBB"/>
    <w:rsid w:val="00213547"/>
    <w:rsid w:val="0021371F"/>
    <w:rsid w:val="00214116"/>
    <w:rsid w:val="00214C0D"/>
    <w:rsid w:val="00215AC0"/>
    <w:rsid w:val="00216FA6"/>
    <w:rsid w:val="00217845"/>
    <w:rsid w:val="00220773"/>
    <w:rsid w:val="002208FC"/>
    <w:rsid w:val="00220C47"/>
    <w:rsid w:val="00221548"/>
    <w:rsid w:val="00224109"/>
    <w:rsid w:val="002249F4"/>
    <w:rsid w:val="002254F0"/>
    <w:rsid w:val="0022646A"/>
    <w:rsid w:val="00227B67"/>
    <w:rsid w:val="00227F97"/>
    <w:rsid w:val="00230398"/>
    <w:rsid w:val="002306CE"/>
    <w:rsid w:val="002317AC"/>
    <w:rsid w:val="00233B25"/>
    <w:rsid w:val="00233B3D"/>
    <w:rsid w:val="00234B3F"/>
    <w:rsid w:val="00234C1A"/>
    <w:rsid w:val="002357B6"/>
    <w:rsid w:val="002357C9"/>
    <w:rsid w:val="00236055"/>
    <w:rsid w:val="00236646"/>
    <w:rsid w:val="00236C0D"/>
    <w:rsid w:val="00236ED1"/>
    <w:rsid w:val="00237153"/>
    <w:rsid w:val="0023752F"/>
    <w:rsid w:val="00240D7E"/>
    <w:rsid w:val="00240EAB"/>
    <w:rsid w:val="002415A5"/>
    <w:rsid w:val="0024210A"/>
    <w:rsid w:val="0024330E"/>
    <w:rsid w:val="00245D7C"/>
    <w:rsid w:val="00246381"/>
    <w:rsid w:val="002470D1"/>
    <w:rsid w:val="00247137"/>
    <w:rsid w:val="00247D46"/>
    <w:rsid w:val="00250657"/>
    <w:rsid w:val="002506CD"/>
    <w:rsid w:val="00250926"/>
    <w:rsid w:val="00250D63"/>
    <w:rsid w:val="00250F0E"/>
    <w:rsid w:val="00250FFE"/>
    <w:rsid w:val="002512A4"/>
    <w:rsid w:val="00251386"/>
    <w:rsid w:val="00252759"/>
    <w:rsid w:val="002530FC"/>
    <w:rsid w:val="00253581"/>
    <w:rsid w:val="00254E47"/>
    <w:rsid w:val="00254ED1"/>
    <w:rsid w:val="00255BCF"/>
    <w:rsid w:val="00256149"/>
    <w:rsid w:val="00260000"/>
    <w:rsid w:val="002600F9"/>
    <w:rsid w:val="00260C06"/>
    <w:rsid w:val="00260CBC"/>
    <w:rsid w:val="00260E90"/>
    <w:rsid w:val="0026142F"/>
    <w:rsid w:val="0026193D"/>
    <w:rsid w:val="002622DD"/>
    <w:rsid w:val="00262417"/>
    <w:rsid w:val="002624AE"/>
    <w:rsid w:val="0026251B"/>
    <w:rsid w:val="002626F6"/>
    <w:rsid w:val="00262702"/>
    <w:rsid w:val="00262DC9"/>
    <w:rsid w:val="00263105"/>
    <w:rsid w:val="002638D5"/>
    <w:rsid w:val="00263E68"/>
    <w:rsid w:val="002642EC"/>
    <w:rsid w:val="00264E5C"/>
    <w:rsid w:val="002658EF"/>
    <w:rsid w:val="00265E2A"/>
    <w:rsid w:val="00266193"/>
    <w:rsid w:val="002667E2"/>
    <w:rsid w:val="00266E1F"/>
    <w:rsid w:val="00267354"/>
    <w:rsid w:val="00267B85"/>
    <w:rsid w:val="00270C7B"/>
    <w:rsid w:val="00270D4B"/>
    <w:rsid w:val="00271D7B"/>
    <w:rsid w:val="00272EE8"/>
    <w:rsid w:val="002738CB"/>
    <w:rsid w:val="00274AA7"/>
    <w:rsid w:val="00274BB9"/>
    <w:rsid w:val="00280BF2"/>
    <w:rsid w:val="002825CF"/>
    <w:rsid w:val="00283439"/>
    <w:rsid w:val="002834D0"/>
    <w:rsid w:val="002837AA"/>
    <w:rsid w:val="00283BCD"/>
    <w:rsid w:val="00284265"/>
    <w:rsid w:val="002843BD"/>
    <w:rsid w:val="0028642C"/>
    <w:rsid w:val="00287BD9"/>
    <w:rsid w:val="0029069C"/>
    <w:rsid w:val="002908FB"/>
    <w:rsid w:val="002913FB"/>
    <w:rsid w:val="002936EE"/>
    <w:rsid w:val="00293D18"/>
    <w:rsid w:val="00294A82"/>
    <w:rsid w:val="00294F06"/>
    <w:rsid w:val="00295E84"/>
    <w:rsid w:val="00296420"/>
    <w:rsid w:val="00296BF6"/>
    <w:rsid w:val="002A03EA"/>
    <w:rsid w:val="002A063E"/>
    <w:rsid w:val="002A06F9"/>
    <w:rsid w:val="002A0BBA"/>
    <w:rsid w:val="002A12B3"/>
    <w:rsid w:val="002A14F0"/>
    <w:rsid w:val="002A22E2"/>
    <w:rsid w:val="002A5142"/>
    <w:rsid w:val="002A5916"/>
    <w:rsid w:val="002A67C9"/>
    <w:rsid w:val="002A764B"/>
    <w:rsid w:val="002A7C33"/>
    <w:rsid w:val="002B0418"/>
    <w:rsid w:val="002B3506"/>
    <w:rsid w:val="002B36FF"/>
    <w:rsid w:val="002B3E16"/>
    <w:rsid w:val="002B3EEB"/>
    <w:rsid w:val="002B4259"/>
    <w:rsid w:val="002B42EE"/>
    <w:rsid w:val="002B43B6"/>
    <w:rsid w:val="002B4CEB"/>
    <w:rsid w:val="002B51F2"/>
    <w:rsid w:val="002B5A20"/>
    <w:rsid w:val="002B6F0B"/>
    <w:rsid w:val="002B715C"/>
    <w:rsid w:val="002C1780"/>
    <w:rsid w:val="002C1891"/>
    <w:rsid w:val="002C1FC8"/>
    <w:rsid w:val="002C2896"/>
    <w:rsid w:val="002C38E1"/>
    <w:rsid w:val="002C4E99"/>
    <w:rsid w:val="002C50E3"/>
    <w:rsid w:val="002C516B"/>
    <w:rsid w:val="002C61E0"/>
    <w:rsid w:val="002C628E"/>
    <w:rsid w:val="002C6740"/>
    <w:rsid w:val="002D1C23"/>
    <w:rsid w:val="002D1DD4"/>
    <w:rsid w:val="002D2377"/>
    <w:rsid w:val="002D27FE"/>
    <w:rsid w:val="002D3422"/>
    <w:rsid w:val="002D555D"/>
    <w:rsid w:val="002D664F"/>
    <w:rsid w:val="002E073C"/>
    <w:rsid w:val="002E0A11"/>
    <w:rsid w:val="002E2226"/>
    <w:rsid w:val="002E2B57"/>
    <w:rsid w:val="002E33DB"/>
    <w:rsid w:val="002E3E00"/>
    <w:rsid w:val="002E4979"/>
    <w:rsid w:val="002E7CF4"/>
    <w:rsid w:val="002F00F9"/>
    <w:rsid w:val="002F1543"/>
    <w:rsid w:val="002F161B"/>
    <w:rsid w:val="002F201C"/>
    <w:rsid w:val="002F2092"/>
    <w:rsid w:val="002F34DA"/>
    <w:rsid w:val="002F3887"/>
    <w:rsid w:val="002F4230"/>
    <w:rsid w:val="002F4AA4"/>
    <w:rsid w:val="002F62C9"/>
    <w:rsid w:val="002F792D"/>
    <w:rsid w:val="002F7D7E"/>
    <w:rsid w:val="00301532"/>
    <w:rsid w:val="003024E5"/>
    <w:rsid w:val="00302907"/>
    <w:rsid w:val="00302E31"/>
    <w:rsid w:val="00304D2E"/>
    <w:rsid w:val="0030521B"/>
    <w:rsid w:val="003055D2"/>
    <w:rsid w:val="00305BA2"/>
    <w:rsid w:val="0030750B"/>
    <w:rsid w:val="003100BE"/>
    <w:rsid w:val="003104C2"/>
    <w:rsid w:val="003105C8"/>
    <w:rsid w:val="003109F6"/>
    <w:rsid w:val="00310A0F"/>
    <w:rsid w:val="0031116F"/>
    <w:rsid w:val="003112C3"/>
    <w:rsid w:val="00311381"/>
    <w:rsid w:val="00311FAF"/>
    <w:rsid w:val="00313432"/>
    <w:rsid w:val="003142E7"/>
    <w:rsid w:val="00315D26"/>
    <w:rsid w:val="00315FC9"/>
    <w:rsid w:val="00316338"/>
    <w:rsid w:val="0031690D"/>
    <w:rsid w:val="00317067"/>
    <w:rsid w:val="00317218"/>
    <w:rsid w:val="00317322"/>
    <w:rsid w:val="003212B9"/>
    <w:rsid w:val="00321B94"/>
    <w:rsid w:val="00321D7C"/>
    <w:rsid w:val="00322628"/>
    <w:rsid w:val="003238E4"/>
    <w:rsid w:val="00323CD5"/>
    <w:rsid w:val="00323EBD"/>
    <w:rsid w:val="003246DE"/>
    <w:rsid w:val="00324820"/>
    <w:rsid w:val="00325253"/>
    <w:rsid w:val="003254CB"/>
    <w:rsid w:val="00325E62"/>
    <w:rsid w:val="003265EF"/>
    <w:rsid w:val="00327383"/>
    <w:rsid w:val="00327411"/>
    <w:rsid w:val="00330FC2"/>
    <w:rsid w:val="0033153E"/>
    <w:rsid w:val="00331F79"/>
    <w:rsid w:val="00332054"/>
    <w:rsid w:val="00332364"/>
    <w:rsid w:val="003326FE"/>
    <w:rsid w:val="00334E8A"/>
    <w:rsid w:val="003351D6"/>
    <w:rsid w:val="00335BB2"/>
    <w:rsid w:val="00335E54"/>
    <w:rsid w:val="00337684"/>
    <w:rsid w:val="00337E1E"/>
    <w:rsid w:val="0034119E"/>
    <w:rsid w:val="00341B92"/>
    <w:rsid w:val="00342602"/>
    <w:rsid w:val="00342C6E"/>
    <w:rsid w:val="0034389C"/>
    <w:rsid w:val="00343E45"/>
    <w:rsid w:val="0034489F"/>
    <w:rsid w:val="00344A11"/>
    <w:rsid w:val="00344DBB"/>
    <w:rsid w:val="00344DFB"/>
    <w:rsid w:val="0034531D"/>
    <w:rsid w:val="003458DB"/>
    <w:rsid w:val="00346FEF"/>
    <w:rsid w:val="00347E75"/>
    <w:rsid w:val="00350C15"/>
    <w:rsid w:val="00350F0E"/>
    <w:rsid w:val="00351BEA"/>
    <w:rsid w:val="00351DC9"/>
    <w:rsid w:val="0035231D"/>
    <w:rsid w:val="0035278B"/>
    <w:rsid w:val="00352DC5"/>
    <w:rsid w:val="003534B5"/>
    <w:rsid w:val="0035558F"/>
    <w:rsid w:val="00355E18"/>
    <w:rsid w:val="00356095"/>
    <w:rsid w:val="003560BD"/>
    <w:rsid w:val="003562BE"/>
    <w:rsid w:val="00357040"/>
    <w:rsid w:val="0035765F"/>
    <w:rsid w:val="003578F5"/>
    <w:rsid w:val="00361B4C"/>
    <w:rsid w:val="003621A5"/>
    <w:rsid w:val="00362B90"/>
    <w:rsid w:val="00362EEA"/>
    <w:rsid w:val="0036315F"/>
    <w:rsid w:val="0036486F"/>
    <w:rsid w:val="0036601C"/>
    <w:rsid w:val="003671C0"/>
    <w:rsid w:val="003674EB"/>
    <w:rsid w:val="00370B81"/>
    <w:rsid w:val="00371F16"/>
    <w:rsid w:val="003728DF"/>
    <w:rsid w:val="00373526"/>
    <w:rsid w:val="00373941"/>
    <w:rsid w:val="0037487A"/>
    <w:rsid w:val="00374F96"/>
    <w:rsid w:val="0037506E"/>
    <w:rsid w:val="0037566A"/>
    <w:rsid w:val="00376199"/>
    <w:rsid w:val="003765CE"/>
    <w:rsid w:val="003773B5"/>
    <w:rsid w:val="00380465"/>
    <w:rsid w:val="00380874"/>
    <w:rsid w:val="00381FC5"/>
    <w:rsid w:val="00383430"/>
    <w:rsid w:val="003837D8"/>
    <w:rsid w:val="003844E3"/>
    <w:rsid w:val="0038480D"/>
    <w:rsid w:val="00384E9A"/>
    <w:rsid w:val="00385153"/>
    <w:rsid w:val="0038752A"/>
    <w:rsid w:val="00387688"/>
    <w:rsid w:val="0039023A"/>
    <w:rsid w:val="003908D5"/>
    <w:rsid w:val="00390C49"/>
    <w:rsid w:val="00390CDE"/>
    <w:rsid w:val="00391A37"/>
    <w:rsid w:val="003926AC"/>
    <w:rsid w:val="00392C26"/>
    <w:rsid w:val="00393755"/>
    <w:rsid w:val="00393C0A"/>
    <w:rsid w:val="00394AFD"/>
    <w:rsid w:val="00394B14"/>
    <w:rsid w:val="003953B4"/>
    <w:rsid w:val="00396C4F"/>
    <w:rsid w:val="00397869"/>
    <w:rsid w:val="003979EA"/>
    <w:rsid w:val="00397C91"/>
    <w:rsid w:val="003A00E8"/>
    <w:rsid w:val="003A099F"/>
    <w:rsid w:val="003A12FF"/>
    <w:rsid w:val="003A33B0"/>
    <w:rsid w:val="003A53C8"/>
    <w:rsid w:val="003A5AA3"/>
    <w:rsid w:val="003A60CF"/>
    <w:rsid w:val="003A626E"/>
    <w:rsid w:val="003A64D7"/>
    <w:rsid w:val="003A69F8"/>
    <w:rsid w:val="003A6A5E"/>
    <w:rsid w:val="003B10FE"/>
    <w:rsid w:val="003B1307"/>
    <w:rsid w:val="003B16A1"/>
    <w:rsid w:val="003B1813"/>
    <w:rsid w:val="003B211E"/>
    <w:rsid w:val="003B403A"/>
    <w:rsid w:val="003B4488"/>
    <w:rsid w:val="003B44E5"/>
    <w:rsid w:val="003B5D1D"/>
    <w:rsid w:val="003B6938"/>
    <w:rsid w:val="003B6AA1"/>
    <w:rsid w:val="003B6B69"/>
    <w:rsid w:val="003B7667"/>
    <w:rsid w:val="003B7FF9"/>
    <w:rsid w:val="003C042B"/>
    <w:rsid w:val="003C111A"/>
    <w:rsid w:val="003C11E9"/>
    <w:rsid w:val="003C1354"/>
    <w:rsid w:val="003C1EB8"/>
    <w:rsid w:val="003C2157"/>
    <w:rsid w:val="003C2675"/>
    <w:rsid w:val="003C26B6"/>
    <w:rsid w:val="003C2FB2"/>
    <w:rsid w:val="003C34A8"/>
    <w:rsid w:val="003C37C9"/>
    <w:rsid w:val="003C39EB"/>
    <w:rsid w:val="003C4920"/>
    <w:rsid w:val="003C54E2"/>
    <w:rsid w:val="003C5758"/>
    <w:rsid w:val="003C5B25"/>
    <w:rsid w:val="003C73C0"/>
    <w:rsid w:val="003C75BE"/>
    <w:rsid w:val="003D0D5E"/>
    <w:rsid w:val="003D1734"/>
    <w:rsid w:val="003D31C0"/>
    <w:rsid w:val="003D347A"/>
    <w:rsid w:val="003D75FA"/>
    <w:rsid w:val="003D7D01"/>
    <w:rsid w:val="003E127F"/>
    <w:rsid w:val="003E1496"/>
    <w:rsid w:val="003E14E7"/>
    <w:rsid w:val="003E157C"/>
    <w:rsid w:val="003E1A6C"/>
    <w:rsid w:val="003E1DAD"/>
    <w:rsid w:val="003E3683"/>
    <w:rsid w:val="003E4260"/>
    <w:rsid w:val="003E4E76"/>
    <w:rsid w:val="003E52C1"/>
    <w:rsid w:val="003E5E0A"/>
    <w:rsid w:val="003E7183"/>
    <w:rsid w:val="003E7691"/>
    <w:rsid w:val="003E7E21"/>
    <w:rsid w:val="003F0230"/>
    <w:rsid w:val="003F04E4"/>
    <w:rsid w:val="003F0B9C"/>
    <w:rsid w:val="003F1625"/>
    <w:rsid w:val="003F1CFF"/>
    <w:rsid w:val="003F1FB2"/>
    <w:rsid w:val="003F283D"/>
    <w:rsid w:val="003F2B05"/>
    <w:rsid w:val="003F354D"/>
    <w:rsid w:val="003F77AF"/>
    <w:rsid w:val="003F7D6E"/>
    <w:rsid w:val="00400160"/>
    <w:rsid w:val="004008E0"/>
    <w:rsid w:val="00402854"/>
    <w:rsid w:val="00403DD2"/>
    <w:rsid w:val="004045E0"/>
    <w:rsid w:val="0040465C"/>
    <w:rsid w:val="00405A3D"/>
    <w:rsid w:val="00406265"/>
    <w:rsid w:val="004062D7"/>
    <w:rsid w:val="004068BA"/>
    <w:rsid w:val="00410331"/>
    <w:rsid w:val="004108E9"/>
    <w:rsid w:val="0041131B"/>
    <w:rsid w:val="004118F7"/>
    <w:rsid w:val="00411B4F"/>
    <w:rsid w:val="0041240C"/>
    <w:rsid w:val="00413C1B"/>
    <w:rsid w:val="0041631D"/>
    <w:rsid w:val="004164D3"/>
    <w:rsid w:val="00416B17"/>
    <w:rsid w:val="00416CDF"/>
    <w:rsid w:val="00416D44"/>
    <w:rsid w:val="00417128"/>
    <w:rsid w:val="004172FE"/>
    <w:rsid w:val="00417884"/>
    <w:rsid w:val="00417F62"/>
    <w:rsid w:val="00420AFE"/>
    <w:rsid w:val="0042171C"/>
    <w:rsid w:val="0042216B"/>
    <w:rsid w:val="004221E1"/>
    <w:rsid w:val="00423FB6"/>
    <w:rsid w:val="00424034"/>
    <w:rsid w:val="00424B13"/>
    <w:rsid w:val="00424D91"/>
    <w:rsid w:val="00425052"/>
    <w:rsid w:val="00425F0C"/>
    <w:rsid w:val="00425F15"/>
    <w:rsid w:val="004271F0"/>
    <w:rsid w:val="004279F5"/>
    <w:rsid w:val="00427A29"/>
    <w:rsid w:val="00430E6F"/>
    <w:rsid w:val="00431060"/>
    <w:rsid w:val="004325C2"/>
    <w:rsid w:val="004334A0"/>
    <w:rsid w:val="00433A7A"/>
    <w:rsid w:val="004349F7"/>
    <w:rsid w:val="004353D8"/>
    <w:rsid w:val="0043685B"/>
    <w:rsid w:val="00436C47"/>
    <w:rsid w:val="0043713F"/>
    <w:rsid w:val="00437263"/>
    <w:rsid w:val="00437F10"/>
    <w:rsid w:val="0044040E"/>
    <w:rsid w:val="00440A39"/>
    <w:rsid w:val="00440AA1"/>
    <w:rsid w:val="0044119E"/>
    <w:rsid w:val="00441468"/>
    <w:rsid w:val="00442084"/>
    <w:rsid w:val="0044213D"/>
    <w:rsid w:val="0044254F"/>
    <w:rsid w:val="004425C1"/>
    <w:rsid w:val="00442716"/>
    <w:rsid w:val="00443935"/>
    <w:rsid w:val="00443F06"/>
    <w:rsid w:val="00445F45"/>
    <w:rsid w:val="004465B3"/>
    <w:rsid w:val="00446D9E"/>
    <w:rsid w:val="00447E1A"/>
    <w:rsid w:val="00447FD4"/>
    <w:rsid w:val="004505F8"/>
    <w:rsid w:val="0045063C"/>
    <w:rsid w:val="00451519"/>
    <w:rsid w:val="004516DE"/>
    <w:rsid w:val="00452096"/>
    <w:rsid w:val="00454088"/>
    <w:rsid w:val="004541D0"/>
    <w:rsid w:val="004547E8"/>
    <w:rsid w:val="00454A50"/>
    <w:rsid w:val="00454A66"/>
    <w:rsid w:val="00455135"/>
    <w:rsid w:val="004579E6"/>
    <w:rsid w:val="004601DB"/>
    <w:rsid w:val="004609AA"/>
    <w:rsid w:val="00460FA7"/>
    <w:rsid w:val="0046196A"/>
    <w:rsid w:val="00461A4A"/>
    <w:rsid w:val="00461A77"/>
    <w:rsid w:val="00462410"/>
    <w:rsid w:val="004624D2"/>
    <w:rsid w:val="0046306A"/>
    <w:rsid w:val="0046557F"/>
    <w:rsid w:val="00465E79"/>
    <w:rsid w:val="00466599"/>
    <w:rsid w:val="0046706E"/>
    <w:rsid w:val="0046734B"/>
    <w:rsid w:val="0046741E"/>
    <w:rsid w:val="004676EE"/>
    <w:rsid w:val="00470556"/>
    <w:rsid w:val="004713DC"/>
    <w:rsid w:val="00471C62"/>
    <w:rsid w:val="00473C3B"/>
    <w:rsid w:val="00474565"/>
    <w:rsid w:val="00474944"/>
    <w:rsid w:val="00474B9C"/>
    <w:rsid w:val="00474BA5"/>
    <w:rsid w:val="00475D82"/>
    <w:rsid w:val="00475E88"/>
    <w:rsid w:val="00476EB9"/>
    <w:rsid w:val="00477079"/>
    <w:rsid w:val="004774BA"/>
    <w:rsid w:val="00481557"/>
    <w:rsid w:val="004817C0"/>
    <w:rsid w:val="0048215F"/>
    <w:rsid w:val="00483D16"/>
    <w:rsid w:val="00484229"/>
    <w:rsid w:val="0048470D"/>
    <w:rsid w:val="0048594B"/>
    <w:rsid w:val="0048662A"/>
    <w:rsid w:val="004902D8"/>
    <w:rsid w:val="004910B4"/>
    <w:rsid w:val="00491CFF"/>
    <w:rsid w:val="0049206D"/>
    <w:rsid w:val="00493309"/>
    <w:rsid w:val="004934A7"/>
    <w:rsid w:val="00493B62"/>
    <w:rsid w:val="00494E1B"/>
    <w:rsid w:val="00494EE2"/>
    <w:rsid w:val="00495917"/>
    <w:rsid w:val="004967F7"/>
    <w:rsid w:val="0049751C"/>
    <w:rsid w:val="00497685"/>
    <w:rsid w:val="00497CC1"/>
    <w:rsid w:val="00497DBD"/>
    <w:rsid w:val="004A0235"/>
    <w:rsid w:val="004A0BB2"/>
    <w:rsid w:val="004A0F42"/>
    <w:rsid w:val="004A12D7"/>
    <w:rsid w:val="004A1321"/>
    <w:rsid w:val="004A1B71"/>
    <w:rsid w:val="004A1FE6"/>
    <w:rsid w:val="004A2055"/>
    <w:rsid w:val="004A2E0B"/>
    <w:rsid w:val="004A3397"/>
    <w:rsid w:val="004A3F58"/>
    <w:rsid w:val="004A4240"/>
    <w:rsid w:val="004A4961"/>
    <w:rsid w:val="004A56C3"/>
    <w:rsid w:val="004A5AD0"/>
    <w:rsid w:val="004A5C3D"/>
    <w:rsid w:val="004A6183"/>
    <w:rsid w:val="004A694C"/>
    <w:rsid w:val="004A6D82"/>
    <w:rsid w:val="004B055F"/>
    <w:rsid w:val="004B0BC8"/>
    <w:rsid w:val="004B1A79"/>
    <w:rsid w:val="004B1B5F"/>
    <w:rsid w:val="004B2041"/>
    <w:rsid w:val="004B2068"/>
    <w:rsid w:val="004B3398"/>
    <w:rsid w:val="004B397D"/>
    <w:rsid w:val="004B4919"/>
    <w:rsid w:val="004B4B52"/>
    <w:rsid w:val="004B67A8"/>
    <w:rsid w:val="004B6854"/>
    <w:rsid w:val="004B69CC"/>
    <w:rsid w:val="004B6ECB"/>
    <w:rsid w:val="004B6EFA"/>
    <w:rsid w:val="004B741D"/>
    <w:rsid w:val="004B77BE"/>
    <w:rsid w:val="004C0BC0"/>
    <w:rsid w:val="004C0F5E"/>
    <w:rsid w:val="004C186D"/>
    <w:rsid w:val="004C196B"/>
    <w:rsid w:val="004C2255"/>
    <w:rsid w:val="004C2EEF"/>
    <w:rsid w:val="004C3439"/>
    <w:rsid w:val="004C3D0A"/>
    <w:rsid w:val="004C4062"/>
    <w:rsid w:val="004C4B3B"/>
    <w:rsid w:val="004C54A3"/>
    <w:rsid w:val="004C6157"/>
    <w:rsid w:val="004C6662"/>
    <w:rsid w:val="004D0410"/>
    <w:rsid w:val="004D11A2"/>
    <w:rsid w:val="004D13A1"/>
    <w:rsid w:val="004D16B7"/>
    <w:rsid w:val="004D400B"/>
    <w:rsid w:val="004D453A"/>
    <w:rsid w:val="004D46F8"/>
    <w:rsid w:val="004D490F"/>
    <w:rsid w:val="004D6106"/>
    <w:rsid w:val="004D7B23"/>
    <w:rsid w:val="004D7CF8"/>
    <w:rsid w:val="004E0021"/>
    <w:rsid w:val="004E0AC8"/>
    <w:rsid w:val="004E19B2"/>
    <w:rsid w:val="004E21FC"/>
    <w:rsid w:val="004E24D1"/>
    <w:rsid w:val="004E2700"/>
    <w:rsid w:val="004E2EA7"/>
    <w:rsid w:val="004E50BA"/>
    <w:rsid w:val="004E5229"/>
    <w:rsid w:val="004E624B"/>
    <w:rsid w:val="004E75A7"/>
    <w:rsid w:val="004E785C"/>
    <w:rsid w:val="004F00E3"/>
    <w:rsid w:val="004F26CB"/>
    <w:rsid w:val="004F2A40"/>
    <w:rsid w:val="004F3092"/>
    <w:rsid w:val="004F3EB9"/>
    <w:rsid w:val="004F3F46"/>
    <w:rsid w:val="004F451C"/>
    <w:rsid w:val="004F474D"/>
    <w:rsid w:val="004F47AD"/>
    <w:rsid w:val="004F6A6E"/>
    <w:rsid w:val="004F7BBB"/>
    <w:rsid w:val="005007BB"/>
    <w:rsid w:val="0050093C"/>
    <w:rsid w:val="00501BAF"/>
    <w:rsid w:val="005024A8"/>
    <w:rsid w:val="00502E9E"/>
    <w:rsid w:val="00503522"/>
    <w:rsid w:val="0050374A"/>
    <w:rsid w:val="005041B4"/>
    <w:rsid w:val="00504440"/>
    <w:rsid w:val="00504948"/>
    <w:rsid w:val="00506666"/>
    <w:rsid w:val="00506B7F"/>
    <w:rsid w:val="00507535"/>
    <w:rsid w:val="005076FC"/>
    <w:rsid w:val="00510651"/>
    <w:rsid w:val="00510791"/>
    <w:rsid w:val="005118E2"/>
    <w:rsid w:val="005124E2"/>
    <w:rsid w:val="005125A3"/>
    <w:rsid w:val="00512DAD"/>
    <w:rsid w:val="005142E5"/>
    <w:rsid w:val="00514ED7"/>
    <w:rsid w:val="005150DD"/>
    <w:rsid w:val="005151D8"/>
    <w:rsid w:val="00515393"/>
    <w:rsid w:val="0051549D"/>
    <w:rsid w:val="00515955"/>
    <w:rsid w:val="00517E19"/>
    <w:rsid w:val="00520036"/>
    <w:rsid w:val="00520BEF"/>
    <w:rsid w:val="00520CE8"/>
    <w:rsid w:val="005216E4"/>
    <w:rsid w:val="005221BB"/>
    <w:rsid w:val="005234CC"/>
    <w:rsid w:val="0052464B"/>
    <w:rsid w:val="00524CE8"/>
    <w:rsid w:val="005251CC"/>
    <w:rsid w:val="00526669"/>
    <w:rsid w:val="00526A2B"/>
    <w:rsid w:val="00527BB7"/>
    <w:rsid w:val="005317B5"/>
    <w:rsid w:val="005320A1"/>
    <w:rsid w:val="00532B33"/>
    <w:rsid w:val="005334A8"/>
    <w:rsid w:val="00534272"/>
    <w:rsid w:val="005344F7"/>
    <w:rsid w:val="005348F2"/>
    <w:rsid w:val="00535A09"/>
    <w:rsid w:val="00535DA5"/>
    <w:rsid w:val="00536E1B"/>
    <w:rsid w:val="00536F1D"/>
    <w:rsid w:val="00536FCB"/>
    <w:rsid w:val="00540CC4"/>
    <w:rsid w:val="005413E8"/>
    <w:rsid w:val="005415CF"/>
    <w:rsid w:val="005421C4"/>
    <w:rsid w:val="00542387"/>
    <w:rsid w:val="0054261C"/>
    <w:rsid w:val="00542734"/>
    <w:rsid w:val="005431C6"/>
    <w:rsid w:val="0054374C"/>
    <w:rsid w:val="005464B0"/>
    <w:rsid w:val="00546F90"/>
    <w:rsid w:val="0054754B"/>
    <w:rsid w:val="00547BA8"/>
    <w:rsid w:val="00550115"/>
    <w:rsid w:val="0055053C"/>
    <w:rsid w:val="005510FF"/>
    <w:rsid w:val="0055127C"/>
    <w:rsid w:val="005516A2"/>
    <w:rsid w:val="005518E5"/>
    <w:rsid w:val="00551D4A"/>
    <w:rsid w:val="00552CB0"/>
    <w:rsid w:val="00553204"/>
    <w:rsid w:val="005532A1"/>
    <w:rsid w:val="00553374"/>
    <w:rsid w:val="0055339B"/>
    <w:rsid w:val="00553DFF"/>
    <w:rsid w:val="00553F43"/>
    <w:rsid w:val="00554636"/>
    <w:rsid w:val="00554963"/>
    <w:rsid w:val="00554B72"/>
    <w:rsid w:val="00554EC6"/>
    <w:rsid w:val="00555916"/>
    <w:rsid w:val="00555ED4"/>
    <w:rsid w:val="005568D0"/>
    <w:rsid w:val="00556E16"/>
    <w:rsid w:val="005570F4"/>
    <w:rsid w:val="005575FB"/>
    <w:rsid w:val="00557A0D"/>
    <w:rsid w:val="00557E91"/>
    <w:rsid w:val="00561F7B"/>
    <w:rsid w:val="0056288E"/>
    <w:rsid w:val="00562CE9"/>
    <w:rsid w:val="00562D15"/>
    <w:rsid w:val="00562D48"/>
    <w:rsid w:val="00563779"/>
    <w:rsid w:val="00564749"/>
    <w:rsid w:val="005655AD"/>
    <w:rsid w:val="00565C64"/>
    <w:rsid w:val="00565DEC"/>
    <w:rsid w:val="00567810"/>
    <w:rsid w:val="005711EC"/>
    <w:rsid w:val="00573BCC"/>
    <w:rsid w:val="00573CAD"/>
    <w:rsid w:val="0057438E"/>
    <w:rsid w:val="00574600"/>
    <w:rsid w:val="00575CF9"/>
    <w:rsid w:val="00575D92"/>
    <w:rsid w:val="005778E4"/>
    <w:rsid w:val="00577B9E"/>
    <w:rsid w:val="005802F3"/>
    <w:rsid w:val="00583EC4"/>
    <w:rsid w:val="00584107"/>
    <w:rsid w:val="00584541"/>
    <w:rsid w:val="00584984"/>
    <w:rsid w:val="00584BB3"/>
    <w:rsid w:val="00586C02"/>
    <w:rsid w:val="00587515"/>
    <w:rsid w:val="00587C08"/>
    <w:rsid w:val="00587E52"/>
    <w:rsid w:val="00590DB4"/>
    <w:rsid w:val="00591EA5"/>
    <w:rsid w:val="0059391B"/>
    <w:rsid w:val="00596BC0"/>
    <w:rsid w:val="0059734F"/>
    <w:rsid w:val="00597AA0"/>
    <w:rsid w:val="005A0667"/>
    <w:rsid w:val="005A0819"/>
    <w:rsid w:val="005A0DDA"/>
    <w:rsid w:val="005A118B"/>
    <w:rsid w:val="005A1AF7"/>
    <w:rsid w:val="005A2A20"/>
    <w:rsid w:val="005A2F60"/>
    <w:rsid w:val="005A38B5"/>
    <w:rsid w:val="005A3FFE"/>
    <w:rsid w:val="005A42B6"/>
    <w:rsid w:val="005A543D"/>
    <w:rsid w:val="005A5EE2"/>
    <w:rsid w:val="005A67B8"/>
    <w:rsid w:val="005A6DB5"/>
    <w:rsid w:val="005A7F70"/>
    <w:rsid w:val="005B092A"/>
    <w:rsid w:val="005B0DAA"/>
    <w:rsid w:val="005B222C"/>
    <w:rsid w:val="005B2374"/>
    <w:rsid w:val="005B255E"/>
    <w:rsid w:val="005B25AB"/>
    <w:rsid w:val="005B3089"/>
    <w:rsid w:val="005B624E"/>
    <w:rsid w:val="005B62EC"/>
    <w:rsid w:val="005B65FB"/>
    <w:rsid w:val="005B6698"/>
    <w:rsid w:val="005B6D29"/>
    <w:rsid w:val="005B6E28"/>
    <w:rsid w:val="005B6FED"/>
    <w:rsid w:val="005B70A4"/>
    <w:rsid w:val="005B72A8"/>
    <w:rsid w:val="005B7FAD"/>
    <w:rsid w:val="005C1983"/>
    <w:rsid w:val="005C2C47"/>
    <w:rsid w:val="005C3309"/>
    <w:rsid w:val="005C3891"/>
    <w:rsid w:val="005C413B"/>
    <w:rsid w:val="005C4ADA"/>
    <w:rsid w:val="005C4DA5"/>
    <w:rsid w:val="005C5AA0"/>
    <w:rsid w:val="005C637E"/>
    <w:rsid w:val="005C67C0"/>
    <w:rsid w:val="005C77F5"/>
    <w:rsid w:val="005C7F66"/>
    <w:rsid w:val="005D006F"/>
    <w:rsid w:val="005D0308"/>
    <w:rsid w:val="005D03DC"/>
    <w:rsid w:val="005D0680"/>
    <w:rsid w:val="005D1CD3"/>
    <w:rsid w:val="005D2702"/>
    <w:rsid w:val="005D3952"/>
    <w:rsid w:val="005D5F7E"/>
    <w:rsid w:val="005D73E5"/>
    <w:rsid w:val="005D7538"/>
    <w:rsid w:val="005D7F36"/>
    <w:rsid w:val="005E116E"/>
    <w:rsid w:val="005E1736"/>
    <w:rsid w:val="005E3910"/>
    <w:rsid w:val="005E4977"/>
    <w:rsid w:val="005E5A12"/>
    <w:rsid w:val="005E6728"/>
    <w:rsid w:val="005E672E"/>
    <w:rsid w:val="005E72CC"/>
    <w:rsid w:val="005E7929"/>
    <w:rsid w:val="005F04FA"/>
    <w:rsid w:val="005F1664"/>
    <w:rsid w:val="005F18D9"/>
    <w:rsid w:val="005F2164"/>
    <w:rsid w:val="005F2BED"/>
    <w:rsid w:val="005F2DB5"/>
    <w:rsid w:val="005F31E1"/>
    <w:rsid w:val="005F36EA"/>
    <w:rsid w:val="005F38C8"/>
    <w:rsid w:val="005F4F1D"/>
    <w:rsid w:val="005F552D"/>
    <w:rsid w:val="005F5FF3"/>
    <w:rsid w:val="005F609C"/>
    <w:rsid w:val="005F682D"/>
    <w:rsid w:val="005F7B8B"/>
    <w:rsid w:val="0060018C"/>
    <w:rsid w:val="00600311"/>
    <w:rsid w:val="00600A60"/>
    <w:rsid w:val="00600FAC"/>
    <w:rsid w:val="00602E8D"/>
    <w:rsid w:val="0060489B"/>
    <w:rsid w:val="006057F6"/>
    <w:rsid w:val="0060685C"/>
    <w:rsid w:val="00606DF5"/>
    <w:rsid w:val="0060724D"/>
    <w:rsid w:val="006072AA"/>
    <w:rsid w:val="00611520"/>
    <w:rsid w:val="00612A45"/>
    <w:rsid w:val="00612C76"/>
    <w:rsid w:val="00612CC8"/>
    <w:rsid w:val="00613312"/>
    <w:rsid w:val="0061522F"/>
    <w:rsid w:val="00615405"/>
    <w:rsid w:val="0061585D"/>
    <w:rsid w:val="00617AF9"/>
    <w:rsid w:val="00620006"/>
    <w:rsid w:val="006208D9"/>
    <w:rsid w:val="0062199B"/>
    <w:rsid w:val="00621B8F"/>
    <w:rsid w:val="00622F96"/>
    <w:rsid w:val="00624053"/>
    <w:rsid w:val="00624519"/>
    <w:rsid w:val="00624727"/>
    <w:rsid w:val="0062576E"/>
    <w:rsid w:val="006257AB"/>
    <w:rsid w:val="006265BF"/>
    <w:rsid w:val="0062749B"/>
    <w:rsid w:val="00630787"/>
    <w:rsid w:val="0063081D"/>
    <w:rsid w:val="00631427"/>
    <w:rsid w:val="00631FA3"/>
    <w:rsid w:val="0063278D"/>
    <w:rsid w:val="00632D05"/>
    <w:rsid w:val="00632D14"/>
    <w:rsid w:val="006332A9"/>
    <w:rsid w:val="0063451E"/>
    <w:rsid w:val="00634B18"/>
    <w:rsid w:val="00637062"/>
    <w:rsid w:val="00637157"/>
    <w:rsid w:val="006372BB"/>
    <w:rsid w:val="00637626"/>
    <w:rsid w:val="006376FD"/>
    <w:rsid w:val="00640219"/>
    <w:rsid w:val="00640718"/>
    <w:rsid w:val="006453F3"/>
    <w:rsid w:val="006453F8"/>
    <w:rsid w:val="00645569"/>
    <w:rsid w:val="006459EA"/>
    <w:rsid w:val="00645AD1"/>
    <w:rsid w:val="00646272"/>
    <w:rsid w:val="006469EB"/>
    <w:rsid w:val="00646D28"/>
    <w:rsid w:val="0064727A"/>
    <w:rsid w:val="00650419"/>
    <w:rsid w:val="00651019"/>
    <w:rsid w:val="006522FB"/>
    <w:rsid w:val="0065243B"/>
    <w:rsid w:val="006538DD"/>
    <w:rsid w:val="0065447A"/>
    <w:rsid w:val="00654529"/>
    <w:rsid w:val="006546A0"/>
    <w:rsid w:val="00654FCC"/>
    <w:rsid w:val="00655BB3"/>
    <w:rsid w:val="00655F10"/>
    <w:rsid w:val="00656436"/>
    <w:rsid w:val="006571E3"/>
    <w:rsid w:val="006578F4"/>
    <w:rsid w:val="00662144"/>
    <w:rsid w:val="00662268"/>
    <w:rsid w:val="00662714"/>
    <w:rsid w:val="006628B0"/>
    <w:rsid w:val="00662904"/>
    <w:rsid w:val="00662F85"/>
    <w:rsid w:val="006641D4"/>
    <w:rsid w:val="00670BA2"/>
    <w:rsid w:val="00670BBC"/>
    <w:rsid w:val="00670C48"/>
    <w:rsid w:val="00670C5E"/>
    <w:rsid w:val="00671000"/>
    <w:rsid w:val="00672C35"/>
    <w:rsid w:val="00672E16"/>
    <w:rsid w:val="0067369B"/>
    <w:rsid w:val="00673D5A"/>
    <w:rsid w:val="0067500C"/>
    <w:rsid w:val="00675C77"/>
    <w:rsid w:val="00675E1B"/>
    <w:rsid w:val="00676017"/>
    <w:rsid w:val="00676588"/>
    <w:rsid w:val="006766AA"/>
    <w:rsid w:val="00676E66"/>
    <w:rsid w:val="0067733A"/>
    <w:rsid w:val="0067761B"/>
    <w:rsid w:val="00677B3D"/>
    <w:rsid w:val="00680BE6"/>
    <w:rsid w:val="00681507"/>
    <w:rsid w:val="006826EB"/>
    <w:rsid w:val="00682CC7"/>
    <w:rsid w:val="006837FC"/>
    <w:rsid w:val="00683ACF"/>
    <w:rsid w:val="00683CB7"/>
    <w:rsid w:val="00684F13"/>
    <w:rsid w:val="00685662"/>
    <w:rsid w:val="00686663"/>
    <w:rsid w:val="006868C1"/>
    <w:rsid w:val="006872B3"/>
    <w:rsid w:val="0068737C"/>
    <w:rsid w:val="00690D79"/>
    <w:rsid w:val="00691C6C"/>
    <w:rsid w:val="00691FE2"/>
    <w:rsid w:val="006927E7"/>
    <w:rsid w:val="0069371F"/>
    <w:rsid w:val="00694866"/>
    <w:rsid w:val="00694BC1"/>
    <w:rsid w:val="006955E5"/>
    <w:rsid w:val="00695BEA"/>
    <w:rsid w:val="00695D2F"/>
    <w:rsid w:val="0069602B"/>
    <w:rsid w:val="0069616E"/>
    <w:rsid w:val="006968D7"/>
    <w:rsid w:val="00697197"/>
    <w:rsid w:val="006972C5"/>
    <w:rsid w:val="00697F37"/>
    <w:rsid w:val="006A0E4E"/>
    <w:rsid w:val="006A1373"/>
    <w:rsid w:val="006A1B4C"/>
    <w:rsid w:val="006A1B86"/>
    <w:rsid w:val="006A1D9B"/>
    <w:rsid w:val="006A5493"/>
    <w:rsid w:val="006B0DBF"/>
    <w:rsid w:val="006B1393"/>
    <w:rsid w:val="006B1B8C"/>
    <w:rsid w:val="006B1DDD"/>
    <w:rsid w:val="006B26FA"/>
    <w:rsid w:val="006B3397"/>
    <w:rsid w:val="006B346F"/>
    <w:rsid w:val="006B37AA"/>
    <w:rsid w:val="006B3AF3"/>
    <w:rsid w:val="006B4E75"/>
    <w:rsid w:val="006B5271"/>
    <w:rsid w:val="006B5FF9"/>
    <w:rsid w:val="006B66FE"/>
    <w:rsid w:val="006B68CC"/>
    <w:rsid w:val="006B7546"/>
    <w:rsid w:val="006C0E24"/>
    <w:rsid w:val="006C1953"/>
    <w:rsid w:val="006C1F62"/>
    <w:rsid w:val="006C2F3F"/>
    <w:rsid w:val="006C3B55"/>
    <w:rsid w:val="006C4A62"/>
    <w:rsid w:val="006C52C8"/>
    <w:rsid w:val="006C5567"/>
    <w:rsid w:val="006C5661"/>
    <w:rsid w:val="006C58CD"/>
    <w:rsid w:val="006C660E"/>
    <w:rsid w:val="006C7B78"/>
    <w:rsid w:val="006D00E6"/>
    <w:rsid w:val="006D0129"/>
    <w:rsid w:val="006D22C5"/>
    <w:rsid w:val="006D2C3B"/>
    <w:rsid w:val="006D4E5C"/>
    <w:rsid w:val="006D590E"/>
    <w:rsid w:val="006D5E80"/>
    <w:rsid w:val="006D6145"/>
    <w:rsid w:val="006D6A98"/>
    <w:rsid w:val="006D6C88"/>
    <w:rsid w:val="006D711C"/>
    <w:rsid w:val="006D747B"/>
    <w:rsid w:val="006E01B2"/>
    <w:rsid w:val="006E050B"/>
    <w:rsid w:val="006E0867"/>
    <w:rsid w:val="006E2486"/>
    <w:rsid w:val="006E26E9"/>
    <w:rsid w:val="006E28C5"/>
    <w:rsid w:val="006E2A34"/>
    <w:rsid w:val="006E2DB4"/>
    <w:rsid w:val="006E43B8"/>
    <w:rsid w:val="006E49A1"/>
    <w:rsid w:val="006E4AB1"/>
    <w:rsid w:val="006E60C5"/>
    <w:rsid w:val="006E6F4A"/>
    <w:rsid w:val="006F0323"/>
    <w:rsid w:val="006F0462"/>
    <w:rsid w:val="006F0586"/>
    <w:rsid w:val="006F0697"/>
    <w:rsid w:val="006F14D3"/>
    <w:rsid w:val="006F1DB4"/>
    <w:rsid w:val="006F23AE"/>
    <w:rsid w:val="006F3564"/>
    <w:rsid w:val="006F3AF6"/>
    <w:rsid w:val="006F3F3D"/>
    <w:rsid w:val="006F5142"/>
    <w:rsid w:val="006F5354"/>
    <w:rsid w:val="006F7E3F"/>
    <w:rsid w:val="006F7F65"/>
    <w:rsid w:val="0070165B"/>
    <w:rsid w:val="0070173A"/>
    <w:rsid w:val="007017A5"/>
    <w:rsid w:val="00701B49"/>
    <w:rsid w:val="00701DA9"/>
    <w:rsid w:val="007022CF"/>
    <w:rsid w:val="00702515"/>
    <w:rsid w:val="00702A84"/>
    <w:rsid w:val="00703BE4"/>
    <w:rsid w:val="00703C2C"/>
    <w:rsid w:val="00704FD5"/>
    <w:rsid w:val="007053BD"/>
    <w:rsid w:val="00705858"/>
    <w:rsid w:val="007058ED"/>
    <w:rsid w:val="0070612A"/>
    <w:rsid w:val="00706C6D"/>
    <w:rsid w:val="00706C80"/>
    <w:rsid w:val="00706F09"/>
    <w:rsid w:val="007070ED"/>
    <w:rsid w:val="00707A0A"/>
    <w:rsid w:val="00707B4F"/>
    <w:rsid w:val="00710EB4"/>
    <w:rsid w:val="00711456"/>
    <w:rsid w:val="007116B4"/>
    <w:rsid w:val="007123FB"/>
    <w:rsid w:val="007128D4"/>
    <w:rsid w:val="00712D7E"/>
    <w:rsid w:val="00713400"/>
    <w:rsid w:val="00714062"/>
    <w:rsid w:val="00716343"/>
    <w:rsid w:val="00716423"/>
    <w:rsid w:val="007175E6"/>
    <w:rsid w:val="00717ABC"/>
    <w:rsid w:val="00722268"/>
    <w:rsid w:val="00722295"/>
    <w:rsid w:val="00722388"/>
    <w:rsid w:val="00722A57"/>
    <w:rsid w:val="0072332F"/>
    <w:rsid w:val="00723D7E"/>
    <w:rsid w:val="00723FE9"/>
    <w:rsid w:val="007244B5"/>
    <w:rsid w:val="00724585"/>
    <w:rsid w:val="00724589"/>
    <w:rsid w:val="0072535F"/>
    <w:rsid w:val="0072622E"/>
    <w:rsid w:val="007265E0"/>
    <w:rsid w:val="00730222"/>
    <w:rsid w:val="0073099E"/>
    <w:rsid w:val="007311C9"/>
    <w:rsid w:val="007314C5"/>
    <w:rsid w:val="00731A73"/>
    <w:rsid w:val="00731B56"/>
    <w:rsid w:val="00731C6F"/>
    <w:rsid w:val="00732DE9"/>
    <w:rsid w:val="00732E5F"/>
    <w:rsid w:val="007335E1"/>
    <w:rsid w:val="007342B4"/>
    <w:rsid w:val="00734CDF"/>
    <w:rsid w:val="00734D34"/>
    <w:rsid w:val="00735076"/>
    <w:rsid w:val="00736905"/>
    <w:rsid w:val="00736CA4"/>
    <w:rsid w:val="0073744B"/>
    <w:rsid w:val="007402F4"/>
    <w:rsid w:val="00740C56"/>
    <w:rsid w:val="007414F3"/>
    <w:rsid w:val="00741B60"/>
    <w:rsid w:val="00741B95"/>
    <w:rsid w:val="0074229D"/>
    <w:rsid w:val="00744059"/>
    <w:rsid w:val="0074419B"/>
    <w:rsid w:val="007444A7"/>
    <w:rsid w:val="0074503D"/>
    <w:rsid w:val="00745244"/>
    <w:rsid w:val="0074525B"/>
    <w:rsid w:val="007454AA"/>
    <w:rsid w:val="00745553"/>
    <w:rsid w:val="00746F92"/>
    <w:rsid w:val="007476DA"/>
    <w:rsid w:val="00750EB1"/>
    <w:rsid w:val="007519CD"/>
    <w:rsid w:val="007535BD"/>
    <w:rsid w:val="00754A4D"/>
    <w:rsid w:val="00755733"/>
    <w:rsid w:val="00755A45"/>
    <w:rsid w:val="00756BF1"/>
    <w:rsid w:val="00756D20"/>
    <w:rsid w:val="00760252"/>
    <w:rsid w:val="0076027E"/>
    <w:rsid w:val="00760766"/>
    <w:rsid w:val="00760AB8"/>
    <w:rsid w:val="00761EE4"/>
    <w:rsid w:val="00762315"/>
    <w:rsid w:val="0076273B"/>
    <w:rsid w:val="00762FE9"/>
    <w:rsid w:val="007635C9"/>
    <w:rsid w:val="00763BB1"/>
    <w:rsid w:val="00763C21"/>
    <w:rsid w:val="007644F4"/>
    <w:rsid w:val="00764DC5"/>
    <w:rsid w:val="00765329"/>
    <w:rsid w:val="00765753"/>
    <w:rsid w:val="00765E60"/>
    <w:rsid w:val="007663CF"/>
    <w:rsid w:val="00766664"/>
    <w:rsid w:val="00766CF9"/>
    <w:rsid w:val="00771542"/>
    <w:rsid w:val="00771598"/>
    <w:rsid w:val="00771C20"/>
    <w:rsid w:val="0077350F"/>
    <w:rsid w:val="007738A5"/>
    <w:rsid w:val="00773BE6"/>
    <w:rsid w:val="007743CF"/>
    <w:rsid w:val="007745AF"/>
    <w:rsid w:val="00774D8D"/>
    <w:rsid w:val="007755FA"/>
    <w:rsid w:val="007804CD"/>
    <w:rsid w:val="00781C91"/>
    <w:rsid w:val="00781F0E"/>
    <w:rsid w:val="00782D0B"/>
    <w:rsid w:val="00783B19"/>
    <w:rsid w:val="0078430E"/>
    <w:rsid w:val="007844FE"/>
    <w:rsid w:val="007845A2"/>
    <w:rsid w:val="007863EF"/>
    <w:rsid w:val="00786468"/>
    <w:rsid w:val="00787812"/>
    <w:rsid w:val="00787B81"/>
    <w:rsid w:val="007907B7"/>
    <w:rsid w:val="00791960"/>
    <w:rsid w:val="007923AB"/>
    <w:rsid w:val="00792B40"/>
    <w:rsid w:val="00793489"/>
    <w:rsid w:val="00793CA5"/>
    <w:rsid w:val="00793FBA"/>
    <w:rsid w:val="0079402A"/>
    <w:rsid w:val="007945E1"/>
    <w:rsid w:val="00794C33"/>
    <w:rsid w:val="00794CE2"/>
    <w:rsid w:val="00794EF5"/>
    <w:rsid w:val="007951EF"/>
    <w:rsid w:val="00795BAC"/>
    <w:rsid w:val="007963CD"/>
    <w:rsid w:val="007977D2"/>
    <w:rsid w:val="007A0C5E"/>
    <w:rsid w:val="007A215B"/>
    <w:rsid w:val="007A27BA"/>
    <w:rsid w:val="007A29A9"/>
    <w:rsid w:val="007A2C63"/>
    <w:rsid w:val="007A2D8A"/>
    <w:rsid w:val="007A2E5B"/>
    <w:rsid w:val="007A4433"/>
    <w:rsid w:val="007A4A11"/>
    <w:rsid w:val="007A4CA8"/>
    <w:rsid w:val="007A56BD"/>
    <w:rsid w:val="007A5804"/>
    <w:rsid w:val="007A5A8E"/>
    <w:rsid w:val="007A6A99"/>
    <w:rsid w:val="007B08EA"/>
    <w:rsid w:val="007B1659"/>
    <w:rsid w:val="007B18F5"/>
    <w:rsid w:val="007B1E78"/>
    <w:rsid w:val="007B27B8"/>
    <w:rsid w:val="007B28CA"/>
    <w:rsid w:val="007B4EAE"/>
    <w:rsid w:val="007B5FA6"/>
    <w:rsid w:val="007B66EC"/>
    <w:rsid w:val="007B6C78"/>
    <w:rsid w:val="007B77AA"/>
    <w:rsid w:val="007B7FDE"/>
    <w:rsid w:val="007C039C"/>
    <w:rsid w:val="007C0C52"/>
    <w:rsid w:val="007C0D3B"/>
    <w:rsid w:val="007C1BE4"/>
    <w:rsid w:val="007C1C7C"/>
    <w:rsid w:val="007C24CB"/>
    <w:rsid w:val="007C337D"/>
    <w:rsid w:val="007C346C"/>
    <w:rsid w:val="007C3696"/>
    <w:rsid w:val="007C5A1C"/>
    <w:rsid w:val="007C5DE4"/>
    <w:rsid w:val="007C60A2"/>
    <w:rsid w:val="007C7BF5"/>
    <w:rsid w:val="007D00C5"/>
    <w:rsid w:val="007D030A"/>
    <w:rsid w:val="007D0560"/>
    <w:rsid w:val="007D0910"/>
    <w:rsid w:val="007D10AE"/>
    <w:rsid w:val="007D166A"/>
    <w:rsid w:val="007D2A5E"/>
    <w:rsid w:val="007D3157"/>
    <w:rsid w:val="007D3721"/>
    <w:rsid w:val="007D37DA"/>
    <w:rsid w:val="007D3F39"/>
    <w:rsid w:val="007D3FB9"/>
    <w:rsid w:val="007D4A8E"/>
    <w:rsid w:val="007D4F54"/>
    <w:rsid w:val="007D5FCE"/>
    <w:rsid w:val="007D6BB9"/>
    <w:rsid w:val="007E065B"/>
    <w:rsid w:val="007E0B97"/>
    <w:rsid w:val="007E0B9B"/>
    <w:rsid w:val="007E0E82"/>
    <w:rsid w:val="007E174E"/>
    <w:rsid w:val="007E32AD"/>
    <w:rsid w:val="007E4AB5"/>
    <w:rsid w:val="007E4D4D"/>
    <w:rsid w:val="007E5257"/>
    <w:rsid w:val="007E5DE1"/>
    <w:rsid w:val="007E5E24"/>
    <w:rsid w:val="007E6437"/>
    <w:rsid w:val="007E751D"/>
    <w:rsid w:val="007E7869"/>
    <w:rsid w:val="007E7B9A"/>
    <w:rsid w:val="007F0604"/>
    <w:rsid w:val="007F0908"/>
    <w:rsid w:val="007F0CE5"/>
    <w:rsid w:val="007F11A1"/>
    <w:rsid w:val="007F1D02"/>
    <w:rsid w:val="007F24D8"/>
    <w:rsid w:val="007F32C1"/>
    <w:rsid w:val="007F3435"/>
    <w:rsid w:val="007F559C"/>
    <w:rsid w:val="007F6896"/>
    <w:rsid w:val="007F6CBE"/>
    <w:rsid w:val="007F7190"/>
    <w:rsid w:val="007F7C52"/>
    <w:rsid w:val="00800245"/>
    <w:rsid w:val="00800526"/>
    <w:rsid w:val="00800992"/>
    <w:rsid w:val="00801338"/>
    <w:rsid w:val="00801AE7"/>
    <w:rsid w:val="00803282"/>
    <w:rsid w:val="008033A4"/>
    <w:rsid w:val="0080402B"/>
    <w:rsid w:val="008044EF"/>
    <w:rsid w:val="00805818"/>
    <w:rsid w:val="00807345"/>
    <w:rsid w:val="00807C38"/>
    <w:rsid w:val="008101C8"/>
    <w:rsid w:val="00810699"/>
    <w:rsid w:val="00812DAC"/>
    <w:rsid w:val="00812FF4"/>
    <w:rsid w:val="00813734"/>
    <w:rsid w:val="00813C43"/>
    <w:rsid w:val="0081477F"/>
    <w:rsid w:val="00816F40"/>
    <w:rsid w:val="00817936"/>
    <w:rsid w:val="008206D7"/>
    <w:rsid w:val="00821BB3"/>
    <w:rsid w:val="00824A0E"/>
    <w:rsid w:val="00824AA6"/>
    <w:rsid w:val="00825038"/>
    <w:rsid w:val="0082511B"/>
    <w:rsid w:val="008275B0"/>
    <w:rsid w:val="00827707"/>
    <w:rsid w:val="0082796B"/>
    <w:rsid w:val="00830A18"/>
    <w:rsid w:val="00830FC8"/>
    <w:rsid w:val="00831074"/>
    <w:rsid w:val="00831802"/>
    <w:rsid w:val="0083189A"/>
    <w:rsid w:val="0083327B"/>
    <w:rsid w:val="00834811"/>
    <w:rsid w:val="008351A3"/>
    <w:rsid w:val="008359C7"/>
    <w:rsid w:val="00835C43"/>
    <w:rsid w:val="0083664F"/>
    <w:rsid w:val="00836F62"/>
    <w:rsid w:val="00837E3F"/>
    <w:rsid w:val="008400C9"/>
    <w:rsid w:val="00840646"/>
    <w:rsid w:val="00842D5E"/>
    <w:rsid w:val="008433CF"/>
    <w:rsid w:val="0084443C"/>
    <w:rsid w:val="00845178"/>
    <w:rsid w:val="0084555B"/>
    <w:rsid w:val="008458CC"/>
    <w:rsid w:val="00846979"/>
    <w:rsid w:val="00846D99"/>
    <w:rsid w:val="00847004"/>
    <w:rsid w:val="00847913"/>
    <w:rsid w:val="0085034B"/>
    <w:rsid w:val="008518C4"/>
    <w:rsid w:val="0085230B"/>
    <w:rsid w:val="00852348"/>
    <w:rsid w:val="0085318C"/>
    <w:rsid w:val="008535C2"/>
    <w:rsid w:val="00854485"/>
    <w:rsid w:val="008549F8"/>
    <w:rsid w:val="00855F55"/>
    <w:rsid w:val="0085633B"/>
    <w:rsid w:val="0085660B"/>
    <w:rsid w:val="00860F01"/>
    <w:rsid w:val="008611A0"/>
    <w:rsid w:val="00861294"/>
    <w:rsid w:val="0086141C"/>
    <w:rsid w:val="008619DA"/>
    <w:rsid w:val="008657B3"/>
    <w:rsid w:val="00865CC5"/>
    <w:rsid w:val="00865FBF"/>
    <w:rsid w:val="00866A6B"/>
    <w:rsid w:val="00866B16"/>
    <w:rsid w:val="0086706B"/>
    <w:rsid w:val="00870E19"/>
    <w:rsid w:val="008713FD"/>
    <w:rsid w:val="0087151E"/>
    <w:rsid w:val="00871806"/>
    <w:rsid w:val="00873845"/>
    <w:rsid w:val="00873BD1"/>
    <w:rsid w:val="00873CA9"/>
    <w:rsid w:val="00873E67"/>
    <w:rsid w:val="008748D1"/>
    <w:rsid w:val="008761B9"/>
    <w:rsid w:val="0087671F"/>
    <w:rsid w:val="00877174"/>
    <w:rsid w:val="008778A5"/>
    <w:rsid w:val="008800C9"/>
    <w:rsid w:val="00881D7E"/>
    <w:rsid w:val="00883777"/>
    <w:rsid w:val="00883FEF"/>
    <w:rsid w:val="00884371"/>
    <w:rsid w:val="0088501E"/>
    <w:rsid w:val="00885127"/>
    <w:rsid w:val="00885656"/>
    <w:rsid w:val="008856BB"/>
    <w:rsid w:val="00885B9B"/>
    <w:rsid w:val="00886961"/>
    <w:rsid w:val="00886A19"/>
    <w:rsid w:val="00887ACB"/>
    <w:rsid w:val="00887E49"/>
    <w:rsid w:val="00890757"/>
    <w:rsid w:val="00890BC2"/>
    <w:rsid w:val="00891BEC"/>
    <w:rsid w:val="00892A25"/>
    <w:rsid w:val="00892F95"/>
    <w:rsid w:val="0089346A"/>
    <w:rsid w:val="00894485"/>
    <w:rsid w:val="008944AD"/>
    <w:rsid w:val="00894520"/>
    <w:rsid w:val="008957B0"/>
    <w:rsid w:val="00897398"/>
    <w:rsid w:val="00897EA8"/>
    <w:rsid w:val="008A0399"/>
    <w:rsid w:val="008A0777"/>
    <w:rsid w:val="008A0BF4"/>
    <w:rsid w:val="008A1540"/>
    <w:rsid w:val="008A17F5"/>
    <w:rsid w:val="008A1E78"/>
    <w:rsid w:val="008A332F"/>
    <w:rsid w:val="008A402C"/>
    <w:rsid w:val="008A5AF3"/>
    <w:rsid w:val="008A69D1"/>
    <w:rsid w:val="008A6FD8"/>
    <w:rsid w:val="008A7D95"/>
    <w:rsid w:val="008B0094"/>
    <w:rsid w:val="008B0F34"/>
    <w:rsid w:val="008B2033"/>
    <w:rsid w:val="008B2701"/>
    <w:rsid w:val="008B556C"/>
    <w:rsid w:val="008B6136"/>
    <w:rsid w:val="008B6BA7"/>
    <w:rsid w:val="008B6CD1"/>
    <w:rsid w:val="008C067C"/>
    <w:rsid w:val="008C3063"/>
    <w:rsid w:val="008C3FD9"/>
    <w:rsid w:val="008C4E81"/>
    <w:rsid w:val="008C54AB"/>
    <w:rsid w:val="008C7F4D"/>
    <w:rsid w:val="008D029D"/>
    <w:rsid w:val="008D0B29"/>
    <w:rsid w:val="008D267D"/>
    <w:rsid w:val="008D50B6"/>
    <w:rsid w:val="008D6D28"/>
    <w:rsid w:val="008D6ECF"/>
    <w:rsid w:val="008E07E6"/>
    <w:rsid w:val="008E1CFC"/>
    <w:rsid w:val="008E255F"/>
    <w:rsid w:val="008E2AB0"/>
    <w:rsid w:val="008E3B48"/>
    <w:rsid w:val="008E41DA"/>
    <w:rsid w:val="008E5E06"/>
    <w:rsid w:val="008E6489"/>
    <w:rsid w:val="008E678F"/>
    <w:rsid w:val="008E7FEE"/>
    <w:rsid w:val="008F03DA"/>
    <w:rsid w:val="008F05DC"/>
    <w:rsid w:val="008F0BD9"/>
    <w:rsid w:val="008F0C4D"/>
    <w:rsid w:val="008F0E23"/>
    <w:rsid w:val="008F0F48"/>
    <w:rsid w:val="008F2C29"/>
    <w:rsid w:val="008F3978"/>
    <w:rsid w:val="008F47FB"/>
    <w:rsid w:val="008F4A17"/>
    <w:rsid w:val="008F591A"/>
    <w:rsid w:val="008F6198"/>
    <w:rsid w:val="008F61E7"/>
    <w:rsid w:val="008F723A"/>
    <w:rsid w:val="008F72DB"/>
    <w:rsid w:val="009003E8"/>
    <w:rsid w:val="009005F6"/>
    <w:rsid w:val="00900653"/>
    <w:rsid w:val="00900ED1"/>
    <w:rsid w:val="0090151D"/>
    <w:rsid w:val="00901784"/>
    <w:rsid w:val="00901AB5"/>
    <w:rsid w:val="0090292A"/>
    <w:rsid w:val="009064B5"/>
    <w:rsid w:val="00907236"/>
    <w:rsid w:val="0090780A"/>
    <w:rsid w:val="00907DBE"/>
    <w:rsid w:val="00911297"/>
    <w:rsid w:val="0091136F"/>
    <w:rsid w:val="00911863"/>
    <w:rsid w:val="0091262D"/>
    <w:rsid w:val="00912C09"/>
    <w:rsid w:val="00912C8C"/>
    <w:rsid w:val="00912DDD"/>
    <w:rsid w:val="00913AFA"/>
    <w:rsid w:val="0091472D"/>
    <w:rsid w:val="00914AAA"/>
    <w:rsid w:val="00914CF1"/>
    <w:rsid w:val="0091566A"/>
    <w:rsid w:val="00916099"/>
    <w:rsid w:val="0091623F"/>
    <w:rsid w:val="009165D5"/>
    <w:rsid w:val="0091666D"/>
    <w:rsid w:val="00916CE5"/>
    <w:rsid w:val="009224AA"/>
    <w:rsid w:val="00922B53"/>
    <w:rsid w:val="00922E67"/>
    <w:rsid w:val="00924B22"/>
    <w:rsid w:val="00924DA2"/>
    <w:rsid w:val="00924E8D"/>
    <w:rsid w:val="009265AA"/>
    <w:rsid w:val="00926B05"/>
    <w:rsid w:val="00926DC7"/>
    <w:rsid w:val="00930742"/>
    <w:rsid w:val="009307F2"/>
    <w:rsid w:val="00930FAE"/>
    <w:rsid w:val="009319C7"/>
    <w:rsid w:val="009334E6"/>
    <w:rsid w:val="00934067"/>
    <w:rsid w:val="009341A3"/>
    <w:rsid w:val="0093422A"/>
    <w:rsid w:val="009349F8"/>
    <w:rsid w:val="009353AB"/>
    <w:rsid w:val="009372D7"/>
    <w:rsid w:val="00937BA5"/>
    <w:rsid w:val="00937F9C"/>
    <w:rsid w:val="009409DD"/>
    <w:rsid w:val="00942139"/>
    <w:rsid w:val="00943091"/>
    <w:rsid w:val="00944C52"/>
    <w:rsid w:val="00945910"/>
    <w:rsid w:val="00945B85"/>
    <w:rsid w:val="00945D65"/>
    <w:rsid w:val="009472C7"/>
    <w:rsid w:val="0094761A"/>
    <w:rsid w:val="00947F20"/>
    <w:rsid w:val="00951705"/>
    <w:rsid w:val="009520EA"/>
    <w:rsid w:val="00952215"/>
    <w:rsid w:val="009524E0"/>
    <w:rsid w:val="00952565"/>
    <w:rsid w:val="00952BA3"/>
    <w:rsid w:val="00952D37"/>
    <w:rsid w:val="00952E20"/>
    <w:rsid w:val="0095392A"/>
    <w:rsid w:val="00953D6F"/>
    <w:rsid w:val="00954F6F"/>
    <w:rsid w:val="009550A5"/>
    <w:rsid w:val="00955593"/>
    <w:rsid w:val="009558E9"/>
    <w:rsid w:val="009560B8"/>
    <w:rsid w:val="0095638D"/>
    <w:rsid w:val="00956600"/>
    <w:rsid w:val="00956B10"/>
    <w:rsid w:val="009607A5"/>
    <w:rsid w:val="00962FB4"/>
    <w:rsid w:val="00963A6E"/>
    <w:rsid w:val="0096462D"/>
    <w:rsid w:val="009647E4"/>
    <w:rsid w:val="00964B82"/>
    <w:rsid w:val="0096522D"/>
    <w:rsid w:val="00965EA3"/>
    <w:rsid w:val="0096609B"/>
    <w:rsid w:val="00966EE6"/>
    <w:rsid w:val="009672F8"/>
    <w:rsid w:val="00967579"/>
    <w:rsid w:val="00970804"/>
    <w:rsid w:val="00971981"/>
    <w:rsid w:val="00971D7C"/>
    <w:rsid w:val="00971E02"/>
    <w:rsid w:val="009727BA"/>
    <w:rsid w:val="00973047"/>
    <w:rsid w:val="00973827"/>
    <w:rsid w:val="00973D98"/>
    <w:rsid w:val="00974403"/>
    <w:rsid w:val="009747D3"/>
    <w:rsid w:val="00974E02"/>
    <w:rsid w:val="0097713D"/>
    <w:rsid w:val="00977E64"/>
    <w:rsid w:val="009808B6"/>
    <w:rsid w:val="0098103A"/>
    <w:rsid w:val="00982D44"/>
    <w:rsid w:val="00983676"/>
    <w:rsid w:val="00983EF3"/>
    <w:rsid w:val="009846E3"/>
    <w:rsid w:val="00984AB8"/>
    <w:rsid w:val="009850F0"/>
    <w:rsid w:val="00985755"/>
    <w:rsid w:val="00985D1E"/>
    <w:rsid w:val="00986575"/>
    <w:rsid w:val="00986C30"/>
    <w:rsid w:val="00987503"/>
    <w:rsid w:val="009905EE"/>
    <w:rsid w:val="00990AF2"/>
    <w:rsid w:val="009912F6"/>
    <w:rsid w:val="00992AA2"/>
    <w:rsid w:val="00992AB7"/>
    <w:rsid w:val="00993550"/>
    <w:rsid w:val="00993599"/>
    <w:rsid w:val="00993DA2"/>
    <w:rsid w:val="0099498B"/>
    <w:rsid w:val="00994BE9"/>
    <w:rsid w:val="00994CAF"/>
    <w:rsid w:val="00994E7B"/>
    <w:rsid w:val="00995121"/>
    <w:rsid w:val="0099623E"/>
    <w:rsid w:val="0099652F"/>
    <w:rsid w:val="009A0376"/>
    <w:rsid w:val="009A169D"/>
    <w:rsid w:val="009A1F31"/>
    <w:rsid w:val="009A27C7"/>
    <w:rsid w:val="009A301A"/>
    <w:rsid w:val="009A3AD3"/>
    <w:rsid w:val="009A3CF2"/>
    <w:rsid w:val="009A4251"/>
    <w:rsid w:val="009A4607"/>
    <w:rsid w:val="009A4F3F"/>
    <w:rsid w:val="009A5482"/>
    <w:rsid w:val="009A55EC"/>
    <w:rsid w:val="009A5643"/>
    <w:rsid w:val="009A6D0B"/>
    <w:rsid w:val="009A6F53"/>
    <w:rsid w:val="009A7042"/>
    <w:rsid w:val="009A73CB"/>
    <w:rsid w:val="009A7909"/>
    <w:rsid w:val="009A7FF9"/>
    <w:rsid w:val="009B1AD7"/>
    <w:rsid w:val="009B20F0"/>
    <w:rsid w:val="009B298B"/>
    <w:rsid w:val="009B2D58"/>
    <w:rsid w:val="009B4CCF"/>
    <w:rsid w:val="009B51A8"/>
    <w:rsid w:val="009B5A91"/>
    <w:rsid w:val="009B5B76"/>
    <w:rsid w:val="009B5D08"/>
    <w:rsid w:val="009B732F"/>
    <w:rsid w:val="009C07CF"/>
    <w:rsid w:val="009C197D"/>
    <w:rsid w:val="009C20D8"/>
    <w:rsid w:val="009C23A9"/>
    <w:rsid w:val="009C346A"/>
    <w:rsid w:val="009C4111"/>
    <w:rsid w:val="009C4301"/>
    <w:rsid w:val="009C447B"/>
    <w:rsid w:val="009C670D"/>
    <w:rsid w:val="009C7171"/>
    <w:rsid w:val="009C728E"/>
    <w:rsid w:val="009C7BC3"/>
    <w:rsid w:val="009C7ECD"/>
    <w:rsid w:val="009C7F69"/>
    <w:rsid w:val="009D0A90"/>
    <w:rsid w:val="009D0F46"/>
    <w:rsid w:val="009D1155"/>
    <w:rsid w:val="009D233F"/>
    <w:rsid w:val="009D29A9"/>
    <w:rsid w:val="009D45B8"/>
    <w:rsid w:val="009D46CD"/>
    <w:rsid w:val="009D507D"/>
    <w:rsid w:val="009D5287"/>
    <w:rsid w:val="009D54F2"/>
    <w:rsid w:val="009D5B3C"/>
    <w:rsid w:val="009D6238"/>
    <w:rsid w:val="009D6436"/>
    <w:rsid w:val="009D72AE"/>
    <w:rsid w:val="009D7F4C"/>
    <w:rsid w:val="009E02F9"/>
    <w:rsid w:val="009E05C2"/>
    <w:rsid w:val="009E1D77"/>
    <w:rsid w:val="009E1E78"/>
    <w:rsid w:val="009E2159"/>
    <w:rsid w:val="009E3873"/>
    <w:rsid w:val="009E43EE"/>
    <w:rsid w:val="009E4929"/>
    <w:rsid w:val="009E4DCE"/>
    <w:rsid w:val="009E5AE2"/>
    <w:rsid w:val="009E6DEA"/>
    <w:rsid w:val="009E7413"/>
    <w:rsid w:val="009F0317"/>
    <w:rsid w:val="009F06BE"/>
    <w:rsid w:val="009F0C58"/>
    <w:rsid w:val="009F0E48"/>
    <w:rsid w:val="009F1D11"/>
    <w:rsid w:val="009F2A41"/>
    <w:rsid w:val="009F2F5D"/>
    <w:rsid w:val="009F3165"/>
    <w:rsid w:val="009F3190"/>
    <w:rsid w:val="009F3617"/>
    <w:rsid w:val="009F390D"/>
    <w:rsid w:val="009F4256"/>
    <w:rsid w:val="009F53BF"/>
    <w:rsid w:val="009F5A85"/>
    <w:rsid w:val="009F5CA3"/>
    <w:rsid w:val="009F62F9"/>
    <w:rsid w:val="009F69A3"/>
    <w:rsid w:val="009F6DAF"/>
    <w:rsid w:val="00A00D00"/>
    <w:rsid w:val="00A00E71"/>
    <w:rsid w:val="00A0145F"/>
    <w:rsid w:val="00A018D0"/>
    <w:rsid w:val="00A01ACF"/>
    <w:rsid w:val="00A02A8E"/>
    <w:rsid w:val="00A031B8"/>
    <w:rsid w:val="00A0442D"/>
    <w:rsid w:val="00A0459E"/>
    <w:rsid w:val="00A04869"/>
    <w:rsid w:val="00A05176"/>
    <w:rsid w:val="00A05B9E"/>
    <w:rsid w:val="00A068A5"/>
    <w:rsid w:val="00A06E37"/>
    <w:rsid w:val="00A07C61"/>
    <w:rsid w:val="00A11933"/>
    <w:rsid w:val="00A1283E"/>
    <w:rsid w:val="00A13F4C"/>
    <w:rsid w:val="00A14A84"/>
    <w:rsid w:val="00A14A96"/>
    <w:rsid w:val="00A14EF7"/>
    <w:rsid w:val="00A14F49"/>
    <w:rsid w:val="00A16A86"/>
    <w:rsid w:val="00A16F17"/>
    <w:rsid w:val="00A170D5"/>
    <w:rsid w:val="00A1712B"/>
    <w:rsid w:val="00A177EE"/>
    <w:rsid w:val="00A17E9C"/>
    <w:rsid w:val="00A2002C"/>
    <w:rsid w:val="00A200E2"/>
    <w:rsid w:val="00A201E3"/>
    <w:rsid w:val="00A20E5A"/>
    <w:rsid w:val="00A22C77"/>
    <w:rsid w:val="00A232E6"/>
    <w:rsid w:val="00A2355F"/>
    <w:rsid w:val="00A236DC"/>
    <w:rsid w:val="00A2443A"/>
    <w:rsid w:val="00A267E0"/>
    <w:rsid w:val="00A269A6"/>
    <w:rsid w:val="00A277EF"/>
    <w:rsid w:val="00A27B26"/>
    <w:rsid w:val="00A30042"/>
    <w:rsid w:val="00A30655"/>
    <w:rsid w:val="00A30CE8"/>
    <w:rsid w:val="00A30EE2"/>
    <w:rsid w:val="00A320F9"/>
    <w:rsid w:val="00A32466"/>
    <w:rsid w:val="00A328FC"/>
    <w:rsid w:val="00A3439C"/>
    <w:rsid w:val="00A34AF6"/>
    <w:rsid w:val="00A34B43"/>
    <w:rsid w:val="00A35365"/>
    <w:rsid w:val="00A36B4F"/>
    <w:rsid w:val="00A36B8E"/>
    <w:rsid w:val="00A37464"/>
    <w:rsid w:val="00A37A24"/>
    <w:rsid w:val="00A37C40"/>
    <w:rsid w:val="00A400C6"/>
    <w:rsid w:val="00A40776"/>
    <w:rsid w:val="00A408EA"/>
    <w:rsid w:val="00A412E2"/>
    <w:rsid w:val="00A41BE4"/>
    <w:rsid w:val="00A41F0C"/>
    <w:rsid w:val="00A42FB0"/>
    <w:rsid w:val="00A43B15"/>
    <w:rsid w:val="00A45112"/>
    <w:rsid w:val="00A45A30"/>
    <w:rsid w:val="00A461C9"/>
    <w:rsid w:val="00A46B35"/>
    <w:rsid w:val="00A46C9D"/>
    <w:rsid w:val="00A5004C"/>
    <w:rsid w:val="00A50378"/>
    <w:rsid w:val="00A5151B"/>
    <w:rsid w:val="00A51F11"/>
    <w:rsid w:val="00A52AFA"/>
    <w:rsid w:val="00A52EDC"/>
    <w:rsid w:val="00A54191"/>
    <w:rsid w:val="00A54C9F"/>
    <w:rsid w:val="00A54D84"/>
    <w:rsid w:val="00A554B8"/>
    <w:rsid w:val="00A579AD"/>
    <w:rsid w:val="00A6066E"/>
    <w:rsid w:val="00A61836"/>
    <w:rsid w:val="00A62A91"/>
    <w:rsid w:val="00A62CF5"/>
    <w:rsid w:val="00A62ED6"/>
    <w:rsid w:val="00A64697"/>
    <w:rsid w:val="00A64E59"/>
    <w:rsid w:val="00A65131"/>
    <w:rsid w:val="00A67193"/>
    <w:rsid w:val="00A6747F"/>
    <w:rsid w:val="00A703B0"/>
    <w:rsid w:val="00A70696"/>
    <w:rsid w:val="00A70F8A"/>
    <w:rsid w:val="00A71019"/>
    <w:rsid w:val="00A71C8F"/>
    <w:rsid w:val="00A723DB"/>
    <w:rsid w:val="00A7265A"/>
    <w:rsid w:val="00A72A89"/>
    <w:rsid w:val="00A7397C"/>
    <w:rsid w:val="00A74861"/>
    <w:rsid w:val="00A74B6E"/>
    <w:rsid w:val="00A758D3"/>
    <w:rsid w:val="00A75DE0"/>
    <w:rsid w:val="00A75E0D"/>
    <w:rsid w:val="00A77185"/>
    <w:rsid w:val="00A771C8"/>
    <w:rsid w:val="00A77284"/>
    <w:rsid w:val="00A80B3B"/>
    <w:rsid w:val="00A80CC4"/>
    <w:rsid w:val="00A82227"/>
    <w:rsid w:val="00A8242A"/>
    <w:rsid w:val="00A8267D"/>
    <w:rsid w:val="00A833B1"/>
    <w:rsid w:val="00A84EB4"/>
    <w:rsid w:val="00A85D1C"/>
    <w:rsid w:val="00A86196"/>
    <w:rsid w:val="00A865BA"/>
    <w:rsid w:val="00A86721"/>
    <w:rsid w:val="00A87551"/>
    <w:rsid w:val="00A8784D"/>
    <w:rsid w:val="00A87FEE"/>
    <w:rsid w:val="00A90171"/>
    <w:rsid w:val="00A9020B"/>
    <w:rsid w:val="00A909D8"/>
    <w:rsid w:val="00A90A89"/>
    <w:rsid w:val="00A90C4C"/>
    <w:rsid w:val="00A91125"/>
    <w:rsid w:val="00A91CCC"/>
    <w:rsid w:val="00A92433"/>
    <w:rsid w:val="00A9247C"/>
    <w:rsid w:val="00A92AFA"/>
    <w:rsid w:val="00A93171"/>
    <w:rsid w:val="00A93233"/>
    <w:rsid w:val="00A93CBE"/>
    <w:rsid w:val="00A942BE"/>
    <w:rsid w:val="00A94611"/>
    <w:rsid w:val="00A95930"/>
    <w:rsid w:val="00A95B65"/>
    <w:rsid w:val="00A96C1F"/>
    <w:rsid w:val="00A96D0C"/>
    <w:rsid w:val="00AA0853"/>
    <w:rsid w:val="00AA1636"/>
    <w:rsid w:val="00AA25F5"/>
    <w:rsid w:val="00AA2877"/>
    <w:rsid w:val="00AA32E2"/>
    <w:rsid w:val="00AA35E8"/>
    <w:rsid w:val="00AA3B90"/>
    <w:rsid w:val="00AA3D26"/>
    <w:rsid w:val="00AA3EF4"/>
    <w:rsid w:val="00AA460A"/>
    <w:rsid w:val="00AA4A4F"/>
    <w:rsid w:val="00AA4E1A"/>
    <w:rsid w:val="00AA4EFA"/>
    <w:rsid w:val="00AA5969"/>
    <w:rsid w:val="00AA5AF7"/>
    <w:rsid w:val="00AA5D2B"/>
    <w:rsid w:val="00AA6166"/>
    <w:rsid w:val="00AA66D3"/>
    <w:rsid w:val="00AA66F5"/>
    <w:rsid w:val="00AA7F0E"/>
    <w:rsid w:val="00AB1A17"/>
    <w:rsid w:val="00AB2522"/>
    <w:rsid w:val="00AB26CE"/>
    <w:rsid w:val="00AB2A29"/>
    <w:rsid w:val="00AB2B73"/>
    <w:rsid w:val="00AB3911"/>
    <w:rsid w:val="00AB3B65"/>
    <w:rsid w:val="00AB4E95"/>
    <w:rsid w:val="00AB531D"/>
    <w:rsid w:val="00AB6419"/>
    <w:rsid w:val="00AC1512"/>
    <w:rsid w:val="00AC1EDE"/>
    <w:rsid w:val="00AC2C14"/>
    <w:rsid w:val="00AC2C36"/>
    <w:rsid w:val="00AC2CE4"/>
    <w:rsid w:val="00AC2E8B"/>
    <w:rsid w:val="00AC2F93"/>
    <w:rsid w:val="00AC3B40"/>
    <w:rsid w:val="00AC45DE"/>
    <w:rsid w:val="00AC498F"/>
    <w:rsid w:val="00AC4E6C"/>
    <w:rsid w:val="00AC5552"/>
    <w:rsid w:val="00AC6629"/>
    <w:rsid w:val="00AC6732"/>
    <w:rsid w:val="00AC7787"/>
    <w:rsid w:val="00AC7A01"/>
    <w:rsid w:val="00AC7DD5"/>
    <w:rsid w:val="00AD0260"/>
    <w:rsid w:val="00AD1BCC"/>
    <w:rsid w:val="00AD2981"/>
    <w:rsid w:val="00AD2D10"/>
    <w:rsid w:val="00AD3D6C"/>
    <w:rsid w:val="00AD5DEE"/>
    <w:rsid w:val="00AD6041"/>
    <w:rsid w:val="00AD6A10"/>
    <w:rsid w:val="00AD6BC7"/>
    <w:rsid w:val="00AD7A69"/>
    <w:rsid w:val="00AE02E4"/>
    <w:rsid w:val="00AE0DEF"/>
    <w:rsid w:val="00AE1590"/>
    <w:rsid w:val="00AE2122"/>
    <w:rsid w:val="00AE22A0"/>
    <w:rsid w:val="00AE28B5"/>
    <w:rsid w:val="00AE30B5"/>
    <w:rsid w:val="00AE32B9"/>
    <w:rsid w:val="00AE3E11"/>
    <w:rsid w:val="00AE4C81"/>
    <w:rsid w:val="00AE4EFC"/>
    <w:rsid w:val="00AE5063"/>
    <w:rsid w:val="00AE56D9"/>
    <w:rsid w:val="00AE5717"/>
    <w:rsid w:val="00AE76A0"/>
    <w:rsid w:val="00AE7838"/>
    <w:rsid w:val="00AF06D8"/>
    <w:rsid w:val="00AF0B9F"/>
    <w:rsid w:val="00AF1132"/>
    <w:rsid w:val="00AF15BA"/>
    <w:rsid w:val="00AF28A7"/>
    <w:rsid w:val="00AF3346"/>
    <w:rsid w:val="00AF42FB"/>
    <w:rsid w:val="00AF4825"/>
    <w:rsid w:val="00AF4E4A"/>
    <w:rsid w:val="00AF5516"/>
    <w:rsid w:val="00AF5B71"/>
    <w:rsid w:val="00AF5EE9"/>
    <w:rsid w:val="00AF5F4D"/>
    <w:rsid w:val="00AF6FF3"/>
    <w:rsid w:val="00AF79BD"/>
    <w:rsid w:val="00B00021"/>
    <w:rsid w:val="00B01B3E"/>
    <w:rsid w:val="00B02F06"/>
    <w:rsid w:val="00B037A6"/>
    <w:rsid w:val="00B04C0F"/>
    <w:rsid w:val="00B053EA"/>
    <w:rsid w:val="00B0628F"/>
    <w:rsid w:val="00B06571"/>
    <w:rsid w:val="00B06C23"/>
    <w:rsid w:val="00B06E17"/>
    <w:rsid w:val="00B073AA"/>
    <w:rsid w:val="00B07E79"/>
    <w:rsid w:val="00B10794"/>
    <w:rsid w:val="00B11517"/>
    <w:rsid w:val="00B119EE"/>
    <w:rsid w:val="00B11BC8"/>
    <w:rsid w:val="00B12EB8"/>
    <w:rsid w:val="00B143E7"/>
    <w:rsid w:val="00B14425"/>
    <w:rsid w:val="00B14A6E"/>
    <w:rsid w:val="00B153B1"/>
    <w:rsid w:val="00B15E66"/>
    <w:rsid w:val="00B16F0E"/>
    <w:rsid w:val="00B21A9A"/>
    <w:rsid w:val="00B221B6"/>
    <w:rsid w:val="00B224EC"/>
    <w:rsid w:val="00B23693"/>
    <w:rsid w:val="00B2489D"/>
    <w:rsid w:val="00B2498E"/>
    <w:rsid w:val="00B25D22"/>
    <w:rsid w:val="00B25F99"/>
    <w:rsid w:val="00B3019B"/>
    <w:rsid w:val="00B303A9"/>
    <w:rsid w:val="00B303D6"/>
    <w:rsid w:val="00B311BC"/>
    <w:rsid w:val="00B31DAF"/>
    <w:rsid w:val="00B330C9"/>
    <w:rsid w:val="00B34949"/>
    <w:rsid w:val="00B34A46"/>
    <w:rsid w:val="00B34DDB"/>
    <w:rsid w:val="00B35F81"/>
    <w:rsid w:val="00B35FEF"/>
    <w:rsid w:val="00B3607D"/>
    <w:rsid w:val="00B3621A"/>
    <w:rsid w:val="00B3635A"/>
    <w:rsid w:val="00B36C1A"/>
    <w:rsid w:val="00B36C7C"/>
    <w:rsid w:val="00B37073"/>
    <w:rsid w:val="00B375E2"/>
    <w:rsid w:val="00B40EAA"/>
    <w:rsid w:val="00B41403"/>
    <w:rsid w:val="00B415C4"/>
    <w:rsid w:val="00B41669"/>
    <w:rsid w:val="00B4193E"/>
    <w:rsid w:val="00B4272A"/>
    <w:rsid w:val="00B43A1C"/>
    <w:rsid w:val="00B44120"/>
    <w:rsid w:val="00B44354"/>
    <w:rsid w:val="00B448E1"/>
    <w:rsid w:val="00B44B90"/>
    <w:rsid w:val="00B466C6"/>
    <w:rsid w:val="00B475D0"/>
    <w:rsid w:val="00B51267"/>
    <w:rsid w:val="00B5128D"/>
    <w:rsid w:val="00B5139A"/>
    <w:rsid w:val="00B5154C"/>
    <w:rsid w:val="00B52C67"/>
    <w:rsid w:val="00B52E44"/>
    <w:rsid w:val="00B53F67"/>
    <w:rsid w:val="00B547A9"/>
    <w:rsid w:val="00B54D82"/>
    <w:rsid w:val="00B54F6E"/>
    <w:rsid w:val="00B55441"/>
    <w:rsid w:val="00B55A87"/>
    <w:rsid w:val="00B56193"/>
    <w:rsid w:val="00B56253"/>
    <w:rsid w:val="00B569F9"/>
    <w:rsid w:val="00B56B72"/>
    <w:rsid w:val="00B57E69"/>
    <w:rsid w:val="00B61260"/>
    <w:rsid w:val="00B615EB"/>
    <w:rsid w:val="00B62694"/>
    <w:rsid w:val="00B627C9"/>
    <w:rsid w:val="00B63FB4"/>
    <w:rsid w:val="00B64CF5"/>
    <w:rsid w:val="00B658D7"/>
    <w:rsid w:val="00B673AD"/>
    <w:rsid w:val="00B704F8"/>
    <w:rsid w:val="00B708E0"/>
    <w:rsid w:val="00B70961"/>
    <w:rsid w:val="00B710D6"/>
    <w:rsid w:val="00B71D03"/>
    <w:rsid w:val="00B740FE"/>
    <w:rsid w:val="00B7457F"/>
    <w:rsid w:val="00B7526F"/>
    <w:rsid w:val="00B758A8"/>
    <w:rsid w:val="00B77138"/>
    <w:rsid w:val="00B806FA"/>
    <w:rsid w:val="00B80B42"/>
    <w:rsid w:val="00B80B64"/>
    <w:rsid w:val="00B80EC5"/>
    <w:rsid w:val="00B83BD3"/>
    <w:rsid w:val="00B927D8"/>
    <w:rsid w:val="00B92813"/>
    <w:rsid w:val="00B92E7D"/>
    <w:rsid w:val="00B938D2"/>
    <w:rsid w:val="00B9418B"/>
    <w:rsid w:val="00B94C68"/>
    <w:rsid w:val="00B95013"/>
    <w:rsid w:val="00B95C94"/>
    <w:rsid w:val="00B9606B"/>
    <w:rsid w:val="00B973CC"/>
    <w:rsid w:val="00B97941"/>
    <w:rsid w:val="00B97E30"/>
    <w:rsid w:val="00BA1216"/>
    <w:rsid w:val="00BA2EA7"/>
    <w:rsid w:val="00BA3A07"/>
    <w:rsid w:val="00BA3F89"/>
    <w:rsid w:val="00BA466F"/>
    <w:rsid w:val="00BA4C0C"/>
    <w:rsid w:val="00BA5DD6"/>
    <w:rsid w:val="00BA6A71"/>
    <w:rsid w:val="00BA6DDB"/>
    <w:rsid w:val="00BA709A"/>
    <w:rsid w:val="00BA7A15"/>
    <w:rsid w:val="00BB1868"/>
    <w:rsid w:val="00BB3574"/>
    <w:rsid w:val="00BB3D2B"/>
    <w:rsid w:val="00BB51B7"/>
    <w:rsid w:val="00BB6344"/>
    <w:rsid w:val="00BB6668"/>
    <w:rsid w:val="00BB67BD"/>
    <w:rsid w:val="00BB7C43"/>
    <w:rsid w:val="00BC0A2D"/>
    <w:rsid w:val="00BC195E"/>
    <w:rsid w:val="00BC201F"/>
    <w:rsid w:val="00BC238A"/>
    <w:rsid w:val="00BC2A80"/>
    <w:rsid w:val="00BC3132"/>
    <w:rsid w:val="00BC43A2"/>
    <w:rsid w:val="00BC4E05"/>
    <w:rsid w:val="00BC61C9"/>
    <w:rsid w:val="00BC6DDF"/>
    <w:rsid w:val="00BC7F42"/>
    <w:rsid w:val="00BD0089"/>
    <w:rsid w:val="00BD1195"/>
    <w:rsid w:val="00BD19B5"/>
    <w:rsid w:val="00BD210F"/>
    <w:rsid w:val="00BD2869"/>
    <w:rsid w:val="00BD3A9E"/>
    <w:rsid w:val="00BD4082"/>
    <w:rsid w:val="00BD44E1"/>
    <w:rsid w:val="00BD4527"/>
    <w:rsid w:val="00BD47DE"/>
    <w:rsid w:val="00BD50F4"/>
    <w:rsid w:val="00BD5671"/>
    <w:rsid w:val="00BD63BC"/>
    <w:rsid w:val="00BD65C0"/>
    <w:rsid w:val="00BD7A42"/>
    <w:rsid w:val="00BE0440"/>
    <w:rsid w:val="00BE0BDB"/>
    <w:rsid w:val="00BE0E2C"/>
    <w:rsid w:val="00BE113E"/>
    <w:rsid w:val="00BE13A9"/>
    <w:rsid w:val="00BE1C20"/>
    <w:rsid w:val="00BE46DF"/>
    <w:rsid w:val="00BE49B3"/>
    <w:rsid w:val="00BE51B3"/>
    <w:rsid w:val="00BE5456"/>
    <w:rsid w:val="00BE623A"/>
    <w:rsid w:val="00BE6363"/>
    <w:rsid w:val="00BE6A26"/>
    <w:rsid w:val="00BF0187"/>
    <w:rsid w:val="00BF0F76"/>
    <w:rsid w:val="00BF1AB0"/>
    <w:rsid w:val="00BF1E20"/>
    <w:rsid w:val="00BF39BD"/>
    <w:rsid w:val="00BF4BBD"/>
    <w:rsid w:val="00BF5AAE"/>
    <w:rsid w:val="00C0037E"/>
    <w:rsid w:val="00C01903"/>
    <w:rsid w:val="00C03E32"/>
    <w:rsid w:val="00C04479"/>
    <w:rsid w:val="00C047BB"/>
    <w:rsid w:val="00C04E36"/>
    <w:rsid w:val="00C05371"/>
    <w:rsid w:val="00C05DB8"/>
    <w:rsid w:val="00C0637D"/>
    <w:rsid w:val="00C067B9"/>
    <w:rsid w:val="00C068A7"/>
    <w:rsid w:val="00C07117"/>
    <w:rsid w:val="00C07172"/>
    <w:rsid w:val="00C10C27"/>
    <w:rsid w:val="00C10C99"/>
    <w:rsid w:val="00C1125E"/>
    <w:rsid w:val="00C113EA"/>
    <w:rsid w:val="00C114F5"/>
    <w:rsid w:val="00C11764"/>
    <w:rsid w:val="00C12110"/>
    <w:rsid w:val="00C12276"/>
    <w:rsid w:val="00C12BE1"/>
    <w:rsid w:val="00C141CA"/>
    <w:rsid w:val="00C15DEA"/>
    <w:rsid w:val="00C16067"/>
    <w:rsid w:val="00C16110"/>
    <w:rsid w:val="00C20568"/>
    <w:rsid w:val="00C21242"/>
    <w:rsid w:val="00C2135B"/>
    <w:rsid w:val="00C21813"/>
    <w:rsid w:val="00C21CA9"/>
    <w:rsid w:val="00C226F1"/>
    <w:rsid w:val="00C23B28"/>
    <w:rsid w:val="00C248C5"/>
    <w:rsid w:val="00C24FCF"/>
    <w:rsid w:val="00C25324"/>
    <w:rsid w:val="00C25FF7"/>
    <w:rsid w:val="00C2680F"/>
    <w:rsid w:val="00C26D03"/>
    <w:rsid w:val="00C26E9F"/>
    <w:rsid w:val="00C26F4D"/>
    <w:rsid w:val="00C277FD"/>
    <w:rsid w:val="00C27BC7"/>
    <w:rsid w:val="00C30DEE"/>
    <w:rsid w:val="00C31B50"/>
    <w:rsid w:val="00C31C14"/>
    <w:rsid w:val="00C32E4F"/>
    <w:rsid w:val="00C343DF"/>
    <w:rsid w:val="00C34A6A"/>
    <w:rsid w:val="00C34C52"/>
    <w:rsid w:val="00C34E67"/>
    <w:rsid w:val="00C35799"/>
    <w:rsid w:val="00C35906"/>
    <w:rsid w:val="00C36F06"/>
    <w:rsid w:val="00C37197"/>
    <w:rsid w:val="00C37CFC"/>
    <w:rsid w:val="00C37D97"/>
    <w:rsid w:val="00C37F84"/>
    <w:rsid w:val="00C40737"/>
    <w:rsid w:val="00C41060"/>
    <w:rsid w:val="00C41D97"/>
    <w:rsid w:val="00C42901"/>
    <w:rsid w:val="00C42AAB"/>
    <w:rsid w:val="00C43047"/>
    <w:rsid w:val="00C43699"/>
    <w:rsid w:val="00C446FA"/>
    <w:rsid w:val="00C46648"/>
    <w:rsid w:val="00C46B7A"/>
    <w:rsid w:val="00C46F0C"/>
    <w:rsid w:val="00C47FE3"/>
    <w:rsid w:val="00C50302"/>
    <w:rsid w:val="00C50889"/>
    <w:rsid w:val="00C51731"/>
    <w:rsid w:val="00C539DF"/>
    <w:rsid w:val="00C54C5A"/>
    <w:rsid w:val="00C54DE6"/>
    <w:rsid w:val="00C55005"/>
    <w:rsid w:val="00C55B88"/>
    <w:rsid w:val="00C56ED1"/>
    <w:rsid w:val="00C57191"/>
    <w:rsid w:val="00C575D7"/>
    <w:rsid w:val="00C57C94"/>
    <w:rsid w:val="00C60683"/>
    <w:rsid w:val="00C60E69"/>
    <w:rsid w:val="00C616B3"/>
    <w:rsid w:val="00C62820"/>
    <w:rsid w:val="00C628E6"/>
    <w:rsid w:val="00C630DF"/>
    <w:rsid w:val="00C63C41"/>
    <w:rsid w:val="00C63FB2"/>
    <w:rsid w:val="00C6400E"/>
    <w:rsid w:val="00C652C7"/>
    <w:rsid w:val="00C661AF"/>
    <w:rsid w:val="00C66F7F"/>
    <w:rsid w:val="00C670D3"/>
    <w:rsid w:val="00C6725C"/>
    <w:rsid w:val="00C67824"/>
    <w:rsid w:val="00C67D5D"/>
    <w:rsid w:val="00C70723"/>
    <w:rsid w:val="00C71626"/>
    <w:rsid w:val="00C71D69"/>
    <w:rsid w:val="00C72E80"/>
    <w:rsid w:val="00C73F96"/>
    <w:rsid w:val="00C74949"/>
    <w:rsid w:val="00C7530D"/>
    <w:rsid w:val="00C7658F"/>
    <w:rsid w:val="00C76E9E"/>
    <w:rsid w:val="00C77A05"/>
    <w:rsid w:val="00C80DC6"/>
    <w:rsid w:val="00C80F69"/>
    <w:rsid w:val="00C81322"/>
    <w:rsid w:val="00C81477"/>
    <w:rsid w:val="00C81612"/>
    <w:rsid w:val="00C8202B"/>
    <w:rsid w:val="00C8242E"/>
    <w:rsid w:val="00C82430"/>
    <w:rsid w:val="00C82467"/>
    <w:rsid w:val="00C836FF"/>
    <w:rsid w:val="00C83C4A"/>
    <w:rsid w:val="00C85264"/>
    <w:rsid w:val="00C85EBF"/>
    <w:rsid w:val="00C86380"/>
    <w:rsid w:val="00C86EE7"/>
    <w:rsid w:val="00C87BCA"/>
    <w:rsid w:val="00C90F93"/>
    <w:rsid w:val="00C917F3"/>
    <w:rsid w:val="00C925DC"/>
    <w:rsid w:val="00C93406"/>
    <w:rsid w:val="00C9629F"/>
    <w:rsid w:val="00C97B58"/>
    <w:rsid w:val="00CA130E"/>
    <w:rsid w:val="00CA3840"/>
    <w:rsid w:val="00CA53A3"/>
    <w:rsid w:val="00CA54C6"/>
    <w:rsid w:val="00CA61F3"/>
    <w:rsid w:val="00CA66B2"/>
    <w:rsid w:val="00CA6DD7"/>
    <w:rsid w:val="00CA7430"/>
    <w:rsid w:val="00CA7983"/>
    <w:rsid w:val="00CB13D5"/>
    <w:rsid w:val="00CB1671"/>
    <w:rsid w:val="00CB1CDC"/>
    <w:rsid w:val="00CB1D91"/>
    <w:rsid w:val="00CB1DDE"/>
    <w:rsid w:val="00CB2770"/>
    <w:rsid w:val="00CB2920"/>
    <w:rsid w:val="00CB2C90"/>
    <w:rsid w:val="00CB33FD"/>
    <w:rsid w:val="00CB3E5E"/>
    <w:rsid w:val="00CB3EA3"/>
    <w:rsid w:val="00CB597B"/>
    <w:rsid w:val="00CB5CB2"/>
    <w:rsid w:val="00CB6136"/>
    <w:rsid w:val="00CB637D"/>
    <w:rsid w:val="00CC0DEF"/>
    <w:rsid w:val="00CC1D66"/>
    <w:rsid w:val="00CC1E1D"/>
    <w:rsid w:val="00CC2577"/>
    <w:rsid w:val="00CC2632"/>
    <w:rsid w:val="00CC2636"/>
    <w:rsid w:val="00CC2858"/>
    <w:rsid w:val="00CC2BBF"/>
    <w:rsid w:val="00CC34A7"/>
    <w:rsid w:val="00CC3551"/>
    <w:rsid w:val="00CC3625"/>
    <w:rsid w:val="00CC426D"/>
    <w:rsid w:val="00CC5D94"/>
    <w:rsid w:val="00CC65C6"/>
    <w:rsid w:val="00CC756D"/>
    <w:rsid w:val="00CC765A"/>
    <w:rsid w:val="00CC77A3"/>
    <w:rsid w:val="00CC7F7C"/>
    <w:rsid w:val="00CD1535"/>
    <w:rsid w:val="00CD3E66"/>
    <w:rsid w:val="00CD4E4B"/>
    <w:rsid w:val="00CD55D6"/>
    <w:rsid w:val="00CD6172"/>
    <w:rsid w:val="00CD7057"/>
    <w:rsid w:val="00CD7947"/>
    <w:rsid w:val="00CE012E"/>
    <w:rsid w:val="00CE0337"/>
    <w:rsid w:val="00CE0363"/>
    <w:rsid w:val="00CE0568"/>
    <w:rsid w:val="00CE08E1"/>
    <w:rsid w:val="00CE13C3"/>
    <w:rsid w:val="00CE145D"/>
    <w:rsid w:val="00CE17EF"/>
    <w:rsid w:val="00CE2091"/>
    <w:rsid w:val="00CE345A"/>
    <w:rsid w:val="00CE4BC6"/>
    <w:rsid w:val="00CE5169"/>
    <w:rsid w:val="00CE558C"/>
    <w:rsid w:val="00CE5A9F"/>
    <w:rsid w:val="00CE5E87"/>
    <w:rsid w:val="00CE621F"/>
    <w:rsid w:val="00CE746A"/>
    <w:rsid w:val="00CE7505"/>
    <w:rsid w:val="00CF05DB"/>
    <w:rsid w:val="00CF1323"/>
    <w:rsid w:val="00CF1CD7"/>
    <w:rsid w:val="00CF1D3E"/>
    <w:rsid w:val="00CF2498"/>
    <w:rsid w:val="00CF31C7"/>
    <w:rsid w:val="00CF338A"/>
    <w:rsid w:val="00CF36E1"/>
    <w:rsid w:val="00CF3B1F"/>
    <w:rsid w:val="00CF3DAC"/>
    <w:rsid w:val="00CF430F"/>
    <w:rsid w:val="00CF46F3"/>
    <w:rsid w:val="00CF51EE"/>
    <w:rsid w:val="00CF5470"/>
    <w:rsid w:val="00CF561F"/>
    <w:rsid w:val="00CF59E2"/>
    <w:rsid w:val="00CF5D35"/>
    <w:rsid w:val="00CF60C4"/>
    <w:rsid w:val="00CF6C7E"/>
    <w:rsid w:val="00CF724A"/>
    <w:rsid w:val="00CF7BDF"/>
    <w:rsid w:val="00D006E0"/>
    <w:rsid w:val="00D02821"/>
    <w:rsid w:val="00D03276"/>
    <w:rsid w:val="00D03455"/>
    <w:rsid w:val="00D03A3B"/>
    <w:rsid w:val="00D03ECD"/>
    <w:rsid w:val="00D049AD"/>
    <w:rsid w:val="00D049C2"/>
    <w:rsid w:val="00D0552E"/>
    <w:rsid w:val="00D0664C"/>
    <w:rsid w:val="00D076F8"/>
    <w:rsid w:val="00D07A93"/>
    <w:rsid w:val="00D101F2"/>
    <w:rsid w:val="00D10305"/>
    <w:rsid w:val="00D10794"/>
    <w:rsid w:val="00D107F7"/>
    <w:rsid w:val="00D109DA"/>
    <w:rsid w:val="00D10D02"/>
    <w:rsid w:val="00D10D5C"/>
    <w:rsid w:val="00D10E4A"/>
    <w:rsid w:val="00D114B4"/>
    <w:rsid w:val="00D1211A"/>
    <w:rsid w:val="00D1368A"/>
    <w:rsid w:val="00D13D56"/>
    <w:rsid w:val="00D13E95"/>
    <w:rsid w:val="00D14483"/>
    <w:rsid w:val="00D148A3"/>
    <w:rsid w:val="00D164F7"/>
    <w:rsid w:val="00D170E5"/>
    <w:rsid w:val="00D176A1"/>
    <w:rsid w:val="00D178E7"/>
    <w:rsid w:val="00D17EF2"/>
    <w:rsid w:val="00D17FEE"/>
    <w:rsid w:val="00D209FC"/>
    <w:rsid w:val="00D20E5E"/>
    <w:rsid w:val="00D21C55"/>
    <w:rsid w:val="00D22D32"/>
    <w:rsid w:val="00D235DE"/>
    <w:rsid w:val="00D24466"/>
    <w:rsid w:val="00D245A4"/>
    <w:rsid w:val="00D24633"/>
    <w:rsid w:val="00D24783"/>
    <w:rsid w:val="00D25797"/>
    <w:rsid w:val="00D25CAB"/>
    <w:rsid w:val="00D26084"/>
    <w:rsid w:val="00D26143"/>
    <w:rsid w:val="00D26229"/>
    <w:rsid w:val="00D27E5C"/>
    <w:rsid w:val="00D3024F"/>
    <w:rsid w:val="00D3109D"/>
    <w:rsid w:val="00D325BC"/>
    <w:rsid w:val="00D34C8B"/>
    <w:rsid w:val="00D368D8"/>
    <w:rsid w:val="00D37252"/>
    <w:rsid w:val="00D4056A"/>
    <w:rsid w:val="00D42AA6"/>
    <w:rsid w:val="00D433C9"/>
    <w:rsid w:val="00D44434"/>
    <w:rsid w:val="00D4573B"/>
    <w:rsid w:val="00D457A2"/>
    <w:rsid w:val="00D45BD0"/>
    <w:rsid w:val="00D46719"/>
    <w:rsid w:val="00D469BA"/>
    <w:rsid w:val="00D5106F"/>
    <w:rsid w:val="00D51540"/>
    <w:rsid w:val="00D515DC"/>
    <w:rsid w:val="00D525E2"/>
    <w:rsid w:val="00D52940"/>
    <w:rsid w:val="00D53872"/>
    <w:rsid w:val="00D53CDA"/>
    <w:rsid w:val="00D5442F"/>
    <w:rsid w:val="00D54908"/>
    <w:rsid w:val="00D55C3F"/>
    <w:rsid w:val="00D55FAB"/>
    <w:rsid w:val="00D56A4D"/>
    <w:rsid w:val="00D57C95"/>
    <w:rsid w:val="00D604B4"/>
    <w:rsid w:val="00D606A0"/>
    <w:rsid w:val="00D60D91"/>
    <w:rsid w:val="00D60E17"/>
    <w:rsid w:val="00D618C6"/>
    <w:rsid w:val="00D63131"/>
    <w:rsid w:val="00D63235"/>
    <w:rsid w:val="00D6334D"/>
    <w:rsid w:val="00D63CAD"/>
    <w:rsid w:val="00D64141"/>
    <w:rsid w:val="00D64A2B"/>
    <w:rsid w:val="00D65115"/>
    <w:rsid w:val="00D65117"/>
    <w:rsid w:val="00D6743D"/>
    <w:rsid w:val="00D67C36"/>
    <w:rsid w:val="00D71C59"/>
    <w:rsid w:val="00D72B42"/>
    <w:rsid w:val="00D72E32"/>
    <w:rsid w:val="00D72F07"/>
    <w:rsid w:val="00D74AE1"/>
    <w:rsid w:val="00D7530F"/>
    <w:rsid w:val="00D7563F"/>
    <w:rsid w:val="00D75B8F"/>
    <w:rsid w:val="00D76026"/>
    <w:rsid w:val="00D77836"/>
    <w:rsid w:val="00D800A6"/>
    <w:rsid w:val="00D8163F"/>
    <w:rsid w:val="00D82AF1"/>
    <w:rsid w:val="00D82BE8"/>
    <w:rsid w:val="00D82EB7"/>
    <w:rsid w:val="00D82F40"/>
    <w:rsid w:val="00D8331C"/>
    <w:rsid w:val="00D83715"/>
    <w:rsid w:val="00D837DA"/>
    <w:rsid w:val="00D838ED"/>
    <w:rsid w:val="00D83C5C"/>
    <w:rsid w:val="00D8489C"/>
    <w:rsid w:val="00D84AD8"/>
    <w:rsid w:val="00D84E3C"/>
    <w:rsid w:val="00D859E1"/>
    <w:rsid w:val="00D86D01"/>
    <w:rsid w:val="00D877A8"/>
    <w:rsid w:val="00D87BB3"/>
    <w:rsid w:val="00D909F6"/>
    <w:rsid w:val="00D919CA"/>
    <w:rsid w:val="00D93492"/>
    <w:rsid w:val="00D93BDF"/>
    <w:rsid w:val="00D93D7C"/>
    <w:rsid w:val="00D94500"/>
    <w:rsid w:val="00D95592"/>
    <w:rsid w:val="00D96143"/>
    <w:rsid w:val="00D963CF"/>
    <w:rsid w:val="00D96C7D"/>
    <w:rsid w:val="00D97F60"/>
    <w:rsid w:val="00DA0A0D"/>
    <w:rsid w:val="00DA0DB1"/>
    <w:rsid w:val="00DA12D6"/>
    <w:rsid w:val="00DA1E4C"/>
    <w:rsid w:val="00DA1E51"/>
    <w:rsid w:val="00DA257C"/>
    <w:rsid w:val="00DA2931"/>
    <w:rsid w:val="00DA2B8D"/>
    <w:rsid w:val="00DA30A6"/>
    <w:rsid w:val="00DA31CA"/>
    <w:rsid w:val="00DA4FD3"/>
    <w:rsid w:val="00DA50BB"/>
    <w:rsid w:val="00DA6757"/>
    <w:rsid w:val="00DA6B02"/>
    <w:rsid w:val="00DA6B17"/>
    <w:rsid w:val="00DA7B1F"/>
    <w:rsid w:val="00DA7E9E"/>
    <w:rsid w:val="00DB012A"/>
    <w:rsid w:val="00DB06C9"/>
    <w:rsid w:val="00DB0C8E"/>
    <w:rsid w:val="00DB214F"/>
    <w:rsid w:val="00DB2154"/>
    <w:rsid w:val="00DB22E9"/>
    <w:rsid w:val="00DB23B6"/>
    <w:rsid w:val="00DB37B3"/>
    <w:rsid w:val="00DB39A4"/>
    <w:rsid w:val="00DB3D77"/>
    <w:rsid w:val="00DB6099"/>
    <w:rsid w:val="00DB64B6"/>
    <w:rsid w:val="00DC10FF"/>
    <w:rsid w:val="00DC1496"/>
    <w:rsid w:val="00DC2308"/>
    <w:rsid w:val="00DC29D6"/>
    <w:rsid w:val="00DC4188"/>
    <w:rsid w:val="00DC4401"/>
    <w:rsid w:val="00DC4583"/>
    <w:rsid w:val="00DC5440"/>
    <w:rsid w:val="00DC6779"/>
    <w:rsid w:val="00DC7D94"/>
    <w:rsid w:val="00DC7F41"/>
    <w:rsid w:val="00DD06A8"/>
    <w:rsid w:val="00DD0C64"/>
    <w:rsid w:val="00DD1613"/>
    <w:rsid w:val="00DD1AFB"/>
    <w:rsid w:val="00DD1BB9"/>
    <w:rsid w:val="00DD1C7B"/>
    <w:rsid w:val="00DD2811"/>
    <w:rsid w:val="00DD2B71"/>
    <w:rsid w:val="00DD3279"/>
    <w:rsid w:val="00DD5A25"/>
    <w:rsid w:val="00DD634F"/>
    <w:rsid w:val="00DE08CD"/>
    <w:rsid w:val="00DE0A8C"/>
    <w:rsid w:val="00DE0EE3"/>
    <w:rsid w:val="00DE1FEB"/>
    <w:rsid w:val="00DE39B5"/>
    <w:rsid w:val="00DE3DBE"/>
    <w:rsid w:val="00DE44ED"/>
    <w:rsid w:val="00DE4724"/>
    <w:rsid w:val="00DE4B0B"/>
    <w:rsid w:val="00DE569C"/>
    <w:rsid w:val="00DE66D6"/>
    <w:rsid w:val="00DE7B13"/>
    <w:rsid w:val="00DF020F"/>
    <w:rsid w:val="00DF0F1D"/>
    <w:rsid w:val="00DF18EE"/>
    <w:rsid w:val="00DF19DD"/>
    <w:rsid w:val="00DF260B"/>
    <w:rsid w:val="00DF2B82"/>
    <w:rsid w:val="00DF36E3"/>
    <w:rsid w:val="00DF46F1"/>
    <w:rsid w:val="00DF4721"/>
    <w:rsid w:val="00DF4DB8"/>
    <w:rsid w:val="00DF657C"/>
    <w:rsid w:val="00DF6C4D"/>
    <w:rsid w:val="00DF7687"/>
    <w:rsid w:val="00E00007"/>
    <w:rsid w:val="00E01B74"/>
    <w:rsid w:val="00E02279"/>
    <w:rsid w:val="00E02C42"/>
    <w:rsid w:val="00E02F72"/>
    <w:rsid w:val="00E03D7E"/>
    <w:rsid w:val="00E03EDE"/>
    <w:rsid w:val="00E054CF"/>
    <w:rsid w:val="00E058AE"/>
    <w:rsid w:val="00E065A3"/>
    <w:rsid w:val="00E072AB"/>
    <w:rsid w:val="00E10AE7"/>
    <w:rsid w:val="00E11C1B"/>
    <w:rsid w:val="00E12E84"/>
    <w:rsid w:val="00E12F49"/>
    <w:rsid w:val="00E14A91"/>
    <w:rsid w:val="00E14EED"/>
    <w:rsid w:val="00E14FA5"/>
    <w:rsid w:val="00E162DB"/>
    <w:rsid w:val="00E16632"/>
    <w:rsid w:val="00E176BB"/>
    <w:rsid w:val="00E1770E"/>
    <w:rsid w:val="00E17C9B"/>
    <w:rsid w:val="00E20137"/>
    <w:rsid w:val="00E2024F"/>
    <w:rsid w:val="00E209EE"/>
    <w:rsid w:val="00E2181F"/>
    <w:rsid w:val="00E223BF"/>
    <w:rsid w:val="00E23132"/>
    <w:rsid w:val="00E234AC"/>
    <w:rsid w:val="00E23E62"/>
    <w:rsid w:val="00E24412"/>
    <w:rsid w:val="00E2636C"/>
    <w:rsid w:val="00E266AF"/>
    <w:rsid w:val="00E26F73"/>
    <w:rsid w:val="00E26F7B"/>
    <w:rsid w:val="00E27901"/>
    <w:rsid w:val="00E27D23"/>
    <w:rsid w:val="00E30F7D"/>
    <w:rsid w:val="00E30FF1"/>
    <w:rsid w:val="00E310BF"/>
    <w:rsid w:val="00E318D1"/>
    <w:rsid w:val="00E31968"/>
    <w:rsid w:val="00E31B69"/>
    <w:rsid w:val="00E31C4F"/>
    <w:rsid w:val="00E32E6C"/>
    <w:rsid w:val="00E3584B"/>
    <w:rsid w:val="00E35F36"/>
    <w:rsid w:val="00E35FC8"/>
    <w:rsid w:val="00E4065F"/>
    <w:rsid w:val="00E40A3F"/>
    <w:rsid w:val="00E40ABA"/>
    <w:rsid w:val="00E40C92"/>
    <w:rsid w:val="00E414DD"/>
    <w:rsid w:val="00E437D6"/>
    <w:rsid w:val="00E443D0"/>
    <w:rsid w:val="00E44CBE"/>
    <w:rsid w:val="00E459BD"/>
    <w:rsid w:val="00E46342"/>
    <w:rsid w:val="00E46E32"/>
    <w:rsid w:val="00E47A14"/>
    <w:rsid w:val="00E47A1A"/>
    <w:rsid w:val="00E47A92"/>
    <w:rsid w:val="00E5036F"/>
    <w:rsid w:val="00E51086"/>
    <w:rsid w:val="00E51F23"/>
    <w:rsid w:val="00E53229"/>
    <w:rsid w:val="00E53385"/>
    <w:rsid w:val="00E53E04"/>
    <w:rsid w:val="00E5451B"/>
    <w:rsid w:val="00E54822"/>
    <w:rsid w:val="00E55302"/>
    <w:rsid w:val="00E55867"/>
    <w:rsid w:val="00E57244"/>
    <w:rsid w:val="00E57811"/>
    <w:rsid w:val="00E57C3D"/>
    <w:rsid w:val="00E60371"/>
    <w:rsid w:val="00E61511"/>
    <w:rsid w:val="00E61F12"/>
    <w:rsid w:val="00E62F9B"/>
    <w:rsid w:val="00E63094"/>
    <w:rsid w:val="00E63B93"/>
    <w:rsid w:val="00E654AA"/>
    <w:rsid w:val="00E711B4"/>
    <w:rsid w:val="00E715F7"/>
    <w:rsid w:val="00E71685"/>
    <w:rsid w:val="00E71974"/>
    <w:rsid w:val="00E71E7B"/>
    <w:rsid w:val="00E7264B"/>
    <w:rsid w:val="00E72DA7"/>
    <w:rsid w:val="00E73714"/>
    <w:rsid w:val="00E73CAD"/>
    <w:rsid w:val="00E744EC"/>
    <w:rsid w:val="00E74FC8"/>
    <w:rsid w:val="00E754B6"/>
    <w:rsid w:val="00E75D96"/>
    <w:rsid w:val="00E75DA1"/>
    <w:rsid w:val="00E77CA4"/>
    <w:rsid w:val="00E77D13"/>
    <w:rsid w:val="00E8012A"/>
    <w:rsid w:val="00E80F40"/>
    <w:rsid w:val="00E83522"/>
    <w:rsid w:val="00E83D8B"/>
    <w:rsid w:val="00E84BA6"/>
    <w:rsid w:val="00E85164"/>
    <w:rsid w:val="00E85C8A"/>
    <w:rsid w:val="00E85ED2"/>
    <w:rsid w:val="00E865E5"/>
    <w:rsid w:val="00E86634"/>
    <w:rsid w:val="00E869F3"/>
    <w:rsid w:val="00E86AC1"/>
    <w:rsid w:val="00E87512"/>
    <w:rsid w:val="00E901C7"/>
    <w:rsid w:val="00E90764"/>
    <w:rsid w:val="00E90C6F"/>
    <w:rsid w:val="00E90D0A"/>
    <w:rsid w:val="00E90EAB"/>
    <w:rsid w:val="00E910B4"/>
    <w:rsid w:val="00E911BA"/>
    <w:rsid w:val="00E91911"/>
    <w:rsid w:val="00E91D59"/>
    <w:rsid w:val="00E925C8"/>
    <w:rsid w:val="00E9359F"/>
    <w:rsid w:val="00E93986"/>
    <w:rsid w:val="00E943C5"/>
    <w:rsid w:val="00E95FD0"/>
    <w:rsid w:val="00E9755D"/>
    <w:rsid w:val="00EA0445"/>
    <w:rsid w:val="00EA0EAB"/>
    <w:rsid w:val="00EA1173"/>
    <w:rsid w:val="00EA1BE6"/>
    <w:rsid w:val="00EA249F"/>
    <w:rsid w:val="00EA3334"/>
    <w:rsid w:val="00EA4B6A"/>
    <w:rsid w:val="00EA5893"/>
    <w:rsid w:val="00EA5E52"/>
    <w:rsid w:val="00EA7137"/>
    <w:rsid w:val="00EB27E5"/>
    <w:rsid w:val="00EB50B4"/>
    <w:rsid w:val="00EB54C0"/>
    <w:rsid w:val="00EB5B9E"/>
    <w:rsid w:val="00EB6636"/>
    <w:rsid w:val="00EB6A16"/>
    <w:rsid w:val="00EB6EDA"/>
    <w:rsid w:val="00EB760E"/>
    <w:rsid w:val="00EB7BEF"/>
    <w:rsid w:val="00EC1147"/>
    <w:rsid w:val="00EC126A"/>
    <w:rsid w:val="00EC1314"/>
    <w:rsid w:val="00EC13B6"/>
    <w:rsid w:val="00EC1F07"/>
    <w:rsid w:val="00EC2ED9"/>
    <w:rsid w:val="00EC3626"/>
    <w:rsid w:val="00EC3A87"/>
    <w:rsid w:val="00EC3FC3"/>
    <w:rsid w:val="00EC56A9"/>
    <w:rsid w:val="00EC6169"/>
    <w:rsid w:val="00EC6824"/>
    <w:rsid w:val="00EC6E59"/>
    <w:rsid w:val="00EC6FCF"/>
    <w:rsid w:val="00EC7467"/>
    <w:rsid w:val="00EC7930"/>
    <w:rsid w:val="00EC7A0C"/>
    <w:rsid w:val="00ED0547"/>
    <w:rsid w:val="00ED05F3"/>
    <w:rsid w:val="00ED1127"/>
    <w:rsid w:val="00ED12F2"/>
    <w:rsid w:val="00ED245F"/>
    <w:rsid w:val="00ED2C3B"/>
    <w:rsid w:val="00ED3408"/>
    <w:rsid w:val="00ED40AA"/>
    <w:rsid w:val="00ED41F1"/>
    <w:rsid w:val="00ED49AA"/>
    <w:rsid w:val="00ED4B00"/>
    <w:rsid w:val="00ED4CC2"/>
    <w:rsid w:val="00ED4E35"/>
    <w:rsid w:val="00ED56B4"/>
    <w:rsid w:val="00ED56D4"/>
    <w:rsid w:val="00ED62A1"/>
    <w:rsid w:val="00ED6DF6"/>
    <w:rsid w:val="00ED7140"/>
    <w:rsid w:val="00EE087F"/>
    <w:rsid w:val="00EE174C"/>
    <w:rsid w:val="00EE1FDD"/>
    <w:rsid w:val="00EE2724"/>
    <w:rsid w:val="00EE27BA"/>
    <w:rsid w:val="00EE3EFF"/>
    <w:rsid w:val="00EE4413"/>
    <w:rsid w:val="00EE4F1A"/>
    <w:rsid w:val="00EE52B0"/>
    <w:rsid w:val="00EE5F6E"/>
    <w:rsid w:val="00EE72C1"/>
    <w:rsid w:val="00EE7BB2"/>
    <w:rsid w:val="00EF013E"/>
    <w:rsid w:val="00EF09B2"/>
    <w:rsid w:val="00EF0B60"/>
    <w:rsid w:val="00EF2182"/>
    <w:rsid w:val="00EF22A3"/>
    <w:rsid w:val="00EF3166"/>
    <w:rsid w:val="00EF4A02"/>
    <w:rsid w:val="00EF56F9"/>
    <w:rsid w:val="00EF5A3E"/>
    <w:rsid w:val="00EF5AD4"/>
    <w:rsid w:val="00EF6740"/>
    <w:rsid w:val="00EF6968"/>
    <w:rsid w:val="00EF6A3F"/>
    <w:rsid w:val="00EF7173"/>
    <w:rsid w:val="00EF7585"/>
    <w:rsid w:val="00EF7DD2"/>
    <w:rsid w:val="00F00B84"/>
    <w:rsid w:val="00F012E9"/>
    <w:rsid w:val="00F019D3"/>
    <w:rsid w:val="00F03AE1"/>
    <w:rsid w:val="00F05B12"/>
    <w:rsid w:val="00F05F52"/>
    <w:rsid w:val="00F0640E"/>
    <w:rsid w:val="00F06A6F"/>
    <w:rsid w:val="00F07BE7"/>
    <w:rsid w:val="00F10090"/>
    <w:rsid w:val="00F106BD"/>
    <w:rsid w:val="00F12B59"/>
    <w:rsid w:val="00F13A6A"/>
    <w:rsid w:val="00F1416F"/>
    <w:rsid w:val="00F14177"/>
    <w:rsid w:val="00F1505C"/>
    <w:rsid w:val="00F15218"/>
    <w:rsid w:val="00F154C7"/>
    <w:rsid w:val="00F1597B"/>
    <w:rsid w:val="00F16418"/>
    <w:rsid w:val="00F16A57"/>
    <w:rsid w:val="00F17440"/>
    <w:rsid w:val="00F17F6C"/>
    <w:rsid w:val="00F20072"/>
    <w:rsid w:val="00F20B87"/>
    <w:rsid w:val="00F2123C"/>
    <w:rsid w:val="00F212CE"/>
    <w:rsid w:val="00F223F5"/>
    <w:rsid w:val="00F228A7"/>
    <w:rsid w:val="00F23EFB"/>
    <w:rsid w:val="00F249D3"/>
    <w:rsid w:val="00F24FF2"/>
    <w:rsid w:val="00F26560"/>
    <w:rsid w:val="00F26A58"/>
    <w:rsid w:val="00F3078C"/>
    <w:rsid w:val="00F3136E"/>
    <w:rsid w:val="00F31825"/>
    <w:rsid w:val="00F326FF"/>
    <w:rsid w:val="00F32768"/>
    <w:rsid w:val="00F33613"/>
    <w:rsid w:val="00F3435D"/>
    <w:rsid w:val="00F34B50"/>
    <w:rsid w:val="00F34EB7"/>
    <w:rsid w:val="00F35739"/>
    <w:rsid w:val="00F360B8"/>
    <w:rsid w:val="00F36497"/>
    <w:rsid w:val="00F379A4"/>
    <w:rsid w:val="00F40310"/>
    <w:rsid w:val="00F4033E"/>
    <w:rsid w:val="00F4049B"/>
    <w:rsid w:val="00F40544"/>
    <w:rsid w:val="00F40ACB"/>
    <w:rsid w:val="00F41087"/>
    <w:rsid w:val="00F4181A"/>
    <w:rsid w:val="00F42042"/>
    <w:rsid w:val="00F42DB3"/>
    <w:rsid w:val="00F44DBF"/>
    <w:rsid w:val="00F46D7B"/>
    <w:rsid w:val="00F47166"/>
    <w:rsid w:val="00F50F31"/>
    <w:rsid w:val="00F51B70"/>
    <w:rsid w:val="00F53202"/>
    <w:rsid w:val="00F54950"/>
    <w:rsid w:val="00F54B22"/>
    <w:rsid w:val="00F54B89"/>
    <w:rsid w:val="00F557C0"/>
    <w:rsid w:val="00F56A45"/>
    <w:rsid w:val="00F56AFB"/>
    <w:rsid w:val="00F57D80"/>
    <w:rsid w:val="00F603B4"/>
    <w:rsid w:val="00F60AFF"/>
    <w:rsid w:val="00F60F2F"/>
    <w:rsid w:val="00F62756"/>
    <w:rsid w:val="00F627D9"/>
    <w:rsid w:val="00F62FE8"/>
    <w:rsid w:val="00F634DD"/>
    <w:rsid w:val="00F6429C"/>
    <w:rsid w:val="00F64919"/>
    <w:rsid w:val="00F64A7D"/>
    <w:rsid w:val="00F65785"/>
    <w:rsid w:val="00F65AEF"/>
    <w:rsid w:val="00F661C3"/>
    <w:rsid w:val="00F66C01"/>
    <w:rsid w:val="00F67E53"/>
    <w:rsid w:val="00F71C3E"/>
    <w:rsid w:val="00F7218F"/>
    <w:rsid w:val="00F72A27"/>
    <w:rsid w:val="00F72C8B"/>
    <w:rsid w:val="00F737AA"/>
    <w:rsid w:val="00F76720"/>
    <w:rsid w:val="00F7735E"/>
    <w:rsid w:val="00F779A8"/>
    <w:rsid w:val="00F80B0B"/>
    <w:rsid w:val="00F80E34"/>
    <w:rsid w:val="00F8127D"/>
    <w:rsid w:val="00F814AA"/>
    <w:rsid w:val="00F814E4"/>
    <w:rsid w:val="00F82240"/>
    <w:rsid w:val="00F82772"/>
    <w:rsid w:val="00F828D6"/>
    <w:rsid w:val="00F82A96"/>
    <w:rsid w:val="00F832C7"/>
    <w:rsid w:val="00F8539B"/>
    <w:rsid w:val="00F85525"/>
    <w:rsid w:val="00F855CC"/>
    <w:rsid w:val="00F85D4B"/>
    <w:rsid w:val="00F86907"/>
    <w:rsid w:val="00F871FB"/>
    <w:rsid w:val="00F876AD"/>
    <w:rsid w:val="00F87A2C"/>
    <w:rsid w:val="00F90BE9"/>
    <w:rsid w:val="00F91473"/>
    <w:rsid w:val="00F91B85"/>
    <w:rsid w:val="00F92003"/>
    <w:rsid w:val="00F92312"/>
    <w:rsid w:val="00F9390F"/>
    <w:rsid w:val="00F939D8"/>
    <w:rsid w:val="00F940F9"/>
    <w:rsid w:val="00F95AB7"/>
    <w:rsid w:val="00F962F8"/>
    <w:rsid w:val="00F97108"/>
    <w:rsid w:val="00F9743B"/>
    <w:rsid w:val="00FA0462"/>
    <w:rsid w:val="00FA05C5"/>
    <w:rsid w:val="00FA226E"/>
    <w:rsid w:val="00FA245C"/>
    <w:rsid w:val="00FA2DED"/>
    <w:rsid w:val="00FA3D3C"/>
    <w:rsid w:val="00FA3F00"/>
    <w:rsid w:val="00FA5229"/>
    <w:rsid w:val="00FA5236"/>
    <w:rsid w:val="00FA58D3"/>
    <w:rsid w:val="00FA6242"/>
    <w:rsid w:val="00FA6F78"/>
    <w:rsid w:val="00FB020B"/>
    <w:rsid w:val="00FB0500"/>
    <w:rsid w:val="00FB0700"/>
    <w:rsid w:val="00FB09EC"/>
    <w:rsid w:val="00FB119F"/>
    <w:rsid w:val="00FB1C41"/>
    <w:rsid w:val="00FB2459"/>
    <w:rsid w:val="00FB24C1"/>
    <w:rsid w:val="00FB2B4E"/>
    <w:rsid w:val="00FB2C7A"/>
    <w:rsid w:val="00FB3AB2"/>
    <w:rsid w:val="00FB3BBC"/>
    <w:rsid w:val="00FB55CF"/>
    <w:rsid w:val="00FB56B8"/>
    <w:rsid w:val="00FB7197"/>
    <w:rsid w:val="00FC1356"/>
    <w:rsid w:val="00FC32A5"/>
    <w:rsid w:val="00FC32C2"/>
    <w:rsid w:val="00FC3BDC"/>
    <w:rsid w:val="00FC4041"/>
    <w:rsid w:val="00FC57D6"/>
    <w:rsid w:val="00FD083A"/>
    <w:rsid w:val="00FD0B1B"/>
    <w:rsid w:val="00FD1DCD"/>
    <w:rsid w:val="00FD25E7"/>
    <w:rsid w:val="00FD2D72"/>
    <w:rsid w:val="00FD695A"/>
    <w:rsid w:val="00FD697D"/>
    <w:rsid w:val="00FD6B7D"/>
    <w:rsid w:val="00FD6C16"/>
    <w:rsid w:val="00FD6E50"/>
    <w:rsid w:val="00FE0589"/>
    <w:rsid w:val="00FE06D8"/>
    <w:rsid w:val="00FE073F"/>
    <w:rsid w:val="00FE14E3"/>
    <w:rsid w:val="00FE1524"/>
    <w:rsid w:val="00FE22E9"/>
    <w:rsid w:val="00FE2507"/>
    <w:rsid w:val="00FE2E0E"/>
    <w:rsid w:val="00FE30F4"/>
    <w:rsid w:val="00FE3884"/>
    <w:rsid w:val="00FE3E40"/>
    <w:rsid w:val="00FE51EB"/>
    <w:rsid w:val="00FE54C2"/>
    <w:rsid w:val="00FE5BE9"/>
    <w:rsid w:val="00FE69A7"/>
    <w:rsid w:val="00FE6F14"/>
    <w:rsid w:val="00FE71A2"/>
    <w:rsid w:val="00FF088E"/>
    <w:rsid w:val="00FF186F"/>
    <w:rsid w:val="00FF1CE2"/>
    <w:rsid w:val="00FF1DBB"/>
    <w:rsid w:val="00FF2907"/>
    <w:rsid w:val="00FF3B98"/>
    <w:rsid w:val="00FF3EA0"/>
    <w:rsid w:val="00FF43E9"/>
    <w:rsid w:val="00FF442D"/>
    <w:rsid w:val="00FF60A5"/>
    <w:rsid w:val="00FF647B"/>
    <w:rsid w:val="00FF64BF"/>
    <w:rsid w:val="00FF6502"/>
    <w:rsid w:val="00FF6607"/>
    <w:rsid w:val="00FF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478376-7ECC-48B9-A075-D728F140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EB1"/>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F8539B"/>
    <w:pPr>
      <w:keepNext/>
      <w:keepLines/>
      <w:spacing w:before="200" w:after="0"/>
      <w:outlineLvl w:val="1"/>
    </w:pPr>
    <w:rPr>
      <w:rFonts w:ascii="Times New Roman" w:eastAsia="Times New Roman" w:hAnsi="Times New Roman"/>
      <w:b/>
      <w:bCs/>
      <w:color w:val="4F81BD"/>
      <w:sz w:val="26"/>
      <w:szCs w:val="26"/>
    </w:rPr>
  </w:style>
  <w:style w:type="paragraph" w:styleId="Heading6">
    <w:name w:val="heading 6"/>
    <w:basedOn w:val="Normal"/>
    <w:next w:val="Normal"/>
    <w:link w:val="Heading6Char"/>
    <w:qFormat/>
    <w:rsid w:val="00FE51EB"/>
    <w:pPr>
      <w:keepNext/>
      <w:spacing w:before="60" w:after="60" w:line="312" w:lineRule="auto"/>
      <w:jc w:val="center"/>
      <w:outlineLvl w:val="5"/>
    </w:pPr>
    <w:rPr>
      <w:rFonts w:ascii=".VnArial" w:eastAsia="Times New Roman" w:hAnsi=".VnArial"/>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FE51EB"/>
    <w:rPr>
      <w:rFonts w:ascii=".VnArial" w:eastAsia="Times New Roman" w:hAnsi=".VnArial" w:cs="Times New Roman"/>
      <w:b/>
      <w:bCs/>
      <w:sz w:val="26"/>
      <w:szCs w:val="28"/>
    </w:rPr>
  </w:style>
  <w:style w:type="paragraph" w:styleId="NormalWeb">
    <w:name w:val="Normal (Web)"/>
    <w:basedOn w:val="Normal"/>
    <w:uiPriority w:val="99"/>
    <w:unhideWhenUsed/>
    <w:rsid w:val="00FE51EB"/>
    <w:pPr>
      <w:spacing w:before="120" w:after="240" w:line="360" w:lineRule="atLeast"/>
    </w:pPr>
    <w:rPr>
      <w:rFonts w:ascii="Verdana" w:eastAsia="Times New Roman" w:hAnsi="Verdana"/>
      <w:sz w:val="24"/>
      <w:szCs w:val="24"/>
    </w:rPr>
  </w:style>
  <w:style w:type="character" w:customStyle="1" w:styleId="normal-h1">
    <w:name w:val="normal-h1"/>
    <w:rsid w:val="00FE51EB"/>
    <w:rPr>
      <w:rFonts w:ascii="Times New Roman" w:hAnsi="Times New Roman" w:cs="Times New Roman" w:hint="default"/>
      <w:sz w:val="24"/>
      <w:szCs w:val="24"/>
    </w:rPr>
  </w:style>
  <w:style w:type="paragraph" w:customStyle="1" w:styleId="normal-p">
    <w:name w:val="normal-p"/>
    <w:basedOn w:val="Normal"/>
    <w:rsid w:val="00FE51EB"/>
    <w:pPr>
      <w:spacing w:after="0" w:line="240" w:lineRule="auto"/>
    </w:pPr>
    <w:rPr>
      <w:rFonts w:ascii="Times New Roman" w:eastAsia="Times New Roman" w:hAnsi="Times New Roman"/>
      <w:sz w:val="20"/>
      <w:szCs w:val="20"/>
    </w:rPr>
  </w:style>
  <w:style w:type="paragraph" w:styleId="ListParagraph">
    <w:name w:val="List Paragraph"/>
    <w:basedOn w:val="Normal"/>
    <w:uiPriority w:val="34"/>
    <w:qFormat/>
    <w:rsid w:val="00FE51EB"/>
    <w:pPr>
      <w:ind w:left="720"/>
      <w:contextualSpacing/>
    </w:pPr>
  </w:style>
  <w:style w:type="character" w:customStyle="1" w:styleId="HeaderChar">
    <w:name w:val="Header Char"/>
    <w:link w:val="Header"/>
    <w:uiPriority w:val="99"/>
    <w:rsid w:val="00FE51EB"/>
    <w:rPr>
      <w:rFonts w:ascii="Calibri" w:eastAsia="Calibri" w:hAnsi="Calibri" w:cs="Times New Roman"/>
    </w:rPr>
  </w:style>
  <w:style w:type="paragraph" w:styleId="Header">
    <w:name w:val="header"/>
    <w:basedOn w:val="Normal"/>
    <w:link w:val="HeaderChar"/>
    <w:uiPriority w:val="99"/>
    <w:unhideWhenUsed/>
    <w:rsid w:val="00FE51EB"/>
    <w:pPr>
      <w:tabs>
        <w:tab w:val="center" w:pos="4680"/>
        <w:tab w:val="right" w:pos="9360"/>
      </w:tabs>
      <w:spacing w:after="0" w:line="240" w:lineRule="auto"/>
    </w:pPr>
    <w:rPr>
      <w:sz w:val="20"/>
      <w:szCs w:val="20"/>
    </w:rPr>
  </w:style>
  <w:style w:type="character" w:customStyle="1" w:styleId="HeaderChar1">
    <w:name w:val="Header Char1"/>
    <w:basedOn w:val="DefaultParagraphFont"/>
    <w:uiPriority w:val="99"/>
    <w:semiHidden/>
    <w:rsid w:val="00FE51EB"/>
  </w:style>
  <w:style w:type="paragraph" w:styleId="Footer">
    <w:name w:val="footer"/>
    <w:basedOn w:val="Normal"/>
    <w:link w:val="FooterChar"/>
    <w:uiPriority w:val="99"/>
    <w:unhideWhenUsed/>
    <w:rsid w:val="00FE51EB"/>
    <w:pPr>
      <w:tabs>
        <w:tab w:val="center" w:pos="4680"/>
        <w:tab w:val="right" w:pos="9360"/>
      </w:tabs>
      <w:spacing w:after="0" w:line="240" w:lineRule="auto"/>
    </w:pPr>
    <w:rPr>
      <w:sz w:val="20"/>
      <w:szCs w:val="20"/>
    </w:rPr>
  </w:style>
  <w:style w:type="character" w:customStyle="1" w:styleId="FooterChar">
    <w:name w:val="Footer Char"/>
    <w:link w:val="Footer"/>
    <w:uiPriority w:val="99"/>
    <w:rsid w:val="00FE51EB"/>
    <w:rPr>
      <w:rFonts w:ascii="Calibri" w:eastAsia="Calibri" w:hAnsi="Calibri" w:cs="Times New Roman"/>
    </w:rPr>
  </w:style>
  <w:style w:type="paragraph" w:customStyle="1" w:styleId="DefaultParagraphFontParaCharCharCharCharChar">
    <w:name w:val="Default Paragraph Font Para Char Char Char Char Char"/>
    <w:autoRedefine/>
    <w:rsid w:val="00FE51EB"/>
    <w:pPr>
      <w:tabs>
        <w:tab w:val="left" w:pos="1152"/>
      </w:tabs>
      <w:spacing w:before="120" w:after="120" w:line="312" w:lineRule="auto"/>
    </w:pPr>
    <w:rPr>
      <w:rFonts w:ascii="Arial" w:eastAsia="Times New Roman" w:hAnsi="Arial" w:cs="Arial"/>
      <w:sz w:val="26"/>
      <w:szCs w:val="26"/>
    </w:rPr>
  </w:style>
  <w:style w:type="paragraph" w:customStyle="1" w:styleId="Style1">
    <w:name w:val="Style1"/>
    <w:basedOn w:val="Normal"/>
    <w:rsid w:val="00FE51EB"/>
    <w:pPr>
      <w:spacing w:before="120" w:after="0" w:line="240" w:lineRule="auto"/>
    </w:pPr>
    <w:rPr>
      <w:rFonts w:ascii="Arial" w:eastAsia="Times New Roman" w:hAnsi="Arial"/>
      <w:sz w:val="20"/>
      <w:szCs w:val="20"/>
    </w:rPr>
  </w:style>
  <w:style w:type="table" w:styleId="TableGrid">
    <w:name w:val="Table Grid"/>
    <w:basedOn w:val="TableNormal"/>
    <w:rsid w:val="00FE51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dieund">
    <w:name w:val="n-dieund"/>
    <w:basedOn w:val="Normal"/>
    <w:rsid w:val="00FE51EB"/>
    <w:pPr>
      <w:autoSpaceDE w:val="0"/>
      <w:autoSpaceDN w:val="0"/>
      <w:spacing w:after="120" w:line="240" w:lineRule="auto"/>
      <w:ind w:firstLine="709"/>
      <w:jc w:val="both"/>
    </w:pPr>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FE51E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E51EB"/>
    <w:rPr>
      <w:rFonts w:ascii="Tahoma" w:eastAsia="Calibri" w:hAnsi="Tahoma" w:cs="Tahoma"/>
      <w:sz w:val="16"/>
      <w:szCs w:val="16"/>
    </w:rPr>
  </w:style>
  <w:style w:type="paragraph" w:styleId="BodyText3">
    <w:name w:val="Body Text 3"/>
    <w:basedOn w:val="Normal"/>
    <w:link w:val="BodyText3Char"/>
    <w:rsid w:val="00FE51EB"/>
    <w:pPr>
      <w:spacing w:after="0" w:line="240" w:lineRule="auto"/>
      <w:jc w:val="both"/>
    </w:pPr>
    <w:rPr>
      <w:rFonts w:ascii=".VnTime" w:eastAsia="Times New Roman" w:hAnsi=".VnTime"/>
      <w:sz w:val="28"/>
      <w:szCs w:val="28"/>
      <w:lang w:val="fr-FR" w:eastAsia="fr-FR"/>
    </w:rPr>
  </w:style>
  <w:style w:type="character" w:customStyle="1" w:styleId="BodyText3Char">
    <w:name w:val="Body Text 3 Char"/>
    <w:link w:val="BodyText3"/>
    <w:rsid w:val="00FE51EB"/>
    <w:rPr>
      <w:rFonts w:ascii=".VnTime" w:eastAsia="Times New Roman" w:hAnsi=".VnTime" w:cs="Times New Roman"/>
      <w:sz w:val="28"/>
      <w:szCs w:val="28"/>
      <w:lang w:val="fr-FR" w:eastAsia="fr-FR"/>
    </w:rPr>
  </w:style>
  <w:style w:type="paragraph" w:styleId="BodyText2">
    <w:name w:val="Body Text 2"/>
    <w:basedOn w:val="Normal"/>
    <w:link w:val="BodyText2Char"/>
    <w:semiHidden/>
    <w:rsid w:val="00FE51EB"/>
    <w:pPr>
      <w:spacing w:after="0" w:line="240" w:lineRule="auto"/>
      <w:jc w:val="both"/>
    </w:pPr>
    <w:rPr>
      <w:rFonts w:ascii="Times New Roman" w:eastAsia="Times New Roman" w:hAnsi="Times New Roman"/>
      <w:sz w:val="28"/>
      <w:szCs w:val="24"/>
    </w:rPr>
  </w:style>
  <w:style w:type="character" w:customStyle="1" w:styleId="BodyText2Char">
    <w:name w:val="Body Text 2 Char"/>
    <w:link w:val="BodyText2"/>
    <w:semiHidden/>
    <w:rsid w:val="00FE51EB"/>
    <w:rPr>
      <w:rFonts w:ascii="Times New Roman" w:eastAsia="Times New Roman" w:hAnsi="Times New Roman" w:cs="Times New Roman"/>
      <w:sz w:val="28"/>
      <w:szCs w:val="24"/>
    </w:rPr>
  </w:style>
  <w:style w:type="character" w:styleId="Hyperlink">
    <w:name w:val="Hyperlink"/>
    <w:uiPriority w:val="99"/>
    <w:semiHidden/>
    <w:unhideWhenUsed/>
    <w:rsid w:val="00FE51EB"/>
    <w:rPr>
      <w:strike w:val="0"/>
      <w:dstrike w:val="0"/>
      <w:color w:val="E77B13"/>
      <w:u w:val="none"/>
      <w:effect w:val="none"/>
    </w:rPr>
  </w:style>
  <w:style w:type="character" w:styleId="Emphasis">
    <w:name w:val="Emphasis"/>
    <w:uiPriority w:val="20"/>
    <w:qFormat/>
    <w:rsid w:val="00FE51EB"/>
    <w:rPr>
      <w:i/>
      <w:iCs/>
    </w:rPr>
  </w:style>
  <w:style w:type="numbering" w:customStyle="1" w:styleId="Style2">
    <w:name w:val="Style2"/>
    <w:uiPriority w:val="99"/>
    <w:rsid w:val="00FE51EB"/>
    <w:pPr>
      <w:numPr>
        <w:numId w:val="23"/>
      </w:numPr>
    </w:pPr>
  </w:style>
  <w:style w:type="paragraph" w:customStyle="1" w:styleId="CharCharCharChar">
    <w:name w:val="Char Char Char Char"/>
    <w:basedOn w:val="Normal"/>
    <w:rsid w:val="000F049B"/>
    <w:pPr>
      <w:pageBreakBefore/>
      <w:spacing w:before="100" w:beforeAutospacing="1" w:after="100" w:afterAutospacing="1" w:line="240" w:lineRule="auto"/>
    </w:pPr>
    <w:rPr>
      <w:rFonts w:ascii="Tahoma" w:eastAsia="Times New Roman" w:hAnsi="Tahoma"/>
      <w:sz w:val="20"/>
      <w:szCs w:val="20"/>
    </w:rPr>
  </w:style>
  <w:style w:type="table" w:customStyle="1" w:styleId="TableGrid1">
    <w:name w:val="Table Grid1"/>
    <w:basedOn w:val="TableNormal"/>
    <w:next w:val="TableGrid"/>
    <w:rsid w:val="00C10C27"/>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5DEA"/>
    <w:rPr>
      <w:sz w:val="22"/>
      <w:szCs w:val="22"/>
    </w:rPr>
  </w:style>
  <w:style w:type="character" w:styleId="PlaceholderText">
    <w:name w:val="Placeholder Text"/>
    <w:uiPriority w:val="99"/>
    <w:semiHidden/>
    <w:rsid w:val="001D6EC1"/>
    <w:rPr>
      <w:color w:val="808080"/>
    </w:rPr>
  </w:style>
  <w:style w:type="character" w:styleId="CommentReference">
    <w:name w:val="annotation reference"/>
    <w:uiPriority w:val="99"/>
    <w:semiHidden/>
    <w:unhideWhenUsed/>
    <w:rsid w:val="00CC0DEF"/>
    <w:rPr>
      <w:sz w:val="16"/>
      <w:szCs w:val="16"/>
    </w:rPr>
  </w:style>
  <w:style w:type="paragraph" w:styleId="CommentText">
    <w:name w:val="annotation text"/>
    <w:basedOn w:val="Normal"/>
    <w:link w:val="CommentTextChar"/>
    <w:uiPriority w:val="99"/>
    <w:semiHidden/>
    <w:unhideWhenUsed/>
    <w:rsid w:val="00CC0DEF"/>
    <w:pPr>
      <w:spacing w:line="240" w:lineRule="auto"/>
    </w:pPr>
    <w:rPr>
      <w:sz w:val="20"/>
      <w:szCs w:val="20"/>
    </w:rPr>
  </w:style>
  <w:style w:type="character" w:customStyle="1" w:styleId="CommentTextChar">
    <w:name w:val="Comment Text Char"/>
    <w:basedOn w:val="DefaultParagraphFont"/>
    <w:link w:val="CommentText"/>
    <w:uiPriority w:val="99"/>
    <w:semiHidden/>
    <w:rsid w:val="00CC0DEF"/>
  </w:style>
  <w:style w:type="paragraph" w:styleId="CommentSubject">
    <w:name w:val="annotation subject"/>
    <w:basedOn w:val="CommentText"/>
    <w:next w:val="CommentText"/>
    <w:link w:val="CommentSubjectChar"/>
    <w:uiPriority w:val="99"/>
    <w:semiHidden/>
    <w:unhideWhenUsed/>
    <w:rsid w:val="00CC0DEF"/>
    <w:rPr>
      <w:b/>
      <w:bCs/>
    </w:rPr>
  </w:style>
  <w:style w:type="character" w:customStyle="1" w:styleId="CommentSubjectChar">
    <w:name w:val="Comment Subject Char"/>
    <w:link w:val="CommentSubject"/>
    <w:uiPriority w:val="99"/>
    <w:semiHidden/>
    <w:rsid w:val="00CC0DEF"/>
    <w:rPr>
      <w:b/>
      <w:bCs/>
    </w:rPr>
  </w:style>
  <w:style w:type="character" w:customStyle="1" w:styleId="Heading2Char">
    <w:name w:val="Heading 2 Char"/>
    <w:basedOn w:val="DefaultParagraphFont"/>
    <w:link w:val="Heading2"/>
    <w:uiPriority w:val="9"/>
    <w:semiHidden/>
    <w:rsid w:val="00F8539B"/>
    <w:rPr>
      <w:rFonts w:ascii="Times New Roman" w:eastAsia="Times New Roman" w:hAnsi="Times New Roman" w:cs="Times New Roman"/>
      <w:b/>
      <w:bCs/>
      <w:color w:val="4F81BD"/>
      <w:sz w:val="26"/>
      <w:szCs w:val="26"/>
      <w:lang w:val="en-US" w:eastAsia="en-US"/>
    </w:rPr>
  </w:style>
  <w:style w:type="paragraph" w:styleId="BodyTextIndent">
    <w:name w:val="Body Text Indent"/>
    <w:basedOn w:val="Normal"/>
    <w:link w:val="BodyTextIndentChar"/>
    <w:uiPriority w:val="99"/>
    <w:unhideWhenUsed/>
    <w:rsid w:val="00F8539B"/>
    <w:pPr>
      <w:spacing w:after="120"/>
      <w:ind w:left="283"/>
    </w:pPr>
  </w:style>
  <w:style w:type="character" w:customStyle="1" w:styleId="BodyTextIndentChar">
    <w:name w:val="Body Text Indent Char"/>
    <w:basedOn w:val="DefaultParagraphFont"/>
    <w:link w:val="BodyTextIndent"/>
    <w:uiPriority w:val="99"/>
    <w:rsid w:val="00F8539B"/>
    <w:rPr>
      <w:sz w:val="22"/>
      <w:szCs w:val="22"/>
      <w:lang w:val="en-US" w:eastAsia="en-US"/>
    </w:rPr>
  </w:style>
  <w:style w:type="paragraph" w:styleId="FootnoteText">
    <w:name w:val="footnote text"/>
    <w:basedOn w:val="Normal"/>
    <w:link w:val="FootnoteTextChar"/>
    <w:uiPriority w:val="99"/>
    <w:semiHidden/>
    <w:unhideWhenUsed/>
    <w:rsid w:val="006538DD"/>
    <w:rPr>
      <w:sz w:val="20"/>
      <w:szCs w:val="20"/>
    </w:rPr>
  </w:style>
  <w:style w:type="character" w:customStyle="1" w:styleId="FootnoteTextChar">
    <w:name w:val="Footnote Text Char"/>
    <w:basedOn w:val="DefaultParagraphFont"/>
    <w:link w:val="FootnoteText"/>
    <w:uiPriority w:val="99"/>
    <w:semiHidden/>
    <w:rsid w:val="006538DD"/>
    <w:rPr>
      <w:lang w:val="en-US" w:eastAsia="en-US"/>
    </w:rPr>
  </w:style>
  <w:style w:type="character" w:styleId="FootnoteReference">
    <w:name w:val="footnote reference"/>
    <w:basedOn w:val="DefaultParagraphFont"/>
    <w:uiPriority w:val="99"/>
    <w:semiHidden/>
    <w:unhideWhenUsed/>
    <w:rsid w:val="006538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11493">
      <w:bodyDiv w:val="1"/>
      <w:marLeft w:val="0"/>
      <w:marRight w:val="0"/>
      <w:marTop w:val="0"/>
      <w:marBottom w:val="0"/>
      <w:divBdr>
        <w:top w:val="none" w:sz="0" w:space="0" w:color="auto"/>
        <w:left w:val="none" w:sz="0" w:space="0" w:color="auto"/>
        <w:bottom w:val="none" w:sz="0" w:space="0" w:color="auto"/>
        <w:right w:val="none" w:sz="0" w:space="0" w:color="auto"/>
      </w:divBdr>
      <w:divsChild>
        <w:div w:id="268004800">
          <w:marLeft w:val="0"/>
          <w:marRight w:val="0"/>
          <w:marTop w:val="0"/>
          <w:marBottom w:val="0"/>
          <w:divBdr>
            <w:top w:val="none" w:sz="0" w:space="0" w:color="auto"/>
            <w:left w:val="none" w:sz="0" w:space="0" w:color="auto"/>
            <w:bottom w:val="none" w:sz="0" w:space="0" w:color="auto"/>
            <w:right w:val="none" w:sz="0" w:space="0" w:color="auto"/>
          </w:divBdr>
          <w:divsChild>
            <w:div w:id="44110926">
              <w:marLeft w:val="0"/>
              <w:marRight w:val="0"/>
              <w:marTop w:val="0"/>
              <w:marBottom w:val="0"/>
              <w:divBdr>
                <w:top w:val="none" w:sz="0" w:space="0" w:color="auto"/>
                <w:left w:val="none" w:sz="0" w:space="0" w:color="auto"/>
                <w:bottom w:val="none" w:sz="0" w:space="0" w:color="auto"/>
                <w:right w:val="none" w:sz="0" w:space="0" w:color="auto"/>
              </w:divBdr>
              <w:divsChild>
                <w:div w:id="142621631">
                  <w:marLeft w:val="0"/>
                  <w:marRight w:val="0"/>
                  <w:marTop w:val="0"/>
                  <w:marBottom w:val="0"/>
                  <w:divBdr>
                    <w:top w:val="none" w:sz="0" w:space="0" w:color="auto"/>
                    <w:left w:val="none" w:sz="0" w:space="0" w:color="auto"/>
                    <w:bottom w:val="none" w:sz="0" w:space="0" w:color="auto"/>
                    <w:right w:val="none" w:sz="0" w:space="0" w:color="auto"/>
                  </w:divBdr>
                </w:div>
                <w:div w:id="311913928">
                  <w:marLeft w:val="0"/>
                  <w:marRight w:val="0"/>
                  <w:marTop w:val="0"/>
                  <w:marBottom w:val="0"/>
                  <w:divBdr>
                    <w:top w:val="none" w:sz="0" w:space="0" w:color="auto"/>
                    <w:left w:val="none" w:sz="0" w:space="0" w:color="auto"/>
                    <w:bottom w:val="none" w:sz="0" w:space="0" w:color="auto"/>
                    <w:right w:val="none" w:sz="0" w:space="0" w:color="auto"/>
                  </w:divBdr>
                </w:div>
                <w:div w:id="401299316">
                  <w:marLeft w:val="0"/>
                  <w:marRight w:val="0"/>
                  <w:marTop w:val="0"/>
                  <w:marBottom w:val="0"/>
                  <w:divBdr>
                    <w:top w:val="none" w:sz="0" w:space="0" w:color="auto"/>
                    <w:left w:val="none" w:sz="0" w:space="0" w:color="auto"/>
                    <w:bottom w:val="none" w:sz="0" w:space="0" w:color="auto"/>
                    <w:right w:val="none" w:sz="0" w:space="0" w:color="auto"/>
                  </w:divBdr>
                </w:div>
                <w:div w:id="418142992">
                  <w:marLeft w:val="0"/>
                  <w:marRight w:val="0"/>
                  <w:marTop w:val="0"/>
                  <w:marBottom w:val="0"/>
                  <w:divBdr>
                    <w:top w:val="none" w:sz="0" w:space="0" w:color="auto"/>
                    <w:left w:val="none" w:sz="0" w:space="0" w:color="auto"/>
                    <w:bottom w:val="none" w:sz="0" w:space="0" w:color="auto"/>
                    <w:right w:val="none" w:sz="0" w:space="0" w:color="auto"/>
                  </w:divBdr>
                </w:div>
                <w:div w:id="439450763">
                  <w:marLeft w:val="0"/>
                  <w:marRight w:val="0"/>
                  <w:marTop w:val="0"/>
                  <w:marBottom w:val="0"/>
                  <w:divBdr>
                    <w:top w:val="none" w:sz="0" w:space="0" w:color="auto"/>
                    <w:left w:val="none" w:sz="0" w:space="0" w:color="auto"/>
                    <w:bottom w:val="none" w:sz="0" w:space="0" w:color="auto"/>
                    <w:right w:val="none" w:sz="0" w:space="0" w:color="auto"/>
                  </w:divBdr>
                </w:div>
                <w:div w:id="571937010">
                  <w:marLeft w:val="0"/>
                  <w:marRight w:val="0"/>
                  <w:marTop w:val="0"/>
                  <w:marBottom w:val="0"/>
                  <w:divBdr>
                    <w:top w:val="none" w:sz="0" w:space="0" w:color="auto"/>
                    <w:left w:val="none" w:sz="0" w:space="0" w:color="auto"/>
                    <w:bottom w:val="none" w:sz="0" w:space="0" w:color="auto"/>
                    <w:right w:val="none" w:sz="0" w:space="0" w:color="auto"/>
                  </w:divBdr>
                </w:div>
                <w:div w:id="592204273">
                  <w:marLeft w:val="0"/>
                  <w:marRight w:val="0"/>
                  <w:marTop w:val="0"/>
                  <w:marBottom w:val="0"/>
                  <w:divBdr>
                    <w:top w:val="none" w:sz="0" w:space="0" w:color="auto"/>
                    <w:left w:val="none" w:sz="0" w:space="0" w:color="auto"/>
                    <w:bottom w:val="none" w:sz="0" w:space="0" w:color="auto"/>
                    <w:right w:val="none" w:sz="0" w:space="0" w:color="auto"/>
                  </w:divBdr>
                </w:div>
                <w:div w:id="614604885">
                  <w:marLeft w:val="0"/>
                  <w:marRight w:val="0"/>
                  <w:marTop w:val="0"/>
                  <w:marBottom w:val="0"/>
                  <w:divBdr>
                    <w:top w:val="none" w:sz="0" w:space="0" w:color="auto"/>
                    <w:left w:val="none" w:sz="0" w:space="0" w:color="auto"/>
                    <w:bottom w:val="none" w:sz="0" w:space="0" w:color="auto"/>
                    <w:right w:val="none" w:sz="0" w:space="0" w:color="auto"/>
                  </w:divBdr>
                </w:div>
                <w:div w:id="673267135">
                  <w:marLeft w:val="0"/>
                  <w:marRight w:val="0"/>
                  <w:marTop w:val="0"/>
                  <w:marBottom w:val="0"/>
                  <w:divBdr>
                    <w:top w:val="none" w:sz="0" w:space="0" w:color="auto"/>
                    <w:left w:val="none" w:sz="0" w:space="0" w:color="auto"/>
                    <w:bottom w:val="none" w:sz="0" w:space="0" w:color="auto"/>
                    <w:right w:val="none" w:sz="0" w:space="0" w:color="auto"/>
                  </w:divBdr>
                </w:div>
                <w:div w:id="700326097">
                  <w:marLeft w:val="0"/>
                  <w:marRight w:val="0"/>
                  <w:marTop w:val="0"/>
                  <w:marBottom w:val="0"/>
                  <w:divBdr>
                    <w:top w:val="none" w:sz="0" w:space="0" w:color="auto"/>
                    <w:left w:val="none" w:sz="0" w:space="0" w:color="auto"/>
                    <w:bottom w:val="none" w:sz="0" w:space="0" w:color="auto"/>
                    <w:right w:val="none" w:sz="0" w:space="0" w:color="auto"/>
                  </w:divBdr>
                </w:div>
                <w:div w:id="817527863">
                  <w:marLeft w:val="0"/>
                  <w:marRight w:val="0"/>
                  <w:marTop w:val="0"/>
                  <w:marBottom w:val="0"/>
                  <w:divBdr>
                    <w:top w:val="none" w:sz="0" w:space="0" w:color="auto"/>
                    <w:left w:val="none" w:sz="0" w:space="0" w:color="auto"/>
                    <w:bottom w:val="none" w:sz="0" w:space="0" w:color="auto"/>
                    <w:right w:val="none" w:sz="0" w:space="0" w:color="auto"/>
                  </w:divBdr>
                </w:div>
                <w:div w:id="950552966">
                  <w:marLeft w:val="0"/>
                  <w:marRight w:val="0"/>
                  <w:marTop w:val="0"/>
                  <w:marBottom w:val="0"/>
                  <w:divBdr>
                    <w:top w:val="none" w:sz="0" w:space="0" w:color="auto"/>
                    <w:left w:val="none" w:sz="0" w:space="0" w:color="auto"/>
                    <w:bottom w:val="none" w:sz="0" w:space="0" w:color="auto"/>
                    <w:right w:val="none" w:sz="0" w:space="0" w:color="auto"/>
                  </w:divBdr>
                </w:div>
                <w:div w:id="1025252885">
                  <w:marLeft w:val="0"/>
                  <w:marRight w:val="0"/>
                  <w:marTop w:val="0"/>
                  <w:marBottom w:val="0"/>
                  <w:divBdr>
                    <w:top w:val="none" w:sz="0" w:space="0" w:color="auto"/>
                    <w:left w:val="none" w:sz="0" w:space="0" w:color="auto"/>
                    <w:bottom w:val="none" w:sz="0" w:space="0" w:color="auto"/>
                    <w:right w:val="none" w:sz="0" w:space="0" w:color="auto"/>
                  </w:divBdr>
                </w:div>
                <w:div w:id="1414930399">
                  <w:marLeft w:val="0"/>
                  <w:marRight w:val="0"/>
                  <w:marTop w:val="0"/>
                  <w:marBottom w:val="0"/>
                  <w:divBdr>
                    <w:top w:val="none" w:sz="0" w:space="0" w:color="auto"/>
                    <w:left w:val="none" w:sz="0" w:space="0" w:color="auto"/>
                    <w:bottom w:val="none" w:sz="0" w:space="0" w:color="auto"/>
                    <w:right w:val="none" w:sz="0" w:space="0" w:color="auto"/>
                  </w:divBdr>
                </w:div>
                <w:div w:id="1522283551">
                  <w:marLeft w:val="0"/>
                  <w:marRight w:val="0"/>
                  <w:marTop w:val="0"/>
                  <w:marBottom w:val="0"/>
                  <w:divBdr>
                    <w:top w:val="none" w:sz="0" w:space="0" w:color="auto"/>
                    <w:left w:val="none" w:sz="0" w:space="0" w:color="auto"/>
                    <w:bottom w:val="none" w:sz="0" w:space="0" w:color="auto"/>
                    <w:right w:val="none" w:sz="0" w:space="0" w:color="auto"/>
                  </w:divBdr>
                </w:div>
                <w:div w:id="1746145270">
                  <w:marLeft w:val="0"/>
                  <w:marRight w:val="0"/>
                  <w:marTop w:val="0"/>
                  <w:marBottom w:val="0"/>
                  <w:divBdr>
                    <w:top w:val="none" w:sz="0" w:space="0" w:color="auto"/>
                    <w:left w:val="none" w:sz="0" w:space="0" w:color="auto"/>
                    <w:bottom w:val="none" w:sz="0" w:space="0" w:color="auto"/>
                    <w:right w:val="none" w:sz="0" w:space="0" w:color="auto"/>
                  </w:divBdr>
                </w:div>
                <w:div w:id="19147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799D3-174C-4F3F-A28D-2CA7F802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UBCKNN</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minhpt</dc:creator>
  <cp:lastModifiedBy>NGUYỄN XUÂN HUY</cp:lastModifiedBy>
  <cp:revision>4</cp:revision>
  <cp:lastPrinted>2024-02-05T07:21:00Z</cp:lastPrinted>
  <dcterms:created xsi:type="dcterms:W3CDTF">2024-02-07T06:55:00Z</dcterms:created>
  <dcterms:modified xsi:type="dcterms:W3CDTF">2024-02-19T01:48:00Z</dcterms:modified>
</cp:coreProperties>
</file>