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3193"/>
        <w:gridCol w:w="5827"/>
      </w:tblGrid>
      <w:tr w:rsidR="00E557C9" w:rsidRPr="00B75A58" w:rsidTr="000B429F">
        <w:trPr>
          <w:trHeight w:hRule="exact" w:val="990"/>
        </w:trPr>
        <w:tc>
          <w:tcPr>
            <w:tcW w:w="1770" w:type="pct"/>
            <w:shd w:val="clear" w:color="auto" w:fill="auto"/>
          </w:tcPr>
          <w:p w:rsidR="00E557C9" w:rsidRPr="00B75A58" w:rsidRDefault="00E557C9" w:rsidP="000B32A4">
            <w:pPr>
              <w:tabs>
                <w:tab w:val="left" w:pos="5580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BỘ TÀI CHÍNH</w:t>
            </w:r>
          </w:p>
          <w:p w:rsidR="00E557C9" w:rsidRPr="00B75A58" w:rsidRDefault="00E557C9" w:rsidP="000B32A4">
            <w:pPr>
              <w:tabs>
                <w:tab w:val="left" w:pos="5580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</w:t>
            </w:r>
          </w:p>
          <w:p w:rsidR="00E557C9" w:rsidRPr="00B75A58" w:rsidRDefault="00E557C9" w:rsidP="000B32A4">
            <w:pPr>
              <w:tabs>
                <w:tab w:val="left" w:pos="5580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Số: 22/2024/TT-BTC</w:t>
            </w:r>
          </w:p>
        </w:tc>
        <w:tc>
          <w:tcPr>
            <w:tcW w:w="3230" w:type="pct"/>
            <w:shd w:val="clear" w:color="auto" w:fill="auto"/>
          </w:tcPr>
          <w:p w:rsidR="00E557C9" w:rsidRPr="00B75A58" w:rsidRDefault="00E557C9" w:rsidP="000B32A4">
            <w:pPr>
              <w:tabs>
                <w:tab w:val="left" w:pos="5580"/>
              </w:tabs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</w:p>
          <w:p w:rsidR="00E557C9" w:rsidRPr="00B75A58" w:rsidRDefault="00E557C9" w:rsidP="000B32A4">
            <w:pPr>
              <w:tabs>
                <w:tab w:val="left" w:pos="5580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 lập - Tự do - Hạnh phúc</w:t>
            </w:r>
          </w:p>
          <w:p w:rsidR="00E557C9" w:rsidRPr="00B75A58" w:rsidRDefault="00E557C9" w:rsidP="000B32A4">
            <w:pPr>
              <w:tabs>
                <w:tab w:val="left" w:pos="5580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  <w:p w:rsidR="00E557C9" w:rsidRPr="00B75A58" w:rsidRDefault="00E557C9" w:rsidP="000B32A4">
            <w:pPr>
              <w:tabs>
                <w:tab w:val="left" w:pos="5580"/>
              </w:tabs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Nội, ngày 26 tháng 3 năm 2024</w:t>
            </w:r>
          </w:p>
        </w:tc>
      </w:tr>
    </w:tbl>
    <w:p w:rsidR="00E557C9" w:rsidRPr="00B75A58" w:rsidRDefault="00E557C9" w:rsidP="000B32A4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557C9" w:rsidRPr="00B75A58" w:rsidRDefault="00E557C9" w:rsidP="000B32A4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66986" w:rsidRPr="00B75A58" w:rsidRDefault="008A0FBF" w:rsidP="000B32A4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THÔ</w:t>
      </w:r>
      <w:r w:rsidR="00E557C9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NG TƯ</w:t>
      </w:r>
    </w:p>
    <w:p w:rsidR="00E66986" w:rsidRPr="00B75A58" w:rsidRDefault="00B23DBB" w:rsidP="000B32A4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Sửa đổ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i, 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bổ sung một số điều của Thông tư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số 202/2012/TT-BTC ngày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19/11/2012 của Bộ trưởng Bộ T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ài chính hướng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dẫn về đ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ăng ký, quản lý và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công khai danh sách kiểm toán viên hành nghề kiểm toán, Thông tư số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203/2012/TT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-BTC ngày 19/11/2012 của Bộ trưởng Bộ Tài chính về trình tự,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thủ tục cấp, quản lý, sử dụng Giấy chứng nhận đủ đ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iều kiện kinh doanh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dịch vụ kiểm toán và Thông tư số 91/2017/T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T-BTC ngày 31/8/2017 của Bộ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trưở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ng Bộ Tài chín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h quy định về việc thi, cấp, quản lý chứng chỉ kiểm toán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viên và chứng chỉ kế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toán viên</w:t>
      </w:r>
    </w:p>
    <w:p w:rsidR="000B32A4" w:rsidRPr="00B75A58" w:rsidRDefault="000B32A4" w:rsidP="000B32A4">
      <w:pPr>
        <w:pStyle w:val="BodyText"/>
        <w:spacing w:after="0" w:line="240" w:lineRule="auto"/>
        <w:ind w:firstLine="0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</w:pPr>
      <w:r w:rsidRPr="00B75A58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</w:t>
      </w:r>
    </w:p>
    <w:p w:rsidR="000B32A4" w:rsidRPr="00B75A58" w:rsidRDefault="000B32A4" w:rsidP="000B32A4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</w:p>
    <w:p w:rsidR="00E66986" w:rsidRPr="00B75A58" w:rsidRDefault="00B23DBB" w:rsidP="009C100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Că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cứ Luật Kiểm toán độc lập 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số 67/2011/QH12 ngày 29/3/2011;</w:t>
      </w:r>
    </w:p>
    <w:p w:rsidR="00E66986" w:rsidRPr="00B75A58" w:rsidRDefault="00C97695" w:rsidP="009C100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Nghị định </w:t>
      </w:r>
      <w:r w:rsidR="00B23DBB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số 17/2012/NĐ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-CP ngày 13/3/2012 </w:t>
      </w:r>
      <w:r w:rsidR="00B23DBB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của Chính phủ quy định chi tiết và hướng dẫ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thi hành một </w:t>
      </w:r>
      <w:r w:rsidR="00B23DBB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số</w:t>
      </w:r>
      <w:r w:rsidR="00790D3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điều của Luật kiể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m toán độc lập;</w:t>
      </w:r>
    </w:p>
    <w:p w:rsidR="00E66986" w:rsidRPr="00B75A58" w:rsidRDefault="00C97695" w:rsidP="009C100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Nghị định </w:t>
      </w:r>
      <w:r w:rsidR="00B23DBB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số</w:t>
      </w:r>
      <w:r w:rsidR="00790D3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14/2023/NĐ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-CP ngày 20/4/2023 </w:t>
      </w:r>
      <w:r w:rsidR="00B23DBB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của Chính phủ </w:t>
      </w:r>
      <w:r w:rsidR="00790D3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quy định chức nă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ng, nhiệm vụ</w:t>
      </w:r>
      <w:r w:rsidR="00790D3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, quyền hạn và cơ cấu tổ chức củ</w:t>
      </w:r>
      <w:r w:rsidR="00992280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a Bộ Tài chính;</w:t>
      </w:r>
    </w:p>
    <w:p w:rsidR="00E66986" w:rsidRPr="00B75A58" w:rsidRDefault="00790D35" w:rsidP="009C100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Theo đề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ghị của Cục trưởng Cục Quản lý giám sát kế toán, kiể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m toán;</w:t>
      </w:r>
    </w:p>
    <w:p w:rsidR="00E66986" w:rsidRPr="00B75A58" w:rsidRDefault="00790D35" w:rsidP="009C100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Bộ trưở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ng B</w:t>
      </w:r>
      <w:r w:rsidR="00992280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ộ Tài chính b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an hành Thông tư sửa đổi, bổ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sung một số </w:t>
      </w:r>
      <w:r w:rsidR="00B23DBB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Điều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củ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 Thông tư </w:t>
      </w:r>
      <w:r w:rsidR="00B23DBB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số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202/2012/TT-BTC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ngày 19/11/2012 hướng dẫn về đăng ký, quả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lý và công khai danh sách 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kiểm toán viên hành nghề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kiểm toán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. Thông tư số 203/2012/TT-BTC 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ngày 19/11/2012 về trình tự, thủ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tục cấp, 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quản lý, sử dụng Giấy chứng nhận đủ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B23DBB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Điều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kiện ki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nh doanh dịch vụ 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kiểm toán và Thông tư số 91/201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7/TT-BTC ngày 31/8/2017 quy định về việc thi, cấp, 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quản lý chứng chỉ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>kiểm toán viên và chứng chỉ kế</w:t>
      </w:r>
      <w:r w:rsidR="00C97695" w:rsidRPr="00B75A5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toán viên.</w:t>
      </w:r>
    </w:p>
    <w:p w:rsidR="00E66986" w:rsidRPr="00B75A58" w:rsidRDefault="00790D35" w:rsidP="009C100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Điều 1. Sửa đổi, bổ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sung một số đi</w:t>
      </w:r>
      <w:r w:rsidR="00753CDF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ều của Thông tư số 202/2012/TT</w:t>
      </w:r>
      <w:r w:rsidR="00992280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-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BTC ng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ày 19/11/2012 của Bộ trưởng Bộ tài chính hướng dẫn về đăng ký, quả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n lý và công khai danh sách kiểm toán viên hành nghề kiểm toán</w:t>
      </w:r>
    </w:p>
    <w:p w:rsidR="00E66986" w:rsidRPr="00B75A58" w:rsidRDefault="009C100A" w:rsidP="009C100A">
      <w:pPr>
        <w:pStyle w:val="BodyText"/>
        <w:tabs>
          <w:tab w:val="left" w:pos="1055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0"/>
      <w:bookmarkEnd w:id="0"/>
      <w:r w:rsidRPr="00B75A58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 xml:space="preserve"> đổ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bổ sung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3 Phụ lục số 01/ĐKHN,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3 Phụ lục số 02/ĐKHN, điểm 3 Phụ lục số 03/ĐKHN,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 xml:space="preserve"> 3 Phụ lục số 04/ĐKH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5 Phụ lục số 05/ĐKHN ban hành kèm theo Thông tư số 202/2012/TT-BTC như sau: “CM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>ND/Căn cước công dân/Căn cước/Hộ chiếu số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>...”.</w:t>
      </w:r>
    </w:p>
    <w:p w:rsidR="00E557C9" w:rsidRPr="00B75A58" w:rsidRDefault="009C100A" w:rsidP="009C100A">
      <w:pPr>
        <w:pStyle w:val="BodyText"/>
        <w:tabs>
          <w:tab w:val="left" w:pos="1046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bookmark1"/>
      <w:bookmarkEnd w:id="1"/>
      <w:r w:rsidRPr="00B75A58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>Bã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i bỏ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 xml:space="preserve">khoản 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>6 Điều 4 Thông tư số 202/2012/TT-BTC.</w:t>
      </w:r>
    </w:p>
    <w:p w:rsidR="00E66986" w:rsidRPr="00B75A58" w:rsidRDefault="00790D35" w:rsidP="009C100A">
      <w:pPr>
        <w:pStyle w:val="BodyText"/>
        <w:tabs>
          <w:tab w:val="left" w:pos="1046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Điều 2. Sửa đổi, bổ sung một số điều của Thông tư số 203/2012/TT-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BTC ngày 19/11/2012 của Bộ trưởng Bộ Tài chính về tr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ình tự, thủ tục cấp, quản lý, sử dụng Giấy chứng nhận đủ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điều kiện kinh doanh dịch vụ kiể</w:t>
      </w:r>
      <w:r w:rsidR="00C97695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m toán</w:t>
      </w:r>
    </w:p>
    <w:p w:rsidR="00E66986" w:rsidRPr="00B75A58" w:rsidRDefault="009C100A" w:rsidP="009C100A">
      <w:pPr>
        <w:pStyle w:val="BodyText"/>
        <w:tabs>
          <w:tab w:val="left" w:pos="1107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" w:name="bookmark2"/>
      <w:bookmarkEnd w:id="2"/>
      <w:r w:rsidRPr="00B75A58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>Thay thế cụm từ “Giấy CMND/Hộ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chiếu số:...cấp ngày:.../.../... tại...” tại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7,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 xml:space="preserve"> 8 Phầ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n 1 và tại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 xml:space="preserve"> 1 Phần 2 Phụ lục 1, điể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m 8 mục I và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4 Mục II Phụ lục II,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(1) và điểm (2) Mục I và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(1) mục II Phụ lục IV, điểm 4 mục II Phụ lục VIII ban hành k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>èm theo Thông tư số 203/2012/TT-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>B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TC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 xml:space="preserve"> bằ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ng cụm từ “CMND/Căn cước công dân/Căn cước/Hộ chiế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>u số..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>. ”.</w:t>
      </w:r>
    </w:p>
    <w:p w:rsidR="00E66986" w:rsidRPr="00B75A58" w:rsidRDefault="009C100A" w:rsidP="009C100A">
      <w:pPr>
        <w:pStyle w:val="BodyText"/>
        <w:tabs>
          <w:tab w:val="left" w:pos="110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" w:name="bookmark3"/>
      <w:bookmarkEnd w:id="3"/>
      <w:r w:rsidRPr="00B75A58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>Bãi bỏ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 xml:space="preserve">khoản </w:t>
      </w:r>
      <w:r w:rsidR="00790D35" w:rsidRPr="00B75A58">
        <w:rPr>
          <w:rFonts w:ascii="Arial" w:hAnsi="Arial" w:cs="Arial"/>
          <w:color w:val="000000" w:themeColor="text1"/>
          <w:sz w:val="20"/>
          <w:szCs w:val="20"/>
        </w:rPr>
        <w:t>4 Đ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iều 5,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 xml:space="preserve">khoản 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6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6 và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c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 xml:space="preserve">khoản 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2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 xml:space="preserve"> 16 Thông tư số 203/2012/TT-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>BTC.</w:t>
      </w:r>
    </w:p>
    <w:p w:rsidR="00E66986" w:rsidRPr="00B75A58" w:rsidRDefault="00C97695" w:rsidP="009C100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Đ</w:t>
      </w:r>
      <w:r w:rsidR="0072368F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iều 3. Sửa đổi, bổ sung một số đ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iều của Thông tư số 91</w:t>
      </w:r>
      <w:r w:rsidR="0072368F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/2017/TT-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BTC ngày 31/8/2017 của Bộ trưởng Bộ Tài chín</w:t>
      </w:r>
      <w:r w:rsidR="0072368F"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h quy định về việc thi, cấp, quản lý chứng chỉ kiểm toán viên và chứng chỉ</w:t>
      </w: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kế toán viên</w:t>
      </w:r>
    </w:p>
    <w:p w:rsidR="00E66986" w:rsidRPr="00B75A58" w:rsidRDefault="009C100A" w:rsidP="009C100A">
      <w:pPr>
        <w:pStyle w:val="BodyText"/>
        <w:tabs>
          <w:tab w:val="left" w:pos="1089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4" w:name="bookmark4"/>
      <w:bookmarkEnd w:id="4"/>
      <w:r w:rsidRPr="00B75A58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 xml:space="preserve"> đổ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bổ sung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3 Phụ lục số 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>06 ban hành kèm theo Thông tư số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91/2017/TT-BTC như sau: “CMND/Căn cước công dâ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>n/Căn cước/Hộ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chiếu số...”.</w:t>
      </w:r>
    </w:p>
    <w:p w:rsidR="00E66986" w:rsidRPr="00B75A58" w:rsidRDefault="009C100A" w:rsidP="009C100A">
      <w:pPr>
        <w:pStyle w:val="BodyText"/>
        <w:tabs>
          <w:tab w:val="left" w:pos="1089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5" w:name="bookmark5"/>
      <w:bookmarkEnd w:id="5"/>
      <w:r w:rsidRPr="00B75A58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>Bổ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sung cụm từ “CM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>ND/Căn cước công dân/Căn cước/Hộ chiếu số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>...” vào điểm 2 tại các Phụ lục số 02a, 02b, 0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>2c ban hành kèm theo Thông tư số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91/2017/TT-BTC.</w:t>
      </w:r>
    </w:p>
    <w:p w:rsidR="00E66986" w:rsidRPr="00B75A58" w:rsidRDefault="009C100A" w:rsidP="009C100A">
      <w:pPr>
        <w:pStyle w:val="BodyText"/>
        <w:tabs>
          <w:tab w:val="left" w:pos="1096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6" w:name="bookmark6"/>
      <w:bookmarkEnd w:id="6"/>
      <w:r w:rsidRPr="00B75A58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>Bãi b</w:t>
      </w:r>
      <w:bookmarkStart w:id="7" w:name="_GoBack"/>
      <w:bookmarkEnd w:id="7"/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>ỏ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b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 xml:space="preserve">khoản 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1,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 b khoả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n 2,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 xml:space="preserve"> b, điểm d khoả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n 3 </w:t>
      </w:r>
      <w:r w:rsidR="00B23DBB" w:rsidRPr="00B75A5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5 và điểm đ khoản 1 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lastRenderedPageBreak/>
        <w:t>Điều 11 T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>hông tư số 91/2017/TT-BTC.</w:t>
      </w:r>
    </w:p>
    <w:p w:rsidR="00E66986" w:rsidRPr="00B75A58" w:rsidRDefault="00C97695" w:rsidP="009C100A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5A58">
        <w:rPr>
          <w:rFonts w:ascii="Arial" w:hAnsi="Arial" w:cs="Arial"/>
          <w:b/>
          <w:bCs/>
          <w:color w:val="000000" w:themeColor="text1"/>
          <w:sz w:val="20"/>
          <w:szCs w:val="20"/>
        </w:rPr>
        <w:t>Điều 4. Hiệu lực thi hành</w:t>
      </w:r>
    </w:p>
    <w:p w:rsidR="00E66986" w:rsidRPr="00B75A58" w:rsidRDefault="009C100A" w:rsidP="009C100A">
      <w:pPr>
        <w:pStyle w:val="BodyText"/>
        <w:tabs>
          <w:tab w:val="left" w:pos="1057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8" w:name="bookmark7"/>
      <w:bookmarkEnd w:id="8"/>
      <w:r w:rsidRPr="00B75A58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>Thông tư này có hiệu lực kể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từ ngày </w:t>
      </w:r>
      <w:r w:rsidR="0072368F" w:rsidRPr="00B75A58">
        <w:rPr>
          <w:rFonts w:ascii="Arial" w:hAnsi="Arial" w:cs="Arial"/>
          <w:iCs/>
          <w:color w:val="000000" w:themeColor="text1"/>
          <w:sz w:val="20"/>
          <w:szCs w:val="20"/>
        </w:rPr>
        <w:t>1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 xml:space="preserve"> tháng 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 xml:space="preserve">7 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>năm 2024.</w:t>
      </w:r>
    </w:p>
    <w:p w:rsidR="00E557C9" w:rsidRPr="00B75A58" w:rsidRDefault="009C100A" w:rsidP="0072368F">
      <w:pPr>
        <w:pStyle w:val="BodyText"/>
        <w:tabs>
          <w:tab w:val="left" w:pos="1086"/>
        </w:tabs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9" w:name="bookmark8"/>
      <w:bookmarkEnd w:id="9"/>
      <w:r w:rsidRPr="00B75A58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>Cục trưởng Cục Quản lý, giám sát kế toán, kiểm toán, Thủ trưở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>ng các đơn vị liên quan thuộc Bộ Tài chính và các tổ chức, cá nhân có liên quan chịu</w:t>
      </w:r>
      <w:r w:rsidR="0072368F" w:rsidRPr="00B75A5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97695" w:rsidRPr="00B75A58">
        <w:rPr>
          <w:rFonts w:ascii="Arial" w:hAnsi="Arial" w:cs="Arial"/>
          <w:color w:val="000000" w:themeColor="text1"/>
          <w:sz w:val="20"/>
          <w:szCs w:val="20"/>
        </w:rPr>
        <w:t>trách n</w:t>
      </w:r>
      <w:r w:rsidRPr="00B75A58">
        <w:rPr>
          <w:rFonts w:ascii="Arial" w:hAnsi="Arial" w:cs="Arial"/>
          <w:color w:val="000000" w:themeColor="text1"/>
          <w:sz w:val="20"/>
          <w:szCs w:val="20"/>
        </w:rPr>
        <w:t>hiệm thi hành Thông tư này./.</w:t>
      </w:r>
    </w:p>
    <w:p w:rsidR="000B32A4" w:rsidRPr="00B75A58" w:rsidRDefault="000B32A4" w:rsidP="000B32A4">
      <w:pPr>
        <w:pStyle w:val="BodyText"/>
        <w:tabs>
          <w:tab w:val="left" w:pos="4133"/>
        </w:tabs>
        <w:spacing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34"/>
        <w:gridCol w:w="3886"/>
      </w:tblGrid>
      <w:tr w:rsidR="00E557C9" w:rsidRPr="00B75A58" w:rsidTr="0077535F">
        <w:trPr>
          <w:trHeight w:val="639"/>
        </w:trPr>
        <w:tc>
          <w:tcPr>
            <w:tcW w:w="2846" w:type="pct"/>
            <w:shd w:val="clear" w:color="auto" w:fill="auto"/>
          </w:tcPr>
          <w:p w:rsidR="00E557C9" w:rsidRPr="00B75A58" w:rsidRDefault="00E557C9" w:rsidP="000B32A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Nơi nhận: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Ban Bí thư Trung ương Đả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tướng Chính ph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ủ, các Phó thủ tướng Chính phủ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:rsidR="0072368F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ng Trung ương Đảng và các Ban của Đả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ng; 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Văn phòng Tổ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 đồ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tộc;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 Tài chí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nh Ngân sách;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Chủ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tịch nước;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Viện Kiể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tối cao;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tối cao;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90D35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 toán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nhà nước;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Các Bộ, cơ 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quan ngang Bộ, cơ quan thuộc Chính phủ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Cơ quan 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 ương của các Hội, Đoàn thể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HĐND; 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UBND các tỉ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nh,thành phố trực thuộc TW;</w:t>
            </w:r>
          </w:p>
          <w:p w:rsidR="00E557C9" w:rsidRPr="00B75A58" w:rsidRDefault="00E557C9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72368F"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Cục Kiể</w:t>
            </w: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 văn bản QPPL (Bộ Tư pháp);</w:t>
            </w:r>
          </w:p>
          <w:p w:rsidR="0072368F" w:rsidRPr="00B75A58" w:rsidRDefault="0072368F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- Công báo;</w:t>
            </w:r>
          </w:p>
          <w:p w:rsidR="0072368F" w:rsidRPr="00B75A58" w:rsidRDefault="0072368F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Cổng thông tin điện tử Chính phủ;</w:t>
            </w:r>
          </w:p>
          <w:p w:rsidR="0072368F" w:rsidRPr="00B75A58" w:rsidRDefault="0072368F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Cổng thông tin điện tử Bộ Tài chính; </w:t>
            </w:r>
          </w:p>
          <w:p w:rsidR="0072368F" w:rsidRPr="00B75A58" w:rsidRDefault="0072368F" w:rsidP="000B32A4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Các đơn vị thuộc Bộ Tài chính; </w:t>
            </w:r>
          </w:p>
          <w:p w:rsidR="00E557C9" w:rsidRPr="00B75A58" w:rsidRDefault="0072368F" w:rsidP="0072368F">
            <w:pPr>
              <w:pStyle w:val="Bodytext20"/>
              <w:tabs>
                <w:tab w:val="left" w:pos="254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QLKT (150b).</w:t>
            </w:r>
          </w:p>
        </w:tc>
        <w:tc>
          <w:tcPr>
            <w:tcW w:w="2154" w:type="pct"/>
            <w:shd w:val="clear" w:color="auto" w:fill="auto"/>
          </w:tcPr>
          <w:p w:rsidR="00E557C9" w:rsidRPr="00B75A58" w:rsidRDefault="00E557C9" w:rsidP="000B32A4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KT. BỘ TRƯỞNG</w:t>
            </w:r>
          </w:p>
          <w:p w:rsidR="00E557C9" w:rsidRPr="00B75A58" w:rsidRDefault="00E557C9" w:rsidP="000B32A4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THỨ TRƯỞNG</w:t>
            </w:r>
          </w:p>
          <w:p w:rsidR="00E557C9" w:rsidRPr="00B75A58" w:rsidRDefault="00E557C9" w:rsidP="000B32A4">
            <w:pPr>
              <w:autoSpaceDE w:val="0"/>
              <w:snapToGrid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:rsidR="00E557C9" w:rsidRPr="00B75A58" w:rsidRDefault="00E557C9" w:rsidP="000B32A4">
            <w:pPr>
              <w:autoSpaceDE w:val="0"/>
              <w:snapToGrid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:rsidR="00E557C9" w:rsidRPr="00B75A58" w:rsidRDefault="00E557C9" w:rsidP="000B32A4">
            <w:pPr>
              <w:autoSpaceDE w:val="0"/>
              <w:snapToGrid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:rsidR="00E557C9" w:rsidRPr="00B75A58" w:rsidRDefault="00E557C9" w:rsidP="000B32A4">
            <w:pPr>
              <w:autoSpaceDE w:val="0"/>
              <w:snapToGrid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:rsidR="00E557C9" w:rsidRPr="00B75A58" w:rsidRDefault="00E557C9" w:rsidP="000B32A4">
            <w:pPr>
              <w:autoSpaceDE w:val="0"/>
              <w:snapToGrid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:rsidR="00E557C9" w:rsidRPr="00B75A58" w:rsidRDefault="00E557C9" w:rsidP="000B32A4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75A5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Võ Thành Hưng</w:t>
            </w:r>
          </w:p>
        </w:tc>
      </w:tr>
    </w:tbl>
    <w:p w:rsidR="00E557C9" w:rsidRPr="00B75A58" w:rsidRDefault="00E557C9" w:rsidP="000B32A4">
      <w:pPr>
        <w:pStyle w:val="BodyText"/>
        <w:tabs>
          <w:tab w:val="left" w:pos="4133"/>
        </w:tabs>
        <w:spacing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</w:p>
    <w:sectPr w:rsidR="00E557C9" w:rsidRPr="00B75A58" w:rsidSect="00E557C9">
      <w:headerReference w:type="even" r:id="rId7"/>
      <w:headerReference w:type="default" r:id="rId8"/>
      <w:pgSz w:w="11900" w:h="16840" w:code="9"/>
      <w:pgMar w:top="1440" w:right="1440" w:bottom="1440" w:left="144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81E" w:rsidRDefault="006C181E">
      <w:r>
        <w:separator/>
      </w:r>
    </w:p>
  </w:endnote>
  <w:endnote w:type="continuationSeparator" w:id="0">
    <w:p w:rsidR="006C181E" w:rsidRDefault="006C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81E" w:rsidRDefault="006C181E"/>
  </w:footnote>
  <w:footnote w:type="continuationSeparator" w:id="0">
    <w:p w:rsidR="006C181E" w:rsidRDefault="006C181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986" w:rsidRDefault="00E66986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986" w:rsidRDefault="00E6698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5D8"/>
    <w:multiLevelType w:val="multilevel"/>
    <w:tmpl w:val="DC960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9232C3"/>
    <w:multiLevelType w:val="multilevel"/>
    <w:tmpl w:val="598E1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A97973"/>
    <w:multiLevelType w:val="multilevel"/>
    <w:tmpl w:val="09DEE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0C45C2"/>
    <w:multiLevelType w:val="multilevel"/>
    <w:tmpl w:val="E2AEF2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6E39EF"/>
    <w:multiLevelType w:val="multilevel"/>
    <w:tmpl w:val="8472AB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986"/>
    <w:rsid w:val="000B32A4"/>
    <w:rsid w:val="000B429F"/>
    <w:rsid w:val="00174BDA"/>
    <w:rsid w:val="00184303"/>
    <w:rsid w:val="004A6201"/>
    <w:rsid w:val="0051628F"/>
    <w:rsid w:val="006C181E"/>
    <w:rsid w:val="007221C1"/>
    <w:rsid w:val="0072368F"/>
    <w:rsid w:val="00753CDF"/>
    <w:rsid w:val="00790D35"/>
    <w:rsid w:val="007A1831"/>
    <w:rsid w:val="008A0FBF"/>
    <w:rsid w:val="00992280"/>
    <w:rsid w:val="009C100A"/>
    <w:rsid w:val="00B23DBB"/>
    <w:rsid w:val="00B75A58"/>
    <w:rsid w:val="00C97695"/>
    <w:rsid w:val="00D87DEB"/>
    <w:rsid w:val="00E027F0"/>
    <w:rsid w:val="00E557C9"/>
    <w:rsid w:val="00E6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766182-8829-4C57-BB09-D73B8CD5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71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icturecaption0">
    <w:name w:val="Picture caption"/>
    <w:basedOn w:val="Normal"/>
    <w:link w:val="Picturecaption"/>
    <w:rPr>
      <w:rFonts w:ascii="Times New Roman" w:eastAsia="Times New Roman" w:hAnsi="Times New Roman" w:cs="Times New Roman"/>
      <w:b/>
      <w:bCs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"/>
    <w:link w:val="Bodytext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557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7C9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E557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7C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21</cp:revision>
  <dcterms:created xsi:type="dcterms:W3CDTF">2024-03-28T04:50:00Z</dcterms:created>
  <dcterms:modified xsi:type="dcterms:W3CDTF">2024-04-08T01:46:00Z</dcterms:modified>
</cp:coreProperties>
</file>