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120"/>
        <w:gridCol w:w="5907"/>
      </w:tblGrid>
      <w:tr w:rsidR="00167E72" w:rsidRPr="00F1185B" w14:paraId="2F7BAD12" w14:textId="77777777" w:rsidTr="00967509">
        <w:trPr>
          <w:trHeight w:val="20"/>
          <w:tblCellSpacing w:w="0" w:type="dxa"/>
          <w:jc w:val="center"/>
        </w:trPr>
        <w:tc>
          <w:tcPr>
            <w:tcW w:w="1728" w:type="pct"/>
            <w:shd w:val="clear" w:color="auto" w:fill="FFFFFF"/>
            <w:tcMar>
              <w:top w:w="0" w:type="dxa"/>
              <w:left w:w="108" w:type="dxa"/>
              <w:bottom w:w="0" w:type="dxa"/>
              <w:right w:w="108" w:type="dxa"/>
            </w:tcMar>
            <w:hideMark/>
          </w:tcPr>
          <w:p w14:paraId="75F8E6C2" w14:textId="77777777" w:rsidR="00167E72" w:rsidRPr="00F1185B" w:rsidRDefault="00167E72" w:rsidP="0084564B">
            <w:pPr>
              <w:widowControl w:val="0"/>
              <w:spacing w:after="0" w:line="240" w:lineRule="auto"/>
              <w:jc w:val="center"/>
              <w:rPr>
                <w:rFonts w:ascii="Arial" w:eastAsia="Times New Roman" w:hAnsi="Arial" w:cs="Arial"/>
                <w:b/>
                <w:bCs/>
                <w:color w:val="000000" w:themeColor="text1"/>
                <w:sz w:val="20"/>
                <w:szCs w:val="20"/>
              </w:rPr>
            </w:pPr>
            <w:r w:rsidRPr="00F1185B">
              <w:rPr>
                <w:rFonts w:ascii="Arial" w:eastAsia="Times New Roman" w:hAnsi="Arial" w:cs="Arial"/>
                <w:b/>
                <w:bCs/>
                <w:color w:val="000000" w:themeColor="text1"/>
                <w:sz w:val="20"/>
                <w:szCs w:val="20"/>
              </w:rPr>
              <w:t>CHÍNH PHỦ</w:t>
            </w:r>
          </w:p>
          <w:p w14:paraId="151D10F6" w14:textId="5073C8AC" w:rsidR="00167E72" w:rsidRPr="00967509" w:rsidRDefault="00967509" w:rsidP="0084564B">
            <w:pPr>
              <w:widowControl w:val="0"/>
              <w:spacing w:after="0" w:line="240" w:lineRule="auto"/>
              <w:jc w:val="center"/>
              <w:rPr>
                <w:rFonts w:ascii="Arial" w:eastAsia="Times New Roman" w:hAnsi="Arial" w:cs="Arial"/>
                <w:color w:val="000000" w:themeColor="text1"/>
                <w:sz w:val="20"/>
                <w:szCs w:val="20"/>
                <w:vertAlign w:val="superscript"/>
              </w:rPr>
            </w:pPr>
            <w:r w:rsidRPr="00967509">
              <w:rPr>
                <w:rFonts w:ascii="Arial" w:eastAsia="Times New Roman" w:hAnsi="Arial" w:cs="Arial"/>
                <w:bCs/>
                <w:color w:val="000000" w:themeColor="text1"/>
                <w:sz w:val="20"/>
                <w:szCs w:val="20"/>
                <w:vertAlign w:val="superscript"/>
              </w:rPr>
              <w:t>_______</w:t>
            </w:r>
            <w:r w:rsidR="00167E72" w:rsidRPr="00967509">
              <w:rPr>
                <w:rFonts w:ascii="Arial" w:eastAsia="Times New Roman" w:hAnsi="Arial" w:cs="Arial"/>
                <w:bCs/>
                <w:color w:val="000000" w:themeColor="text1"/>
                <w:sz w:val="20"/>
                <w:szCs w:val="20"/>
                <w:vertAlign w:val="superscript"/>
              </w:rPr>
              <w:br/>
            </w:r>
          </w:p>
          <w:p w14:paraId="0FB1B324" w14:textId="0E3400F0" w:rsidR="00167E72" w:rsidRPr="00F1185B" w:rsidRDefault="00167E72" w:rsidP="00026319">
            <w:pPr>
              <w:widowControl w:val="0"/>
              <w:spacing w:after="0" w:line="240" w:lineRule="auto"/>
              <w:jc w:val="center"/>
              <w:rPr>
                <w:rFonts w:ascii="Arial" w:eastAsia="Times New Roman" w:hAnsi="Arial" w:cs="Arial"/>
                <w:color w:val="000000" w:themeColor="text1"/>
                <w:sz w:val="20"/>
                <w:szCs w:val="20"/>
              </w:rPr>
            </w:pPr>
            <w:r w:rsidRPr="00F1185B">
              <w:rPr>
                <w:rFonts w:ascii="Arial" w:eastAsia="Times New Roman" w:hAnsi="Arial" w:cs="Arial"/>
                <w:color w:val="000000" w:themeColor="text1"/>
                <w:sz w:val="20"/>
                <w:szCs w:val="20"/>
              </w:rPr>
              <w:t xml:space="preserve">Số: </w:t>
            </w:r>
            <w:r w:rsidR="005851A5">
              <w:rPr>
                <w:rFonts w:ascii="Arial" w:eastAsia="Times New Roman" w:hAnsi="Arial" w:cs="Arial"/>
                <w:color w:val="000000" w:themeColor="text1"/>
                <w:sz w:val="20"/>
                <w:szCs w:val="20"/>
              </w:rPr>
              <w:t>9</w:t>
            </w:r>
            <w:r w:rsidRPr="00F1185B">
              <w:rPr>
                <w:rFonts w:ascii="Arial" w:eastAsia="Times New Roman" w:hAnsi="Arial" w:cs="Arial"/>
                <w:color w:val="000000" w:themeColor="text1"/>
                <w:sz w:val="20"/>
                <w:szCs w:val="20"/>
              </w:rPr>
              <w:t>/202</w:t>
            </w:r>
            <w:r w:rsidR="00006D68" w:rsidRPr="00F1185B">
              <w:rPr>
                <w:rFonts w:ascii="Arial" w:eastAsia="Times New Roman" w:hAnsi="Arial" w:cs="Arial"/>
                <w:color w:val="000000" w:themeColor="text1"/>
                <w:sz w:val="20"/>
                <w:szCs w:val="20"/>
              </w:rPr>
              <w:t>5</w:t>
            </w:r>
            <w:r w:rsidRPr="00F1185B">
              <w:rPr>
                <w:rFonts w:ascii="Arial" w:eastAsia="Times New Roman" w:hAnsi="Arial" w:cs="Arial"/>
                <w:color w:val="000000" w:themeColor="text1"/>
                <w:sz w:val="20"/>
                <w:szCs w:val="20"/>
              </w:rPr>
              <w:t>/NĐ-CP</w:t>
            </w:r>
          </w:p>
        </w:tc>
        <w:tc>
          <w:tcPr>
            <w:tcW w:w="3272" w:type="pct"/>
            <w:shd w:val="clear" w:color="auto" w:fill="FFFFFF"/>
            <w:tcMar>
              <w:top w:w="0" w:type="dxa"/>
              <w:left w:w="108" w:type="dxa"/>
              <w:bottom w:w="0" w:type="dxa"/>
              <w:right w:w="108" w:type="dxa"/>
            </w:tcMar>
            <w:hideMark/>
          </w:tcPr>
          <w:p w14:paraId="0B23A978" w14:textId="3F90AC20" w:rsidR="00167E72" w:rsidRPr="00F1185B" w:rsidRDefault="00167E72" w:rsidP="0084564B">
            <w:pPr>
              <w:widowControl w:val="0"/>
              <w:spacing w:after="0" w:line="240" w:lineRule="auto"/>
              <w:jc w:val="center"/>
              <w:rPr>
                <w:rFonts w:ascii="Arial" w:eastAsia="Times New Roman" w:hAnsi="Arial" w:cs="Arial"/>
                <w:b/>
                <w:bCs/>
                <w:color w:val="000000" w:themeColor="text1"/>
                <w:sz w:val="20"/>
                <w:szCs w:val="20"/>
              </w:rPr>
            </w:pPr>
            <w:r w:rsidRPr="00F1185B">
              <w:rPr>
                <w:rFonts w:ascii="Arial" w:eastAsia="Times New Roman" w:hAnsi="Arial" w:cs="Arial"/>
                <w:b/>
                <w:bCs/>
                <w:color w:val="000000" w:themeColor="text1"/>
                <w:sz w:val="20"/>
                <w:szCs w:val="20"/>
              </w:rPr>
              <w:t>CỘNG HÒA XÃ HỘI CHỦ NGHĨA VIỆT NAM</w:t>
            </w:r>
            <w:r w:rsidRPr="00F1185B">
              <w:rPr>
                <w:rFonts w:ascii="Arial" w:eastAsia="Times New Roman" w:hAnsi="Arial" w:cs="Arial"/>
                <w:b/>
                <w:bCs/>
                <w:color w:val="000000" w:themeColor="text1"/>
                <w:sz w:val="20"/>
                <w:szCs w:val="20"/>
              </w:rPr>
              <w:br/>
              <w:t>Độc lập - Tự do - Hạnh phúc</w:t>
            </w:r>
          </w:p>
          <w:p w14:paraId="2F3215D1" w14:textId="78DD31F8" w:rsidR="00167E72" w:rsidRPr="00F1185B" w:rsidRDefault="00167E72" w:rsidP="005851A5">
            <w:pPr>
              <w:widowControl w:val="0"/>
              <w:spacing w:after="0" w:line="240" w:lineRule="auto"/>
              <w:jc w:val="center"/>
              <w:rPr>
                <w:rFonts w:ascii="Arial" w:eastAsia="Times New Roman" w:hAnsi="Arial" w:cs="Arial"/>
                <w:color w:val="000000" w:themeColor="text1"/>
                <w:sz w:val="20"/>
                <w:szCs w:val="20"/>
              </w:rPr>
            </w:pPr>
            <w:r w:rsidRPr="00967509">
              <w:rPr>
                <w:rFonts w:ascii="Arial" w:eastAsia="Times New Roman" w:hAnsi="Arial" w:cs="Arial"/>
                <w:bCs/>
                <w:color w:val="000000" w:themeColor="text1"/>
                <w:sz w:val="20"/>
                <w:szCs w:val="20"/>
                <w:vertAlign w:val="superscript"/>
              </w:rPr>
              <w:t>_________</w:t>
            </w:r>
            <w:r w:rsidR="00967509" w:rsidRPr="00967509">
              <w:rPr>
                <w:rFonts w:ascii="Arial" w:eastAsia="Times New Roman" w:hAnsi="Arial" w:cs="Arial"/>
                <w:bCs/>
                <w:color w:val="000000" w:themeColor="text1"/>
                <w:sz w:val="20"/>
                <w:szCs w:val="20"/>
                <w:vertAlign w:val="superscript"/>
              </w:rPr>
              <w:t>_____________</w:t>
            </w:r>
            <w:r w:rsidRPr="00F1185B">
              <w:rPr>
                <w:rFonts w:ascii="Arial" w:eastAsia="Times New Roman" w:hAnsi="Arial" w:cs="Arial"/>
                <w:b/>
                <w:bCs/>
                <w:color w:val="000000" w:themeColor="text1"/>
                <w:sz w:val="20"/>
                <w:szCs w:val="20"/>
              </w:rPr>
              <w:br/>
            </w:r>
            <w:r w:rsidRPr="00F1185B">
              <w:rPr>
                <w:rFonts w:ascii="Arial" w:eastAsia="Times New Roman" w:hAnsi="Arial" w:cs="Arial"/>
                <w:i/>
                <w:iCs/>
                <w:color w:val="000000" w:themeColor="text1"/>
                <w:sz w:val="20"/>
                <w:szCs w:val="20"/>
              </w:rPr>
              <w:t xml:space="preserve">Hà Nội, ngày </w:t>
            </w:r>
            <w:r w:rsidR="005851A5">
              <w:rPr>
                <w:rFonts w:ascii="Arial" w:eastAsia="Times New Roman" w:hAnsi="Arial" w:cs="Arial"/>
                <w:i/>
                <w:iCs/>
                <w:color w:val="000000" w:themeColor="text1"/>
                <w:sz w:val="20"/>
                <w:szCs w:val="20"/>
              </w:rPr>
              <w:t>10</w:t>
            </w:r>
            <w:r w:rsidR="00026319">
              <w:rPr>
                <w:rFonts w:ascii="Arial" w:eastAsia="Times New Roman" w:hAnsi="Arial" w:cs="Arial"/>
                <w:i/>
                <w:iCs/>
                <w:color w:val="000000" w:themeColor="text1"/>
                <w:sz w:val="20"/>
                <w:szCs w:val="20"/>
              </w:rPr>
              <w:t xml:space="preserve"> </w:t>
            </w:r>
            <w:r w:rsidRPr="00F1185B">
              <w:rPr>
                <w:rFonts w:ascii="Arial" w:eastAsia="Times New Roman" w:hAnsi="Arial" w:cs="Arial"/>
                <w:i/>
                <w:iCs/>
                <w:color w:val="000000" w:themeColor="text1"/>
                <w:sz w:val="20"/>
                <w:szCs w:val="20"/>
              </w:rPr>
              <w:t>tháng</w:t>
            </w:r>
            <w:r w:rsidR="00026319">
              <w:rPr>
                <w:rFonts w:ascii="Arial" w:eastAsia="Times New Roman" w:hAnsi="Arial" w:cs="Arial"/>
                <w:i/>
                <w:iCs/>
                <w:color w:val="000000" w:themeColor="text1"/>
                <w:sz w:val="20"/>
                <w:szCs w:val="20"/>
              </w:rPr>
              <w:t xml:space="preserve"> 01 </w:t>
            </w:r>
            <w:r w:rsidRPr="00F1185B">
              <w:rPr>
                <w:rFonts w:ascii="Arial" w:eastAsia="Times New Roman" w:hAnsi="Arial" w:cs="Arial"/>
                <w:i/>
                <w:iCs/>
                <w:color w:val="000000" w:themeColor="text1"/>
                <w:sz w:val="20"/>
                <w:szCs w:val="20"/>
              </w:rPr>
              <w:t>năm 202</w:t>
            </w:r>
            <w:r w:rsidR="00006D68" w:rsidRPr="00F1185B">
              <w:rPr>
                <w:rFonts w:ascii="Arial" w:eastAsia="Times New Roman" w:hAnsi="Arial" w:cs="Arial"/>
                <w:i/>
                <w:iCs/>
                <w:color w:val="000000" w:themeColor="text1"/>
                <w:sz w:val="20"/>
                <w:szCs w:val="20"/>
              </w:rPr>
              <w:t>5</w:t>
            </w:r>
          </w:p>
        </w:tc>
      </w:tr>
    </w:tbl>
    <w:p w14:paraId="6730C275" w14:textId="65DB50B4" w:rsidR="00133DC2" w:rsidRPr="00F1185B" w:rsidRDefault="00133DC2" w:rsidP="005851A5">
      <w:pPr>
        <w:widowControl w:val="0"/>
        <w:shd w:val="clear" w:color="auto" w:fill="FFFFFF"/>
        <w:spacing w:after="0" w:line="240" w:lineRule="auto"/>
        <w:jc w:val="center"/>
        <w:rPr>
          <w:rFonts w:ascii="Arial" w:eastAsia="Times New Roman" w:hAnsi="Arial" w:cs="Arial"/>
          <w:b/>
          <w:bCs/>
          <w:color w:val="auto"/>
          <w:sz w:val="20"/>
          <w:szCs w:val="20"/>
        </w:rPr>
      </w:pPr>
      <w:bookmarkStart w:id="0" w:name="loai_1"/>
    </w:p>
    <w:p w14:paraId="29B3EB40" w14:textId="77777777" w:rsidR="00167E72" w:rsidRPr="00F1185B" w:rsidRDefault="00167E72" w:rsidP="005851A5">
      <w:pPr>
        <w:widowControl w:val="0"/>
        <w:shd w:val="clear" w:color="auto" w:fill="FFFFFF"/>
        <w:spacing w:after="0" w:line="240" w:lineRule="auto"/>
        <w:jc w:val="center"/>
        <w:rPr>
          <w:rFonts w:ascii="Arial" w:eastAsia="Times New Roman" w:hAnsi="Arial" w:cs="Arial"/>
          <w:b/>
          <w:bCs/>
          <w:color w:val="auto"/>
          <w:sz w:val="20"/>
          <w:szCs w:val="20"/>
        </w:rPr>
      </w:pPr>
    </w:p>
    <w:p w14:paraId="17D3C60E" w14:textId="04FC896D" w:rsidR="00A50F60" w:rsidRPr="00F1185B" w:rsidRDefault="00A50F60" w:rsidP="005851A5">
      <w:pPr>
        <w:widowControl w:val="0"/>
        <w:shd w:val="clear" w:color="auto" w:fill="FFFFFF"/>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NGHỊ ĐỊNH</w:t>
      </w:r>
    </w:p>
    <w:p w14:paraId="086D7DE1" w14:textId="77777777" w:rsidR="00ED5F65" w:rsidRDefault="00A50F60" w:rsidP="005851A5">
      <w:pPr>
        <w:widowControl w:val="0"/>
        <w:shd w:val="clear" w:color="auto" w:fill="FFFFFF"/>
        <w:spacing w:after="0" w:line="240" w:lineRule="auto"/>
        <w:jc w:val="center"/>
        <w:rPr>
          <w:rStyle w:val="fontstyle01"/>
          <w:rFonts w:ascii="Arial" w:hAnsi="Arial" w:cs="Arial"/>
          <w:color w:val="auto"/>
          <w:sz w:val="20"/>
          <w:szCs w:val="20"/>
          <w:lang w:val="sv-SE"/>
        </w:rPr>
      </w:pPr>
      <w:r w:rsidRPr="00F1185B">
        <w:rPr>
          <w:rStyle w:val="fontstyle01"/>
          <w:rFonts w:ascii="Arial" w:hAnsi="Arial" w:cs="Arial"/>
          <w:color w:val="auto"/>
          <w:sz w:val="20"/>
          <w:szCs w:val="20"/>
          <w:lang w:val="sv-SE"/>
        </w:rPr>
        <w:t xml:space="preserve">Quy định </w:t>
      </w:r>
      <w:r w:rsidR="00925DFF" w:rsidRPr="00F1185B">
        <w:rPr>
          <w:rStyle w:val="fontstyle01"/>
          <w:rFonts w:ascii="Arial" w:hAnsi="Arial" w:cs="Arial"/>
          <w:color w:val="auto"/>
          <w:sz w:val="20"/>
          <w:szCs w:val="20"/>
          <w:lang w:val="sv-SE"/>
        </w:rPr>
        <w:t>về</w:t>
      </w:r>
      <w:r w:rsidRPr="00F1185B">
        <w:rPr>
          <w:rStyle w:val="fontstyle01"/>
          <w:rFonts w:ascii="Arial" w:hAnsi="Arial" w:cs="Arial"/>
          <w:color w:val="auto"/>
          <w:sz w:val="20"/>
          <w:szCs w:val="20"/>
          <w:lang w:val="sv-SE"/>
        </w:rPr>
        <w:t xml:space="preserve"> </w:t>
      </w:r>
      <w:r w:rsidR="00EB05DE" w:rsidRPr="00F1185B">
        <w:rPr>
          <w:rStyle w:val="fontstyle01"/>
          <w:rFonts w:ascii="Arial" w:hAnsi="Arial" w:cs="Arial"/>
          <w:color w:val="auto"/>
          <w:sz w:val="20"/>
          <w:szCs w:val="20"/>
          <w:lang w:val="sv-SE"/>
        </w:rPr>
        <w:t>c</w:t>
      </w:r>
      <w:r w:rsidRPr="00F1185B">
        <w:rPr>
          <w:rStyle w:val="fontstyle01"/>
          <w:rFonts w:ascii="Arial" w:hAnsi="Arial" w:cs="Arial"/>
          <w:color w:val="auto"/>
          <w:sz w:val="20"/>
          <w:szCs w:val="20"/>
          <w:lang w:val="sv-SE"/>
        </w:rPr>
        <w:t xml:space="preserve">hính sách </w:t>
      </w:r>
      <w:r w:rsidR="00925DFF" w:rsidRPr="00F1185B">
        <w:rPr>
          <w:rStyle w:val="fontstyle01"/>
          <w:rFonts w:ascii="Arial" w:hAnsi="Arial" w:cs="Arial"/>
          <w:color w:val="auto"/>
          <w:sz w:val="20"/>
          <w:szCs w:val="20"/>
          <w:lang w:val="sv-SE"/>
        </w:rPr>
        <w:t>hỗ trợ sản xuất nông nghiệp để khôi phụ</w:t>
      </w:r>
      <w:r w:rsidR="005851A5">
        <w:rPr>
          <w:rStyle w:val="fontstyle01"/>
          <w:rFonts w:ascii="Arial" w:hAnsi="Arial" w:cs="Arial"/>
          <w:color w:val="auto"/>
          <w:sz w:val="20"/>
          <w:szCs w:val="20"/>
          <w:lang w:val="sv-SE"/>
        </w:rPr>
        <w:t xml:space="preserve">c </w:t>
      </w:r>
    </w:p>
    <w:p w14:paraId="3261BB03" w14:textId="7C37EC34" w:rsidR="00A50F60" w:rsidRPr="00F1185B" w:rsidRDefault="00925DFF" w:rsidP="005851A5">
      <w:pPr>
        <w:widowControl w:val="0"/>
        <w:shd w:val="clear" w:color="auto" w:fill="FFFFFF"/>
        <w:spacing w:after="0" w:line="240" w:lineRule="auto"/>
        <w:jc w:val="center"/>
        <w:rPr>
          <w:rStyle w:val="fontstyle01"/>
          <w:rFonts w:ascii="Arial" w:hAnsi="Arial" w:cs="Arial"/>
          <w:color w:val="auto"/>
          <w:sz w:val="20"/>
          <w:szCs w:val="20"/>
          <w:lang w:val="sv-SE"/>
        </w:rPr>
      </w:pPr>
      <w:r w:rsidRPr="00F1185B">
        <w:rPr>
          <w:rStyle w:val="fontstyle01"/>
          <w:rFonts w:ascii="Arial" w:hAnsi="Arial" w:cs="Arial"/>
          <w:color w:val="auto"/>
          <w:sz w:val="20"/>
          <w:szCs w:val="20"/>
          <w:lang w:val="sv-SE"/>
        </w:rPr>
        <w:t xml:space="preserve">sản xuất vùng bị thiệt hại do thiên tai, dịch </w:t>
      </w:r>
      <w:r w:rsidR="006732B4" w:rsidRPr="00F1185B">
        <w:rPr>
          <w:rStyle w:val="fontstyle01"/>
          <w:rFonts w:ascii="Arial" w:hAnsi="Arial" w:cs="Arial"/>
          <w:color w:val="auto"/>
          <w:sz w:val="20"/>
          <w:szCs w:val="20"/>
          <w:lang w:val="sv-SE"/>
        </w:rPr>
        <w:t>hại</w:t>
      </w:r>
      <w:r w:rsidRPr="00F1185B">
        <w:rPr>
          <w:rStyle w:val="fontstyle01"/>
          <w:rFonts w:ascii="Arial" w:hAnsi="Arial" w:cs="Arial"/>
          <w:color w:val="auto"/>
          <w:sz w:val="20"/>
          <w:szCs w:val="20"/>
          <w:lang w:val="sv-SE"/>
        </w:rPr>
        <w:t xml:space="preserve"> thực vật</w:t>
      </w:r>
    </w:p>
    <w:p w14:paraId="17E3E313" w14:textId="47602FA5" w:rsidR="00167E72" w:rsidRPr="001130CD" w:rsidRDefault="00167E72" w:rsidP="005851A5">
      <w:pPr>
        <w:widowControl w:val="0"/>
        <w:shd w:val="clear" w:color="auto" w:fill="FFFFFF"/>
        <w:spacing w:after="0" w:line="240" w:lineRule="auto"/>
        <w:jc w:val="center"/>
        <w:rPr>
          <w:rStyle w:val="fontstyle01"/>
          <w:rFonts w:ascii="Arial" w:hAnsi="Arial" w:cs="Arial"/>
          <w:b w:val="0"/>
          <w:color w:val="auto"/>
          <w:sz w:val="20"/>
          <w:szCs w:val="20"/>
          <w:vertAlign w:val="superscript"/>
          <w:lang w:val="sv-SE"/>
        </w:rPr>
      </w:pPr>
      <w:r w:rsidRPr="001130CD">
        <w:rPr>
          <w:rStyle w:val="fontstyle01"/>
          <w:rFonts w:ascii="Arial" w:hAnsi="Arial" w:cs="Arial"/>
          <w:b w:val="0"/>
          <w:color w:val="auto"/>
          <w:sz w:val="20"/>
          <w:szCs w:val="20"/>
          <w:vertAlign w:val="superscript"/>
          <w:lang w:val="sv-SE"/>
        </w:rPr>
        <w:t>____________</w:t>
      </w:r>
    </w:p>
    <w:bookmarkEnd w:id="0"/>
    <w:p w14:paraId="04713A40" w14:textId="77777777" w:rsidR="00133DC2" w:rsidRPr="00F1185B" w:rsidRDefault="00133DC2" w:rsidP="005851A5">
      <w:pPr>
        <w:widowControl w:val="0"/>
        <w:spacing w:after="0" w:line="240" w:lineRule="auto"/>
        <w:jc w:val="center"/>
        <w:rPr>
          <w:rFonts w:ascii="Arial" w:hAnsi="Arial" w:cs="Arial"/>
          <w:i/>
          <w:color w:val="auto"/>
          <w:sz w:val="20"/>
          <w:szCs w:val="20"/>
          <w:lang w:val="nl-NL"/>
        </w:rPr>
      </w:pPr>
    </w:p>
    <w:p w14:paraId="2262D348" w14:textId="27E84FEC" w:rsidR="00A50F60" w:rsidRPr="00F1185B" w:rsidRDefault="00A50F60" w:rsidP="00F1185B">
      <w:pPr>
        <w:widowControl w:val="0"/>
        <w:spacing w:after="120" w:line="240" w:lineRule="auto"/>
        <w:ind w:firstLine="720"/>
        <w:jc w:val="both"/>
        <w:rPr>
          <w:rFonts w:ascii="Arial" w:hAnsi="Arial" w:cs="Arial"/>
          <w:color w:val="auto"/>
          <w:sz w:val="20"/>
          <w:szCs w:val="20"/>
          <w:lang w:val="vi-VN"/>
        </w:rPr>
      </w:pPr>
      <w:r w:rsidRPr="00F1185B">
        <w:rPr>
          <w:rFonts w:ascii="Arial" w:hAnsi="Arial" w:cs="Arial"/>
          <w:i/>
          <w:color w:val="auto"/>
          <w:sz w:val="20"/>
          <w:szCs w:val="20"/>
          <w:lang w:val="nl-NL"/>
        </w:rPr>
        <w:t>Căn cứ Luật Tổ chức Chính phủ ngày 19 tháng 6 năm 2015;</w:t>
      </w:r>
      <w:r w:rsidRPr="00F1185B">
        <w:rPr>
          <w:rFonts w:ascii="Arial" w:hAnsi="Arial" w:cs="Arial"/>
          <w:color w:val="auto"/>
          <w:sz w:val="20"/>
          <w:szCs w:val="20"/>
          <w:lang w:val="vi-VN"/>
        </w:rPr>
        <w:t xml:space="preserve"> </w:t>
      </w:r>
      <w:r w:rsidR="00411696" w:rsidRPr="00F1185B">
        <w:rPr>
          <w:rFonts w:ascii="Arial" w:hAnsi="Arial" w:cs="Arial"/>
          <w:i/>
          <w:color w:val="auto"/>
          <w:sz w:val="20"/>
          <w:szCs w:val="20"/>
          <w:lang w:val="nl-NL"/>
        </w:rPr>
        <w:t>Luật sửa đổi, bổ sung một số điều của Luật Tổ chức Chính phủ và Luật Tổ chức chính quyền địa phương ngày 22 tháng 11 năm 2019;</w:t>
      </w:r>
    </w:p>
    <w:p w14:paraId="445041A1" w14:textId="77777777" w:rsidR="00A50F60" w:rsidRPr="00F1185B" w:rsidRDefault="00A50F60" w:rsidP="00F1185B">
      <w:pPr>
        <w:widowControl w:val="0"/>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Căn cứ Luật Tổ chức chính quyền địa phương ngày 19 tháng 6 năm 2015;</w:t>
      </w:r>
    </w:p>
    <w:p w14:paraId="49A0D71A" w14:textId="77777777" w:rsidR="002C5404" w:rsidRPr="00F1185B" w:rsidRDefault="00766B52" w:rsidP="00F1185B">
      <w:pPr>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 xml:space="preserve">Căn cứ Luật Phòng, chống thiên tai ngày 19 tháng 6 năm 2013; Luật sửa </w:t>
      </w:r>
      <w:r w:rsidRPr="00F1185B">
        <w:rPr>
          <w:rFonts w:ascii="Arial" w:hAnsi="Arial" w:cs="Arial"/>
          <w:i/>
          <w:color w:val="auto"/>
          <w:spacing w:val="4"/>
          <w:sz w:val="20"/>
          <w:szCs w:val="20"/>
          <w:lang w:val="nl-NL"/>
        </w:rPr>
        <w:t>đổi, bổ sung một số điều của Luật Phòng, chống thiên tai và Luật Đê điều ngày 17</w:t>
      </w:r>
      <w:r w:rsidRPr="00F1185B">
        <w:rPr>
          <w:rFonts w:ascii="Arial" w:hAnsi="Arial" w:cs="Arial"/>
          <w:i/>
          <w:color w:val="auto"/>
          <w:sz w:val="20"/>
          <w:szCs w:val="20"/>
          <w:lang w:val="nl-NL"/>
        </w:rPr>
        <w:t xml:space="preserve"> tháng 6 năm 2020;</w:t>
      </w:r>
    </w:p>
    <w:p w14:paraId="5DFDF544" w14:textId="29E9E21D" w:rsidR="00766B52" w:rsidRPr="00F1185B" w:rsidRDefault="002C5404" w:rsidP="00F1185B">
      <w:pPr>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Căn cứ Luật Phòng thủ dân sự ngày 20 tháng 6 năm 2023;</w:t>
      </w:r>
    </w:p>
    <w:p w14:paraId="5F566D2A" w14:textId="77777777" w:rsidR="00766B52" w:rsidRPr="00F1185B" w:rsidRDefault="00766B52" w:rsidP="00F1185B">
      <w:pPr>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Căn cứ Luật Ngân sách nhà nước ngày 25 tháng 6 năm 2015;</w:t>
      </w:r>
    </w:p>
    <w:p w14:paraId="5163C549" w14:textId="77777777" w:rsidR="00766B52" w:rsidRPr="00F1185B" w:rsidRDefault="00766B52" w:rsidP="00F1185B">
      <w:pPr>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Căn cứ Luật Trồng trọt ngày 19 tháng 11 năm 2018;</w:t>
      </w:r>
    </w:p>
    <w:p w14:paraId="315FBDAD" w14:textId="00BBC475" w:rsidR="00766B52" w:rsidRPr="00F1185B" w:rsidRDefault="00766B52" w:rsidP="00F1185B">
      <w:pPr>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Căn cứ Luật Chăn nuôi ngày 1</w:t>
      </w:r>
      <w:r w:rsidR="00CB1619" w:rsidRPr="00F1185B">
        <w:rPr>
          <w:rFonts w:ascii="Arial" w:hAnsi="Arial" w:cs="Arial"/>
          <w:i/>
          <w:color w:val="auto"/>
          <w:sz w:val="20"/>
          <w:szCs w:val="20"/>
          <w:lang w:val="nl-NL"/>
        </w:rPr>
        <w:t>9</w:t>
      </w:r>
      <w:r w:rsidRPr="00F1185B">
        <w:rPr>
          <w:rFonts w:ascii="Arial" w:hAnsi="Arial" w:cs="Arial"/>
          <w:i/>
          <w:color w:val="auto"/>
          <w:sz w:val="20"/>
          <w:szCs w:val="20"/>
          <w:lang w:val="nl-NL"/>
        </w:rPr>
        <w:t xml:space="preserve"> tháng 11 năm 2018;</w:t>
      </w:r>
    </w:p>
    <w:p w14:paraId="4B605C1E" w14:textId="77777777" w:rsidR="000A2035" w:rsidRPr="00F1185B" w:rsidRDefault="000A2035" w:rsidP="00F1185B">
      <w:pPr>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Căn cứ Luật Thủy sản ngày 21 tháng 11 năm 2017;</w:t>
      </w:r>
    </w:p>
    <w:p w14:paraId="73DEEFB6" w14:textId="77777777" w:rsidR="00766B52" w:rsidRPr="00F1185B" w:rsidRDefault="00766B52" w:rsidP="00F1185B">
      <w:pPr>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Căn cứ Luật Lâm nghiệp ngày 15 tháng 11 năm 2017;</w:t>
      </w:r>
    </w:p>
    <w:p w14:paraId="355493B0" w14:textId="5AE66036" w:rsidR="00766B52" w:rsidRPr="00F1185B" w:rsidRDefault="00766B52" w:rsidP="00F1185B">
      <w:pPr>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Căn cứ Luật Bảo vệ và kiểm dịch thực vật ngày 25 tháng 11 năm 2013;</w:t>
      </w:r>
      <w:r w:rsidR="006F5F34" w:rsidRPr="00F1185B">
        <w:rPr>
          <w:rFonts w:ascii="Arial" w:hAnsi="Arial" w:cs="Arial"/>
          <w:i/>
          <w:color w:val="auto"/>
          <w:sz w:val="20"/>
          <w:szCs w:val="20"/>
          <w:lang w:val="nl-NL"/>
        </w:rPr>
        <w:t xml:space="preserve"> </w:t>
      </w:r>
    </w:p>
    <w:p w14:paraId="2F8F0206" w14:textId="549570CB" w:rsidR="00766B52" w:rsidRPr="00F1185B" w:rsidRDefault="00766B52" w:rsidP="00F1185B">
      <w:pPr>
        <w:spacing w:after="12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Theo đề nghị của Bộ trưởng Bộ Nông nghiệp và Phát triển nông thôn;</w:t>
      </w:r>
    </w:p>
    <w:p w14:paraId="0A2BCA90" w14:textId="2C951D9C" w:rsidR="009F6015" w:rsidRPr="00F1185B" w:rsidRDefault="00766B52" w:rsidP="00B245FB">
      <w:pPr>
        <w:spacing w:after="0" w:line="240" w:lineRule="auto"/>
        <w:ind w:firstLine="720"/>
        <w:jc w:val="both"/>
        <w:rPr>
          <w:rFonts w:ascii="Arial" w:hAnsi="Arial" w:cs="Arial"/>
          <w:i/>
          <w:color w:val="auto"/>
          <w:sz w:val="20"/>
          <w:szCs w:val="20"/>
          <w:lang w:val="nl-NL"/>
        </w:rPr>
      </w:pPr>
      <w:r w:rsidRPr="00F1185B">
        <w:rPr>
          <w:rFonts w:ascii="Arial" w:hAnsi="Arial" w:cs="Arial"/>
          <w:i/>
          <w:color w:val="auto"/>
          <w:sz w:val="20"/>
          <w:szCs w:val="20"/>
          <w:lang w:val="nl-NL"/>
        </w:rPr>
        <w:t xml:space="preserve">Chính phủ ban hành Nghị định quy định về chính sách hỗ trợ sản xuất </w:t>
      </w:r>
      <w:r w:rsidRPr="00F1185B">
        <w:rPr>
          <w:rFonts w:ascii="Arial" w:hAnsi="Arial" w:cs="Arial"/>
          <w:i/>
          <w:color w:val="auto"/>
          <w:spacing w:val="-4"/>
          <w:sz w:val="20"/>
          <w:szCs w:val="20"/>
          <w:lang w:val="nl-NL"/>
        </w:rPr>
        <w:t xml:space="preserve">nông nghiệp để khôi phục sản xuất vùng bị thiệt hại do thiên tai, dịch </w:t>
      </w:r>
      <w:r w:rsidR="00B73B00" w:rsidRPr="00F1185B">
        <w:rPr>
          <w:rFonts w:ascii="Arial" w:hAnsi="Arial" w:cs="Arial"/>
          <w:i/>
          <w:color w:val="auto"/>
          <w:spacing w:val="-4"/>
          <w:sz w:val="20"/>
          <w:szCs w:val="20"/>
          <w:lang w:val="nl-NL"/>
        </w:rPr>
        <w:t>hại</w:t>
      </w:r>
      <w:r w:rsidRPr="00F1185B">
        <w:rPr>
          <w:rFonts w:ascii="Arial" w:hAnsi="Arial" w:cs="Arial"/>
          <w:i/>
          <w:color w:val="auto"/>
          <w:spacing w:val="-4"/>
          <w:sz w:val="20"/>
          <w:szCs w:val="20"/>
          <w:lang w:val="nl-NL"/>
        </w:rPr>
        <w:t xml:space="preserve"> thực vật.</w:t>
      </w:r>
      <w:bookmarkStart w:id="1" w:name="chuong_1"/>
      <w:bookmarkStart w:id="2" w:name="_Toc66695636"/>
      <w:bookmarkStart w:id="3" w:name="_Toc69665028"/>
    </w:p>
    <w:p w14:paraId="11B33F68" w14:textId="77777777" w:rsidR="00167E72" w:rsidRPr="00F1185B" w:rsidRDefault="00167E72" w:rsidP="00B245FB">
      <w:pPr>
        <w:spacing w:after="0" w:line="240" w:lineRule="auto"/>
        <w:ind w:firstLine="720"/>
        <w:jc w:val="both"/>
        <w:rPr>
          <w:rFonts w:ascii="Arial" w:hAnsi="Arial" w:cs="Arial"/>
          <w:b/>
          <w:bCs/>
          <w:color w:val="auto"/>
          <w:sz w:val="20"/>
          <w:szCs w:val="20"/>
          <w:lang w:val="vi-VN"/>
        </w:rPr>
      </w:pPr>
    </w:p>
    <w:p w14:paraId="50E2DB84" w14:textId="73C618D3" w:rsidR="009F6015" w:rsidRPr="00F1185B" w:rsidRDefault="00A50F60" w:rsidP="00B245FB">
      <w:pPr>
        <w:spacing w:after="0" w:line="240" w:lineRule="auto"/>
        <w:jc w:val="center"/>
        <w:rPr>
          <w:rFonts w:ascii="Arial" w:hAnsi="Arial" w:cs="Arial"/>
          <w:b/>
          <w:bCs/>
          <w:color w:val="auto"/>
          <w:sz w:val="20"/>
          <w:szCs w:val="20"/>
          <w:lang w:val="vi-VN"/>
        </w:rPr>
      </w:pPr>
      <w:r w:rsidRPr="00F1185B">
        <w:rPr>
          <w:rFonts w:ascii="Arial" w:hAnsi="Arial" w:cs="Arial"/>
          <w:b/>
          <w:bCs/>
          <w:color w:val="auto"/>
          <w:sz w:val="20"/>
          <w:szCs w:val="20"/>
          <w:lang w:val="vi-VN"/>
        </w:rPr>
        <w:t>Chương I</w:t>
      </w:r>
      <w:bookmarkStart w:id="4" w:name="chuong_1_name"/>
      <w:bookmarkStart w:id="5" w:name="_Toc66695637"/>
      <w:bookmarkStart w:id="6" w:name="_Toc69665029"/>
      <w:bookmarkEnd w:id="1"/>
      <w:bookmarkEnd w:id="2"/>
      <w:bookmarkEnd w:id="3"/>
    </w:p>
    <w:p w14:paraId="26665F5E" w14:textId="5605A2F6" w:rsidR="009F6015" w:rsidRPr="00F1185B" w:rsidRDefault="00A50F60" w:rsidP="00B245FB">
      <w:pPr>
        <w:spacing w:after="0" w:line="240" w:lineRule="auto"/>
        <w:jc w:val="center"/>
        <w:rPr>
          <w:rFonts w:ascii="Arial" w:hAnsi="Arial" w:cs="Arial"/>
          <w:b/>
          <w:bCs/>
          <w:color w:val="auto"/>
          <w:sz w:val="20"/>
          <w:szCs w:val="20"/>
          <w:lang w:val="vi-VN"/>
        </w:rPr>
      </w:pPr>
      <w:r w:rsidRPr="00F1185B">
        <w:rPr>
          <w:rFonts w:ascii="Arial" w:hAnsi="Arial" w:cs="Arial"/>
          <w:b/>
          <w:bCs/>
          <w:color w:val="auto"/>
          <w:sz w:val="20"/>
          <w:szCs w:val="20"/>
          <w:lang w:val="vi-VN"/>
        </w:rPr>
        <w:t>QUY ĐỊNH CHUNG</w:t>
      </w:r>
      <w:bookmarkStart w:id="7" w:name="dieu_1"/>
      <w:bookmarkStart w:id="8" w:name="_Toc66692477"/>
      <w:bookmarkStart w:id="9" w:name="_Toc66695638"/>
      <w:bookmarkStart w:id="10" w:name="_Toc69665030"/>
      <w:bookmarkEnd w:id="4"/>
      <w:bookmarkEnd w:id="5"/>
      <w:bookmarkEnd w:id="6"/>
    </w:p>
    <w:p w14:paraId="31499840" w14:textId="77777777" w:rsidR="00167E72" w:rsidRPr="00F1185B" w:rsidRDefault="00167E72" w:rsidP="00B245FB">
      <w:pPr>
        <w:spacing w:after="0" w:line="240" w:lineRule="auto"/>
        <w:jc w:val="center"/>
        <w:rPr>
          <w:rFonts w:ascii="Arial" w:hAnsi="Arial" w:cs="Arial"/>
          <w:b/>
          <w:bCs/>
          <w:color w:val="auto"/>
          <w:sz w:val="20"/>
          <w:szCs w:val="20"/>
          <w:lang w:val="vi-VN"/>
        </w:rPr>
      </w:pPr>
    </w:p>
    <w:p w14:paraId="77EC7E01" w14:textId="46AAE825" w:rsidR="009F6015" w:rsidRPr="00F1185B" w:rsidRDefault="00A50F60" w:rsidP="00F1185B">
      <w:pPr>
        <w:pStyle w:val="Heading2"/>
        <w:spacing w:before="0" w:after="120" w:line="240" w:lineRule="auto"/>
        <w:ind w:firstLine="720"/>
        <w:jc w:val="both"/>
        <w:rPr>
          <w:rFonts w:ascii="Arial" w:hAnsi="Arial" w:cs="Arial"/>
          <w:iCs w:val="0"/>
          <w:color w:val="auto"/>
          <w:sz w:val="20"/>
          <w:szCs w:val="20"/>
        </w:rPr>
      </w:pPr>
      <w:r w:rsidRPr="00F1185B">
        <w:rPr>
          <w:rFonts w:ascii="Arial" w:hAnsi="Arial" w:cs="Arial"/>
          <w:iCs w:val="0"/>
          <w:color w:val="auto"/>
          <w:sz w:val="20"/>
          <w:szCs w:val="20"/>
        </w:rPr>
        <w:t>Điều 1. Phạm vi điều chỉnh</w:t>
      </w:r>
      <w:bookmarkStart w:id="11" w:name="dieu_2"/>
      <w:bookmarkStart w:id="12" w:name="_Toc66692478"/>
      <w:bookmarkStart w:id="13" w:name="_Toc66695639"/>
      <w:bookmarkStart w:id="14" w:name="_Toc69665031"/>
      <w:bookmarkEnd w:id="7"/>
      <w:bookmarkEnd w:id="8"/>
      <w:bookmarkEnd w:id="9"/>
      <w:bookmarkEnd w:id="10"/>
    </w:p>
    <w:p w14:paraId="0ABA8FF9" w14:textId="28B4BD82" w:rsidR="00D726CD" w:rsidRPr="00F1185B" w:rsidRDefault="00A50F60" w:rsidP="00F1185B">
      <w:pPr>
        <w:spacing w:after="120" w:line="240" w:lineRule="auto"/>
        <w:ind w:firstLine="720"/>
        <w:jc w:val="both"/>
        <w:rPr>
          <w:rFonts w:ascii="Arial" w:hAnsi="Arial" w:cs="Arial"/>
          <w:b/>
          <w:bCs/>
          <w:color w:val="auto"/>
          <w:sz w:val="20"/>
          <w:szCs w:val="20"/>
        </w:rPr>
      </w:pPr>
      <w:r w:rsidRPr="00F1185B">
        <w:rPr>
          <w:rFonts w:ascii="Arial" w:hAnsi="Arial" w:cs="Arial"/>
          <w:color w:val="auto"/>
          <w:sz w:val="20"/>
          <w:szCs w:val="20"/>
        </w:rPr>
        <w:t xml:space="preserve">Nghị định này quy định </w:t>
      </w:r>
      <w:r w:rsidR="001102F4" w:rsidRPr="00F1185B">
        <w:rPr>
          <w:rFonts w:ascii="Arial" w:hAnsi="Arial" w:cs="Arial"/>
          <w:color w:val="auto"/>
          <w:sz w:val="20"/>
          <w:szCs w:val="20"/>
        </w:rPr>
        <w:t>về</w:t>
      </w:r>
      <w:r w:rsidR="007C37D6" w:rsidRPr="00F1185B">
        <w:rPr>
          <w:rFonts w:ascii="Arial" w:hAnsi="Arial" w:cs="Arial"/>
          <w:color w:val="auto"/>
          <w:sz w:val="20"/>
          <w:szCs w:val="20"/>
        </w:rPr>
        <w:t xml:space="preserve"> </w:t>
      </w:r>
      <w:r w:rsidRPr="00F1185B">
        <w:rPr>
          <w:rFonts w:ascii="Arial" w:hAnsi="Arial" w:cs="Arial"/>
          <w:color w:val="auto"/>
          <w:sz w:val="20"/>
          <w:szCs w:val="20"/>
        </w:rPr>
        <w:t>chính sách hỗ trợ</w:t>
      </w:r>
      <w:bookmarkEnd w:id="11"/>
      <w:bookmarkEnd w:id="12"/>
      <w:bookmarkEnd w:id="13"/>
      <w:bookmarkEnd w:id="14"/>
      <w:r w:rsidR="00BE78BD" w:rsidRPr="00F1185B">
        <w:rPr>
          <w:rFonts w:ascii="Arial" w:hAnsi="Arial" w:cs="Arial"/>
          <w:color w:val="auto"/>
          <w:sz w:val="20"/>
          <w:szCs w:val="20"/>
        </w:rPr>
        <w:t xml:space="preserve"> </w:t>
      </w:r>
      <w:r w:rsidR="00D726CD" w:rsidRPr="00F1185B">
        <w:rPr>
          <w:rFonts w:ascii="Arial" w:hAnsi="Arial" w:cs="Arial"/>
          <w:color w:val="auto"/>
          <w:sz w:val="20"/>
          <w:szCs w:val="20"/>
        </w:rPr>
        <w:t>giống cây trồng, vật nuôi, thủy sản</w:t>
      </w:r>
      <w:r w:rsidR="003163CB" w:rsidRPr="00F1185B">
        <w:rPr>
          <w:rFonts w:ascii="Arial" w:hAnsi="Arial" w:cs="Arial"/>
          <w:color w:val="auto"/>
          <w:sz w:val="20"/>
          <w:szCs w:val="20"/>
        </w:rPr>
        <w:t>, lâm nghiệ</w:t>
      </w:r>
      <w:r w:rsidR="00BE78BD" w:rsidRPr="00F1185B">
        <w:rPr>
          <w:rFonts w:ascii="Arial" w:hAnsi="Arial" w:cs="Arial"/>
          <w:color w:val="auto"/>
          <w:sz w:val="20"/>
          <w:szCs w:val="20"/>
        </w:rPr>
        <w:t>p</w:t>
      </w:r>
      <w:r w:rsidR="00E119B5" w:rsidRPr="00F1185B">
        <w:rPr>
          <w:rFonts w:ascii="Arial" w:hAnsi="Arial" w:cs="Arial"/>
          <w:color w:val="auto"/>
          <w:sz w:val="20"/>
          <w:szCs w:val="20"/>
        </w:rPr>
        <w:t>, sản xuất muối</w:t>
      </w:r>
      <w:r w:rsidR="00BE78BD" w:rsidRPr="00F1185B">
        <w:rPr>
          <w:rFonts w:ascii="Arial" w:hAnsi="Arial" w:cs="Arial"/>
          <w:color w:val="auto"/>
          <w:sz w:val="20"/>
          <w:szCs w:val="20"/>
        </w:rPr>
        <w:t xml:space="preserve"> </w:t>
      </w:r>
      <w:r w:rsidR="00D726CD" w:rsidRPr="00F1185B">
        <w:rPr>
          <w:rFonts w:ascii="Arial" w:hAnsi="Arial" w:cs="Arial"/>
          <w:color w:val="auto"/>
          <w:sz w:val="20"/>
          <w:szCs w:val="20"/>
        </w:rPr>
        <w:t>hoặc một phần chi phí sản xuất ban đầu để khôi phục sản xuất nông nghiệp</w:t>
      </w:r>
      <w:r w:rsidR="00BE78BD" w:rsidRPr="00F1185B">
        <w:rPr>
          <w:rFonts w:ascii="Arial" w:hAnsi="Arial" w:cs="Arial"/>
          <w:color w:val="auto"/>
          <w:sz w:val="20"/>
          <w:szCs w:val="20"/>
        </w:rPr>
        <w:t xml:space="preserve"> </w:t>
      </w:r>
      <w:r w:rsidR="00503B4D" w:rsidRPr="00F1185B">
        <w:rPr>
          <w:rFonts w:ascii="Arial" w:hAnsi="Arial" w:cs="Arial"/>
          <w:color w:val="auto"/>
          <w:sz w:val="20"/>
          <w:szCs w:val="20"/>
        </w:rPr>
        <w:t xml:space="preserve">vùng </w:t>
      </w:r>
      <w:r w:rsidR="00D726CD" w:rsidRPr="00F1185B">
        <w:rPr>
          <w:rFonts w:ascii="Arial" w:hAnsi="Arial" w:cs="Arial"/>
          <w:color w:val="auto"/>
          <w:sz w:val="20"/>
          <w:szCs w:val="20"/>
        </w:rPr>
        <w:t xml:space="preserve">bị thiệt hại do thiên tai, dịch </w:t>
      </w:r>
      <w:r w:rsidR="007277B4" w:rsidRPr="00F1185B">
        <w:rPr>
          <w:rFonts w:ascii="Arial" w:hAnsi="Arial" w:cs="Arial"/>
          <w:color w:val="auto"/>
          <w:sz w:val="20"/>
          <w:szCs w:val="20"/>
        </w:rPr>
        <w:t xml:space="preserve">hại </w:t>
      </w:r>
      <w:r w:rsidR="00D726CD" w:rsidRPr="00F1185B">
        <w:rPr>
          <w:rFonts w:ascii="Arial" w:hAnsi="Arial" w:cs="Arial"/>
          <w:color w:val="auto"/>
          <w:sz w:val="20"/>
          <w:szCs w:val="20"/>
        </w:rPr>
        <w:t>thực vật</w:t>
      </w:r>
      <w:r w:rsidR="000A1FAF" w:rsidRPr="00F1185B">
        <w:rPr>
          <w:rFonts w:ascii="Arial" w:hAnsi="Arial" w:cs="Arial"/>
          <w:color w:val="auto"/>
          <w:sz w:val="20"/>
          <w:szCs w:val="20"/>
        </w:rPr>
        <w:t>.</w:t>
      </w:r>
    </w:p>
    <w:p w14:paraId="1A5D9327" w14:textId="08CD6A3E" w:rsidR="001F314C" w:rsidRPr="00F1185B" w:rsidRDefault="001F314C" w:rsidP="00F1185B">
      <w:pPr>
        <w:pStyle w:val="Heading2"/>
        <w:spacing w:before="0" w:after="120" w:line="240" w:lineRule="auto"/>
        <w:ind w:firstLine="720"/>
        <w:jc w:val="both"/>
        <w:rPr>
          <w:rFonts w:ascii="Arial" w:hAnsi="Arial" w:cs="Arial"/>
          <w:iCs w:val="0"/>
          <w:color w:val="auto"/>
          <w:sz w:val="20"/>
          <w:szCs w:val="20"/>
        </w:rPr>
      </w:pPr>
      <w:r w:rsidRPr="00F1185B">
        <w:rPr>
          <w:rFonts w:ascii="Arial" w:hAnsi="Arial" w:cs="Arial"/>
          <w:iCs w:val="0"/>
          <w:color w:val="auto"/>
          <w:sz w:val="20"/>
          <w:szCs w:val="20"/>
        </w:rPr>
        <w:t>Điều 2. Đối tượng áp dụng</w:t>
      </w:r>
    </w:p>
    <w:p w14:paraId="290AF142" w14:textId="01943CE1" w:rsidR="00D726CD" w:rsidRPr="00F1185B" w:rsidRDefault="0099073E" w:rsidP="00F1185B">
      <w:pPr>
        <w:spacing w:after="120" w:line="240" w:lineRule="auto"/>
        <w:ind w:firstLine="720"/>
        <w:jc w:val="both"/>
        <w:rPr>
          <w:rFonts w:ascii="Arial" w:hAnsi="Arial" w:cs="Arial"/>
          <w:color w:val="auto"/>
          <w:sz w:val="20"/>
          <w:szCs w:val="20"/>
        </w:rPr>
      </w:pPr>
      <w:r w:rsidRPr="00F1185B">
        <w:rPr>
          <w:rFonts w:ascii="Arial" w:hAnsi="Arial" w:cs="Arial"/>
          <w:color w:val="auto"/>
          <w:sz w:val="20"/>
          <w:szCs w:val="20"/>
        </w:rPr>
        <w:t xml:space="preserve">Nghị định này áp dụng đối với </w:t>
      </w:r>
      <w:r w:rsidR="00D726CD" w:rsidRPr="00F1185B">
        <w:rPr>
          <w:rFonts w:ascii="Arial" w:hAnsi="Arial" w:cs="Arial"/>
          <w:color w:val="auto"/>
          <w:sz w:val="20"/>
          <w:szCs w:val="20"/>
        </w:rPr>
        <w:t>cơ quan, tổ chức, cá nhân Việt Nam; tổ chức, cá nhân nước ngoài</w:t>
      </w:r>
      <w:r w:rsidR="00872E21" w:rsidRPr="00F1185B">
        <w:rPr>
          <w:rFonts w:ascii="Arial" w:hAnsi="Arial" w:cs="Arial"/>
          <w:color w:val="auto"/>
          <w:sz w:val="20"/>
          <w:szCs w:val="20"/>
        </w:rPr>
        <w:t xml:space="preserve">, </w:t>
      </w:r>
      <w:r w:rsidR="00D726CD" w:rsidRPr="00F1185B">
        <w:rPr>
          <w:rFonts w:ascii="Arial" w:hAnsi="Arial" w:cs="Arial"/>
          <w:color w:val="auto"/>
          <w:sz w:val="20"/>
          <w:szCs w:val="20"/>
        </w:rPr>
        <w:t xml:space="preserve">hoạt động hoặc tham gia hỗ trợ sản xuất nông nghiệp để khôi phục sản xuất vùng bị thiệt hại do thiên tai, dịch </w:t>
      </w:r>
      <w:r w:rsidR="009D238C" w:rsidRPr="00F1185B">
        <w:rPr>
          <w:rFonts w:ascii="Arial" w:hAnsi="Arial" w:cs="Arial"/>
          <w:color w:val="auto"/>
          <w:sz w:val="20"/>
          <w:szCs w:val="20"/>
        </w:rPr>
        <w:t>hại</w:t>
      </w:r>
      <w:r w:rsidR="00D726CD" w:rsidRPr="00F1185B">
        <w:rPr>
          <w:rFonts w:ascii="Arial" w:hAnsi="Arial" w:cs="Arial"/>
          <w:color w:val="auto"/>
          <w:sz w:val="20"/>
          <w:szCs w:val="20"/>
        </w:rPr>
        <w:t xml:space="preserve"> thực vật </w:t>
      </w:r>
      <w:r w:rsidR="00702039" w:rsidRPr="00F1185B">
        <w:rPr>
          <w:rFonts w:ascii="Arial" w:hAnsi="Arial" w:cs="Arial"/>
          <w:color w:val="auto"/>
          <w:sz w:val="20"/>
          <w:szCs w:val="20"/>
        </w:rPr>
        <w:t xml:space="preserve">gây ra </w:t>
      </w:r>
      <w:r w:rsidR="00D726CD" w:rsidRPr="00F1185B">
        <w:rPr>
          <w:rFonts w:ascii="Arial" w:hAnsi="Arial" w:cs="Arial"/>
          <w:color w:val="auto"/>
          <w:sz w:val="20"/>
          <w:szCs w:val="20"/>
        </w:rPr>
        <w:t>tại Việt Nam.</w:t>
      </w:r>
    </w:p>
    <w:p w14:paraId="09BA7D62" w14:textId="1B49F716" w:rsidR="00A50F60" w:rsidRPr="00F1185B" w:rsidRDefault="00A50F60" w:rsidP="00F1185B">
      <w:pPr>
        <w:pStyle w:val="Heading2"/>
        <w:spacing w:before="0" w:after="120" w:line="240" w:lineRule="auto"/>
        <w:ind w:firstLine="720"/>
        <w:jc w:val="both"/>
        <w:rPr>
          <w:rFonts w:ascii="Arial" w:hAnsi="Arial" w:cs="Arial"/>
          <w:i/>
          <w:iCs w:val="0"/>
          <w:color w:val="000000" w:themeColor="text1"/>
          <w:sz w:val="20"/>
          <w:szCs w:val="20"/>
          <w:lang w:val="vi-VN"/>
        </w:rPr>
      </w:pPr>
      <w:r w:rsidRPr="00F1185B">
        <w:rPr>
          <w:rFonts w:ascii="Arial" w:hAnsi="Arial" w:cs="Arial"/>
          <w:iCs w:val="0"/>
          <w:color w:val="000000" w:themeColor="text1"/>
          <w:sz w:val="20"/>
          <w:szCs w:val="20"/>
          <w:lang w:val="vi-VN"/>
        </w:rPr>
        <w:t xml:space="preserve">Điều </w:t>
      </w:r>
      <w:r w:rsidR="00E6053C" w:rsidRPr="00F1185B">
        <w:rPr>
          <w:rFonts w:ascii="Arial" w:hAnsi="Arial" w:cs="Arial"/>
          <w:iCs w:val="0"/>
          <w:color w:val="000000" w:themeColor="text1"/>
          <w:sz w:val="20"/>
          <w:szCs w:val="20"/>
        </w:rPr>
        <w:t>3</w:t>
      </w:r>
      <w:r w:rsidRPr="00F1185B">
        <w:rPr>
          <w:rFonts w:ascii="Arial" w:hAnsi="Arial" w:cs="Arial"/>
          <w:iCs w:val="0"/>
          <w:color w:val="000000" w:themeColor="text1"/>
          <w:sz w:val="20"/>
          <w:szCs w:val="20"/>
          <w:lang w:val="vi-VN"/>
        </w:rPr>
        <w:t>. Nguyên tắc hỗ trợ</w:t>
      </w:r>
    </w:p>
    <w:p w14:paraId="6BF50EB4" w14:textId="642FB710" w:rsidR="00620615" w:rsidRPr="00F1185B" w:rsidRDefault="00620615" w:rsidP="00F1185B">
      <w:pPr>
        <w:spacing w:after="120" w:line="240" w:lineRule="auto"/>
        <w:ind w:firstLine="720"/>
        <w:jc w:val="both"/>
        <w:rPr>
          <w:rFonts w:ascii="Arial" w:hAnsi="Arial" w:cs="Arial"/>
          <w:color w:val="auto"/>
          <w:sz w:val="20"/>
          <w:szCs w:val="20"/>
        </w:rPr>
      </w:pPr>
      <w:r w:rsidRPr="00F1185B">
        <w:rPr>
          <w:rFonts w:ascii="Arial" w:hAnsi="Arial" w:cs="Arial"/>
          <w:color w:val="auto"/>
          <w:sz w:val="20"/>
          <w:szCs w:val="20"/>
        </w:rPr>
        <w:t xml:space="preserve">1. Nhà nước hỗ trợ một phần chi phí giống cây trồng, </w:t>
      </w:r>
      <w:r w:rsidR="009A259D" w:rsidRPr="00F1185B">
        <w:rPr>
          <w:rFonts w:ascii="Arial" w:hAnsi="Arial" w:cs="Arial"/>
          <w:color w:val="auto"/>
          <w:sz w:val="20"/>
          <w:szCs w:val="20"/>
        </w:rPr>
        <w:t xml:space="preserve">lâm nghiệp, </w:t>
      </w:r>
      <w:r w:rsidRPr="00F1185B">
        <w:rPr>
          <w:rFonts w:ascii="Arial" w:hAnsi="Arial" w:cs="Arial"/>
          <w:color w:val="auto"/>
          <w:sz w:val="20"/>
          <w:szCs w:val="20"/>
        </w:rPr>
        <w:t>vật nuôi, thủy sả</w:t>
      </w:r>
      <w:r w:rsidR="009A259D" w:rsidRPr="00F1185B">
        <w:rPr>
          <w:rFonts w:ascii="Arial" w:hAnsi="Arial" w:cs="Arial"/>
          <w:color w:val="auto"/>
          <w:sz w:val="20"/>
          <w:szCs w:val="20"/>
        </w:rPr>
        <w:t xml:space="preserve">n, sản xuất muối </w:t>
      </w:r>
      <w:r w:rsidRPr="00F1185B">
        <w:rPr>
          <w:rFonts w:ascii="Arial" w:hAnsi="Arial" w:cs="Arial"/>
          <w:color w:val="auto"/>
          <w:sz w:val="20"/>
          <w:szCs w:val="20"/>
        </w:rPr>
        <w:t>hoặc một phần chi phí sản xuất ban đầu (không phải đền bù thiệt hại).</w:t>
      </w:r>
    </w:p>
    <w:p w14:paraId="33420FBE" w14:textId="77777777" w:rsidR="00620615" w:rsidRPr="00F1185B" w:rsidRDefault="00620615" w:rsidP="00F1185B">
      <w:pPr>
        <w:spacing w:after="120" w:line="240" w:lineRule="auto"/>
        <w:ind w:firstLine="720"/>
        <w:jc w:val="both"/>
        <w:rPr>
          <w:rFonts w:ascii="Arial" w:hAnsi="Arial" w:cs="Arial"/>
          <w:color w:val="auto"/>
          <w:sz w:val="20"/>
          <w:szCs w:val="20"/>
        </w:rPr>
      </w:pPr>
      <w:r w:rsidRPr="00F1185B">
        <w:rPr>
          <w:rFonts w:ascii="Arial" w:hAnsi="Arial" w:cs="Arial"/>
          <w:color w:val="auto"/>
          <w:sz w:val="20"/>
          <w:szCs w:val="20"/>
        </w:rPr>
        <w:t>2. Thực hiện hỗ trợ kịp thời, trực tiếp bằng tiền hoặc bằng giống cây, con, hiện vật. Giống cây, con, hiện vật hỗ trợ phải đảm bảo chất lượng, phù hợp với điều kiện sinh thái và thực tế của địa phương.</w:t>
      </w:r>
    </w:p>
    <w:p w14:paraId="5AD64172" w14:textId="77777777" w:rsidR="00E6053C" w:rsidRPr="00F1185B" w:rsidRDefault="00620615" w:rsidP="00F1185B">
      <w:pPr>
        <w:spacing w:after="120" w:line="240" w:lineRule="auto"/>
        <w:ind w:firstLine="720"/>
        <w:jc w:val="both"/>
        <w:rPr>
          <w:rFonts w:ascii="Arial" w:hAnsi="Arial" w:cs="Arial"/>
          <w:color w:val="auto"/>
          <w:sz w:val="20"/>
          <w:szCs w:val="20"/>
        </w:rPr>
      </w:pPr>
      <w:r w:rsidRPr="00F1185B">
        <w:rPr>
          <w:rFonts w:ascii="Arial" w:hAnsi="Arial" w:cs="Arial"/>
          <w:color w:val="auto"/>
          <w:sz w:val="20"/>
          <w:szCs w:val="20"/>
        </w:rPr>
        <w:t>3. Việc hỗ trợ phải công khai, minh bạch, đúng mức và đúng đối tượng</w:t>
      </w:r>
      <w:r w:rsidR="00E6053C" w:rsidRPr="00F1185B">
        <w:rPr>
          <w:rFonts w:ascii="Arial" w:hAnsi="Arial" w:cs="Arial"/>
          <w:color w:val="auto"/>
          <w:sz w:val="20"/>
          <w:szCs w:val="20"/>
        </w:rPr>
        <w:t>.</w:t>
      </w:r>
    </w:p>
    <w:p w14:paraId="37135E83" w14:textId="5231007A" w:rsidR="007C57E4" w:rsidRDefault="00C42770" w:rsidP="007C57E4">
      <w:pPr>
        <w:spacing w:after="120" w:line="240" w:lineRule="auto"/>
        <w:ind w:firstLine="720"/>
        <w:jc w:val="both"/>
        <w:rPr>
          <w:rFonts w:ascii="Arial" w:hAnsi="Arial" w:cs="Arial"/>
          <w:color w:val="auto"/>
          <w:sz w:val="20"/>
          <w:szCs w:val="20"/>
        </w:rPr>
      </w:pPr>
      <w:r w:rsidRPr="00F1185B">
        <w:rPr>
          <w:rFonts w:ascii="Arial" w:hAnsi="Arial" w:cs="Arial"/>
          <w:color w:val="auto"/>
          <w:sz w:val="20"/>
          <w:szCs w:val="20"/>
        </w:rPr>
        <w:t>4</w:t>
      </w:r>
      <w:r w:rsidR="00EA4130" w:rsidRPr="00F1185B">
        <w:rPr>
          <w:rFonts w:ascii="Arial" w:hAnsi="Arial" w:cs="Arial"/>
          <w:color w:val="auto"/>
          <w:sz w:val="20"/>
          <w:szCs w:val="20"/>
        </w:rPr>
        <w:t xml:space="preserve">. </w:t>
      </w:r>
      <w:r w:rsidR="00643084" w:rsidRPr="00F1185B">
        <w:rPr>
          <w:rFonts w:ascii="Arial" w:hAnsi="Arial" w:cs="Arial"/>
          <w:color w:val="auto"/>
          <w:sz w:val="20"/>
          <w:szCs w:val="20"/>
        </w:rPr>
        <w:t>T</w:t>
      </w:r>
      <w:r w:rsidR="00EA4130" w:rsidRPr="00F1185B">
        <w:rPr>
          <w:rFonts w:ascii="Arial" w:hAnsi="Arial" w:cs="Arial"/>
          <w:color w:val="auto"/>
          <w:sz w:val="20"/>
          <w:szCs w:val="20"/>
        </w:rPr>
        <w:t>rường hợp có nhiều chính sách hỗ trợ cùng một nội dung, cùng một thời điểm</w:t>
      </w:r>
      <w:r w:rsidR="009151E7" w:rsidRPr="00F1185B">
        <w:rPr>
          <w:rFonts w:ascii="Arial" w:hAnsi="Arial" w:cs="Arial"/>
          <w:color w:val="auto"/>
          <w:sz w:val="20"/>
          <w:szCs w:val="20"/>
        </w:rPr>
        <w:t>,</w:t>
      </w:r>
      <w:r w:rsidR="00EA4130" w:rsidRPr="00F1185B">
        <w:rPr>
          <w:rFonts w:ascii="Arial" w:hAnsi="Arial" w:cs="Arial"/>
          <w:color w:val="auto"/>
          <w:sz w:val="20"/>
          <w:szCs w:val="20"/>
        </w:rPr>
        <w:t xml:space="preserve"> cơ sở sản xuất được nhận hỗ trợ một chính sách cao nhất.</w:t>
      </w:r>
    </w:p>
    <w:p w14:paraId="3CEC3065" w14:textId="77777777" w:rsidR="007C57E4" w:rsidRPr="007C57E4" w:rsidRDefault="007C57E4" w:rsidP="007C57E4">
      <w:pPr>
        <w:spacing w:after="0" w:line="240" w:lineRule="auto"/>
        <w:jc w:val="center"/>
        <w:rPr>
          <w:rFonts w:ascii="Arial" w:hAnsi="Arial" w:cs="Arial"/>
          <w:b/>
          <w:color w:val="auto"/>
          <w:sz w:val="20"/>
          <w:szCs w:val="20"/>
        </w:rPr>
      </w:pPr>
    </w:p>
    <w:p w14:paraId="2C289B53" w14:textId="35BD37D3" w:rsidR="00A50F60" w:rsidRPr="007C57E4" w:rsidRDefault="00A50F60" w:rsidP="007C57E4">
      <w:pPr>
        <w:spacing w:after="0" w:line="240" w:lineRule="auto"/>
        <w:jc w:val="center"/>
        <w:rPr>
          <w:rFonts w:ascii="Arial" w:hAnsi="Arial" w:cs="Arial"/>
          <w:b/>
          <w:color w:val="auto"/>
          <w:sz w:val="20"/>
          <w:szCs w:val="20"/>
        </w:rPr>
      </w:pPr>
      <w:r w:rsidRPr="007C57E4">
        <w:rPr>
          <w:rFonts w:ascii="Arial" w:hAnsi="Arial" w:cs="Arial"/>
          <w:b/>
          <w:color w:val="auto"/>
          <w:sz w:val="20"/>
          <w:szCs w:val="20"/>
          <w:lang w:val="vi-VN"/>
        </w:rPr>
        <w:t>Chương II</w:t>
      </w:r>
    </w:p>
    <w:p w14:paraId="082B7F15" w14:textId="77777777" w:rsidR="0012643E" w:rsidRDefault="00A50F60" w:rsidP="007C57E4">
      <w:pPr>
        <w:pStyle w:val="Heading1"/>
        <w:spacing w:before="0" w:after="0" w:line="240" w:lineRule="auto"/>
        <w:jc w:val="center"/>
        <w:rPr>
          <w:rFonts w:ascii="Arial" w:hAnsi="Arial" w:cs="Arial"/>
          <w:color w:val="auto"/>
          <w:sz w:val="20"/>
          <w:szCs w:val="20"/>
          <w:lang w:val="vi-VN"/>
        </w:rPr>
      </w:pPr>
      <w:r w:rsidRPr="007C57E4">
        <w:rPr>
          <w:rFonts w:ascii="Arial" w:hAnsi="Arial" w:cs="Arial"/>
          <w:color w:val="auto"/>
          <w:sz w:val="20"/>
          <w:szCs w:val="20"/>
          <w:lang w:val="vi-VN"/>
        </w:rPr>
        <w:lastRenderedPageBreak/>
        <w:t>CHÍNH SÁCH</w:t>
      </w:r>
      <w:r w:rsidR="007D427D" w:rsidRPr="007C57E4">
        <w:rPr>
          <w:rFonts w:ascii="Arial" w:hAnsi="Arial" w:cs="Arial"/>
          <w:color w:val="auto"/>
          <w:sz w:val="20"/>
          <w:szCs w:val="20"/>
          <w:lang w:val="vi-VN"/>
        </w:rPr>
        <w:t xml:space="preserve"> </w:t>
      </w:r>
      <w:r w:rsidRPr="007C57E4">
        <w:rPr>
          <w:rFonts w:ascii="Arial" w:hAnsi="Arial" w:cs="Arial"/>
          <w:color w:val="auto"/>
          <w:sz w:val="20"/>
          <w:szCs w:val="20"/>
          <w:lang w:val="vi-VN"/>
        </w:rPr>
        <w:t xml:space="preserve">HỖ TRỢ </w:t>
      </w:r>
      <w:r w:rsidR="00987944" w:rsidRPr="007C57E4">
        <w:rPr>
          <w:rFonts w:ascii="Arial" w:hAnsi="Arial" w:cs="Arial"/>
          <w:color w:val="auto"/>
          <w:sz w:val="20"/>
          <w:szCs w:val="20"/>
          <w:lang w:val="vi-VN"/>
        </w:rPr>
        <w:t>SẢ</w:t>
      </w:r>
      <w:r w:rsidR="0012643E">
        <w:rPr>
          <w:rFonts w:ascii="Arial" w:hAnsi="Arial" w:cs="Arial"/>
          <w:color w:val="auto"/>
          <w:sz w:val="20"/>
          <w:szCs w:val="20"/>
          <w:lang w:val="vi-VN"/>
        </w:rPr>
        <w:t>N XUẤT NÔNG NGHIỆP ĐỂ KHÔI PHỤC</w:t>
      </w:r>
    </w:p>
    <w:p w14:paraId="2CDB8E6E" w14:textId="7AEA4379" w:rsidR="00A50F60" w:rsidRPr="007C57E4" w:rsidRDefault="00987944" w:rsidP="007C57E4">
      <w:pPr>
        <w:pStyle w:val="Heading1"/>
        <w:spacing w:before="0" w:after="0" w:line="240" w:lineRule="auto"/>
        <w:jc w:val="center"/>
        <w:rPr>
          <w:rFonts w:ascii="Arial" w:hAnsi="Arial" w:cs="Arial"/>
          <w:color w:val="auto"/>
          <w:spacing w:val="-10"/>
          <w:sz w:val="20"/>
          <w:szCs w:val="20"/>
          <w:lang w:val="vi-VN"/>
        </w:rPr>
      </w:pPr>
      <w:r w:rsidRPr="007C57E4">
        <w:rPr>
          <w:rFonts w:ascii="Arial" w:hAnsi="Arial" w:cs="Arial"/>
          <w:color w:val="auto"/>
          <w:spacing w:val="-10"/>
          <w:sz w:val="20"/>
          <w:szCs w:val="20"/>
          <w:lang w:val="vi-VN"/>
        </w:rPr>
        <w:t xml:space="preserve">SẢN XUẤT VÙNG BỊ THIỆT HẠI DO THIÊN TAI, DỊCH </w:t>
      </w:r>
      <w:r w:rsidR="00A96706" w:rsidRPr="007C57E4">
        <w:rPr>
          <w:rFonts w:ascii="Arial" w:hAnsi="Arial" w:cs="Arial"/>
          <w:color w:val="auto"/>
          <w:spacing w:val="-10"/>
          <w:sz w:val="20"/>
          <w:szCs w:val="20"/>
        </w:rPr>
        <w:t>HẠI</w:t>
      </w:r>
      <w:r w:rsidRPr="007C57E4">
        <w:rPr>
          <w:rFonts w:ascii="Arial" w:hAnsi="Arial" w:cs="Arial"/>
          <w:color w:val="auto"/>
          <w:spacing w:val="-10"/>
          <w:sz w:val="20"/>
          <w:szCs w:val="20"/>
          <w:lang w:val="vi-VN"/>
        </w:rPr>
        <w:t xml:space="preserve"> THỰC VẬT</w:t>
      </w:r>
    </w:p>
    <w:p w14:paraId="23712525" w14:textId="77777777" w:rsidR="00167E72" w:rsidRPr="007C57E4" w:rsidRDefault="00167E72" w:rsidP="007C57E4">
      <w:pPr>
        <w:spacing w:after="0" w:line="240" w:lineRule="auto"/>
        <w:jc w:val="center"/>
        <w:rPr>
          <w:rFonts w:ascii="Arial" w:hAnsi="Arial" w:cs="Arial"/>
          <w:b/>
          <w:sz w:val="20"/>
          <w:szCs w:val="20"/>
          <w:lang w:val="vi-VN"/>
        </w:rPr>
      </w:pPr>
    </w:p>
    <w:p w14:paraId="47898755" w14:textId="41987EC2" w:rsidR="00A50AA5" w:rsidRPr="00F1185B" w:rsidRDefault="00A50F60" w:rsidP="00F1185B">
      <w:pPr>
        <w:pStyle w:val="Heading2"/>
        <w:tabs>
          <w:tab w:val="left" w:pos="6825"/>
        </w:tabs>
        <w:spacing w:before="0" w:after="120" w:line="240" w:lineRule="auto"/>
        <w:ind w:firstLine="720"/>
        <w:jc w:val="both"/>
        <w:rPr>
          <w:rFonts w:ascii="Arial" w:hAnsi="Arial" w:cs="Arial"/>
          <w:iCs w:val="0"/>
          <w:color w:val="auto"/>
          <w:sz w:val="20"/>
          <w:szCs w:val="20"/>
          <w:lang w:val="vi-VN"/>
        </w:rPr>
      </w:pPr>
      <w:bookmarkStart w:id="15" w:name="dieu_4"/>
      <w:r w:rsidRPr="00F1185B">
        <w:rPr>
          <w:rFonts w:ascii="Arial" w:hAnsi="Arial" w:cs="Arial"/>
          <w:iCs w:val="0"/>
          <w:color w:val="auto"/>
          <w:sz w:val="20"/>
          <w:szCs w:val="20"/>
          <w:lang w:val="vi-VN"/>
        </w:rPr>
        <w:t xml:space="preserve">Điều </w:t>
      </w:r>
      <w:r w:rsidR="007F4C3E" w:rsidRPr="00F1185B">
        <w:rPr>
          <w:rFonts w:ascii="Arial" w:hAnsi="Arial" w:cs="Arial"/>
          <w:iCs w:val="0"/>
          <w:color w:val="auto"/>
          <w:sz w:val="20"/>
          <w:szCs w:val="20"/>
          <w:lang w:val="vi-VN"/>
        </w:rPr>
        <w:t>4</w:t>
      </w:r>
      <w:r w:rsidRPr="00F1185B">
        <w:rPr>
          <w:rFonts w:ascii="Arial" w:hAnsi="Arial" w:cs="Arial"/>
          <w:iCs w:val="0"/>
          <w:color w:val="auto"/>
          <w:sz w:val="20"/>
          <w:szCs w:val="20"/>
          <w:lang w:val="vi-VN"/>
        </w:rPr>
        <w:t xml:space="preserve">. </w:t>
      </w:r>
      <w:r w:rsidR="00A96706" w:rsidRPr="00F1185B">
        <w:rPr>
          <w:rFonts w:ascii="Arial" w:hAnsi="Arial" w:cs="Arial"/>
          <w:iCs w:val="0"/>
          <w:color w:val="auto"/>
          <w:sz w:val="20"/>
          <w:szCs w:val="20"/>
          <w:lang w:val="vi-VN"/>
        </w:rPr>
        <w:t xml:space="preserve">Đối tượng </w:t>
      </w:r>
      <w:r w:rsidRPr="00F1185B">
        <w:rPr>
          <w:rFonts w:ascii="Arial" w:hAnsi="Arial" w:cs="Arial"/>
          <w:iCs w:val="0"/>
          <w:color w:val="auto"/>
          <w:sz w:val="20"/>
          <w:szCs w:val="20"/>
          <w:lang w:val="vi-VN"/>
        </w:rPr>
        <w:t>hỗ trợ</w:t>
      </w:r>
      <w:bookmarkEnd w:id="15"/>
    </w:p>
    <w:p w14:paraId="7DC91075" w14:textId="42593B8A" w:rsidR="008C376E" w:rsidRPr="00F1185B" w:rsidRDefault="0072540A"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Cá nhân, hộ gia đình, </w:t>
      </w:r>
      <w:r w:rsidR="008C1E33" w:rsidRPr="00F1185B">
        <w:rPr>
          <w:rFonts w:ascii="Arial" w:hAnsi="Arial" w:cs="Arial"/>
          <w:color w:val="000000" w:themeColor="text1"/>
          <w:sz w:val="20"/>
          <w:szCs w:val="20"/>
          <w:lang w:val="vi-VN"/>
        </w:rPr>
        <w:t xml:space="preserve">chủ trang trại, </w:t>
      </w:r>
      <w:r w:rsidRPr="00F1185B">
        <w:rPr>
          <w:rFonts w:ascii="Arial" w:hAnsi="Arial" w:cs="Arial"/>
          <w:color w:val="000000" w:themeColor="text1"/>
          <w:sz w:val="20"/>
          <w:szCs w:val="20"/>
          <w:lang w:val="vi-VN"/>
        </w:rPr>
        <w:t>tổ hợp tác, hợp tác xã, liên hiệp hợ</w:t>
      </w:r>
      <w:r w:rsidR="008C1E33" w:rsidRPr="00F1185B">
        <w:rPr>
          <w:rFonts w:ascii="Arial" w:hAnsi="Arial" w:cs="Arial"/>
          <w:color w:val="000000" w:themeColor="text1"/>
          <w:sz w:val="20"/>
          <w:szCs w:val="20"/>
          <w:lang w:val="vi-VN"/>
        </w:rPr>
        <w:t>p tác xã</w:t>
      </w:r>
      <w:r w:rsidR="00F80583" w:rsidRPr="00F1185B">
        <w:rPr>
          <w:rFonts w:ascii="Arial" w:hAnsi="Arial" w:cs="Arial"/>
          <w:color w:val="000000" w:themeColor="text1"/>
          <w:sz w:val="20"/>
          <w:szCs w:val="20"/>
          <w:lang w:val="vi-VN"/>
        </w:rPr>
        <w:t>, các cơ quan, đơn vị</w:t>
      </w:r>
      <w:r w:rsidR="003B475B" w:rsidRPr="00F1185B">
        <w:rPr>
          <w:rFonts w:ascii="Arial" w:hAnsi="Arial" w:cs="Arial"/>
          <w:color w:val="000000" w:themeColor="text1"/>
          <w:sz w:val="20"/>
          <w:szCs w:val="20"/>
        </w:rPr>
        <w:t xml:space="preserve"> </w:t>
      </w:r>
      <w:r w:rsidR="00F80583" w:rsidRPr="00F1185B">
        <w:rPr>
          <w:rFonts w:ascii="Arial" w:hAnsi="Arial" w:cs="Arial"/>
          <w:color w:val="000000" w:themeColor="text1"/>
          <w:sz w:val="20"/>
          <w:szCs w:val="20"/>
          <w:lang w:val="vi-VN"/>
        </w:rPr>
        <w:t>thuộc lực lượng vũ trang nhân dân</w:t>
      </w:r>
      <w:r w:rsidR="008C1E33" w:rsidRPr="00F1185B">
        <w:rPr>
          <w:rFonts w:ascii="Arial" w:hAnsi="Arial" w:cs="Arial"/>
          <w:color w:val="000000" w:themeColor="text1"/>
          <w:sz w:val="20"/>
          <w:szCs w:val="20"/>
          <w:lang w:val="vi-VN"/>
        </w:rPr>
        <w:t xml:space="preserve"> </w:t>
      </w:r>
      <w:r w:rsidR="003B475B" w:rsidRPr="00F1185B">
        <w:rPr>
          <w:rFonts w:ascii="Arial" w:hAnsi="Arial" w:cs="Arial"/>
          <w:color w:val="000000" w:themeColor="text1"/>
          <w:sz w:val="20"/>
          <w:szCs w:val="20"/>
        </w:rPr>
        <w:t xml:space="preserve">(không bao gồm các doanh nghiệp thuộc lực lượng vũ trang) </w:t>
      </w:r>
      <w:r w:rsidR="008C1E33" w:rsidRPr="00F1185B">
        <w:rPr>
          <w:rFonts w:ascii="Arial" w:hAnsi="Arial" w:cs="Arial"/>
          <w:color w:val="000000" w:themeColor="text1"/>
          <w:sz w:val="20"/>
          <w:szCs w:val="20"/>
          <w:lang w:val="vi-VN"/>
        </w:rPr>
        <w:t xml:space="preserve">có </w:t>
      </w:r>
      <w:r w:rsidRPr="00F1185B">
        <w:rPr>
          <w:rFonts w:ascii="Arial" w:hAnsi="Arial" w:cs="Arial"/>
          <w:color w:val="000000" w:themeColor="text1"/>
          <w:sz w:val="20"/>
          <w:szCs w:val="20"/>
          <w:lang w:val="vi-VN"/>
        </w:rPr>
        <w:t xml:space="preserve">hoạt động trồng trọt, </w:t>
      </w:r>
      <w:r w:rsidR="008F5519" w:rsidRPr="00F1185B">
        <w:rPr>
          <w:rFonts w:ascii="Arial" w:hAnsi="Arial" w:cs="Arial"/>
          <w:color w:val="000000" w:themeColor="text1"/>
          <w:sz w:val="20"/>
          <w:szCs w:val="20"/>
          <w:lang w:val="vi-VN"/>
        </w:rPr>
        <w:t xml:space="preserve">lâm nghiệp, </w:t>
      </w:r>
      <w:r w:rsidRPr="00F1185B">
        <w:rPr>
          <w:rFonts w:ascii="Arial" w:hAnsi="Arial" w:cs="Arial"/>
          <w:color w:val="000000" w:themeColor="text1"/>
          <w:sz w:val="20"/>
          <w:szCs w:val="20"/>
          <w:lang w:val="vi-VN"/>
        </w:rPr>
        <w:t xml:space="preserve">chăn nuôi, thủy sản, </w:t>
      </w:r>
      <w:r w:rsidR="008C1E33" w:rsidRPr="00F1185B">
        <w:rPr>
          <w:rFonts w:ascii="Arial" w:hAnsi="Arial" w:cs="Arial"/>
          <w:color w:val="000000" w:themeColor="text1"/>
          <w:sz w:val="20"/>
          <w:szCs w:val="20"/>
          <w:lang w:val="vi-VN"/>
        </w:rPr>
        <w:t>sản xuất muối</w:t>
      </w:r>
      <w:r w:rsidRPr="00F1185B">
        <w:rPr>
          <w:rFonts w:ascii="Arial" w:hAnsi="Arial" w:cs="Arial"/>
          <w:color w:val="000000" w:themeColor="text1"/>
          <w:sz w:val="20"/>
          <w:szCs w:val="20"/>
          <w:lang w:val="vi-VN"/>
        </w:rPr>
        <w:t xml:space="preserve"> (sau đây gọi là cơ sở sản xuất) </w:t>
      </w:r>
      <w:r w:rsidR="008C376E" w:rsidRPr="00F1185B">
        <w:rPr>
          <w:rFonts w:ascii="Arial" w:hAnsi="Arial" w:cs="Arial"/>
          <w:color w:val="000000" w:themeColor="text1"/>
          <w:sz w:val="20"/>
          <w:szCs w:val="20"/>
          <w:lang w:val="vi-VN"/>
        </w:rPr>
        <w:t xml:space="preserve">bị thiệt hại do thiên tai, dịch </w:t>
      </w:r>
      <w:r w:rsidR="008C1E33" w:rsidRPr="00F1185B">
        <w:rPr>
          <w:rFonts w:ascii="Arial" w:hAnsi="Arial" w:cs="Arial"/>
          <w:color w:val="000000" w:themeColor="text1"/>
          <w:sz w:val="20"/>
          <w:szCs w:val="20"/>
          <w:lang w:val="vi-VN"/>
        </w:rPr>
        <w:t>hại</w:t>
      </w:r>
      <w:r w:rsidR="008C376E" w:rsidRPr="00F1185B">
        <w:rPr>
          <w:rFonts w:ascii="Arial" w:hAnsi="Arial" w:cs="Arial"/>
          <w:color w:val="000000" w:themeColor="text1"/>
          <w:sz w:val="20"/>
          <w:szCs w:val="20"/>
          <w:lang w:val="vi-VN"/>
        </w:rPr>
        <w:t xml:space="preserve"> thực vật.</w:t>
      </w:r>
    </w:p>
    <w:p w14:paraId="24804490" w14:textId="596950A7" w:rsidR="00201660" w:rsidRPr="00F1185B" w:rsidRDefault="00201660" w:rsidP="00F1185B">
      <w:pPr>
        <w:pStyle w:val="Heading2"/>
        <w:spacing w:before="0" w:after="120" w:line="240" w:lineRule="auto"/>
        <w:ind w:firstLine="720"/>
        <w:jc w:val="both"/>
        <w:rPr>
          <w:rFonts w:ascii="Arial" w:hAnsi="Arial" w:cs="Arial"/>
          <w:iCs w:val="0"/>
          <w:color w:val="000000" w:themeColor="text1"/>
          <w:sz w:val="20"/>
          <w:szCs w:val="20"/>
          <w:lang w:val="vi-VN"/>
        </w:rPr>
      </w:pPr>
      <w:bookmarkStart w:id="16" w:name="dieu_5"/>
      <w:r w:rsidRPr="00F1185B">
        <w:rPr>
          <w:rFonts w:ascii="Arial" w:hAnsi="Arial" w:cs="Arial"/>
          <w:iCs w:val="0"/>
          <w:color w:val="000000" w:themeColor="text1"/>
          <w:sz w:val="20"/>
          <w:szCs w:val="20"/>
          <w:lang w:val="vi-VN"/>
        </w:rPr>
        <w:t>Điều 5. Mức hỗ trợ bị thiệt hại do thiên tai</w:t>
      </w:r>
      <w:r w:rsidR="00FA7CD8" w:rsidRPr="00F1185B">
        <w:rPr>
          <w:rFonts w:ascii="Arial" w:hAnsi="Arial" w:cs="Arial"/>
          <w:iCs w:val="0"/>
          <w:color w:val="000000" w:themeColor="text1"/>
          <w:sz w:val="20"/>
          <w:szCs w:val="20"/>
          <w:lang w:val="vi-VN"/>
        </w:rPr>
        <w:t xml:space="preserve">, dịch </w:t>
      </w:r>
      <w:r w:rsidR="000A3FE0" w:rsidRPr="00F1185B">
        <w:rPr>
          <w:rFonts w:ascii="Arial" w:hAnsi="Arial" w:cs="Arial"/>
          <w:iCs w:val="0"/>
          <w:color w:val="000000" w:themeColor="text1"/>
          <w:sz w:val="20"/>
          <w:szCs w:val="20"/>
          <w:lang w:val="vi-VN"/>
        </w:rPr>
        <w:t>hại</w:t>
      </w:r>
      <w:r w:rsidR="00FA7CD8" w:rsidRPr="00F1185B">
        <w:rPr>
          <w:rFonts w:ascii="Arial" w:hAnsi="Arial" w:cs="Arial"/>
          <w:iCs w:val="0"/>
          <w:color w:val="000000" w:themeColor="text1"/>
          <w:sz w:val="20"/>
          <w:szCs w:val="20"/>
          <w:lang w:val="vi-VN"/>
        </w:rPr>
        <w:t xml:space="preserve"> thực vật</w:t>
      </w:r>
    </w:p>
    <w:p w14:paraId="42A8EAD0" w14:textId="14AD03F8" w:rsidR="00201660" w:rsidRPr="00F1185B" w:rsidRDefault="00201660"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1. </w:t>
      </w:r>
      <w:r w:rsidR="00CA147D" w:rsidRPr="00F1185B">
        <w:rPr>
          <w:rFonts w:ascii="Arial" w:hAnsi="Arial" w:cs="Arial"/>
          <w:color w:val="000000" w:themeColor="text1"/>
          <w:sz w:val="20"/>
          <w:szCs w:val="20"/>
          <w:lang w:val="vi-VN"/>
        </w:rPr>
        <w:t>Mức h</w:t>
      </w:r>
      <w:r w:rsidRPr="00F1185B">
        <w:rPr>
          <w:rFonts w:ascii="Arial" w:hAnsi="Arial" w:cs="Arial"/>
          <w:color w:val="000000" w:themeColor="text1"/>
          <w:sz w:val="20"/>
          <w:szCs w:val="20"/>
          <w:lang w:val="vi-VN"/>
        </w:rPr>
        <w:t>ỗ trợ đối với</w:t>
      </w:r>
      <w:r w:rsidR="00146201" w:rsidRPr="00F1185B">
        <w:rPr>
          <w:rFonts w:ascii="Arial" w:hAnsi="Arial" w:cs="Arial"/>
          <w:color w:val="000000" w:themeColor="text1"/>
          <w:sz w:val="20"/>
          <w:szCs w:val="20"/>
          <w:lang w:val="vi-VN"/>
        </w:rPr>
        <w:t xml:space="preserve"> </w:t>
      </w:r>
      <w:r w:rsidRPr="00F1185B">
        <w:rPr>
          <w:rFonts w:ascii="Arial" w:hAnsi="Arial" w:cs="Arial"/>
          <w:color w:val="000000" w:themeColor="text1"/>
          <w:sz w:val="20"/>
          <w:szCs w:val="20"/>
          <w:lang w:val="vi-VN"/>
        </w:rPr>
        <w:t>cây trồng</w:t>
      </w:r>
      <w:r w:rsidR="00FA7CD8" w:rsidRPr="00F1185B">
        <w:rPr>
          <w:rFonts w:ascii="Arial" w:hAnsi="Arial" w:cs="Arial"/>
          <w:color w:val="000000" w:themeColor="text1"/>
          <w:sz w:val="20"/>
          <w:szCs w:val="20"/>
          <w:lang w:val="vi-VN"/>
        </w:rPr>
        <w:t xml:space="preserve"> bị thiệt hại do thiên tai, dịch </w:t>
      </w:r>
      <w:r w:rsidR="000A3FE0" w:rsidRPr="00F1185B">
        <w:rPr>
          <w:rFonts w:ascii="Arial" w:hAnsi="Arial" w:cs="Arial"/>
          <w:color w:val="000000" w:themeColor="text1"/>
          <w:sz w:val="20"/>
          <w:szCs w:val="20"/>
          <w:lang w:val="vi-VN"/>
        </w:rPr>
        <w:t>hại</w:t>
      </w:r>
      <w:r w:rsidR="00FA7CD8" w:rsidRPr="00F1185B">
        <w:rPr>
          <w:rFonts w:ascii="Arial" w:hAnsi="Arial" w:cs="Arial"/>
          <w:color w:val="000000" w:themeColor="text1"/>
          <w:sz w:val="20"/>
          <w:szCs w:val="20"/>
          <w:lang w:val="vi-VN"/>
        </w:rPr>
        <w:t xml:space="preserve"> thực vật</w:t>
      </w:r>
    </w:p>
    <w:p w14:paraId="61C41076" w14:textId="087A6F2E" w:rsidR="00B83A3F" w:rsidRPr="00F1185B" w:rsidRDefault="00B83A3F"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a) </w:t>
      </w:r>
      <w:r w:rsidR="00AD2BF9" w:rsidRPr="00F1185B">
        <w:rPr>
          <w:rFonts w:ascii="Arial" w:hAnsi="Arial" w:cs="Arial"/>
          <w:color w:val="000000" w:themeColor="text1"/>
          <w:sz w:val="20"/>
          <w:szCs w:val="20"/>
          <w:lang w:val="vi-VN"/>
        </w:rPr>
        <w:t>Diện tích lúa:</w:t>
      </w:r>
    </w:p>
    <w:p w14:paraId="62CBC016" w14:textId="7BC36793" w:rsidR="00AD2BF9" w:rsidRPr="00F1185B" w:rsidRDefault="00B83A3F"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Sau gieo trồng từ </w:t>
      </w:r>
      <w:r w:rsidR="00F273C0" w:rsidRPr="00F1185B">
        <w:rPr>
          <w:rFonts w:ascii="Arial" w:hAnsi="Arial" w:cs="Arial"/>
          <w:color w:val="000000" w:themeColor="text1"/>
          <w:sz w:val="20"/>
          <w:szCs w:val="20"/>
          <w:lang w:val="vi-VN"/>
        </w:rPr>
        <w:t>0</w:t>
      </w:r>
      <w:r w:rsidRPr="00F1185B">
        <w:rPr>
          <w:rFonts w:ascii="Arial" w:hAnsi="Arial" w:cs="Arial"/>
          <w:color w:val="000000" w:themeColor="text1"/>
          <w:sz w:val="20"/>
          <w:szCs w:val="20"/>
          <w:lang w:val="vi-VN"/>
        </w:rPr>
        <w:t>1 đến 10 ngày</w:t>
      </w:r>
      <w:r w:rsidR="006B3EDA" w:rsidRPr="00F1185B">
        <w:rPr>
          <w:rFonts w:ascii="Arial" w:hAnsi="Arial" w:cs="Arial"/>
          <w:color w:val="000000" w:themeColor="text1"/>
          <w:sz w:val="20"/>
          <w:szCs w:val="20"/>
          <w:lang w:val="vi-VN"/>
        </w:rPr>
        <w:t xml:space="preserve">: </w:t>
      </w:r>
      <w:r w:rsidRPr="00F1185B">
        <w:rPr>
          <w:rFonts w:ascii="Arial" w:hAnsi="Arial" w:cs="Arial"/>
          <w:color w:val="000000" w:themeColor="text1"/>
          <w:sz w:val="20"/>
          <w:szCs w:val="20"/>
          <w:lang w:val="vi-VN"/>
        </w:rPr>
        <w:t xml:space="preserve">thiệt hại trên 70% diện tích, hỗ trợ </w:t>
      </w:r>
      <w:r w:rsidR="00133257" w:rsidRPr="00F1185B">
        <w:rPr>
          <w:rFonts w:ascii="Arial" w:hAnsi="Arial" w:cs="Arial"/>
          <w:color w:val="000000" w:themeColor="text1"/>
          <w:sz w:val="20"/>
          <w:szCs w:val="20"/>
          <w:lang w:val="vi-VN"/>
        </w:rPr>
        <w:t>6</w:t>
      </w:r>
      <w:r w:rsidRPr="00F1185B">
        <w:rPr>
          <w:rFonts w:ascii="Arial" w:hAnsi="Arial" w:cs="Arial"/>
          <w:color w:val="000000" w:themeColor="text1"/>
          <w:sz w:val="20"/>
          <w:szCs w:val="20"/>
          <w:lang w:val="vi-VN"/>
        </w:rPr>
        <w:t>.000.000 đồng/ha; thiệt hại từ</w:t>
      </w:r>
      <w:r w:rsidR="00F273C0" w:rsidRPr="00F1185B">
        <w:rPr>
          <w:rFonts w:ascii="Arial" w:hAnsi="Arial" w:cs="Arial"/>
          <w:color w:val="000000" w:themeColor="text1"/>
          <w:sz w:val="20"/>
          <w:szCs w:val="20"/>
          <w:lang w:val="vi-VN"/>
        </w:rPr>
        <w:t xml:space="preserve"> 30% đến</w:t>
      </w:r>
      <w:r w:rsidRPr="00F1185B">
        <w:rPr>
          <w:rFonts w:ascii="Arial" w:hAnsi="Arial" w:cs="Arial"/>
          <w:color w:val="000000" w:themeColor="text1"/>
          <w:sz w:val="20"/>
          <w:szCs w:val="20"/>
          <w:lang w:val="vi-VN"/>
        </w:rPr>
        <w:t xml:space="preserve"> 70% diện tích, hỗ trợ </w:t>
      </w:r>
      <w:r w:rsidR="00133257" w:rsidRPr="00F1185B">
        <w:rPr>
          <w:rFonts w:ascii="Arial" w:hAnsi="Arial" w:cs="Arial"/>
          <w:color w:val="000000" w:themeColor="text1"/>
          <w:sz w:val="20"/>
          <w:szCs w:val="20"/>
          <w:lang w:val="vi-VN"/>
        </w:rPr>
        <w:t>3.0</w:t>
      </w:r>
      <w:r w:rsidRPr="00F1185B">
        <w:rPr>
          <w:rFonts w:ascii="Arial" w:hAnsi="Arial" w:cs="Arial"/>
          <w:color w:val="000000" w:themeColor="text1"/>
          <w:sz w:val="20"/>
          <w:szCs w:val="20"/>
          <w:lang w:val="vi-VN"/>
        </w:rPr>
        <w:t>00.000 đồng/ha</w:t>
      </w:r>
      <w:r w:rsidR="00511C97" w:rsidRPr="00F1185B">
        <w:rPr>
          <w:rFonts w:ascii="Arial" w:hAnsi="Arial" w:cs="Arial"/>
          <w:color w:val="000000" w:themeColor="text1"/>
          <w:sz w:val="20"/>
          <w:szCs w:val="20"/>
          <w:lang w:val="vi-VN"/>
        </w:rPr>
        <w:t>;</w:t>
      </w:r>
    </w:p>
    <w:p w14:paraId="1E81FE0E" w14:textId="39B70149" w:rsidR="00837DD5" w:rsidRPr="00F1185B" w:rsidRDefault="00B83A3F"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Sau gieo trồng từ trên 10 ngày đến 45 ngày</w:t>
      </w:r>
      <w:r w:rsidR="006B3EDA" w:rsidRPr="00F1185B">
        <w:rPr>
          <w:rFonts w:ascii="Arial" w:hAnsi="Arial" w:cs="Arial"/>
          <w:color w:val="000000" w:themeColor="text1"/>
          <w:sz w:val="20"/>
          <w:szCs w:val="20"/>
          <w:lang w:val="vi-VN"/>
        </w:rPr>
        <w:t xml:space="preserve">: </w:t>
      </w:r>
      <w:r w:rsidRPr="00F1185B">
        <w:rPr>
          <w:rFonts w:ascii="Arial" w:hAnsi="Arial" w:cs="Arial"/>
          <w:color w:val="000000" w:themeColor="text1"/>
          <w:sz w:val="20"/>
          <w:szCs w:val="20"/>
          <w:lang w:val="vi-VN"/>
        </w:rPr>
        <w:t xml:space="preserve">thiệt hại trên 70% diện tích, hỗ trợ </w:t>
      </w:r>
      <w:r w:rsidR="00133257" w:rsidRPr="00F1185B">
        <w:rPr>
          <w:rFonts w:ascii="Arial" w:hAnsi="Arial" w:cs="Arial"/>
          <w:color w:val="000000" w:themeColor="text1"/>
          <w:sz w:val="20"/>
          <w:szCs w:val="20"/>
          <w:lang w:val="vi-VN"/>
        </w:rPr>
        <w:t>8</w:t>
      </w:r>
      <w:r w:rsidRPr="00F1185B">
        <w:rPr>
          <w:rFonts w:ascii="Arial" w:hAnsi="Arial" w:cs="Arial"/>
          <w:color w:val="000000" w:themeColor="text1"/>
          <w:sz w:val="20"/>
          <w:szCs w:val="20"/>
          <w:lang w:val="vi-VN"/>
        </w:rPr>
        <w:t xml:space="preserve">.000.000 đồng/ha; thiệt hại từ 30% </w:t>
      </w:r>
      <w:r w:rsidR="00F273C0" w:rsidRPr="00F1185B">
        <w:rPr>
          <w:rFonts w:ascii="Arial" w:hAnsi="Arial" w:cs="Arial"/>
          <w:color w:val="000000" w:themeColor="text1"/>
          <w:sz w:val="20"/>
          <w:szCs w:val="20"/>
          <w:lang w:val="vi-VN"/>
        </w:rPr>
        <w:t>đến</w:t>
      </w:r>
      <w:r w:rsidRPr="00F1185B">
        <w:rPr>
          <w:rFonts w:ascii="Arial" w:hAnsi="Arial" w:cs="Arial"/>
          <w:color w:val="000000" w:themeColor="text1"/>
          <w:sz w:val="20"/>
          <w:szCs w:val="20"/>
          <w:lang w:val="vi-VN"/>
        </w:rPr>
        <w:t xml:space="preserve"> 70% diện tích, hỗ trợ </w:t>
      </w:r>
      <w:r w:rsidR="00133257" w:rsidRPr="00F1185B">
        <w:rPr>
          <w:rFonts w:ascii="Arial" w:hAnsi="Arial" w:cs="Arial"/>
          <w:color w:val="000000" w:themeColor="text1"/>
          <w:sz w:val="20"/>
          <w:szCs w:val="20"/>
          <w:lang w:val="vi-VN"/>
        </w:rPr>
        <w:t>4</w:t>
      </w:r>
      <w:r w:rsidRPr="00F1185B">
        <w:rPr>
          <w:rFonts w:ascii="Arial" w:hAnsi="Arial" w:cs="Arial"/>
          <w:color w:val="000000" w:themeColor="text1"/>
          <w:sz w:val="20"/>
          <w:szCs w:val="20"/>
          <w:lang w:val="vi-VN"/>
        </w:rPr>
        <w:t>.000.000 đồng/ha</w:t>
      </w:r>
      <w:r w:rsidR="00511C97" w:rsidRPr="00F1185B">
        <w:rPr>
          <w:rFonts w:ascii="Arial" w:hAnsi="Arial" w:cs="Arial"/>
          <w:color w:val="000000" w:themeColor="text1"/>
          <w:sz w:val="20"/>
          <w:szCs w:val="20"/>
          <w:lang w:val="vi-VN"/>
        </w:rPr>
        <w:t>;</w:t>
      </w:r>
    </w:p>
    <w:p w14:paraId="39B8752E" w14:textId="4A0F506F" w:rsidR="00B83A3F" w:rsidRPr="00F1185B" w:rsidRDefault="00B83A3F"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Sau gieo trồng trên 45 ngày</w:t>
      </w:r>
      <w:r w:rsidR="006B3EDA" w:rsidRPr="00F1185B">
        <w:rPr>
          <w:rFonts w:ascii="Arial" w:hAnsi="Arial" w:cs="Arial"/>
          <w:color w:val="000000" w:themeColor="text1"/>
          <w:sz w:val="20"/>
          <w:szCs w:val="20"/>
          <w:lang w:val="vi-VN"/>
        </w:rPr>
        <w:t>:</w:t>
      </w:r>
      <w:r w:rsidRPr="00F1185B">
        <w:rPr>
          <w:rFonts w:ascii="Arial" w:hAnsi="Arial" w:cs="Arial"/>
          <w:color w:val="000000" w:themeColor="text1"/>
          <w:sz w:val="20"/>
          <w:szCs w:val="20"/>
          <w:lang w:val="vi-VN"/>
        </w:rPr>
        <w:t xml:space="preserve"> thiệt hại trên 70% diện tích, hỗ trợ </w:t>
      </w:r>
      <w:r w:rsidR="00133257" w:rsidRPr="00F1185B">
        <w:rPr>
          <w:rFonts w:ascii="Arial" w:hAnsi="Arial" w:cs="Arial"/>
          <w:color w:val="000000" w:themeColor="text1"/>
          <w:sz w:val="20"/>
          <w:szCs w:val="20"/>
          <w:lang w:val="vi-VN"/>
        </w:rPr>
        <w:t>10</w:t>
      </w:r>
      <w:r w:rsidRPr="00F1185B">
        <w:rPr>
          <w:rFonts w:ascii="Arial" w:hAnsi="Arial" w:cs="Arial"/>
          <w:color w:val="000000" w:themeColor="text1"/>
          <w:sz w:val="20"/>
          <w:szCs w:val="20"/>
          <w:lang w:val="vi-VN"/>
        </w:rPr>
        <w:t xml:space="preserve">.000.000 đồng/ha; thiệt hại từ 30% </w:t>
      </w:r>
      <w:r w:rsidR="00F273C0" w:rsidRPr="00F1185B">
        <w:rPr>
          <w:rFonts w:ascii="Arial" w:hAnsi="Arial" w:cs="Arial"/>
          <w:color w:val="000000" w:themeColor="text1"/>
          <w:sz w:val="20"/>
          <w:szCs w:val="20"/>
          <w:lang w:val="vi-VN"/>
        </w:rPr>
        <w:t xml:space="preserve">đến </w:t>
      </w:r>
      <w:r w:rsidRPr="00F1185B">
        <w:rPr>
          <w:rFonts w:ascii="Arial" w:hAnsi="Arial" w:cs="Arial"/>
          <w:color w:val="000000" w:themeColor="text1"/>
          <w:sz w:val="20"/>
          <w:szCs w:val="20"/>
          <w:lang w:val="vi-VN"/>
        </w:rPr>
        <w:t xml:space="preserve">70% diện tích, hỗ trợ </w:t>
      </w:r>
      <w:r w:rsidR="00133257" w:rsidRPr="00F1185B">
        <w:rPr>
          <w:rFonts w:ascii="Arial" w:hAnsi="Arial" w:cs="Arial"/>
          <w:color w:val="000000" w:themeColor="text1"/>
          <w:sz w:val="20"/>
          <w:szCs w:val="20"/>
          <w:lang w:val="vi-VN"/>
        </w:rPr>
        <w:t>5.0</w:t>
      </w:r>
      <w:r w:rsidRPr="00F1185B">
        <w:rPr>
          <w:rFonts w:ascii="Arial" w:hAnsi="Arial" w:cs="Arial"/>
          <w:color w:val="000000" w:themeColor="text1"/>
          <w:sz w:val="20"/>
          <w:szCs w:val="20"/>
          <w:lang w:val="vi-VN"/>
        </w:rPr>
        <w:t>00.000 đồng/ha</w:t>
      </w:r>
      <w:r w:rsidR="00511C97" w:rsidRPr="00F1185B">
        <w:rPr>
          <w:rFonts w:ascii="Arial" w:hAnsi="Arial" w:cs="Arial"/>
          <w:color w:val="000000" w:themeColor="text1"/>
          <w:sz w:val="20"/>
          <w:szCs w:val="20"/>
          <w:lang w:val="vi-VN"/>
        </w:rPr>
        <w:t>.</w:t>
      </w:r>
    </w:p>
    <w:p w14:paraId="295F2BC5" w14:textId="77777777" w:rsidR="00F273C0" w:rsidRPr="00F1185B" w:rsidRDefault="006B3EDA"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b) </w:t>
      </w:r>
      <w:r w:rsidR="00B83A3F" w:rsidRPr="00F1185B">
        <w:rPr>
          <w:rFonts w:ascii="Arial" w:hAnsi="Arial" w:cs="Arial"/>
          <w:color w:val="000000" w:themeColor="text1"/>
          <w:sz w:val="20"/>
          <w:szCs w:val="20"/>
          <w:lang w:val="vi-VN"/>
        </w:rPr>
        <w:t>Diện tích mạ:</w:t>
      </w:r>
    </w:p>
    <w:p w14:paraId="74743847" w14:textId="676D2658" w:rsidR="00B83A3F" w:rsidRPr="00F1185B" w:rsidRDefault="00F273C0"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T</w:t>
      </w:r>
      <w:r w:rsidR="00B83A3F" w:rsidRPr="00F1185B">
        <w:rPr>
          <w:rFonts w:ascii="Arial" w:hAnsi="Arial" w:cs="Arial"/>
          <w:color w:val="000000" w:themeColor="text1"/>
          <w:sz w:val="20"/>
          <w:szCs w:val="20"/>
          <w:lang w:val="vi-VN"/>
        </w:rPr>
        <w:t xml:space="preserve">hiệt hại trên 70% diện tích, hỗ trợ 30.000.000 đồng/ha; thiệt hại từ 30% </w:t>
      </w:r>
      <w:r w:rsidRPr="00F1185B">
        <w:rPr>
          <w:rFonts w:ascii="Arial" w:hAnsi="Arial" w:cs="Arial"/>
          <w:color w:val="000000" w:themeColor="text1"/>
          <w:sz w:val="20"/>
          <w:szCs w:val="20"/>
          <w:lang w:val="vi-VN"/>
        </w:rPr>
        <w:t xml:space="preserve">đến </w:t>
      </w:r>
      <w:r w:rsidR="00B83A3F" w:rsidRPr="00F1185B">
        <w:rPr>
          <w:rFonts w:ascii="Arial" w:hAnsi="Arial" w:cs="Arial"/>
          <w:color w:val="000000" w:themeColor="text1"/>
          <w:sz w:val="20"/>
          <w:szCs w:val="20"/>
          <w:lang w:val="vi-VN"/>
        </w:rPr>
        <w:t>70% diện tích, hỗ trợ 15.000.000 đồng/ha</w:t>
      </w:r>
      <w:r w:rsidR="00B04BF1" w:rsidRPr="00F1185B">
        <w:rPr>
          <w:rFonts w:ascii="Arial" w:hAnsi="Arial" w:cs="Arial"/>
          <w:color w:val="000000" w:themeColor="text1"/>
          <w:sz w:val="20"/>
          <w:szCs w:val="20"/>
          <w:lang w:val="vi-VN"/>
        </w:rPr>
        <w:t>.</w:t>
      </w:r>
    </w:p>
    <w:p w14:paraId="2E6154B4" w14:textId="39D32AD7" w:rsidR="00F200A0" w:rsidRPr="00F1185B" w:rsidRDefault="006B3EDA"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c</w:t>
      </w:r>
      <w:r w:rsidR="00B83A3F" w:rsidRPr="00F1185B">
        <w:rPr>
          <w:rFonts w:ascii="Arial" w:hAnsi="Arial" w:cs="Arial"/>
          <w:color w:val="000000" w:themeColor="text1"/>
          <w:sz w:val="20"/>
          <w:szCs w:val="20"/>
          <w:lang w:val="vi-VN"/>
        </w:rPr>
        <w:t xml:space="preserve">) </w:t>
      </w:r>
      <w:r w:rsidR="004F1BA0" w:rsidRPr="00F1185B">
        <w:rPr>
          <w:rFonts w:ascii="Arial" w:hAnsi="Arial" w:cs="Arial"/>
          <w:color w:val="000000" w:themeColor="text1"/>
          <w:sz w:val="20"/>
          <w:szCs w:val="20"/>
          <w:lang w:val="vi-VN"/>
        </w:rPr>
        <w:t>Diện tích c</w:t>
      </w:r>
      <w:r w:rsidR="00B83A3F" w:rsidRPr="00F1185B">
        <w:rPr>
          <w:rFonts w:ascii="Arial" w:hAnsi="Arial" w:cs="Arial"/>
          <w:color w:val="000000" w:themeColor="text1"/>
          <w:sz w:val="20"/>
          <w:szCs w:val="20"/>
          <w:lang w:val="vi-VN"/>
        </w:rPr>
        <w:t>ây h</w:t>
      </w:r>
      <w:r w:rsidR="00643084" w:rsidRPr="00F1185B">
        <w:rPr>
          <w:rFonts w:ascii="Arial" w:hAnsi="Arial" w:cs="Arial"/>
          <w:color w:val="000000" w:themeColor="text1"/>
          <w:sz w:val="20"/>
          <w:szCs w:val="20"/>
          <w:lang w:val="vi-VN"/>
        </w:rPr>
        <w:t>ằ</w:t>
      </w:r>
      <w:r w:rsidR="00B83A3F" w:rsidRPr="00F1185B">
        <w:rPr>
          <w:rFonts w:ascii="Arial" w:hAnsi="Arial" w:cs="Arial"/>
          <w:color w:val="000000" w:themeColor="text1"/>
          <w:sz w:val="20"/>
          <w:szCs w:val="20"/>
          <w:lang w:val="vi-VN"/>
        </w:rPr>
        <w:t>ng năm khác:</w:t>
      </w:r>
    </w:p>
    <w:p w14:paraId="0984D786" w14:textId="3C8F5BBA" w:rsidR="00F200A0" w:rsidRPr="00F1185B" w:rsidRDefault="00F200A0"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Giai đoạn cây con (gieo trồng đến 1/3 thời gian sinh trưởng): thiệt hại trên 70% diện tích, hỗ trợ </w:t>
      </w:r>
      <w:r w:rsidR="006C1ACB" w:rsidRPr="00F1185B">
        <w:rPr>
          <w:rFonts w:ascii="Arial" w:hAnsi="Arial" w:cs="Arial"/>
          <w:color w:val="000000" w:themeColor="text1"/>
          <w:sz w:val="20"/>
          <w:szCs w:val="20"/>
          <w:lang w:val="vi-VN"/>
        </w:rPr>
        <w:t>6</w:t>
      </w:r>
      <w:r w:rsidRPr="00F1185B">
        <w:rPr>
          <w:rFonts w:ascii="Arial" w:hAnsi="Arial" w:cs="Arial"/>
          <w:color w:val="000000" w:themeColor="text1"/>
          <w:sz w:val="20"/>
          <w:szCs w:val="20"/>
          <w:lang w:val="vi-VN"/>
        </w:rPr>
        <w:t>.000.000 đồng/ha; thiệt hại từ</w:t>
      </w:r>
      <w:r w:rsidR="00BF12B5" w:rsidRPr="00F1185B">
        <w:rPr>
          <w:rFonts w:ascii="Arial" w:hAnsi="Arial" w:cs="Arial"/>
          <w:color w:val="000000" w:themeColor="text1"/>
          <w:sz w:val="20"/>
          <w:szCs w:val="20"/>
          <w:lang w:val="vi-VN"/>
        </w:rPr>
        <w:t xml:space="preserve"> 30% đến </w:t>
      </w:r>
      <w:r w:rsidRPr="00F1185B">
        <w:rPr>
          <w:rFonts w:ascii="Arial" w:hAnsi="Arial" w:cs="Arial"/>
          <w:color w:val="000000" w:themeColor="text1"/>
          <w:sz w:val="20"/>
          <w:szCs w:val="20"/>
          <w:lang w:val="vi-VN"/>
        </w:rPr>
        <w:t>70% diện tích, hỗ trợ 3.000.000 đồng/ha;</w:t>
      </w:r>
    </w:p>
    <w:p w14:paraId="66471E9A" w14:textId="7D757DA6" w:rsidR="00F200A0" w:rsidRPr="00F1185B" w:rsidRDefault="00F200A0"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Giai đoạn cây đang phát triển (trên 1/3</w:t>
      </w:r>
      <w:r w:rsidR="00CF0431" w:rsidRPr="00F1185B">
        <w:rPr>
          <w:rFonts w:ascii="Arial" w:hAnsi="Arial" w:cs="Arial"/>
          <w:color w:val="000000" w:themeColor="text1"/>
          <w:sz w:val="20"/>
          <w:szCs w:val="20"/>
          <w:lang w:val="vi-VN"/>
        </w:rPr>
        <w:t xml:space="preserve"> đến </w:t>
      </w:r>
      <w:r w:rsidRPr="00F1185B">
        <w:rPr>
          <w:rFonts w:ascii="Arial" w:hAnsi="Arial" w:cs="Arial"/>
          <w:color w:val="000000" w:themeColor="text1"/>
          <w:sz w:val="20"/>
          <w:szCs w:val="20"/>
          <w:lang w:val="vi-VN"/>
        </w:rPr>
        <w:t>2/3 thời gian sinh trưởng)</w:t>
      </w:r>
      <w:r w:rsidR="003A09A4" w:rsidRPr="00F1185B">
        <w:rPr>
          <w:rFonts w:ascii="Arial" w:hAnsi="Arial" w:cs="Arial"/>
          <w:color w:val="000000" w:themeColor="text1"/>
          <w:sz w:val="20"/>
          <w:szCs w:val="20"/>
          <w:lang w:val="vi-VN"/>
        </w:rPr>
        <w:t xml:space="preserve">: thiệt hại trên 70% diện tích, </w:t>
      </w:r>
      <w:r w:rsidR="006C1ACB" w:rsidRPr="00F1185B">
        <w:rPr>
          <w:rFonts w:ascii="Arial" w:hAnsi="Arial" w:cs="Arial"/>
          <w:color w:val="000000" w:themeColor="text1"/>
          <w:sz w:val="20"/>
          <w:szCs w:val="20"/>
          <w:lang w:val="vi-VN"/>
        </w:rPr>
        <w:t>hỗ trợ 10.000.000 đồng/ha; thiệt hại từ 30%</w:t>
      </w:r>
      <w:r w:rsidR="00BF12B5" w:rsidRPr="00F1185B">
        <w:rPr>
          <w:rFonts w:ascii="Arial" w:hAnsi="Arial" w:cs="Arial"/>
          <w:color w:val="000000" w:themeColor="text1"/>
          <w:sz w:val="20"/>
          <w:szCs w:val="20"/>
          <w:lang w:val="vi-VN"/>
        </w:rPr>
        <w:t xml:space="preserve"> đến </w:t>
      </w:r>
      <w:r w:rsidR="006C1ACB" w:rsidRPr="00F1185B">
        <w:rPr>
          <w:rFonts w:ascii="Arial" w:hAnsi="Arial" w:cs="Arial"/>
          <w:color w:val="000000" w:themeColor="text1"/>
          <w:sz w:val="20"/>
          <w:szCs w:val="20"/>
          <w:lang w:val="vi-VN"/>
        </w:rPr>
        <w:t>70% diện tích, hỗ trợ 5.000.000 đồng/ha;</w:t>
      </w:r>
    </w:p>
    <w:p w14:paraId="51EF1D5D" w14:textId="349C6010" w:rsidR="006C1ACB" w:rsidRPr="00F1185B" w:rsidRDefault="006C1ACB"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Giai đoạn cận thu hoạch (trên 2/3 thời gian sinh trưởng): thiệt hại trên 70% diện tích, hỗ trợ 15.000.000 đồng/ha; thiệt hại từ 30%</w:t>
      </w:r>
      <w:r w:rsidR="00BF12B5" w:rsidRPr="00F1185B">
        <w:rPr>
          <w:rFonts w:ascii="Arial" w:hAnsi="Arial" w:cs="Arial"/>
          <w:color w:val="000000" w:themeColor="text1"/>
          <w:sz w:val="20"/>
          <w:szCs w:val="20"/>
          <w:lang w:val="vi-VN"/>
        </w:rPr>
        <w:t xml:space="preserve"> đến </w:t>
      </w:r>
      <w:r w:rsidRPr="00F1185B">
        <w:rPr>
          <w:rFonts w:ascii="Arial" w:hAnsi="Arial" w:cs="Arial"/>
          <w:color w:val="000000" w:themeColor="text1"/>
          <w:sz w:val="20"/>
          <w:szCs w:val="20"/>
          <w:lang w:val="vi-VN"/>
        </w:rPr>
        <w:t>70% diện tích, hỗ trợ 7.500.000 đồng/ha</w:t>
      </w:r>
      <w:r w:rsidR="00525C66" w:rsidRPr="00F1185B">
        <w:rPr>
          <w:rFonts w:ascii="Arial" w:hAnsi="Arial" w:cs="Arial"/>
          <w:color w:val="000000" w:themeColor="text1"/>
          <w:sz w:val="20"/>
          <w:szCs w:val="20"/>
          <w:lang w:val="vi-VN"/>
        </w:rPr>
        <w:t>.</w:t>
      </w:r>
    </w:p>
    <w:p w14:paraId="7A8A6C42" w14:textId="55C71E25" w:rsidR="00B83A3F" w:rsidRPr="00F1185B" w:rsidRDefault="006B3EDA"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d</w:t>
      </w:r>
      <w:r w:rsidR="00B83A3F" w:rsidRPr="00F1185B">
        <w:rPr>
          <w:rFonts w:ascii="Arial" w:hAnsi="Arial" w:cs="Arial"/>
          <w:color w:val="000000" w:themeColor="text1"/>
          <w:sz w:val="20"/>
          <w:szCs w:val="20"/>
          <w:lang w:val="vi-VN"/>
        </w:rPr>
        <w:t xml:space="preserve">) </w:t>
      </w:r>
      <w:r w:rsidR="004F1BA0" w:rsidRPr="00F1185B">
        <w:rPr>
          <w:rFonts w:ascii="Arial" w:hAnsi="Arial" w:cs="Arial"/>
          <w:color w:val="000000" w:themeColor="text1"/>
          <w:sz w:val="20"/>
          <w:szCs w:val="20"/>
          <w:lang w:val="vi-VN"/>
        </w:rPr>
        <w:t>Diện tích c</w:t>
      </w:r>
      <w:r w:rsidR="00B83A3F" w:rsidRPr="00F1185B">
        <w:rPr>
          <w:rFonts w:ascii="Arial" w:hAnsi="Arial" w:cs="Arial"/>
          <w:color w:val="000000" w:themeColor="text1"/>
          <w:sz w:val="20"/>
          <w:szCs w:val="20"/>
          <w:lang w:val="vi-VN"/>
        </w:rPr>
        <w:t>ây trồng lâu năm:</w:t>
      </w:r>
    </w:p>
    <w:p w14:paraId="2B681D8F" w14:textId="38CCE5B7" w:rsidR="00B83A3F" w:rsidRPr="00F1185B" w:rsidRDefault="00B83A3F"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Vườn cây ở thời kỳ kiến thiết cơ bản</w:t>
      </w:r>
      <w:r w:rsidR="00951E01" w:rsidRPr="00F1185B">
        <w:rPr>
          <w:rFonts w:ascii="Arial" w:hAnsi="Arial" w:cs="Arial"/>
          <w:color w:val="000000" w:themeColor="text1"/>
          <w:sz w:val="20"/>
          <w:szCs w:val="20"/>
          <w:lang w:val="vi-VN"/>
        </w:rPr>
        <w:t xml:space="preserve">: </w:t>
      </w:r>
      <w:r w:rsidRPr="00F1185B">
        <w:rPr>
          <w:rFonts w:ascii="Arial" w:hAnsi="Arial" w:cs="Arial"/>
          <w:color w:val="000000" w:themeColor="text1"/>
          <w:sz w:val="20"/>
          <w:szCs w:val="20"/>
          <w:lang w:val="vi-VN"/>
        </w:rPr>
        <w:t xml:space="preserve">thiệt hại trên 70% diện tích, hỗ trợ </w:t>
      </w:r>
      <w:r w:rsidR="00002589" w:rsidRPr="00F1185B">
        <w:rPr>
          <w:rFonts w:ascii="Arial" w:hAnsi="Arial" w:cs="Arial"/>
          <w:color w:val="000000" w:themeColor="text1"/>
          <w:sz w:val="20"/>
          <w:szCs w:val="20"/>
          <w:lang w:val="vi-VN"/>
        </w:rPr>
        <w:t>12.</w:t>
      </w:r>
      <w:r w:rsidRPr="00F1185B">
        <w:rPr>
          <w:rFonts w:ascii="Arial" w:hAnsi="Arial" w:cs="Arial"/>
          <w:color w:val="000000" w:themeColor="text1"/>
          <w:sz w:val="20"/>
          <w:szCs w:val="20"/>
          <w:lang w:val="vi-VN"/>
        </w:rPr>
        <w:t xml:space="preserve">000.000 đồng/ha; thiệt hại từ 30% </w:t>
      </w:r>
      <w:r w:rsidR="00CF0431" w:rsidRPr="00F1185B">
        <w:rPr>
          <w:rFonts w:ascii="Arial" w:hAnsi="Arial" w:cs="Arial"/>
          <w:color w:val="000000" w:themeColor="text1"/>
          <w:sz w:val="20"/>
          <w:szCs w:val="20"/>
          <w:lang w:val="vi-VN"/>
        </w:rPr>
        <w:t xml:space="preserve">đến </w:t>
      </w:r>
      <w:r w:rsidRPr="00F1185B">
        <w:rPr>
          <w:rFonts w:ascii="Arial" w:hAnsi="Arial" w:cs="Arial"/>
          <w:color w:val="000000" w:themeColor="text1"/>
          <w:sz w:val="20"/>
          <w:szCs w:val="20"/>
          <w:lang w:val="vi-VN"/>
        </w:rPr>
        <w:t xml:space="preserve">70% diện tích, hỗ trợ </w:t>
      </w:r>
      <w:r w:rsidR="00002589" w:rsidRPr="00F1185B">
        <w:rPr>
          <w:rFonts w:ascii="Arial" w:hAnsi="Arial" w:cs="Arial"/>
          <w:color w:val="000000" w:themeColor="text1"/>
          <w:sz w:val="20"/>
          <w:szCs w:val="20"/>
          <w:lang w:val="vi-VN"/>
        </w:rPr>
        <w:t>6</w:t>
      </w:r>
      <w:r w:rsidRPr="00F1185B">
        <w:rPr>
          <w:rFonts w:ascii="Arial" w:hAnsi="Arial" w:cs="Arial"/>
          <w:color w:val="000000" w:themeColor="text1"/>
          <w:sz w:val="20"/>
          <w:szCs w:val="20"/>
          <w:lang w:val="vi-VN"/>
        </w:rPr>
        <w:t>.000.000 đồng/ha</w:t>
      </w:r>
      <w:r w:rsidR="00CD12B1" w:rsidRPr="00F1185B">
        <w:rPr>
          <w:rFonts w:ascii="Arial" w:hAnsi="Arial" w:cs="Arial"/>
          <w:color w:val="000000" w:themeColor="text1"/>
          <w:sz w:val="20"/>
          <w:szCs w:val="20"/>
          <w:lang w:val="vi-VN"/>
        </w:rPr>
        <w:t>;</w:t>
      </w:r>
    </w:p>
    <w:p w14:paraId="43560C1D" w14:textId="5674AAEA" w:rsidR="00002589" w:rsidRPr="00F1185B" w:rsidRDefault="00B83A3F"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Vườn cây ở thời kỳ kinh doanh</w:t>
      </w:r>
      <w:r w:rsidR="00002589" w:rsidRPr="00F1185B">
        <w:rPr>
          <w:rFonts w:ascii="Arial" w:hAnsi="Arial" w:cs="Arial"/>
          <w:color w:val="000000" w:themeColor="text1"/>
          <w:sz w:val="20"/>
          <w:szCs w:val="20"/>
          <w:lang w:val="vi-VN"/>
        </w:rPr>
        <w:t xml:space="preserve"> thiệt hại đến năng suất thu hoạch nhưng cây không chết: thiệt hại trên 70% diện tích, hỗ trợ 20.000.000 đồng/ha; thiệt hại từ</w:t>
      </w:r>
      <w:r w:rsidR="00CF0431" w:rsidRPr="00F1185B">
        <w:rPr>
          <w:rFonts w:ascii="Arial" w:hAnsi="Arial" w:cs="Arial"/>
          <w:color w:val="000000" w:themeColor="text1"/>
          <w:sz w:val="20"/>
          <w:szCs w:val="20"/>
          <w:lang w:val="vi-VN"/>
        </w:rPr>
        <w:t xml:space="preserve"> 30% đến </w:t>
      </w:r>
      <w:r w:rsidR="00002589" w:rsidRPr="00F1185B">
        <w:rPr>
          <w:rFonts w:ascii="Arial" w:hAnsi="Arial" w:cs="Arial"/>
          <w:color w:val="000000" w:themeColor="text1"/>
          <w:sz w:val="20"/>
          <w:szCs w:val="20"/>
          <w:lang w:val="vi-VN"/>
        </w:rPr>
        <w:t>70% diện tích, hỗ trợ 10.000.000 đồng/ha;</w:t>
      </w:r>
    </w:p>
    <w:p w14:paraId="51655BC7" w14:textId="02E28F5A" w:rsidR="00002589" w:rsidRPr="00F1185B" w:rsidRDefault="00002589"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Vườn cây ở thời kỳ kinh doanh thiệt hại làm cây chết hoặc được đánh giá là cây không còn khả năng phục hồi trở lại trạng thái bình thường</w:t>
      </w:r>
      <w:r w:rsidR="00DA58CF" w:rsidRPr="00F1185B">
        <w:rPr>
          <w:rFonts w:ascii="Arial" w:hAnsi="Arial" w:cs="Arial"/>
          <w:color w:val="000000" w:themeColor="text1"/>
          <w:sz w:val="20"/>
          <w:szCs w:val="20"/>
          <w:lang w:val="vi-VN"/>
        </w:rPr>
        <w:t>; vườn cây đầu dòng ở giai đoạn được khai thác vật liệu nhân giống: thiệt hại trên 70% diện tích, hỗ trợ 30.000.000 đồng/ha; thiệt hại từ</w:t>
      </w:r>
      <w:r w:rsidR="00CF0431" w:rsidRPr="00F1185B">
        <w:rPr>
          <w:rFonts w:ascii="Arial" w:hAnsi="Arial" w:cs="Arial"/>
          <w:color w:val="000000" w:themeColor="text1"/>
          <w:sz w:val="20"/>
          <w:szCs w:val="20"/>
          <w:lang w:val="vi-VN"/>
        </w:rPr>
        <w:t xml:space="preserve"> 30% đến </w:t>
      </w:r>
      <w:r w:rsidR="00DA58CF" w:rsidRPr="00F1185B">
        <w:rPr>
          <w:rFonts w:ascii="Arial" w:hAnsi="Arial" w:cs="Arial"/>
          <w:color w:val="000000" w:themeColor="text1"/>
          <w:sz w:val="20"/>
          <w:szCs w:val="20"/>
          <w:lang w:val="vi-VN"/>
        </w:rPr>
        <w:t>70% diện tích, hỗ trợ 15.000.000 đồng/ha</w:t>
      </w:r>
      <w:r w:rsidR="00525C66" w:rsidRPr="00F1185B">
        <w:rPr>
          <w:rFonts w:ascii="Arial" w:hAnsi="Arial" w:cs="Arial"/>
          <w:color w:val="000000" w:themeColor="text1"/>
          <w:sz w:val="20"/>
          <w:szCs w:val="20"/>
          <w:lang w:val="vi-VN"/>
        </w:rPr>
        <w:t>;</w:t>
      </w:r>
    </w:p>
    <w:p w14:paraId="1F094CD2" w14:textId="183FE95C" w:rsidR="00B83A3F" w:rsidRPr="00F1185B" w:rsidRDefault="00B83A3F"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Cây giống trong giai đoạn vườn ươm được nhân giống từ nguồn vật liệu khai thác từ cây đầu dòng, vườn cây đầu dòng: thiệt hại trên 70% diện tích, hỗ trợ </w:t>
      </w:r>
      <w:r w:rsidR="008D3B93" w:rsidRPr="00F1185B">
        <w:rPr>
          <w:rFonts w:ascii="Arial" w:hAnsi="Arial" w:cs="Arial"/>
          <w:color w:val="000000" w:themeColor="text1"/>
          <w:sz w:val="20"/>
          <w:szCs w:val="20"/>
          <w:lang w:val="vi-VN"/>
        </w:rPr>
        <w:t>6</w:t>
      </w:r>
      <w:r w:rsidRPr="00F1185B">
        <w:rPr>
          <w:rFonts w:ascii="Arial" w:hAnsi="Arial" w:cs="Arial"/>
          <w:color w:val="000000" w:themeColor="text1"/>
          <w:sz w:val="20"/>
          <w:szCs w:val="20"/>
          <w:lang w:val="vi-VN"/>
        </w:rPr>
        <w:t xml:space="preserve">0.000.000 đồng/ha; thiệt hại từ 30% </w:t>
      </w:r>
      <w:r w:rsidR="00CF0431" w:rsidRPr="00F1185B">
        <w:rPr>
          <w:rFonts w:ascii="Arial" w:hAnsi="Arial" w:cs="Arial"/>
          <w:color w:val="000000" w:themeColor="text1"/>
          <w:sz w:val="20"/>
          <w:szCs w:val="20"/>
          <w:lang w:val="vi-VN"/>
        </w:rPr>
        <w:t xml:space="preserve">đến </w:t>
      </w:r>
      <w:r w:rsidRPr="00F1185B">
        <w:rPr>
          <w:rFonts w:ascii="Arial" w:hAnsi="Arial" w:cs="Arial"/>
          <w:color w:val="000000" w:themeColor="text1"/>
          <w:sz w:val="20"/>
          <w:szCs w:val="20"/>
          <w:lang w:val="vi-VN"/>
        </w:rPr>
        <w:t xml:space="preserve">70% diện tích, hỗ trợ </w:t>
      </w:r>
      <w:r w:rsidR="008D3B93" w:rsidRPr="00F1185B">
        <w:rPr>
          <w:rFonts w:ascii="Arial" w:hAnsi="Arial" w:cs="Arial"/>
          <w:color w:val="000000" w:themeColor="text1"/>
          <w:sz w:val="20"/>
          <w:szCs w:val="20"/>
          <w:lang w:val="vi-VN"/>
        </w:rPr>
        <w:t>30</w:t>
      </w:r>
      <w:r w:rsidRPr="00F1185B">
        <w:rPr>
          <w:rFonts w:ascii="Arial" w:hAnsi="Arial" w:cs="Arial"/>
          <w:color w:val="000000" w:themeColor="text1"/>
          <w:sz w:val="20"/>
          <w:szCs w:val="20"/>
          <w:lang w:val="vi-VN"/>
        </w:rPr>
        <w:t>.000.000 đồng/ha.</w:t>
      </w:r>
    </w:p>
    <w:p w14:paraId="6A0B5388" w14:textId="268C0AD3" w:rsidR="007409B7" w:rsidRPr="00F1185B" w:rsidRDefault="00B83A3F"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2. </w:t>
      </w:r>
      <w:r w:rsidR="00CA147D" w:rsidRPr="00F1185B">
        <w:rPr>
          <w:rFonts w:ascii="Arial" w:hAnsi="Arial" w:cs="Arial"/>
          <w:color w:val="000000" w:themeColor="text1"/>
          <w:sz w:val="20"/>
          <w:szCs w:val="20"/>
          <w:lang w:val="vi-VN"/>
        </w:rPr>
        <w:t>Mức h</w:t>
      </w:r>
      <w:r w:rsidR="007409B7" w:rsidRPr="00F1185B">
        <w:rPr>
          <w:rFonts w:ascii="Arial" w:hAnsi="Arial" w:cs="Arial"/>
          <w:color w:val="000000" w:themeColor="text1"/>
          <w:sz w:val="20"/>
          <w:szCs w:val="20"/>
          <w:lang w:val="vi-VN"/>
        </w:rPr>
        <w:t xml:space="preserve">ỗ trợ đối với lâm nghiệp bị thiệt hại do thiên tai, dịch </w:t>
      </w:r>
      <w:r w:rsidR="00774A54" w:rsidRPr="00F1185B">
        <w:rPr>
          <w:rFonts w:ascii="Arial" w:hAnsi="Arial" w:cs="Arial"/>
          <w:color w:val="000000" w:themeColor="text1"/>
          <w:sz w:val="20"/>
          <w:szCs w:val="20"/>
          <w:lang w:val="vi-VN"/>
        </w:rPr>
        <w:t>h</w:t>
      </w:r>
      <w:r w:rsidR="00655078" w:rsidRPr="00F1185B">
        <w:rPr>
          <w:rFonts w:ascii="Arial" w:hAnsi="Arial" w:cs="Arial"/>
          <w:color w:val="000000" w:themeColor="text1"/>
          <w:sz w:val="20"/>
          <w:szCs w:val="20"/>
          <w:lang w:val="vi-VN"/>
        </w:rPr>
        <w:t>ạ</w:t>
      </w:r>
      <w:r w:rsidR="00774A54" w:rsidRPr="00F1185B">
        <w:rPr>
          <w:rFonts w:ascii="Arial" w:hAnsi="Arial" w:cs="Arial"/>
          <w:color w:val="000000" w:themeColor="text1"/>
          <w:sz w:val="20"/>
          <w:szCs w:val="20"/>
          <w:lang w:val="vi-VN"/>
        </w:rPr>
        <w:t>i t</w:t>
      </w:r>
      <w:r w:rsidR="007409B7" w:rsidRPr="00F1185B">
        <w:rPr>
          <w:rFonts w:ascii="Arial" w:hAnsi="Arial" w:cs="Arial"/>
          <w:color w:val="000000" w:themeColor="text1"/>
          <w:sz w:val="20"/>
          <w:szCs w:val="20"/>
          <w:lang w:val="vi-VN"/>
        </w:rPr>
        <w:t>hực vật</w:t>
      </w:r>
    </w:p>
    <w:p w14:paraId="78DD9CBC" w14:textId="5C81C95D" w:rsidR="00C55F12" w:rsidRPr="00F1185B" w:rsidRDefault="008F6DCD"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a) Diện tích cây rừng, cây lâm sản ngoài gỗ trồng trên đất lâm nghiệp</w:t>
      </w:r>
      <w:r w:rsidR="00F741CB" w:rsidRPr="00F1185B">
        <w:rPr>
          <w:rFonts w:ascii="Arial" w:hAnsi="Arial" w:cs="Arial"/>
          <w:color w:val="000000" w:themeColor="text1"/>
          <w:sz w:val="20"/>
          <w:szCs w:val="20"/>
          <w:lang w:val="vi-VN"/>
        </w:rPr>
        <w:t xml:space="preserve"> mới</w:t>
      </w:r>
      <w:r w:rsidR="00C55F12" w:rsidRPr="00F1185B">
        <w:rPr>
          <w:rFonts w:ascii="Arial" w:hAnsi="Arial" w:cs="Arial"/>
          <w:color w:val="000000" w:themeColor="text1"/>
          <w:sz w:val="20"/>
          <w:szCs w:val="20"/>
          <w:lang w:val="vi-VN"/>
        </w:rPr>
        <w:t xml:space="preserve"> trồng đến 1/2 chu kỳ khai thác</w:t>
      </w:r>
      <w:r w:rsidR="00BC6C4D" w:rsidRPr="00F1185B">
        <w:rPr>
          <w:rFonts w:ascii="Arial" w:hAnsi="Arial" w:cs="Arial"/>
          <w:color w:val="000000" w:themeColor="text1"/>
          <w:sz w:val="20"/>
          <w:szCs w:val="20"/>
          <w:lang w:val="vi-VN"/>
        </w:rPr>
        <w:t>:</w:t>
      </w:r>
      <w:r w:rsidR="00C55F12" w:rsidRPr="00F1185B">
        <w:rPr>
          <w:rFonts w:ascii="Arial" w:hAnsi="Arial" w:cs="Arial"/>
          <w:color w:val="000000" w:themeColor="text1"/>
          <w:sz w:val="20"/>
          <w:szCs w:val="20"/>
          <w:lang w:val="vi-VN"/>
        </w:rPr>
        <w:t xml:space="preserve"> thiệt hại trên 70%, hỗ trợ 8.000.000 đồng/ha; thiệt hại từ 30%</w:t>
      </w:r>
      <w:r w:rsidR="001A6E1D" w:rsidRPr="00F1185B">
        <w:rPr>
          <w:rFonts w:ascii="Arial" w:hAnsi="Arial" w:cs="Arial"/>
          <w:color w:val="000000" w:themeColor="text1"/>
          <w:sz w:val="20"/>
          <w:szCs w:val="20"/>
          <w:lang w:val="vi-VN"/>
        </w:rPr>
        <w:t xml:space="preserve"> đến </w:t>
      </w:r>
      <w:r w:rsidR="00C55F12" w:rsidRPr="00F1185B">
        <w:rPr>
          <w:rFonts w:ascii="Arial" w:hAnsi="Arial" w:cs="Arial"/>
          <w:color w:val="000000" w:themeColor="text1"/>
          <w:sz w:val="20"/>
          <w:szCs w:val="20"/>
          <w:lang w:val="vi-VN"/>
        </w:rPr>
        <w:t>70%, hỗ trợ 4.000.000 đồng/ha</w:t>
      </w:r>
      <w:r w:rsidR="00AC35DB" w:rsidRPr="00F1185B">
        <w:rPr>
          <w:rFonts w:ascii="Arial" w:hAnsi="Arial" w:cs="Arial"/>
          <w:color w:val="000000" w:themeColor="text1"/>
          <w:sz w:val="20"/>
          <w:szCs w:val="20"/>
          <w:lang w:val="vi-VN"/>
        </w:rPr>
        <w:t>.</w:t>
      </w:r>
    </w:p>
    <w:p w14:paraId="0F811ED5" w14:textId="23ECEBE9" w:rsidR="00AC35DB" w:rsidRPr="00F1185B" w:rsidRDefault="00AC35DB"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b) Diện tích cây rừng, cây lâm sản ngoài gỗ trồng trên đất lâm nghiệp trên </w:t>
      </w:r>
      <w:r w:rsidR="004A5F30" w:rsidRPr="00F1185B">
        <w:rPr>
          <w:rFonts w:ascii="Arial" w:hAnsi="Arial" w:cs="Arial"/>
          <w:color w:val="000000" w:themeColor="text1"/>
          <w:sz w:val="20"/>
          <w:szCs w:val="20"/>
          <w:lang w:val="vi-VN"/>
        </w:rPr>
        <w:t xml:space="preserve">1/2 </w:t>
      </w:r>
      <w:r w:rsidRPr="00F1185B">
        <w:rPr>
          <w:rFonts w:ascii="Arial" w:hAnsi="Arial" w:cs="Arial"/>
          <w:color w:val="000000" w:themeColor="text1"/>
          <w:sz w:val="20"/>
          <w:szCs w:val="20"/>
          <w:lang w:val="vi-VN"/>
        </w:rPr>
        <w:t>chu kỳ khai thác</w:t>
      </w:r>
      <w:r w:rsidR="00E8726D" w:rsidRPr="00F1185B">
        <w:rPr>
          <w:rFonts w:ascii="Arial" w:hAnsi="Arial" w:cs="Arial"/>
          <w:color w:val="000000" w:themeColor="text1"/>
          <w:sz w:val="20"/>
          <w:szCs w:val="20"/>
          <w:lang w:val="vi-VN"/>
        </w:rPr>
        <w:t>, diện tích rừng trồng gỗ lớn trên 03 năm tuổi</w:t>
      </w:r>
      <w:r w:rsidR="00BC6C4D" w:rsidRPr="00F1185B">
        <w:rPr>
          <w:rFonts w:ascii="Arial" w:hAnsi="Arial" w:cs="Arial"/>
          <w:color w:val="000000" w:themeColor="text1"/>
          <w:sz w:val="20"/>
          <w:szCs w:val="20"/>
          <w:lang w:val="vi-VN"/>
        </w:rPr>
        <w:t xml:space="preserve">: </w:t>
      </w:r>
      <w:r w:rsidRPr="00F1185B">
        <w:rPr>
          <w:rFonts w:ascii="Arial" w:hAnsi="Arial" w:cs="Arial"/>
          <w:color w:val="000000" w:themeColor="text1"/>
          <w:sz w:val="20"/>
          <w:szCs w:val="20"/>
          <w:lang w:val="vi-VN"/>
        </w:rPr>
        <w:t>thiệt hại trên 70%, hỗ trợ 15.000.000 đồng/ha; thiệt hại từ 30%</w:t>
      </w:r>
      <w:r w:rsidR="001A6E1D" w:rsidRPr="00F1185B">
        <w:rPr>
          <w:rFonts w:ascii="Arial" w:hAnsi="Arial" w:cs="Arial"/>
          <w:color w:val="000000" w:themeColor="text1"/>
          <w:sz w:val="20"/>
          <w:szCs w:val="20"/>
          <w:lang w:val="vi-VN"/>
        </w:rPr>
        <w:t xml:space="preserve"> đến </w:t>
      </w:r>
      <w:r w:rsidRPr="00F1185B">
        <w:rPr>
          <w:rFonts w:ascii="Arial" w:hAnsi="Arial" w:cs="Arial"/>
          <w:color w:val="000000" w:themeColor="text1"/>
          <w:sz w:val="20"/>
          <w:szCs w:val="20"/>
          <w:lang w:val="vi-VN"/>
        </w:rPr>
        <w:t>70%, hỗ trợ 7.500.000 đồng/ha</w:t>
      </w:r>
      <w:r w:rsidR="004A5F30" w:rsidRPr="00F1185B">
        <w:rPr>
          <w:rFonts w:ascii="Arial" w:hAnsi="Arial" w:cs="Arial"/>
          <w:color w:val="000000" w:themeColor="text1"/>
          <w:sz w:val="20"/>
          <w:szCs w:val="20"/>
          <w:lang w:val="vi-VN"/>
        </w:rPr>
        <w:t>.</w:t>
      </w:r>
    </w:p>
    <w:p w14:paraId="4BD903DD" w14:textId="41420C65" w:rsidR="00AC35DB" w:rsidRPr="00F1185B" w:rsidRDefault="00AC35DB"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c) </w:t>
      </w:r>
      <w:r w:rsidR="00E8726D" w:rsidRPr="00F1185B">
        <w:rPr>
          <w:rFonts w:ascii="Arial" w:hAnsi="Arial" w:cs="Arial"/>
          <w:color w:val="000000" w:themeColor="text1"/>
          <w:sz w:val="20"/>
          <w:szCs w:val="20"/>
          <w:lang w:val="vi-VN"/>
        </w:rPr>
        <w:t>Diện tích v</w:t>
      </w:r>
      <w:r w:rsidRPr="00F1185B">
        <w:rPr>
          <w:rFonts w:ascii="Arial" w:hAnsi="Arial" w:cs="Arial"/>
          <w:color w:val="000000" w:themeColor="text1"/>
          <w:sz w:val="20"/>
          <w:szCs w:val="20"/>
          <w:lang w:val="vi-VN"/>
        </w:rPr>
        <w:t>ườn giống, rừng giống</w:t>
      </w:r>
      <w:r w:rsidR="00BC6C4D" w:rsidRPr="00F1185B">
        <w:rPr>
          <w:rFonts w:ascii="Arial" w:hAnsi="Arial" w:cs="Arial"/>
          <w:color w:val="000000" w:themeColor="text1"/>
          <w:sz w:val="20"/>
          <w:szCs w:val="20"/>
          <w:lang w:val="vi-VN"/>
        </w:rPr>
        <w:t xml:space="preserve">: </w:t>
      </w:r>
      <w:r w:rsidRPr="00F1185B">
        <w:rPr>
          <w:rFonts w:ascii="Arial" w:hAnsi="Arial" w:cs="Arial"/>
          <w:color w:val="000000" w:themeColor="text1"/>
          <w:sz w:val="20"/>
          <w:szCs w:val="20"/>
          <w:lang w:val="vi-VN"/>
        </w:rPr>
        <w:t>thiệt hại trên 70%, hỗ trợ 20.000.000 đồng/ha; thiệt hại từ</w:t>
      </w:r>
      <w:r w:rsidR="001A6E1D" w:rsidRPr="00F1185B">
        <w:rPr>
          <w:rFonts w:ascii="Arial" w:hAnsi="Arial" w:cs="Arial"/>
          <w:color w:val="000000" w:themeColor="text1"/>
          <w:sz w:val="20"/>
          <w:szCs w:val="20"/>
          <w:lang w:val="vi-VN"/>
        </w:rPr>
        <w:t xml:space="preserve"> 30% đến </w:t>
      </w:r>
      <w:r w:rsidRPr="00F1185B">
        <w:rPr>
          <w:rFonts w:ascii="Arial" w:hAnsi="Arial" w:cs="Arial"/>
          <w:color w:val="000000" w:themeColor="text1"/>
          <w:sz w:val="20"/>
          <w:szCs w:val="20"/>
          <w:lang w:val="vi-VN"/>
        </w:rPr>
        <w:t>70%, hỗ trợ 10.000.000 đồng/ha</w:t>
      </w:r>
      <w:r w:rsidR="004A5F30" w:rsidRPr="00F1185B">
        <w:rPr>
          <w:rFonts w:ascii="Arial" w:hAnsi="Arial" w:cs="Arial"/>
          <w:color w:val="000000" w:themeColor="text1"/>
          <w:sz w:val="20"/>
          <w:szCs w:val="20"/>
          <w:lang w:val="vi-VN"/>
        </w:rPr>
        <w:t>.</w:t>
      </w:r>
    </w:p>
    <w:p w14:paraId="665BE738" w14:textId="77777777" w:rsidR="00022AED" w:rsidRPr="00F1185B" w:rsidRDefault="00AC35DB"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lastRenderedPageBreak/>
        <w:t>d) Diện tích cây giống được ươm trong giai đoạn vườ</w:t>
      </w:r>
      <w:r w:rsidR="00803656" w:rsidRPr="00F1185B">
        <w:rPr>
          <w:rFonts w:ascii="Arial" w:hAnsi="Arial" w:cs="Arial"/>
          <w:color w:val="000000" w:themeColor="text1"/>
          <w:sz w:val="20"/>
          <w:szCs w:val="20"/>
          <w:lang w:val="vi-VN"/>
        </w:rPr>
        <w:t>n ươm:</w:t>
      </w:r>
    </w:p>
    <w:p w14:paraId="73A5474D" w14:textId="5EBBCB5D" w:rsidR="00022AED" w:rsidRPr="00F1185B" w:rsidRDefault="00022AED"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Nhóm cây sinh trưởng nhanh, có thời gian gieo ươm dưới 12 tháng tuổi: thiệt hại trên 70%, hỗ trợ 40.000.000 đồng/ha, thiệt hại từ 30% đến 70%, hỗ trợ 20.000.000 đồng/ha.</w:t>
      </w:r>
    </w:p>
    <w:p w14:paraId="6F2CD820" w14:textId="64997F14" w:rsidR="00022AED" w:rsidRPr="00F1185B" w:rsidRDefault="00022AED"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Nhóm cây sinh trưởng chậm, có thời gian gieo ươm dưới 12 tháng tuổi:  thiệt hại trên 70%, hỗ trợ 60.000.000 đồng/ha, thiệt hại từ 30% đến 70%, hỗ trợ 30.000.000 đồng/ha.</w:t>
      </w:r>
    </w:p>
    <w:p w14:paraId="5F3A3776" w14:textId="71CC2FC8" w:rsidR="00796438" w:rsidRPr="00F1185B" w:rsidRDefault="00796438"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3. Mức hỗ trợ đối với thủy sản </w:t>
      </w:r>
      <w:r w:rsidR="009D3F05" w:rsidRPr="00F1185B">
        <w:rPr>
          <w:rFonts w:ascii="Arial" w:hAnsi="Arial" w:cs="Arial"/>
          <w:color w:val="000000" w:themeColor="text1"/>
          <w:sz w:val="20"/>
          <w:szCs w:val="20"/>
          <w:lang w:val="vi-VN"/>
        </w:rPr>
        <w:t xml:space="preserve">bị thiệt hại do thiên tai </w:t>
      </w:r>
      <w:r w:rsidRPr="00F1185B">
        <w:rPr>
          <w:rFonts w:ascii="Arial" w:hAnsi="Arial" w:cs="Arial"/>
          <w:color w:val="000000" w:themeColor="text1"/>
          <w:sz w:val="20"/>
          <w:szCs w:val="20"/>
          <w:lang w:val="vi-VN"/>
        </w:rPr>
        <w:t xml:space="preserve">(bao gồm </w:t>
      </w:r>
      <w:r w:rsidR="002147D7" w:rsidRPr="00F1185B">
        <w:rPr>
          <w:rFonts w:ascii="Arial" w:hAnsi="Arial" w:cs="Arial"/>
          <w:color w:val="000000" w:themeColor="text1"/>
          <w:sz w:val="20"/>
          <w:szCs w:val="20"/>
          <w:lang w:val="vi-VN"/>
        </w:rPr>
        <w:t xml:space="preserve">nuôi trồng thuỷ sản, </w:t>
      </w:r>
      <w:r w:rsidRPr="00F1185B">
        <w:rPr>
          <w:rFonts w:ascii="Arial" w:hAnsi="Arial" w:cs="Arial"/>
          <w:color w:val="000000" w:themeColor="text1"/>
          <w:sz w:val="20"/>
          <w:szCs w:val="20"/>
          <w:lang w:val="vi-VN"/>
        </w:rPr>
        <w:t>sản xuất, ương dưỡng giống thủy sản)</w:t>
      </w:r>
    </w:p>
    <w:p w14:paraId="576E85A7" w14:textId="15072DAA" w:rsidR="00796438" w:rsidRPr="00F1185B" w:rsidRDefault="00796438"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a) Nuôi</w:t>
      </w:r>
      <w:r w:rsidR="00732C50" w:rsidRPr="00F1185B">
        <w:rPr>
          <w:rFonts w:ascii="Arial" w:hAnsi="Arial" w:cs="Arial"/>
          <w:color w:val="000000" w:themeColor="text1"/>
          <w:sz w:val="20"/>
          <w:szCs w:val="20"/>
          <w:lang w:val="vi-VN"/>
        </w:rPr>
        <w:t xml:space="preserve"> </w:t>
      </w:r>
      <w:r w:rsidR="0082758B" w:rsidRPr="00F1185B">
        <w:rPr>
          <w:rFonts w:ascii="Arial" w:hAnsi="Arial" w:cs="Arial"/>
          <w:color w:val="000000" w:themeColor="text1"/>
          <w:sz w:val="20"/>
          <w:szCs w:val="20"/>
          <w:lang w:val="vi-VN"/>
        </w:rPr>
        <w:t xml:space="preserve">trồng </w:t>
      </w:r>
      <w:r w:rsidRPr="00F1185B">
        <w:rPr>
          <w:rFonts w:ascii="Arial" w:hAnsi="Arial" w:cs="Arial"/>
          <w:color w:val="000000" w:themeColor="text1"/>
          <w:sz w:val="20"/>
          <w:szCs w:val="20"/>
          <w:lang w:val="vi-VN"/>
        </w:rPr>
        <w:t xml:space="preserve">thuỷ sản bán thâm canh, thâm canh trong ao (đầm/hầm): </w:t>
      </w:r>
      <w:r w:rsidR="003F5512" w:rsidRPr="00F1185B">
        <w:rPr>
          <w:rFonts w:ascii="Arial" w:hAnsi="Arial" w:cs="Arial"/>
          <w:color w:val="000000" w:themeColor="text1"/>
          <w:sz w:val="20"/>
          <w:szCs w:val="20"/>
          <w:lang w:val="vi-VN"/>
        </w:rPr>
        <w:t xml:space="preserve">hỗ trợ </w:t>
      </w:r>
      <w:r w:rsidRPr="00F1185B">
        <w:rPr>
          <w:rFonts w:ascii="Arial" w:hAnsi="Arial" w:cs="Arial"/>
          <w:color w:val="000000" w:themeColor="text1"/>
          <w:sz w:val="20"/>
          <w:szCs w:val="20"/>
          <w:lang w:val="vi-VN"/>
        </w:rPr>
        <w:t>60.000.000 đồng/ha</w:t>
      </w:r>
      <w:r w:rsidR="00F56071" w:rsidRPr="00F1185B">
        <w:rPr>
          <w:rFonts w:ascii="Arial" w:hAnsi="Arial" w:cs="Arial"/>
          <w:color w:val="000000" w:themeColor="text1"/>
          <w:sz w:val="20"/>
          <w:szCs w:val="20"/>
          <w:lang w:val="vi-VN"/>
        </w:rPr>
        <w:t xml:space="preserve"> diện tích nuôi bị thiệt hại</w:t>
      </w:r>
      <w:r w:rsidRPr="00F1185B">
        <w:rPr>
          <w:rFonts w:ascii="Arial" w:hAnsi="Arial" w:cs="Arial"/>
          <w:color w:val="000000" w:themeColor="text1"/>
          <w:sz w:val="20"/>
          <w:szCs w:val="20"/>
          <w:lang w:val="vi-VN"/>
        </w:rPr>
        <w:t>.</w:t>
      </w:r>
    </w:p>
    <w:p w14:paraId="460A4510" w14:textId="07C22322" w:rsidR="00796438" w:rsidRPr="00F1185B" w:rsidRDefault="00796438"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b) Nuôi </w:t>
      </w:r>
      <w:r w:rsidR="0082758B" w:rsidRPr="00F1185B">
        <w:rPr>
          <w:rFonts w:ascii="Arial" w:hAnsi="Arial" w:cs="Arial"/>
          <w:color w:val="000000" w:themeColor="text1"/>
          <w:sz w:val="20"/>
          <w:szCs w:val="20"/>
          <w:lang w:val="vi-VN"/>
        </w:rPr>
        <w:t xml:space="preserve">trồng </w:t>
      </w:r>
      <w:r w:rsidRPr="00F1185B">
        <w:rPr>
          <w:rFonts w:ascii="Arial" w:hAnsi="Arial" w:cs="Arial"/>
          <w:color w:val="000000" w:themeColor="text1"/>
          <w:sz w:val="20"/>
          <w:szCs w:val="20"/>
          <w:lang w:val="vi-VN"/>
        </w:rPr>
        <w:t xml:space="preserve">thuỷ sản trong bể, lồng, bè: </w:t>
      </w:r>
      <w:r w:rsidR="003F5512" w:rsidRPr="00F1185B">
        <w:rPr>
          <w:rFonts w:ascii="Arial" w:hAnsi="Arial" w:cs="Arial"/>
          <w:color w:val="000000" w:themeColor="text1"/>
          <w:sz w:val="20"/>
          <w:szCs w:val="20"/>
          <w:lang w:val="vi-VN"/>
        </w:rPr>
        <w:t xml:space="preserve">hỗ trợ </w:t>
      </w:r>
      <w:r w:rsidRPr="00F1185B">
        <w:rPr>
          <w:rFonts w:ascii="Arial" w:hAnsi="Arial" w:cs="Arial"/>
          <w:color w:val="000000" w:themeColor="text1"/>
          <w:sz w:val="20"/>
          <w:szCs w:val="20"/>
          <w:lang w:val="vi-VN"/>
        </w:rPr>
        <w:t>30.000.000 đồng/100 m</w:t>
      </w:r>
      <w:r w:rsidRPr="00F1185B">
        <w:rPr>
          <w:rFonts w:ascii="Arial" w:hAnsi="Arial" w:cs="Arial"/>
          <w:color w:val="000000" w:themeColor="text1"/>
          <w:sz w:val="20"/>
          <w:szCs w:val="20"/>
          <w:vertAlign w:val="superscript"/>
          <w:lang w:val="vi-VN"/>
        </w:rPr>
        <w:t>3</w:t>
      </w:r>
      <w:r w:rsidR="00F56071" w:rsidRPr="00F1185B">
        <w:rPr>
          <w:rFonts w:ascii="Arial" w:hAnsi="Arial" w:cs="Arial"/>
          <w:color w:val="000000" w:themeColor="text1"/>
          <w:sz w:val="20"/>
          <w:szCs w:val="20"/>
          <w:lang w:val="vi-VN"/>
        </w:rPr>
        <w:t xml:space="preserve"> thể tích nuôi bị thiệt hại</w:t>
      </w:r>
      <w:r w:rsidRPr="00F1185B">
        <w:rPr>
          <w:rFonts w:ascii="Arial" w:hAnsi="Arial" w:cs="Arial"/>
          <w:color w:val="000000" w:themeColor="text1"/>
          <w:sz w:val="20"/>
          <w:szCs w:val="20"/>
          <w:lang w:val="vi-VN"/>
        </w:rPr>
        <w:t>.</w:t>
      </w:r>
    </w:p>
    <w:p w14:paraId="7CF0E0FD" w14:textId="149F0B32" w:rsidR="00F56071" w:rsidRPr="00F1185B" w:rsidRDefault="00796438"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c) Nuôi </w:t>
      </w:r>
      <w:r w:rsidR="0082758B" w:rsidRPr="00F1185B">
        <w:rPr>
          <w:rFonts w:ascii="Arial" w:hAnsi="Arial" w:cs="Arial"/>
          <w:color w:val="000000" w:themeColor="text1"/>
          <w:sz w:val="20"/>
          <w:szCs w:val="20"/>
          <w:lang w:val="vi-VN"/>
        </w:rPr>
        <w:t xml:space="preserve">trồng </w:t>
      </w:r>
      <w:r w:rsidRPr="00F1185B">
        <w:rPr>
          <w:rFonts w:ascii="Arial" w:hAnsi="Arial" w:cs="Arial"/>
          <w:color w:val="000000" w:themeColor="text1"/>
          <w:sz w:val="20"/>
          <w:szCs w:val="20"/>
          <w:lang w:val="vi-VN"/>
        </w:rPr>
        <w:t xml:space="preserve">thuỷ sản theo hình thức khác: </w:t>
      </w:r>
      <w:r w:rsidR="003F5512" w:rsidRPr="00F1185B">
        <w:rPr>
          <w:rFonts w:ascii="Arial" w:hAnsi="Arial" w:cs="Arial"/>
          <w:color w:val="000000" w:themeColor="text1"/>
          <w:sz w:val="20"/>
          <w:szCs w:val="20"/>
          <w:lang w:val="vi-VN"/>
        </w:rPr>
        <w:t xml:space="preserve">hỗ trợ </w:t>
      </w:r>
      <w:r w:rsidRPr="00F1185B">
        <w:rPr>
          <w:rFonts w:ascii="Arial" w:hAnsi="Arial" w:cs="Arial"/>
          <w:color w:val="000000" w:themeColor="text1"/>
          <w:sz w:val="20"/>
          <w:szCs w:val="20"/>
          <w:lang w:val="vi-VN"/>
        </w:rPr>
        <w:t>15.000.000 đồng/ha</w:t>
      </w:r>
      <w:r w:rsidR="00F56071" w:rsidRPr="00F1185B">
        <w:rPr>
          <w:rFonts w:ascii="Arial" w:hAnsi="Arial" w:cs="Arial"/>
          <w:color w:val="000000" w:themeColor="text1"/>
          <w:sz w:val="20"/>
          <w:szCs w:val="20"/>
          <w:lang w:val="vi-VN"/>
        </w:rPr>
        <w:t xml:space="preserve"> diện tích nuôi bị thiệt hại.</w:t>
      </w:r>
    </w:p>
    <w:p w14:paraId="5B5357E7" w14:textId="38C86BD5" w:rsidR="008F6DCD" w:rsidRPr="00F1185B" w:rsidRDefault="00E523DC"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4. </w:t>
      </w:r>
      <w:r w:rsidR="00CA147D" w:rsidRPr="00F1185B">
        <w:rPr>
          <w:rFonts w:ascii="Arial" w:hAnsi="Arial" w:cs="Arial"/>
          <w:color w:val="000000" w:themeColor="text1"/>
          <w:sz w:val="20"/>
          <w:szCs w:val="20"/>
          <w:lang w:val="vi-VN"/>
        </w:rPr>
        <w:t>Mức h</w:t>
      </w:r>
      <w:r w:rsidRPr="00F1185B">
        <w:rPr>
          <w:rFonts w:ascii="Arial" w:hAnsi="Arial" w:cs="Arial"/>
          <w:color w:val="000000" w:themeColor="text1"/>
          <w:sz w:val="20"/>
          <w:szCs w:val="20"/>
          <w:lang w:val="vi-VN"/>
        </w:rPr>
        <w:t>ỗ trợ đối với</w:t>
      </w:r>
      <w:r w:rsidR="00AA7AF7" w:rsidRPr="00F1185B">
        <w:rPr>
          <w:rFonts w:ascii="Arial" w:hAnsi="Arial" w:cs="Arial"/>
          <w:color w:val="000000" w:themeColor="text1"/>
          <w:sz w:val="20"/>
          <w:szCs w:val="20"/>
          <w:lang w:val="vi-VN"/>
        </w:rPr>
        <w:t xml:space="preserve"> vật</w:t>
      </w:r>
      <w:r w:rsidR="003E29D9" w:rsidRPr="00F1185B">
        <w:rPr>
          <w:rFonts w:ascii="Arial" w:hAnsi="Arial" w:cs="Arial"/>
          <w:color w:val="000000" w:themeColor="text1"/>
          <w:sz w:val="20"/>
          <w:szCs w:val="20"/>
          <w:lang w:val="vi-VN"/>
        </w:rPr>
        <w:t xml:space="preserve"> nuôi</w:t>
      </w:r>
      <w:r w:rsidR="00AA7AF7" w:rsidRPr="00F1185B">
        <w:rPr>
          <w:rFonts w:ascii="Arial" w:hAnsi="Arial" w:cs="Arial"/>
          <w:color w:val="000000" w:themeColor="text1"/>
          <w:sz w:val="20"/>
          <w:szCs w:val="20"/>
          <w:lang w:val="vi-VN"/>
        </w:rPr>
        <w:t xml:space="preserve"> </w:t>
      </w:r>
      <w:r w:rsidR="000E269C" w:rsidRPr="00F1185B">
        <w:rPr>
          <w:rFonts w:ascii="Arial" w:hAnsi="Arial" w:cs="Arial"/>
          <w:color w:val="000000" w:themeColor="text1"/>
          <w:sz w:val="20"/>
          <w:szCs w:val="20"/>
          <w:lang w:val="vi-VN"/>
        </w:rPr>
        <w:t>bị thiệt hại</w:t>
      </w:r>
      <w:r w:rsidR="005507BB" w:rsidRPr="00F1185B">
        <w:rPr>
          <w:rFonts w:ascii="Arial" w:hAnsi="Arial" w:cs="Arial"/>
          <w:color w:val="000000" w:themeColor="text1"/>
          <w:sz w:val="20"/>
          <w:szCs w:val="20"/>
          <w:lang w:val="vi-VN"/>
        </w:rPr>
        <w:t xml:space="preserve"> (chết, mất tích)</w:t>
      </w:r>
      <w:r w:rsidR="000E269C" w:rsidRPr="00F1185B">
        <w:rPr>
          <w:rFonts w:ascii="Arial" w:hAnsi="Arial" w:cs="Arial"/>
          <w:color w:val="000000" w:themeColor="text1"/>
          <w:sz w:val="20"/>
          <w:szCs w:val="20"/>
          <w:lang w:val="vi-VN"/>
        </w:rPr>
        <w:t xml:space="preserve"> do thiên tai</w:t>
      </w:r>
    </w:p>
    <w:p w14:paraId="200D4B29" w14:textId="77777777" w:rsidR="000244F1" w:rsidRPr="00F1185B" w:rsidRDefault="000244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a) Gia cầm (gà, vịt, ngan, ngỗng, bồ câu) đến 28 ngày tuổi, hỗ trợ từ 15.000 đồng/con đến 30.000 đồng/con; trên 28 ngày tuổi, hỗ trợ từ 31.000 đồng/con đến 45.000 đồng/con. </w:t>
      </w:r>
    </w:p>
    <w:p w14:paraId="39092469" w14:textId="77777777" w:rsidR="000244F1" w:rsidRPr="00F1185B" w:rsidRDefault="000244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b) Chim cút đến 28 ngày tuổi, hỗ trợ từ 3.000 đồng/con đến 5.000 đồng/con; trên 28 ngày tuổi, hỗ trợ từ 6.000 đồng/con đến 10.000 đồng/con. </w:t>
      </w:r>
    </w:p>
    <w:p w14:paraId="2EC692AF" w14:textId="77777777" w:rsidR="000244F1" w:rsidRPr="00F1185B" w:rsidRDefault="000244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c) Lợn đến 28 ngày tuổi, hỗ trợ từ 500.000 đồng/con đến 600.000 đồng/con; trên 28 ngày tuổi, hỗ trợ từ 610.000 đồng/con đến 1.500.000 đồng/con; lợn nái và lợn đực đang khai thác, hỗ trợ 3.000.000 đồng/con.</w:t>
      </w:r>
    </w:p>
    <w:p w14:paraId="12F60271" w14:textId="233CD70B" w:rsidR="000244F1" w:rsidRPr="00F1185B" w:rsidRDefault="000244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d) Bê cái hướng sữa đến </w:t>
      </w:r>
      <w:r w:rsidR="00FF0B38" w:rsidRPr="00F1185B">
        <w:rPr>
          <w:rFonts w:ascii="Arial" w:hAnsi="Arial" w:cs="Arial"/>
          <w:color w:val="000000" w:themeColor="text1"/>
          <w:sz w:val="20"/>
          <w:szCs w:val="20"/>
          <w:lang w:val="vi-VN"/>
        </w:rPr>
        <w:t>0</w:t>
      </w:r>
      <w:r w:rsidRPr="00F1185B">
        <w:rPr>
          <w:rFonts w:ascii="Arial" w:hAnsi="Arial" w:cs="Arial"/>
          <w:color w:val="000000" w:themeColor="text1"/>
          <w:sz w:val="20"/>
          <w:szCs w:val="20"/>
          <w:lang w:val="vi-VN"/>
        </w:rPr>
        <w:t xml:space="preserve">6 tháng tuổi, hỗ trợ từ 2.000.000 đồng/con đến 4.000.000 đồng/con; bò sữa trên </w:t>
      </w:r>
      <w:r w:rsidR="00FF0B38" w:rsidRPr="00F1185B">
        <w:rPr>
          <w:rFonts w:ascii="Arial" w:hAnsi="Arial" w:cs="Arial"/>
          <w:color w:val="000000" w:themeColor="text1"/>
          <w:sz w:val="20"/>
          <w:szCs w:val="20"/>
          <w:lang w:val="vi-VN"/>
        </w:rPr>
        <w:t>0</w:t>
      </w:r>
      <w:r w:rsidRPr="00F1185B">
        <w:rPr>
          <w:rFonts w:ascii="Arial" w:hAnsi="Arial" w:cs="Arial"/>
          <w:color w:val="000000" w:themeColor="text1"/>
          <w:sz w:val="20"/>
          <w:szCs w:val="20"/>
          <w:lang w:val="vi-VN"/>
        </w:rPr>
        <w:t>6 tháng tuổi, hỗ trợ từ 4.100.000 đồng/con đến 12.000.000 đồng/con.</w:t>
      </w:r>
    </w:p>
    <w:p w14:paraId="02C86BBE" w14:textId="48557220" w:rsidR="000244F1" w:rsidRPr="00F1185B" w:rsidRDefault="000244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đ) Trâu, bò thịt, ngựa đến </w:t>
      </w:r>
      <w:r w:rsidR="00FF0B38" w:rsidRPr="00F1185B">
        <w:rPr>
          <w:rFonts w:ascii="Arial" w:hAnsi="Arial" w:cs="Arial"/>
          <w:color w:val="000000" w:themeColor="text1"/>
          <w:sz w:val="20"/>
          <w:szCs w:val="20"/>
          <w:lang w:val="vi-VN"/>
        </w:rPr>
        <w:t>0</w:t>
      </w:r>
      <w:r w:rsidRPr="00F1185B">
        <w:rPr>
          <w:rFonts w:ascii="Arial" w:hAnsi="Arial" w:cs="Arial"/>
          <w:color w:val="000000" w:themeColor="text1"/>
          <w:sz w:val="20"/>
          <w:szCs w:val="20"/>
          <w:lang w:val="vi-VN"/>
        </w:rPr>
        <w:t xml:space="preserve">6 tháng tuổi, hỗ trợ từ 1.500.000 đồng/con đến 3.000.000 đồng/con; trên </w:t>
      </w:r>
      <w:r w:rsidR="00FF0B38" w:rsidRPr="00F1185B">
        <w:rPr>
          <w:rFonts w:ascii="Arial" w:hAnsi="Arial" w:cs="Arial"/>
          <w:color w:val="000000" w:themeColor="text1"/>
          <w:sz w:val="20"/>
          <w:szCs w:val="20"/>
          <w:lang w:val="vi-VN"/>
        </w:rPr>
        <w:t>0</w:t>
      </w:r>
      <w:r w:rsidRPr="00F1185B">
        <w:rPr>
          <w:rFonts w:ascii="Arial" w:hAnsi="Arial" w:cs="Arial"/>
          <w:color w:val="000000" w:themeColor="text1"/>
          <w:sz w:val="20"/>
          <w:szCs w:val="20"/>
          <w:lang w:val="vi-VN"/>
        </w:rPr>
        <w:t>6 tháng tuổi, hỗ trợ từ 3.100.000 đồng/con đến 7.000.000 đồng/con.</w:t>
      </w:r>
    </w:p>
    <w:p w14:paraId="5DD9FE76" w14:textId="47F1871E" w:rsidR="000244F1" w:rsidRPr="00F1185B" w:rsidRDefault="000244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e) Hươu</w:t>
      </w:r>
      <w:r w:rsidR="00897284" w:rsidRPr="00F1185B">
        <w:rPr>
          <w:rFonts w:ascii="Arial" w:hAnsi="Arial" w:cs="Arial"/>
          <w:color w:val="000000" w:themeColor="text1"/>
          <w:sz w:val="20"/>
          <w:szCs w:val="20"/>
          <w:lang w:val="vi-VN"/>
        </w:rPr>
        <w:t xml:space="preserve"> sao</w:t>
      </w:r>
      <w:r w:rsidRPr="00F1185B">
        <w:rPr>
          <w:rFonts w:ascii="Arial" w:hAnsi="Arial" w:cs="Arial"/>
          <w:color w:val="000000" w:themeColor="text1"/>
          <w:sz w:val="20"/>
          <w:szCs w:val="20"/>
          <w:lang w:val="vi-VN"/>
        </w:rPr>
        <w:t>, cừu, dê</w:t>
      </w:r>
      <w:r w:rsidR="007B5BAA" w:rsidRPr="00F1185B">
        <w:rPr>
          <w:rFonts w:ascii="Arial" w:hAnsi="Arial" w:cs="Arial"/>
          <w:color w:val="000000" w:themeColor="text1"/>
          <w:sz w:val="20"/>
          <w:szCs w:val="20"/>
          <w:lang w:val="vi-VN"/>
        </w:rPr>
        <w:t>, đà đi</w:t>
      </w:r>
      <w:r w:rsidR="0092286A" w:rsidRPr="00F1185B">
        <w:rPr>
          <w:rFonts w:ascii="Arial" w:hAnsi="Arial" w:cs="Arial"/>
          <w:color w:val="000000" w:themeColor="text1"/>
          <w:sz w:val="20"/>
          <w:szCs w:val="20"/>
          <w:lang w:val="vi-VN"/>
        </w:rPr>
        <w:t>ể</w:t>
      </w:r>
      <w:r w:rsidR="007B5BAA" w:rsidRPr="00F1185B">
        <w:rPr>
          <w:rFonts w:ascii="Arial" w:hAnsi="Arial" w:cs="Arial"/>
          <w:color w:val="000000" w:themeColor="text1"/>
          <w:sz w:val="20"/>
          <w:szCs w:val="20"/>
          <w:lang w:val="vi-VN"/>
        </w:rPr>
        <w:t>u</w:t>
      </w:r>
      <w:r w:rsidRPr="00F1185B">
        <w:rPr>
          <w:rFonts w:ascii="Arial" w:hAnsi="Arial" w:cs="Arial"/>
          <w:color w:val="000000" w:themeColor="text1"/>
          <w:sz w:val="20"/>
          <w:szCs w:val="20"/>
          <w:lang w:val="vi-VN"/>
        </w:rPr>
        <w:t>: hỗ trợ từ 1.000.000 đồng/con đến 2.500.000 đồng/con.</w:t>
      </w:r>
    </w:p>
    <w:p w14:paraId="0F03D5AE" w14:textId="77777777" w:rsidR="000244F1" w:rsidRPr="00F1185B" w:rsidRDefault="000244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g) Thỏ đến 28 ngày tuổi, hỗ trợ từ 30.000 đồng/con đến 50.000 đồng/con; trên 28 ngày tuổi, hỗ trợ từ 51.000 đồng/con đến 70.000 đồng/con.</w:t>
      </w:r>
    </w:p>
    <w:p w14:paraId="21293267" w14:textId="4DEAD599" w:rsidR="000244F1" w:rsidRPr="00F1185B" w:rsidRDefault="000244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h) Ong mật (đàn): hỗ trợ từ 300.000 đồng/đàn đến 500.000 đồng/đàn.</w:t>
      </w:r>
    </w:p>
    <w:p w14:paraId="25BF47FD" w14:textId="7951AF86" w:rsidR="00B0240D" w:rsidRPr="00F1185B" w:rsidRDefault="00B0240D"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5. </w:t>
      </w:r>
      <w:r w:rsidR="00632807" w:rsidRPr="00F1185B">
        <w:rPr>
          <w:rFonts w:ascii="Arial" w:hAnsi="Arial" w:cs="Arial"/>
          <w:color w:val="000000" w:themeColor="text1"/>
          <w:sz w:val="20"/>
          <w:szCs w:val="20"/>
          <w:lang w:val="vi-VN"/>
        </w:rPr>
        <w:t>Mức h</w:t>
      </w:r>
      <w:r w:rsidRPr="00F1185B">
        <w:rPr>
          <w:rFonts w:ascii="Arial" w:hAnsi="Arial" w:cs="Arial"/>
          <w:color w:val="000000" w:themeColor="text1"/>
          <w:sz w:val="20"/>
          <w:szCs w:val="20"/>
          <w:lang w:val="vi-VN"/>
        </w:rPr>
        <w:t xml:space="preserve">ỗ trợ đối với </w:t>
      </w:r>
      <w:r w:rsidR="00EE4B92" w:rsidRPr="00F1185B">
        <w:rPr>
          <w:rFonts w:ascii="Arial" w:hAnsi="Arial" w:cs="Arial"/>
          <w:color w:val="000000" w:themeColor="text1"/>
          <w:sz w:val="20"/>
          <w:szCs w:val="20"/>
          <w:lang w:val="vi-VN"/>
        </w:rPr>
        <w:t xml:space="preserve">sản xuất </w:t>
      </w:r>
      <w:r w:rsidRPr="00F1185B">
        <w:rPr>
          <w:rFonts w:ascii="Arial" w:hAnsi="Arial" w:cs="Arial"/>
          <w:color w:val="000000" w:themeColor="text1"/>
          <w:sz w:val="20"/>
          <w:szCs w:val="20"/>
          <w:lang w:val="vi-VN"/>
        </w:rPr>
        <w:t>muối</w:t>
      </w:r>
      <w:r w:rsidR="00B41986" w:rsidRPr="00F1185B">
        <w:rPr>
          <w:rFonts w:ascii="Arial" w:hAnsi="Arial" w:cs="Arial"/>
          <w:color w:val="000000" w:themeColor="text1"/>
          <w:sz w:val="20"/>
          <w:szCs w:val="20"/>
          <w:lang w:val="vi-VN"/>
        </w:rPr>
        <w:t xml:space="preserve"> </w:t>
      </w:r>
      <w:r w:rsidR="00880560" w:rsidRPr="00F1185B">
        <w:rPr>
          <w:rFonts w:ascii="Arial" w:hAnsi="Arial" w:cs="Arial"/>
          <w:color w:val="000000" w:themeColor="text1"/>
          <w:sz w:val="20"/>
          <w:szCs w:val="20"/>
          <w:lang w:val="vi-VN"/>
        </w:rPr>
        <w:t>bị thiệt hại do thiên tai</w:t>
      </w:r>
      <w:r w:rsidR="00B41986" w:rsidRPr="00F1185B">
        <w:rPr>
          <w:rFonts w:ascii="Arial" w:hAnsi="Arial" w:cs="Arial"/>
          <w:color w:val="000000" w:themeColor="text1"/>
          <w:sz w:val="20"/>
          <w:szCs w:val="20"/>
          <w:lang w:val="vi-VN"/>
        </w:rPr>
        <w:t xml:space="preserve"> (bao gồm diện tích</w:t>
      </w:r>
      <w:r w:rsidR="00F92D3B" w:rsidRPr="00F1185B">
        <w:rPr>
          <w:rFonts w:ascii="Arial" w:hAnsi="Arial" w:cs="Arial"/>
          <w:color w:val="000000" w:themeColor="text1"/>
          <w:sz w:val="20"/>
          <w:szCs w:val="20"/>
          <w:lang w:val="vi-VN"/>
        </w:rPr>
        <w:t xml:space="preserve"> đang</w:t>
      </w:r>
      <w:r w:rsidR="00B41986" w:rsidRPr="00F1185B">
        <w:rPr>
          <w:rFonts w:ascii="Arial" w:hAnsi="Arial" w:cs="Arial"/>
          <w:color w:val="000000" w:themeColor="text1"/>
          <w:sz w:val="20"/>
          <w:szCs w:val="20"/>
          <w:lang w:val="vi-VN"/>
        </w:rPr>
        <w:t xml:space="preserve"> sản xuất hoặc </w:t>
      </w:r>
      <w:r w:rsidR="001F7112" w:rsidRPr="00F1185B">
        <w:rPr>
          <w:rFonts w:ascii="Arial" w:hAnsi="Arial" w:cs="Arial"/>
          <w:color w:val="000000" w:themeColor="text1"/>
          <w:sz w:val="20"/>
          <w:szCs w:val="20"/>
          <w:lang w:val="vi-VN"/>
        </w:rPr>
        <w:t xml:space="preserve">diện tích </w:t>
      </w:r>
      <w:r w:rsidR="005E1937" w:rsidRPr="00F1185B">
        <w:rPr>
          <w:rFonts w:ascii="Arial" w:hAnsi="Arial" w:cs="Arial"/>
          <w:color w:val="000000" w:themeColor="text1"/>
          <w:sz w:val="20"/>
          <w:szCs w:val="20"/>
          <w:lang w:val="vi-VN"/>
        </w:rPr>
        <w:t xml:space="preserve">có </w:t>
      </w:r>
      <w:r w:rsidR="001F7112" w:rsidRPr="00F1185B">
        <w:rPr>
          <w:rFonts w:ascii="Arial" w:hAnsi="Arial" w:cs="Arial"/>
          <w:color w:val="000000" w:themeColor="text1"/>
          <w:sz w:val="20"/>
          <w:szCs w:val="20"/>
          <w:lang w:val="vi-VN"/>
        </w:rPr>
        <w:t>muối đã đượ</w:t>
      </w:r>
      <w:r w:rsidR="00BB73C7" w:rsidRPr="00F1185B">
        <w:rPr>
          <w:rFonts w:ascii="Arial" w:hAnsi="Arial" w:cs="Arial"/>
          <w:color w:val="000000" w:themeColor="text1"/>
          <w:sz w:val="20"/>
          <w:szCs w:val="20"/>
          <w:lang w:val="vi-VN"/>
        </w:rPr>
        <w:t>c tập kết trên ruộng</w:t>
      </w:r>
      <w:r w:rsidR="00B41986" w:rsidRPr="00F1185B">
        <w:rPr>
          <w:rFonts w:ascii="Arial" w:hAnsi="Arial" w:cs="Arial"/>
          <w:color w:val="000000" w:themeColor="text1"/>
          <w:sz w:val="20"/>
          <w:szCs w:val="20"/>
          <w:lang w:val="vi-VN"/>
        </w:rPr>
        <w:t>)</w:t>
      </w:r>
    </w:p>
    <w:p w14:paraId="177E8F32" w14:textId="3BB6F77A" w:rsidR="00B0240D" w:rsidRPr="00F1185B" w:rsidRDefault="00B0240D"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Diện tích sản xuất muối</w:t>
      </w:r>
      <w:r w:rsidR="005A3C80" w:rsidRPr="00F1185B">
        <w:rPr>
          <w:rFonts w:ascii="Arial" w:hAnsi="Arial" w:cs="Arial"/>
          <w:color w:val="000000" w:themeColor="text1"/>
          <w:sz w:val="20"/>
          <w:szCs w:val="20"/>
          <w:lang w:val="vi-VN"/>
        </w:rPr>
        <w:t>:</w:t>
      </w:r>
      <w:r w:rsidR="00201BBD" w:rsidRPr="00F1185B">
        <w:rPr>
          <w:rFonts w:ascii="Arial" w:hAnsi="Arial" w:cs="Arial"/>
          <w:color w:val="000000" w:themeColor="text1"/>
          <w:sz w:val="20"/>
          <w:szCs w:val="20"/>
        </w:rPr>
        <w:t xml:space="preserve"> </w:t>
      </w:r>
      <w:r w:rsidRPr="00F1185B">
        <w:rPr>
          <w:rFonts w:ascii="Arial" w:hAnsi="Arial" w:cs="Arial"/>
          <w:color w:val="000000" w:themeColor="text1"/>
          <w:sz w:val="20"/>
          <w:szCs w:val="20"/>
          <w:lang w:val="vi-VN"/>
        </w:rPr>
        <w:t>thiệt hại</w:t>
      </w:r>
      <w:r w:rsidR="007D3757" w:rsidRPr="00F1185B">
        <w:rPr>
          <w:rFonts w:ascii="Arial" w:hAnsi="Arial" w:cs="Arial"/>
          <w:color w:val="000000" w:themeColor="text1"/>
          <w:sz w:val="20"/>
          <w:szCs w:val="20"/>
          <w:lang w:val="vi-VN"/>
        </w:rPr>
        <w:t xml:space="preserve"> trên 70%, </w:t>
      </w:r>
      <w:r w:rsidRPr="00F1185B">
        <w:rPr>
          <w:rFonts w:ascii="Arial" w:hAnsi="Arial" w:cs="Arial"/>
          <w:color w:val="000000" w:themeColor="text1"/>
          <w:sz w:val="20"/>
          <w:szCs w:val="20"/>
          <w:lang w:val="vi-VN"/>
        </w:rPr>
        <w:t xml:space="preserve">hỗ trợ </w:t>
      </w:r>
      <w:r w:rsidR="007D3757" w:rsidRPr="00F1185B">
        <w:rPr>
          <w:rFonts w:ascii="Arial" w:hAnsi="Arial" w:cs="Arial"/>
          <w:color w:val="000000" w:themeColor="text1"/>
          <w:sz w:val="20"/>
          <w:szCs w:val="20"/>
          <w:lang w:val="vi-VN"/>
        </w:rPr>
        <w:t>4</w:t>
      </w:r>
      <w:r w:rsidRPr="00F1185B">
        <w:rPr>
          <w:rFonts w:ascii="Arial" w:hAnsi="Arial" w:cs="Arial"/>
          <w:color w:val="000000" w:themeColor="text1"/>
          <w:sz w:val="20"/>
          <w:szCs w:val="20"/>
          <w:lang w:val="vi-VN"/>
        </w:rPr>
        <w:t>.000.000 đồng</w:t>
      </w:r>
      <w:r w:rsidR="005A3C80" w:rsidRPr="00F1185B">
        <w:rPr>
          <w:rFonts w:ascii="Arial" w:hAnsi="Arial" w:cs="Arial"/>
          <w:color w:val="000000" w:themeColor="text1"/>
          <w:sz w:val="20"/>
          <w:szCs w:val="20"/>
          <w:lang w:val="vi-VN"/>
        </w:rPr>
        <w:t xml:space="preserve">/ha; </w:t>
      </w:r>
      <w:r w:rsidRPr="00F1185B">
        <w:rPr>
          <w:rFonts w:ascii="Arial" w:hAnsi="Arial" w:cs="Arial"/>
          <w:color w:val="000000" w:themeColor="text1"/>
          <w:sz w:val="20"/>
          <w:szCs w:val="20"/>
          <w:lang w:val="vi-VN"/>
        </w:rPr>
        <w:t>thiệ</w:t>
      </w:r>
      <w:r w:rsidR="00AB30C5" w:rsidRPr="00F1185B">
        <w:rPr>
          <w:rFonts w:ascii="Arial" w:hAnsi="Arial" w:cs="Arial"/>
          <w:color w:val="000000" w:themeColor="text1"/>
          <w:sz w:val="20"/>
          <w:szCs w:val="20"/>
          <w:lang w:val="vi-VN"/>
        </w:rPr>
        <w:t>t</w:t>
      </w:r>
      <w:r w:rsidRPr="00F1185B">
        <w:rPr>
          <w:rFonts w:ascii="Arial" w:hAnsi="Arial" w:cs="Arial"/>
          <w:color w:val="000000" w:themeColor="text1"/>
          <w:sz w:val="20"/>
          <w:szCs w:val="20"/>
          <w:lang w:val="vi-VN"/>
        </w:rPr>
        <w:t xml:space="preserve"> </w:t>
      </w:r>
      <w:r w:rsidR="00180D3D" w:rsidRPr="00F1185B">
        <w:rPr>
          <w:rFonts w:ascii="Arial" w:hAnsi="Arial" w:cs="Arial"/>
          <w:color w:val="000000" w:themeColor="text1"/>
          <w:sz w:val="20"/>
          <w:szCs w:val="20"/>
          <w:lang w:val="vi-VN"/>
        </w:rPr>
        <w:t>h</w:t>
      </w:r>
      <w:r w:rsidRPr="00F1185B">
        <w:rPr>
          <w:rFonts w:ascii="Arial" w:hAnsi="Arial" w:cs="Arial"/>
          <w:color w:val="000000" w:themeColor="text1"/>
          <w:sz w:val="20"/>
          <w:szCs w:val="20"/>
          <w:lang w:val="vi-VN"/>
        </w:rPr>
        <w:t xml:space="preserve">ại từ 30% </w:t>
      </w:r>
      <w:r w:rsidR="007D3757" w:rsidRPr="00F1185B">
        <w:rPr>
          <w:rFonts w:ascii="Arial" w:hAnsi="Arial" w:cs="Arial"/>
          <w:color w:val="000000" w:themeColor="text1"/>
          <w:sz w:val="20"/>
          <w:szCs w:val="20"/>
          <w:lang w:val="vi-VN"/>
        </w:rPr>
        <w:t xml:space="preserve">đến </w:t>
      </w:r>
      <w:r w:rsidRPr="00F1185B">
        <w:rPr>
          <w:rFonts w:ascii="Arial" w:hAnsi="Arial" w:cs="Arial"/>
          <w:color w:val="000000" w:themeColor="text1"/>
          <w:sz w:val="20"/>
          <w:szCs w:val="20"/>
          <w:lang w:val="vi-VN"/>
        </w:rPr>
        <w:t>70%</w:t>
      </w:r>
      <w:r w:rsidR="007D3757" w:rsidRPr="00F1185B">
        <w:rPr>
          <w:rFonts w:ascii="Arial" w:hAnsi="Arial" w:cs="Arial"/>
          <w:color w:val="000000" w:themeColor="text1"/>
          <w:sz w:val="20"/>
          <w:szCs w:val="20"/>
          <w:lang w:val="vi-VN"/>
        </w:rPr>
        <w:t>,</w:t>
      </w:r>
      <w:r w:rsidRPr="00F1185B">
        <w:rPr>
          <w:rFonts w:ascii="Arial" w:hAnsi="Arial" w:cs="Arial"/>
          <w:color w:val="000000" w:themeColor="text1"/>
          <w:sz w:val="20"/>
          <w:szCs w:val="20"/>
          <w:lang w:val="vi-VN"/>
        </w:rPr>
        <w:t xml:space="preserve"> hỗ trợ </w:t>
      </w:r>
      <w:r w:rsidR="007D3757" w:rsidRPr="00F1185B">
        <w:rPr>
          <w:rFonts w:ascii="Arial" w:hAnsi="Arial" w:cs="Arial"/>
          <w:color w:val="000000" w:themeColor="text1"/>
          <w:sz w:val="20"/>
          <w:szCs w:val="20"/>
          <w:lang w:val="vi-VN"/>
        </w:rPr>
        <w:t>3.0</w:t>
      </w:r>
      <w:r w:rsidRPr="00F1185B">
        <w:rPr>
          <w:rFonts w:ascii="Arial" w:hAnsi="Arial" w:cs="Arial"/>
          <w:color w:val="000000" w:themeColor="text1"/>
          <w:sz w:val="20"/>
          <w:szCs w:val="20"/>
          <w:lang w:val="vi-VN"/>
        </w:rPr>
        <w:t>00.000 đồng/ha.</w:t>
      </w:r>
    </w:p>
    <w:p w14:paraId="19BF6FF9" w14:textId="7C6064CE" w:rsidR="007A6F46" w:rsidRPr="00F1185B" w:rsidRDefault="0008467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6</w:t>
      </w:r>
      <w:r w:rsidR="007A6F46" w:rsidRPr="00F1185B">
        <w:rPr>
          <w:rFonts w:ascii="Arial" w:hAnsi="Arial" w:cs="Arial"/>
          <w:color w:val="000000" w:themeColor="text1"/>
          <w:sz w:val="20"/>
          <w:szCs w:val="20"/>
          <w:lang w:val="vi-VN"/>
        </w:rPr>
        <w:t xml:space="preserve">. Trường hợp hỗ trợ bằng </w:t>
      </w:r>
      <w:r w:rsidR="008637B4" w:rsidRPr="00F1185B">
        <w:rPr>
          <w:rFonts w:ascii="Arial" w:hAnsi="Arial" w:cs="Arial"/>
          <w:color w:val="000000" w:themeColor="text1"/>
          <w:sz w:val="20"/>
          <w:szCs w:val="20"/>
          <w:lang w:val="vi-VN"/>
        </w:rPr>
        <w:t xml:space="preserve">giống cây, con, </w:t>
      </w:r>
      <w:r w:rsidR="007A6F46" w:rsidRPr="00F1185B">
        <w:rPr>
          <w:rFonts w:ascii="Arial" w:hAnsi="Arial" w:cs="Arial"/>
          <w:color w:val="000000" w:themeColor="text1"/>
          <w:sz w:val="20"/>
          <w:szCs w:val="20"/>
          <w:lang w:val="vi-VN"/>
        </w:rPr>
        <w:t>hiện vật, mức hỗ trợ được quy đổi tương đương hỗ trợ bằng tiền theo giá tại thời điểm hỗ trợ.</w:t>
      </w:r>
    </w:p>
    <w:bookmarkEnd w:id="16"/>
    <w:p w14:paraId="0E045420" w14:textId="7AD6A910" w:rsidR="00AB30C5" w:rsidRPr="00F1185B" w:rsidRDefault="00AB30C5" w:rsidP="00F1185B">
      <w:pPr>
        <w:pStyle w:val="Heading2"/>
        <w:spacing w:before="0"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Điều 6. Trình tự</w:t>
      </w:r>
      <w:r w:rsidR="006F12E2" w:rsidRPr="00F1185B">
        <w:rPr>
          <w:rFonts w:ascii="Arial" w:hAnsi="Arial" w:cs="Arial"/>
          <w:color w:val="000000" w:themeColor="text1"/>
          <w:sz w:val="20"/>
          <w:szCs w:val="20"/>
          <w:lang w:val="vi-VN"/>
        </w:rPr>
        <w:t xml:space="preserve">, </w:t>
      </w:r>
      <w:r w:rsidR="00BC45E7" w:rsidRPr="00F1185B">
        <w:rPr>
          <w:rFonts w:ascii="Arial" w:hAnsi="Arial" w:cs="Arial"/>
          <w:color w:val="000000" w:themeColor="text1"/>
          <w:sz w:val="20"/>
          <w:szCs w:val="20"/>
          <w:lang w:val="vi-VN"/>
        </w:rPr>
        <w:t>trách nhiệm</w:t>
      </w:r>
      <w:r w:rsidR="001D034D" w:rsidRPr="00F1185B">
        <w:rPr>
          <w:rFonts w:ascii="Arial" w:hAnsi="Arial" w:cs="Arial"/>
          <w:color w:val="000000" w:themeColor="text1"/>
          <w:sz w:val="20"/>
          <w:szCs w:val="20"/>
          <w:lang w:val="vi-VN"/>
        </w:rPr>
        <w:t xml:space="preserve"> thực hiện</w:t>
      </w:r>
      <w:r w:rsidR="006F12E2" w:rsidRPr="00F1185B">
        <w:rPr>
          <w:rFonts w:ascii="Arial" w:hAnsi="Arial" w:cs="Arial"/>
          <w:color w:val="000000" w:themeColor="text1"/>
          <w:sz w:val="20"/>
          <w:szCs w:val="20"/>
          <w:lang w:val="vi-VN"/>
        </w:rPr>
        <w:t xml:space="preserve"> </w:t>
      </w:r>
      <w:r w:rsidR="00136757" w:rsidRPr="00F1185B">
        <w:rPr>
          <w:rFonts w:ascii="Arial" w:hAnsi="Arial" w:cs="Arial"/>
          <w:color w:val="000000" w:themeColor="text1"/>
          <w:sz w:val="20"/>
          <w:szCs w:val="20"/>
          <w:lang w:val="vi-VN"/>
        </w:rPr>
        <w:t>hỗ trợ</w:t>
      </w:r>
      <w:r w:rsidR="00BF739C" w:rsidRPr="00F1185B">
        <w:rPr>
          <w:rFonts w:ascii="Arial" w:hAnsi="Arial" w:cs="Arial"/>
          <w:color w:val="000000" w:themeColor="text1"/>
          <w:sz w:val="20"/>
          <w:szCs w:val="20"/>
          <w:lang w:val="vi-VN"/>
        </w:rPr>
        <w:t xml:space="preserve"> </w:t>
      </w:r>
    </w:p>
    <w:p w14:paraId="4C07B038" w14:textId="023D8335" w:rsidR="00D7142F" w:rsidRPr="00F1185B" w:rsidRDefault="00D7142F" w:rsidP="00F1185B">
      <w:pPr>
        <w:spacing w:after="120" w:line="240" w:lineRule="auto"/>
        <w:ind w:firstLine="720"/>
        <w:jc w:val="both"/>
        <w:rPr>
          <w:rFonts w:ascii="Arial" w:hAnsi="Arial" w:cs="Arial"/>
          <w:color w:val="000000" w:themeColor="text1"/>
          <w:sz w:val="20"/>
          <w:szCs w:val="20"/>
          <w:lang w:val="vi-VN"/>
        </w:rPr>
      </w:pPr>
      <w:bookmarkStart w:id="17" w:name="_Hlk160634543"/>
      <w:r w:rsidRPr="00F1185B">
        <w:rPr>
          <w:rFonts w:ascii="Arial" w:hAnsi="Arial" w:cs="Arial"/>
          <w:color w:val="000000" w:themeColor="text1"/>
          <w:sz w:val="20"/>
          <w:szCs w:val="20"/>
        </w:rPr>
        <w:t xml:space="preserve">1. Trình tự, trách nhiệm thực hiện việc hỗ trợ đối với </w:t>
      </w:r>
      <w:r w:rsidRPr="00F1185B">
        <w:rPr>
          <w:rFonts w:ascii="Arial" w:hAnsi="Arial" w:cs="Arial"/>
          <w:color w:val="000000" w:themeColor="text1"/>
          <w:sz w:val="20"/>
          <w:szCs w:val="20"/>
          <w:lang w:val="vi-VN"/>
        </w:rPr>
        <w:t>các cơ quan, đơn vị</w:t>
      </w:r>
      <w:r w:rsidR="0038687B" w:rsidRPr="00F1185B">
        <w:rPr>
          <w:rFonts w:ascii="Arial" w:hAnsi="Arial" w:cs="Arial"/>
          <w:color w:val="000000" w:themeColor="text1"/>
          <w:sz w:val="20"/>
          <w:szCs w:val="20"/>
        </w:rPr>
        <w:t xml:space="preserve"> </w:t>
      </w:r>
      <w:r w:rsidRPr="00F1185B">
        <w:rPr>
          <w:rFonts w:ascii="Arial" w:hAnsi="Arial" w:cs="Arial"/>
          <w:color w:val="000000" w:themeColor="text1"/>
          <w:sz w:val="20"/>
          <w:szCs w:val="20"/>
          <w:lang w:val="vi-VN"/>
        </w:rPr>
        <w:t>thuộc lực lượng vũ trang nhân dân thực hiện theo hướng dẫn của Bộ Quốc phòng, Bộ Công an.</w:t>
      </w:r>
    </w:p>
    <w:p w14:paraId="5FF68901" w14:textId="2C336392" w:rsidR="00671D70" w:rsidRPr="00F1185B" w:rsidRDefault="00671D70" w:rsidP="00F1185B">
      <w:pPr>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t>2. Trình tự, trách nhiệm thực hiện việc hỗ trợ thiệt hại do thiên tai, dịch hại thực vật trừ trường hợp quy định tại khoản 1 Điều này:</w:t>
      </w:r>
    </w:p>
    <w:p w14:paraId="295D8434" w14:textId="2D11CE9F" w:rsidR="00671D70" w:rsidRPr="00F1185B" w:rsidRDefault="00671D70" w:rsidP="00F1185B">
      <w:pPr>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t xml:space="preserve">a) Trách nhiệm của </w:t>
      </w:r>
      <w:r w:rsidR="00FE204A" w:rsidRPr="00F1185B">
        <w:rPr>
          <w:rFonts w:ascii="Arial" w:hAnsi="Arial" w:cs="Arial"/>
          <w:color w:val="000000" w:themeColor="text1"/>
          <w:sz w:val="20"/>
          <w:szCs w:val="20"/>
        </w:rPr>
        <w:t>Ủ</w:t>
      </w:r>
      <w:r w:rsidRPr="00F1185B">
        <w:rPr>
          <w:rFonts w:ascii="Arial" w:hAnsi="Arial" w:cs="Arial"/>
          <w:color w:val="000000" w:themeColor="text1"/>
          <w:sz w:val="20"/>
          <w:szCs w:val="20"/>
        </w:rPr>
        <w:t>y ban nhân dân cấp xã</w:t>
      </w:r>
    </w:p>
    <w:p w14:paraId="28CCFA84" w14:textId="383BB933" w:rsidR="00341787" w:rsidRPr="00F1185B" w:rsidRDefault="00643084"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Chủ tịch Ủy ban nhân dân cấp </w:t>
      </w:r>
      <w:r w:rsidR="0011033B" w:rsidRPr="00F1185B">
        <w:rPr>
          <w:rFonts w:ascii="Arial" w:hAnsi="Arial" w:cs="Arial"/>
          <w:color w:val="000000" w:themeColor="text1"/>
          <w:sz w:val="20"/>
          <w:szCs w:val="20"/>
          <w:lang w:val="vi-VN"/>
        </w:rPr>
        <w:t>xã</w:t>
      </w:r>
      <w:r w:rsidRPr="00F1185B">
        <w:rPr>
          <w:rFonts w:ascii="Arial" w:hAnsi="Arial" w:cs="Arial"/>
          <w:color w:val="000000" w:themeColor="text1"/>
          <w:sz w:val="20"/>
          <w:szCs w:val="20"/>
          <w:lang w:val="vi-VN"/>
        </w:rPr>
        <w:t xml:space="preserve"> thành lập Tổ kiểm tra phối hợp với </w:t>
      </w:r>
      <w:r w:rsidR="00AB5CA6" w:rsidRPr="00F1185B">
        <w:rPr>
          <w:rFonts w:ascii="Arial" w:hAnsi="Arial" w:cs="Arial"/>
          <w:color w:val="000000" w:themeColor="text1"/>
          <w:sz w:val="20"/>
          <w:szCs w:val="20"/>
          <w:lang w:val="vi-VN"/>
        </w:rPr>
        <w:t>cơ sở sản xuất</w:t>
      </w:r>
      <w:r w:rsidR="00341787" w:rsidRPr="00F1185B">
        <w:rPr>
          <w:rFonts w:ascii="Arial" w:hAnsi="Arial" w:cs="Arial"/>
          <w:color w:val="000000" w:themeColor="text1"/>
          <w:sz w:val="20"/>
          <w:szCs w:val="20"/>
          <w:lang w:val="vi-VN"/>
        </w:rPr>
        <w:t xml:space="preserve"> tiến hành thống kê, đánh giá </w:t>
      </w:r>
      <w:r w:rsidRPr="00F1185B">
        <w:rPr>
          <w:rFonts w:ascii="Arial" w:hAnsi="Arial" w:cs="Arial"/>
          <w:color w:val="000000" w:themeColor="text1"/>
          <w:sz w:val="20"/>
          <w:szCs w:val="20"/>
          <w:lang w:val="vi-VN"/>
        </w:rPr>
        <w:t xml:space="preserve">mức độ </w:t>
      </w:r>
      <w:r w:rsidR="00341787" w:rsidRPr="00F1185B">
        <w:rPr>
          <w:rFonts w:ascii="Arial" w:hAnsi="Arial" w:cs="Arial"/>
          <w:color w:val="000000" w:themeColor="text1"/>
          <w:sz w:val="20"/>
          <w:szCs w:val="20"/>
          <w:lang w:val="vi-VN"/>
        </w:rPr>
        <w:t>thiệt hại</w:t>
      </w:r>
      <w:r w:rsidR="00421EF7" w:rsidRPr="00F1185B">
        <w:rPr>
          <w:rFonts w:ascii="Arial" w:hAnsi="Arial" w:cs="Arial"/>
          <w:color w:val="000000" w:themeColor="text1"/>
          <w:sz w:val="20"/>
          <w:szCs w:val="20"/>
          <w:lang w:val="vi-VN"/>
        </w:rPr>
        <w:t xml:space="preserve"> </w:t>
      </w:r>
      <w:r w:rsidR="00D72C51" w:rsidRPr="00F1185B">
        <w:rPr>
          <w:rFonts w:ascii="Arial" w:hAnsi="Arial" w:cs="Arial"/>
          <w:color w:val="000000" w:themeColor="text1"/>
          <w:sz w:val="20"/>
          <w:szCs w:val="20"/>
          <w:lang w:val="vi-VN"/>
        </w:rPr>
        <w:t>báo cáo</w:t>
      </w:r>
      <w:r w:rsidR="00341787" w:rsidRPr="00F1185B">
        <w:rPr>
          <w:rFonts w:ascii="Arial" w:hAnsi="Arial" w:cs="Arial"/>
          <w:color w:val="000000" w:themeColor="text1"/>
          <w:sz w:val="20"/>
          <w:szCs w:val="20"/>
          <w:lang w:val="vi-VN"/>
        </w:rPr>
        <w:t xml:space="preserve"> Ủy ban nhân dân cấp xã để giải quyế</w:t>
      </w:r>
      <w:r w:rsidR="00421EF7" w:rsidRPr="00F1185B">
        <w:rPr>
          <w:rFonts w:ascii="Arial" w:hAnsi="Arial" w:cs="Arial"/>
          <w:color w:val="000000" w:themeColor="text1"/>
          <w:sz w:val="20"/>
          <w:szCs w:val="20"/>
          <w:lang w:val="vi-VN"/>
        </w:rPr>
        <w:t>t.</w:t>
      </w:r>
    </w:p>
    <w:p w14:paraId="2E71216E" w14:textId="62231322" w:rsidR="004C25B6" w:rsidRPr="00F1185B" w:rsidRDefault="008637B4" w:rsidP="00F1185B">
      <w:pPr>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t>T</w:t>
      </w:r>
      <w:r w:rsidR="002E1302" w:rsidRPr="00F1185B">
        <w:rPr>
          <w:rFonts w:ascii="Arial" w:hAnsi="Arial" w:cs="Arial"/>
          <w:color w:val="000000" w:themeColor="text1"/>
          <w:sz w:val="20"/>
          <w:szCs w:val="20"/>
        </w:rPr>
        <w:t xml:space="preserve">ổ </w:t>
      </w:r>
      <w:r w:rsidR="00866851" w:rsidRPr="00F1185B">
        <w:rPr>
          <w:rFonts w:ascii="Arial" w:hAnsi="Arial" w:cs="Arial"/>
          <w:color w:val="000000" w:themeColor="text1"/>
          <w:sz w:val="20"/>
          <w:szCs w:val="20"/>
        </w:rPr>
        <w:t xml:space="preserve">kiểm tra </w:t>
      </w:r>
      <w:r w:rsidR="00341787" w:rsidRPr="00F1185B">
        <w:rPr>
          <w:rFonts w:ascii="Arial" w:hAnsi="Arial" w:cs="Arial"/>
          <w:color w:val="000000" w:themeColor="text1"/>
          <w:sz w:val="20"/>
          <w:szCs w:val="20"/>
        </w:rPr>
        <w:t xml:space="preserve">bao gồm </w:t>
      </w:r>
      <w:r w:rsidR="00DF0E8B" w:rsidRPr="00F1185B">
        <w:rPr>
          <w:rFonts w:ascii="Arial" w:hAnsi="Arial" w:cs="Arial"/>
          <w:color w:val="000000" w:themeColor="text1"/>
          <w:sz w:val="20"/>
          <w:szCs w:val="20"/>
        </w:rPr>
        <w:t xml:space="preserve">đại diện </w:t>
      </w:r>
      <w:r w:rsidR="00341787" w:rsidRPr="00F1185B">
        <w:rPr>
          <w:rFonts w:ascii="Arial" w:hAnsi="Arial" w:cs="Arial"/>
          <w:color w:val="000000" w:themeColor="text1"/>
          <w:sz w:val="20"/>
          <w:szCs w:val="20"/>
        </w:rPr>
        <w:t xml:space="preserve">Ủy ban nhân dân cấp xã, đại diện </w:t>
      </w:r>
      <w:r w:rsidR="00FF0677" w:rsidRPr="00F1185B">
        <w:rPr>
          <w:rFonts w:ascii="Arial" w:hAnsi="Arial" w:cs="Arial"/>
          <w:color w:val="000000" w:themeColor="text1"/>
          <w:sz w:val="20"/>
          <w:szCs w:val="20"/>
        </w:rPr>
        <w:t xml:space="preserve">một số </w:t>
      </w:r>
      <w:r w:rsidR="00341787" w:rsidRPr="00F1185B">
        <w:rPr>
          <w:rFonts w:ascii="Arial" w:hAnsi="Arial" w:cs="Arial"/>
          <w:color w:val="000000" w:themeColor="text1"/>
          <w:sz w:val="20"/>
          <w:szCs w:val="20"/>
        </w:rPr>
        <w:t xml:space="preserve">tổ chức </w:t>
      </w:r>
      <w:r w:rsidR="00FF0677" w:rsidRPr="00F1185B">
        <w:rPr>
          <w:rFonts w:ascii="Arial" w:hAnsi="Arial" w:cs="Arial"/>
          <w:color w:val="000000" w:themeColor="text1"/>
          <w:sz w:val="20"/>
          <w:szCs w:val="20"/>
        </w:rPr>
        <w:t xml:space="preserve">chính trị </w:t>
      </w:r>
      <w:r w:rsidR="00DF0E8B" w:rsidRPr="00F1185B">
        <w:rPr>
          <w:rFonts w:ascii="Arial" w:hAnsi="Arial" w:cs="Arial"/>
          <w:color w:val="000000" w:themeColor="text1"/>
          <w:sz w:val="20"/>
          <w:szCs w:val="20"/>
        </w:rPr>
        <w:t xml:space="preserve">- </w:t>
      </w:r>
      <w:r w:rsidR="00341787" w:rsidRPr="00F1185B">
        <w:rPr>
          <w:rFonts w:ascii="Arial" w:hAnsi="Arial" w:cs="Arial"/>
          <w:color w:val="000000" w:themeColor="text1"/>
          <w:sz w:val="20"/>
          <w:szCs w:val="20"/>
        </w:rPr>
        <w:t>xã hội</w:t>
      </w:r>
      <w:r w:rsidR="00930A44" w:rsidRPr="00F1185B">
        <w:rPr>
          <w:rFonts w:ascii="Arial" w:hAnsi="Arial" w:cs="Arial"/>
          <w:color w:val="000000" w:themeColor="text1"/>
          <w:sz w:val="20"/>
          <w:szCs w:val="20"/>
        </w:rPr>
        <w:t xml:space="preserve"> tại địa phương</w:t>
      </w:r>
      <w:r w:rsidR="00341787" w:rsidRPr="00F1185B">
        <w:rPr>
          <w:rFonts w:ascii="Arial" w:hAnsi="Arial" w:cs="Arial"/>
          <w:color w:val="000000" w:themeColor="text1"/>
          <w:sz w:val="20"/>
          <w:szCs w:val="20"/>
        </w:rPr>
        <w:t>, đại diện thôn, tổ dân phố</w:t>
      </w:r>
      <w:r w:rsidR="00323436" w:rsidRPr="00F1185B">
        <w:rPr>
          <w:rFonts w:ascii="Arial" w:hAnsi="Arial" w:cs="Arial"/>
          <w:color w:val="000000" w:themeColor="text1"/>
          <w:sz w:val="20"/>
          <w:szCs w:val="20"/>
        </w:rPr>
        <w:t>.</w:t>
      </w:r>
      <w:r w:rsidR="00F1414A" w:rsidRPr="00F1185B">
        <w:rPr>
          <w:rFonts w:ascii="Arial" w:hAnsi="Arial" w:cs="Arial"/>
          <w:color w:val="000000" w:themeColor="text1"/>
          <w:sz w:val="20"/>
          <w:szCs w:val="20"/>
        </w:rPr>
        <w:t xml:space="preserve"> </w:t>
      </w:r>
      <w:r w:rsidR="000136FA" w:rsidRPr="00F1185B">
        <w:rPr>
          <w:rFonts w:ascii="Arial" w:hAnsi="Arial" w:cs="Arial"/>
          <w:color w:val="000000" w:themeColor="text1"/>
          <w:sz w:val="20"/>
          <w:szCs w:val="20"/>
        </w:rPr>
        <w:t xml:space="preserve">Trường hợp cần thiết, Chủ tịch Ủy ban nhân dân cấp xã quyết định mời đại diện Ủy ban nhân dân cấp huyện tham gia Tổ kiểm tra. </w:t>
      </w:r>
      <w:r w:rsidR="00323436" w:rsidRPr="00F1185B">
        <w:rPr>
          <w:rFonts w:ascii="Arial" w:hAnsi="Arial" w:cs="Arial"/>
          <w:color w:val="000000" w:themeColor="text1"/>
          <w:sz w:val="20"/>
          <w:szCs w:val="20"/>
        </w:rPr>
        <w:t xml:space="preserve">Tổ kiểm tra </w:t>
      </w:r>
      <w:r w:rsidR="004C25B6" w:rsidRPr="00F1185B">
        <w:rPr>
          <w:rFonts w:ascii="Arial" w:hAnsi="Arial" w:cs="Arial"/>
          <w:color w:val="000000" w:themeColor="text1"/>
          <w:sz w:val="20"/>
          <w:szCs w:val="20"/>
        </w:rPr>
        <w:t xml:space="preserve">thực hiện phối hợp với cơ sở sản xuất </w:t>
      </w:r>
      <w:r w:rsidR="00F0144F" w:rsidRPr="00F1185B">
        <w:rPr>
          <w:rFonts w:ascii="Arial" w:hAnsi="Arial" w:cs="Arial"/>
          <w:color w:val="000000" w:themeColor="text1"/>
          <w:sz w:val="20"/>
          <w:szCs w:val="20"/>
        </w:rPr>
        <w:t xml:space="preserve">tổ chức thống kê, đánh giá </w:t>
      </w:r>
      <w:r w:rsidR="00341787" w:rsidRPr="00F1185B">
        <w:rPr>
          <w:rFonts w:ascii="Arial" w:hAnsi="Arial" w:cs="Arial"/>
          <w:color w:val="000000" w:themeColor="text1"/>
          <w:sz w:val="20"/>
          <w:szCs w:val="20"/>
        </w:rPr>
        <w:t xml:space="preserve">mức độ thiệt hại, nhu cầu hỗ trợ cụ thể báo cáo </w:t>
      </w:r>
      <w:r w:rsidR="0092286A" w:rsidRPr="00F1185B">
        <w:rPr>
          <w:rFonts w:ascii="Arial" w:hAnsi="Arial" w:cs="Arial"/>
          <w:color w:val="000000" w:themeColor="text1"/>
          <w:sz w:val="20"/>
          <w:szCs w:val="20"/>
        </w:rPr>
        <w:t>Ủy</w:t>
      </w:r>
      <w:r w:rsidR="004C25B6" w:rsidRPr="00F1185B">
        <w:rPr>
          <w:rFonts w:ascii="Arial" w:hAnsi="Arial" w:cs="Arial"/>
          <w:color w:val="000000" w:themeColor="text1"/>
          <w:sz w:val="20"/>
          <w:szCs w:val="20"/>
        </w:rPr>
        <w:t xml:space="preserve"> ban nhân dân cấp xã.</w:t>
      </w:r>
    </w:p>
    <w:p w14:paraId="4680B35A" w14:textId="4F18BFDA" w:rsidR="00421EF7" w:rsidRPr="00F1185B" w:rsidRDefault="00FD7173" w:rsidP="00F1185B">
      <w:pPr>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lastRenderedPageBreak/>
        <w:t>Ủy</w:t>
      </w:r>
      <w:r w:rsidR="004C25B6" w:rsidRPr="00F1185B">
        <w:rPr>
          <w:rFonts w:ascii="Arial" w:hAnsi="Arial" w:cs="Arial"/>
          <w:color w:val="000000" w:themeColor="text1"/>
          <w:sz w:val="20"/>
          <w:szCs w:val="20"/>
        </w:rPr>
        <w:t xml:space="preserve"> ban nhân dân cấp xã tổng hợp báo cáo </w:t>
      </w:r>
      <w:r w:rsidR="00341787" w:rsidRPr="00F1185B">
        <w:rPr>
          <w:rFonts w:ascii="Arial" w:hAnsi="Arial" w:cs="Arial"/>
          <w:color w:val="000000" w:themeColor="text1"/>
          <w:sz w:val="20"/>
          <w:szCs w:val="20"/>
        </w:rPr>
        <w:t>Ủy ban nhân dân cấp huyệ</w:t>
      </w:r>
      <w:r w:rsidR="00AF5AF5" w:rsidRPr="00F1185B">
        <w:rPr>
          <w:rFonts w:ascii="Arial" w:hAnsi="Arial" w:cs="Arial"/>
          <w:color w:val="000000" w:themeColor="text1"/>
          <w:sz w:val="20"/>
          <w:szCs w:val="20"/>
        </w:rPr>
        <w:t xml:space="preserve">n </w:t>
      </w:r>
      <w:r w:rsidR="00264D24" w:rsidRPr="00F1185B">
        <w:rPr>
          <w:rFonts w:ascii="Arial" w:hAnsi="Arial" w:cs="Arial"/>
          <w:color w:val="000000" w:themeColor="text1"/>
          <w:sz w:val="20"/>
          <w:szCs w:val="20"/>
        </w:rPr>
        <w:t xml:space="preserve">theo biểu mẫu tại </w:t>
      </w:r>
      <w:r w:rsidR="0011033B" w:rsidRPr="00F1185B">
        <w:rPr>
          <w:rFonts w:ascii="Arial" w:hAnsi="Arial" w:cs="Arial"/>
          <w:color w:val="000000" w:themeColor="text1"/>
          <w:sz w:val="20"/>
          <w:szCs w:val="20"/>
        </w:rPr>
        <w:t>P</w:t>
      </w:r>
      <w:r w:rsidR="00264D24" w:rsidRPr="00F1185B">
        <w:rPr>
          <w:rFonts w:ascii="Arial" w:hAnsi="Arial" w:cs="Arial"/>
          <w:color w:val="000000" w:themeColor="text1"/>
          <w:sz w:val="20"/>
          <w:szCs w:val="20"/>
        </w:rPr>
        <w:t>hụ lục ban hành kèm theo Nghị định này</w:t>
      </w:r>
      <w:r w:rsidR="00AF5AF5" w:rsidRPr="00F1185B">
        <w:rPr>
          <w:rFonts w:ascii="Arial" w:hAnsi="Arial" w:cs="Arial"/>
          <w:color w:val="000000" w:themeColor="text1"/>
          <w:sz w:val="20"/>
          <w:szCs w:val="20"/>
        </w:rPr>
        <w:t>.</w:t>
      </w:r>
    </w:p>
    <w:p w14:paraId="6DAFE957" w14:textId="1CFBB5CA" w:rsidR="00AF5AF5" w:rsidRPr="00F1185B" w:rsidRDefault="00AF5AF5" w:rsidP="00F1185B">
      <w:pPr>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t xml:space="preserve">b) </w:t>
      </w:r>
      <w:r w:rsidR="00671D70" w:rsidRPr="00F1185B">
        <w:rPr>
          <w:rFonts w:ascii="Arial" w:hAnsi="Arial" w:cs="Arial"/>
          <w:color w:val="000000" w:themeColor="text1"/>
          <w:sz w:val="20"/>
          <w:szCs w:val="20"/>
        </w:rPr>
        <w:t xml:space="preserve">Trách nhiệm của </w:t>
      </w:r>
      <w:r w:rsidR="00FD7173" w:rsidRPr="00F1185B">
        <w:rPr>
          <w:rFonts w:ascii="Arial" w:hAnsi="Arial" w:cs="Arial"/>
          <w:color w:val="000000" w:themeColor="text1"/>
          <w:sz w:val="20"/>
          <w:szCs w:val="20"/>
        </w:rPr>
        <w:t>Ủy</w:t>
      </w:r>
      <w:r w:rsidRPr="00F1185B">
        <w:rPr>
          <w:rFonts w:ascii="Arial" w:hAnsi="Arial" w:cs="Arial"/>
          <w:color w:val="000000" w:themeColor="text1"/>
          <w:sz w:val="20"/>
          <w:szCs w:val="20"/>
        </w:rPr>
        <w:t xml:space="preserve"> ban nhân dân cấp huyện</w:t>
      </w:r>
    </w:p>
    <w:p w14:paraId="62E2B426" w14:textId="68B5EB21" w:rsidR="00264D24" w:rsidRPr="00F1185B" w:rsidRDefault="00341787" w:rsidP="00F1185B">
      <w:pPr>
        <w:spacing w:after="120" w:line="240" w:lineRule="auto"/>
        <w:ind w:firstLine="720"/>
        <w:jc w:val="both"/>
        <w:rPr>
          <w:rFonts w:ascii="Arial" w:hAnsi="Arial" w:cs="Arial"/>
          <w:color w:val="000000" w:themeColor="text1"/>
          <w:spacing w:val="-2"/>
          <w:sz w:val="20"/>
          <w:szCs w:val="20"/>
        </w:rPr>
      </w:pPr>
      <w:r w:rsidRPr="00F1185B">
        <w:rPr>
          <w:rFonts w:ascii="Arial" w:hAnsi="Arial" w:cs="Arial"/>
          <w:color w:val="000000" w:themeColor="text1"/>
          <w:spacing w:val="-2"/>
          <w:sz w:val="20"/>
          <w:szCs w:val="20"/>
        </w:rPr>
        <w:t>Căn cứ báo cáo của Ủy ban nhân dân cấp xã, Ủy ban nhân dân cấp huyện tổ chức thẩm định và quyết định hỗ trợ theo thẩm quyền hoặc tổng hợp báo cáo Ủy ban nhân dân cấp tỉnh</w:t>
      </w:r>
      <w:r w:rsidR="00FD58BF" w:rsidRPr="00F1185B">
        <w:rPr>
          <w:rFonts w:ascii="Arial" w:hAnsi="Arial" w:cs="Arial"/>
          <w:color w:val="000000" w:themeColor="text1"/>
          <w:spacing w:val="-2"/>
          <w:sz w:val="20"/>
          <w:szCs w:val="20"/>
        </w:rPr>
        <w:t xml:space="preserve"> </w:t>
      </w:r>
      <w:r w:rsidR="00264D24" w:rsidRPr="00F1185B">
        <w:rPr>
          <w:rFonts w:ascii="Arial" w:hAnsi="Arial" w:cs="Arial"/>
          <w:color w:val="000000" w:themeColor="text1"/>
          <w:spacing w:val="-2"/>
          <w:sz w:val="20"/>
          <w:szCs w:val="20"/>
        </w:rPr>
        <w:t xml:space="preserve">theo biểu mẫu tại </w:t>
      </w:r>
      <w:r w:rsidR="00F45C3B" w:rsidRPr="00F1185B">
        <w:rPr>
          <w:rFonts w:ascii="Arial" w:hAnsi="Arial" w:cs="Arial"/>
          <w:color w:val="000000" w:themeColor="text1"/>
          <w:spacing w:val="-2"/>
          <w:sz w:val="20"/>
          <w:szCs w:val="20"/>
        </w:rPr>
        <w:t>P</w:t>
      </w:r>
      <w:r w:rsidR="00264D24" w:rsidRPr="00F1185B">
        <w:rPr>
          <w:rFonts w:ascii="Arial" w:hAnsi="Arial" w:cs="Arial"/>
          <w:color w:val="000000" w:themeColor="text1"/>
          <w:spacing w:val="-2"/>
          <w:sz w:val="20"/>
          <w:szCs w:val="20"/>
        </w:rPr>
        <w:t>hụ lục ban hành kèm theo Nghị định này.</w:t>
      </w:r>
    </w:p>
    <w:p w14:paraId="281E7D33" w14:textId="51043ECE" w:rsidR="00AF5AF5" w:rsidRPr="00F1185B" w:rsidRDefault="00AF5AF5" w:rsidP="00F1185B">
      <w:pPr>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t xml:space="preserve">c) </w:t>
      </w:r>
      <w:r w:rsidR="00671D70" w:rsidRPr="00F1185B">
        <w:rPr>
          <w:rFonts w:ascii="Arial" w:hAnsi="Arial" w:cs="Arial"/>
          <w:color w:val="000000" w:themeColor="text1"/>
          <w:sz w:val="20"/>
          <w:szCs w:val="20"/>
        </w:rPr>
        <w:t xml:space="preserve">Trách nhiệm của </w:t>
      </w:r>
      <w:r w:rsidR="00D80350" w:rsidRPr="00F1185B">
        <w:rPr>
          <w:rFonts w:ascii="Arial" w:hAnsi="Arial" w:cs="Arial"/>
          <w:color w:val="000000" w:themeColor="text1"/>
          <w:sz w:val="20"/>
          <w:szCs w:val="20"/>
        </w:rPr>
        <w:t>Ủy</w:t>
      </w:r>
      <w:r w:rsidRPr="00F1185B">
        <w:rPr>
          <w:rFonts w:ascii="Arial" w:hAnsi="Arial" w:cs="Arial"/>
          <w:color w:val="000000" w:themeColor="text1"/>
          <w:sz w:val="20"/>
          <w:szCs w:val="20"/>
        </w:rPr>
        <w:t xml:space="preserve"> ban nhân dân cấp tỉnh</w:t>
      </w:r>
    </w:p>
    <w:p w14:paraId="79E6E63B" w14:textId="5C3EC57B" w:rsidR="00341787" w:rsidRPr="00F1185B" w:rsidRDefault="00341787" w:rsidP="00F1185B">
      <w:pPr>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t xml:space="preserve">Căn cứ báo cáo của Ủy ban nhân dân cấp huyện, </w:t>
      </w:r>
      <w:r w:rsidR="00E05461" w:rsidRPr="00F1185B">
        <w:rPr>
          <w:rFonts w:ascii="Arial" w:hAnsi="Arial" w:cs="Arial"/>
          <w:color w:val="000000" w:themeColor="text1"/>
          <w:sz w:val="20"/>
          <w:szCs w:val="20"/>
        </w:rPr>
        <w:t xml:space="preserve">cơ quan chuyên môn về nông nghiệp và phát triển nông thôn thuộc </w:t>
      </w:r>
      <w:r w:rsidR="00F24FE2" w:rsidRPr="00F1185B">
        <w:rPr>
          <w:rFonts w:ascii="Arial" w:hAnsi="Arial" w:cs="Arial"/>
          <w:color w:val="000000" w:themeColor="text1"/>
          <w:sz w:val="20"/>
          <w:szCs w:val="20"/>
        </w:rPr>
        <w:t>Ủy</w:t>
      </w:r>
      <w:r w:rsidR="00E05461" w:rsidRPr="00F1185B">
        <w:rPr>
          <w:rFonts w:ascii="Arial" w:hAnsi="Arial" w:cs="Arial"/>
          <w:color w:val="000000" w:themeColor="text1"/>
          <w:sz w:val="20"/>
          <w:szCs w:val="20"/>
        </w:rPr>
        <w:t xml:space="preserve"> ban nhân dân cấp tỉnh </w:t>
      </w:r>
      <w:r w:rsidRPr="00F1185B">
        <w:rPr>
          <w:rFonts w:ascii="Arial" w:hAnsi="Arial" w:cs="Arial"/>
          <w:color w:val="000000" w:themeColor="text1"/>
          <w:sz w:val="20"/>
          <w:szCs w:val="20"/>
        </w:rPr>
        <w:t xml:space="preserve">có trách nhiệm thẩm định, trình Ủy ban nhân dân cấp tỉnh phê duyệt và bố trí ngân sách địa phương và các nguồn tài chính hợp pháp khác để đáp ứng kịp thời nhu cầu hỗ trợ khôi phục sản xuất </w:t>
      </w:r>
      <w:r w:rsidR="00AF5AF5" w:rsidRPr="00F1185B">
        <w:rPr>
          <w:rFonts w:ascii="Arial" w:hAnsi="Arial" w:cs="Arial"/>
          <w:color w:val="000000" w:themeColor="text1"/>
          <w:sz w:val="20"/>
          <w:szCs w:val="20"/>
        </w:rPr>
        <w:t xml:space="preserve">vùng </w:t>
      </w:r>
      <w:r w:rsidRPr="00F1185B">
        <w:rPr>
          <w:rFonts w:ascii="Arial" w:hAnsi="Arial" w:cs="Arial"/>
          <w:color w:val="000000" w:themeColor="text1"/>
          <w:sz w:val="20"/>
          <w:szCs w:val="20"/>
        </w:rPr>
        <w:t xml:space="preserve">bị thiệt hại do thiên tai, dịch </w:t>
      </w:r>
      <w:r w:rsidR="00421EF7" w:rsidRPr="00F1185B">
        <w:rPr>
          <w:rFonts w:ascii="Arial" w:hAnsi="Arial" w:cs="Arial"/>
          <w:color w:val="000000" w:themeColor="text1"/>
          <w:sz w:val="20"/>
          <w:szCs w:val="20"/>
        </w:rPr>
        <w:t>hại thực vật</w:t>
      </w:r>
      <w:r w:rsidRPr="00F1185B">
        <w:rPr>
          <w:rFonts w:ascii="Arial" w:hAnsi="Arial" w:cs="Arial"/>
          <w:color w:val="000000" w:themeColor="text1"/>
          <w:sz w:val="20"/>
          <w:szCs w:val="20"/>
        </w:rPr>
        <w:t xml:space="preserve"> theo quy định tại Nghị</w:t>
      </w:r>
      <w:r w:rsidR="00AF5AF5" w:rsidRPr="00F1185B">
        <w:rPr>
          <w:rFonts w:ascii="Arial" w:hAnsi="Arial" w:cs="Arial"/>
          <w:color w:val="000000" w:themeColor="text1"/>
          <w:sz w:val="20"/>
          <w:szCs w:val="20"/>
        </w:rPr>
        <w:t xml:space="preserve"> đị</w:t>
      </w:r>
      <w:r w:rsidRPr="00F1185B">
        <w:rPr>
          <w:rFonts w:ascii="Arial" w:hAnsi="Arial" w:cs="Arial"/>
          <w:color w:val="000000" w:themeColor="text1"/>
          <w:sz w:val="20"/>
          <w:szCs w:val="20"/>
        </w:rPr>
        <w:t>nh này.</w:t>
      </w:r>
    </w:p>
    <w:bookmarkEnd w:id="17"/>
    <w:p w14:paraId="6940D9A2" w14:textId="17BF1E84" w:rsidR="00A50F60" w:rsidRPr="00F1185B" w:rsidRDefault="00A50F60" w:rsidP="00F1185B">
      <w:pPr>
        <w:pStyle w:val="Heading2"/>
        <w:spacing w:before="0" w:after="120" w:line="240" w:lineRule="auto"/>
        <w:ind w:firstLine="720"/>
        <w:jc w:val="both"/>
        <w:rPr>
          <w:rFonts w:ascii="Arial" w:hAnsi="Arial" w:cs="Arial"/>
          <w:i/>
          <w:color w:val="000000" w:themeColor="text1"/>
          <w:sz w:val="20"/>
          <w:szCs w:val="20"/>
        </w:rPr>
      </w:pPr>
      <w:r w:rsidRPr="00F1185B">
        <w:rPr>
          <w:rFonts w:ascii="Arial" w:hAnsi="Arial" w:cs="Arial"/>
          <w:color w:val="000000" w:themeColor="text1"/>
          <w:sz w:val="20"/>
          <w:szCs w:val="20"/>
          <w:lang w:val="vi-VN"/>
        </w:rPr>
        <w:t xml:space="preserve">Điều </w:t>
      </w:r>
      <w:r w:rsidR="008E442C" w:rsidRPr="00F1185B">
        <w:rPr>
          <w:rFonts w:ascii="Arial" w:hAnsi="Arial" w:cs="Arial"/>
          <w:color w:val="000000" w:themeColor="text1"/>
          <w:sz w:val="20"/>
          <w:szCs w:val="20"/>
        </w:rPr>
        <w:t>7</w:t>
      </w:r>
      <w:r w:rsidRPr="00F1185B">
        <w:rPr>
          <w:rFonts w:ascii="Arial" w:hAnsi="Arial" w:cs="Arial"/>
          <w:color w:val="000000" w:themeColor="text1"/>
          <w:sz w:val="20"/>
          <w:szCs w:val="20"/>
          <w:lang w:val="vi-VN"/>
        </w:rPr>
        <w:t xml:space="preserve">. Nguồn lực, </w:t>
      </w:r>
      <w:r w:rsidR="00C22881" w:rsidRPr="00F1185B">
        <w:rPr>
          <w:rFonts w:ascii="Arial" w:hAnsi="Arial" w:cs="Arial"/>
          <w:color w:val="000000" w:themeColor="text1"/>
          <w:sz w:val="20"/>
          <w:szCs w:val="20"/>
        </w:rPr>
        <w:t>nguyên tắc</w:t>
      </w:r>
      <w:r w:rsidRPr="00F1185B">
        <w:rPr>
          <w:rFonts w:ascii="Arial" w:hAnsi="Arial" w:cs="Arial"/>
          <w:color w:val="000000" w:themeColor="text1"/>
          <w:sz w:val="20"/>
          <w:szCs w:val="20"/>
          <w:lang w:val="vi-VN"/>
        </w:rPr>
        <w:t xml:space="preserve"> hỗ trợ </w:t>
      </w:r>
      <w:r w:rsidR="00DA6F6D" w:rsidRPr="00F1185B">
        <w:rPr>
          <w:rFonts w:ascii="Arial" w:hAnsi="Arial" w:cs="Arial"/>
          <w:color w:val="000000" w:themeColor="text1"/>
          <w:sz w:val="20"/>
          <w:szCs w:val="20"/>
        </w:rPr>
        <w:t>kinh phí</w:t>
      </w:r>
    </w:p>
    <w:p w14:paraId="77EA0B7E" w14:textId="0C8422B3" w:rsidR="00A50F60" w:rsidRPr="00F1185B" w:rsidRDefault="00A50F60"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1. Nguồn lực</w:t>
      </w:r>
      <w:r w:rsidR="00F55FE4" w:rsidRPr="00F1185B">
        <w:rPr>
          <w:rFonts w:ascii="Arial" w:hAnsi="Arial" w:cs="Arial"/>
          <w:color w:val="000000" w:themeColor="text1"/>
          <w:sz w:val="20"/>
          <w:szCs w:val="20"/>
          <w:lang w:val="vi-VN"/>
        </w:rPr>
        <w:t xml:space="preserve"> hỗ trợ</w:t>
      </w:r>
    </w:p>
    <w:p w14:paraId="68C7D356" w14:textId="08C9628E" w:rsidR="00A50F60" w:rsidRPr="00F1185B" w:rsidRDefault="00A50F60"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a) </w:t>
      </w:r>
      <w:r w:rsidR="002A6C44" w:rsidRPr="00F1185B">
        <w:rPr>
          <w:rFonts w:ascii="Arial" w:hAnsi="Arial" w:cs="Arial"/>
          <w:color w:val="000000" w:themeColor="text1"/>
          <w:sz w:val="20"/>
          <w:szCs w:val="20"/>
        </w:rPr>
        <w:t>N</w:t>
      </w:r>
      <w:r w:rsidRPr="00F1185B">
        <w:rPr>
          <w:rFonts w:ascii="Arial" w:hAnsi="Arial" w:cs="Arial"/>
          <w:color w:val="000000" w:themeColor="text1"/>
          <w:sz w:val="20"/>
          <w:szCs w:val="20"/>
          <w:lang w:val="vi-VN"/>
        </w:rPr>
        <w:t>gân sách trung ương</w:t>
      </w:r>
      <w:r w:rsidR="00952F4E" w:rsidRPr="00F1185B">
        <w:rPr>
          <w:rFonts w:ascii="Arial" w:hAnsi="Arial" w:cs="Arial"/>
          <w:color w:val="000000" w:themeColor="text1"/>
          <w:sz w:val="20"/>
          <w:szCs w:val="20"/>
          <w:lang w:val="vi-VN"/>
        </w:rPr>
        <w:t>.</w:t>
      </w:r>
    </w:p>
    <w:p w14:paraId="5503801A" w14:textId="2AD3CC1B" w:rsidR="00A50F60" w:rsidRPr="00F1185B" w:rsidRDefault="00A50F60"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b) </w:t>
      </w:r>
      <w:r w:rsidR="002A6C44" w:rsidRPr="00F1185B">
        <w:rPr>
          <w:rFonts w:ascii="Arial" w:hAnsi="Arial" w:cs="Arial"/>
          <w:color w:val="000000" w:themeColor="text1"/>
          <w:sz w:val="20"/>
          <w:szCs w:val="20"/>
          <w:lang w:val="vi-VN"/>
        </w:rPr>
        <w:t>N</w:t>
      </w:r>
      <w:r w:rsidRPr="00F1185B">
        <w:rPr>
          <w:rFonts w:ascii="Arial" w:hAnsi="Arial" w:cs="Arial"/>
          <w:color w:val="000000" w:themeColor="text1"/>
          <w:sz w:val="20"/>
          <w:szCs w:val="20"/>
          <w:lang w:val="vi-VN"/>
        </w:rPr>
        <w:t>gân sách địa phương</w:t>
      </w:r>
      <w:r w:rsidR="00952F4E" w:rsidRPr="00F1185B">
        <w:rPr>
          <w:rFonts w:ascii="Arial" w:hAnsi="Arial" w:cs="Arial"/>
          <w:color w:val="000000" w:themeColor="text1"/>
          <w:sz w:val="20"/>
          <w:szCs w:val="20"/>
          <w:lang w:val="vi-VN"/>
        </w:rPr>
        <w:t>.</w:t>
      </w:r>
    </w:p>
    <w:p w14:paraId="45EB5578" w14:textId="61B0A504" w:rsidR="00A50F60" w:rsidRPr="00F1185B" w:rsidRDefault="002A6C44"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c</w:t>
      </w:r>
      <w:r w:rsidR="00A50F60" w:rsidRPr="00F1185B">
        <w:rPr>
          <w:rFonts w:ascii="Arial" w:hAnsi="Arial" w:cs="Arial"/>
          <w:color w:val="000000" w:themeColor="text1"/>
          <w:sz w:val="20"/>
          <w:szCs w:val="20"/>
          <w:lang w:val="vi-VN"/>
        </w:rPr>
        <w:t>) Các nguồn tài chính hợp pháp khác theo quy định của pháp luật.</w:t>
      </w:r>
    </w:p>
    <w:p w14:paraId="703AC3D8" w14:textId="47DBFACC" w:rsidR="00A50F60" w:rsidRPr="00F1185B" w:rsidRDefault="00A50F60"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2. </w:t>
      </w:r>
      <w:r w:rsidR="00C22881" w:rsidRPr="00F1185B">
        <w:rPr>
          <w:rFonts w:ascii="Arial" w:hAnsi="Arial" w:cs="Arial"/>
          <w:color w:val="000000" w:themeColor="text1"/>
          <w:sz w:val="20"/>
          <w:szCs w:val="20"/>
          <w:lang w:val="vi-VN"/>
        </w:rPr>
        <w:t>Nguyên tắc hỗ trợ kinh phí từ nguồn ngân sách trung ương cho ngân sách địa phương</w:t>
      </w:r>
    </w:p>
    <w:p w14:paraId="653C495F" w14:textId="447DF313" w:rsidR="00971CF1" w:rsidRPr="00F1185B" w:rsidRDefault="00971C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a) Các địa phương nhận bổ sung cân đối ngân sách từ ngân sách trung ương: ngân sách trung ương hỗ trợ 80% mức ngân sách nhà nước hỗ trợ theo quy định tại Điều 5 Nghị định này.</w:t>
      </w:r>
    </w:p>
    <w:p w14:paraId="54D7AE9B" w14:textId="3D35B6DE" w:rsidR="00971CF1" w:rsidRPr="00F1185B" w:rsidRDefault="00971C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b) Các địa phương có tỷ lệ điều tiết các khoản thu phân chia về ngân sách trung ương từ 20% trở xuống: ngân sách trung ương hỗ trợ 70% mức ngân sách nhà nước hỗ trợ theo quy định tại Điều 5 Nghị định này</w:t>
      </w:r>
      <w:r w:rsidR="005B2F5B" w:rsidRPr="00F1185B">
        <w:rPr>
          <w:rFonts w:ascii="Arial" w:hAnsi="Arial" w:cs="Arial"/>
          <w:color w:val="000000" w:themeColor="text1"/>
          <w:sz w:val="20"/>
          <w:szCs w:val="20"/>
          <w:lang w:val="vi-VN"/>
        </w:rPr>
        <w:t>.</w:t>
      </w:r>
    </w:p>
    <w:p w14:paraId="71525C21" w14:textId="57083DDC" w:rsidR="00971CF1" w:rsidRPr="00F1185B" w:rsidRDefault="00971CF1"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c) Các địa phương có tỷ lệ điều tiết các khoản thu phân chia về ngân sách trung ương từ trên 20% đến 60%: ngân sách trung ương hỗ trợ 50% mức ngân sách nhà nước hỗ trợ theo quy định tại Điều </w:t>
      </w:r>
      <w:r w:rsidR="003B7E30" w:rsidRPr="00F1185B">
        <w:rPr>
          <w:rFonts w:ascii="Arial" w:hAnsi="Arial" w:cs="Arial"/>
          <w:color w:val="000000" w:themeColor="text1"/>
          <w:sz w:val="20"/>
          <w:szCs w:val="20"/>
          <w:lang w:val="vi-VN"/>
        </w:rPr>
        <w:t xml:space="preserve">5 </w:t>
      </w:r>
      <w:r w:rsidRPr="00F1185B">
        <w:rPr>
          <w:rFonts w:ascii="Arial" w:hAnsi="Arial" w:cs="Arial"/>
          <w:color w:val="000000" w:themeColor="text1"/>
          <w:sz w:val="20"/>
          <w:szCs w:val="20"/>
          <w:lang w:val="vi-VN"/>
        </w:rPr>
        <w:t>Nghị định này</w:t>
      </w:r>
      <w:r w:rsidR="005B2F5B" w:rsidRPr="00F1185B">
        <w:rPr>
          <w:rFonts w:ascii="Arial" w:hAnsi="Arial" w:cs="Arial"/>
          <w:color w:val="000000" w:themeColor="text1"/>
          <w:sz w:val="20"/>
          <w:szCs w:val="20"/>
          <w:lang w:val="vi-VN"/>
        </w:rPr>
        <w:t>.</w:t>
      </w:r>
    </w:p>
    <w:p w14:paraId="572C9AD2" w14:textId="5DA2C9E5" w:rsidR="00971CF1" w:rsidRPr="00F1185B" w:rsidRDefault="00971CF1" w:rsidP="00F1185B">
      <w:pPr>
        <w:spacing w:after="120" w:line="240" w:lineRule="auto"/>
        <w:ind w:firstLine="720"/>
        <w:jc w:val="both"/>
        <w:rPr>
          <w:rFonts w:ascii="Arial" w:hAnsi="Arial" w:cs="Arial"/>
          <w:color w:val="000000" w:themeColor="text1"/>
          <w:spacing w:val="2"/>
          <w:sz w:val="20"/>
          <w:szCs w:val="20"/>
          <w:lang w:val="vi-VN"/>
        </w:rPr>
      </w:pPr>
      <w:r w:rsidRPr="00F1185B">
        <w:rPr>
          <w:rFonts w:ascii="Arial" w:hAnsi="Arial" w:cs="Arial"/>
          <w:color w:val="000000" w:themeColor="text1"/>
          <w:spacing w:val="2"/>
          <w:sz w:val="20"/>
          <w:szCs w:val="20"/>
          <w:lang w:val="vi-VN"/>
        </w:rPr>
        <w:t>d) Các địa phương còn lại do ngân sách địa phương đảm bảo</w:t>
      </w:r>
      <w:r w:rsidR="00EC1F3C" w:rsidRPr="00F1185B">
        <w:rPr>
          <w:rFonts w:ascii="Arial" w:hAnsi="Arial" w:cs="Arial"/>
          <w:color w:val="000000" w:themeColor="text1"/>
          <w:spacing w:val="2"/>
          <w:sz w:val="20"/>
          <w:szCs w:val="20"/>
          <w:lang w:val="vi-VN"/>
        </w:rPr>
        <w:t>.</w:t>
      </w:r>
    </w:p>
    <w:p w14:paraId="492846F5" w14:textId="5BF14B65" w:rsidR="00D93620" w:rsidRPr="00F1185B" w:rsidRDefault="00D93620"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pacing w:val="2"/>
          <w:sz w:val="20"/>
          <w:szCs w:val="20"/>
          <w:lang w:val="vi-VN"/>
        </w:rPr>
        <w:t>đ) Tỷ lệ điều tiết các khoản thu phân chia về ngân sách trung ương quy định tại các điểm a, b, c, d khoản này được xác định theo Nghị quyết của Quốc hội về phân bổ ngân sách trung ương h</w:t>
      </w:r>
      <w:r w:rsidR="00F45C3B" w:rsidRPr="00F1185B">
        <w:rPr>
          <w:rFonts w:ascii="Arial" w:hAnsi="Arial" w:cs="Arial"/>
          <w:color w:val="000000" w:themeColor="text1"/>
          <w:spacing w:val="2"/>
          <w:sz w:val="20"/>
          <w:szCs w:val="20"/>
          <w:lang w:val="vi-VN"/>
        </w:rPr>
        <w:t>ằ</w:t>
      </w:r>
      <w:r w:rsidRPr="00F1185B">
        <w:rPr>
          <w:rFonts w:ascii="Arial" w:hAnsi="Arial" w:cs="Arial"/>
          <w:color w:val="000000" w:themeColor="text1"/>
          <w:spacing w:val="2"/>
          <w:sz w:val="20"/>
          <w:szCs w:val="20"/>
          <w:lang w:val="vi-VN"/>
        </w:rPr>
        <w:t>ng năm.</w:t>
      </w:r>
    </w:p>
    <w:p w14:paraId="029A716A" w14:textId="20F6A5C8" w:rsidR="002D7C06" w:rsidRPr="00F1185B" w:rsidRDefault="002D7C06"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3. Các quy định khác </w:t>
      </w:r>
    </w:p>
    <w:p w14:paraId="6D6EE574" w14:textId="57694C41" w:rsidR="00D93620" w:rsidRPr="00F1185B" w:rsidRDefault="00770D39" w:rsidP="00F1185B">
      <w:pPr>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rPr>
        <w:t xml:space="preserve">a) </w:t>
      </w:r>
      <w:r w:rsidR="00BE1E77" w:rsidRPr="00F1185B">
        <w:rPr>
          <w:rFonts w:ascii="Arial" w:hAnsi="Arial" w:cs="Arial"/>
          <w:color w:val="000000" w:themeColor="text1"/>
          <w:sz w:val="20"/>
          <w:szCs w:val="20"/>
          <w:lang w:val="vi-VN"/>
        </w:rPr>
        <w:t xml:space="preserve">Trường hợp phần ngân sách địa phương đảm bảo </w:t>
      </w:r>
      <w:r w:rsidR="00D93620" w:rsidRPr="00F1185B">
        <w:rPr>
          <w:rFonts w:ascii="Arial" w:hAnsi="Arial" w:cs="Arial"/>
          <w:color w:val="000000" w:themeColor="text1"/>
          <w:sz w:val="20"/>
          <w:szCs w:val="20"/>
          <w:lang w:val="vi-VN"/>
        </w:rPr>
        <w:t xml:space="preserve">tại điểm a, b, c khoản 2 Điều này vượt </w:t>
      </w:r>
      <w:r w:rsidR="00BE1E77" w:rsidRPr="00F1185B">
        <w:rPr>
          <w:rFonts w:ascii="Arial" w:hAnsi="Arial" w:cs="Arial"/>
          <w:color w:val="000000" w:themeColor="text1"/>
          <w:sz w:val="20"/>
          <w:szCs w:val="20"/>
          <w:lang w:val="vi-VN"/>
        </w:rPr>
        <w:t xml:space="preserve">quá nguồn lực của địa phương gồm: </w:t>
      </w:r>
      <w:r w:rsidR="00D93620" w:rsidRPr="00F1185B">
        <w:rPr>
          <w:rFonts w:ascii="Arial" w:hAnsi="Arial" w:cs="Arial"/>
          <w:color w:val="000000" w:themeColor="text1"/>
          <w:sz w:val="20"/>
          <w:szCs w:val="20"/>
          <w:lang w:val="vi-VN"/>
        </w:rPr>
        <w:t xml:space="preserve">các nguồn tài chính hợp pháp khác quy định tại điểm c khoản 1 Điều này, </w:t>
      </w:r>
      <w:r w:rsidR="00BE1E77" w:rsidRPr="00F1185B">
        <w:rPr>
          <w:rFonts w:ascii="Arial" w:hAnsi="Arial" w:cs="Arial"/>
          <w:color w:val="000000" w:themeColor="text1"/>
          <w:sz w:val="20"/>
          <w:szCs w:val="20"/>
          <w:lang w:val="vi-VN"/>
        </w:rPr>
        <w:t xml:space="preserve">50% </w:t>
      </w:r>
      <w:r w:rsidR="00D93620" w:rsidRPr="00F1185B">
        <w:rPr>
          <w:rFonts w:ascii="Arial" w:hAnsi="Arial" w:cs="Arial"/>
          <w:color w:val="000000" w:themeColor="text1"/>
          <w:sz w:val="20"/>
          <w:szCs w:val="20"/>
          <w:lang w:val="vi-VN"/>
        </w:rPr>
        <w:t>dự toán dự phòng ngân sách địa phương được Thủ tướng Chính phủ giao đầu năm và 70% số dư đầu năm Quỹ dự trữ tài chính cấp tỉnh thì ngân sách trung ương sẽ bổ sung thêm phần chênh lệch để các tỉnh, thành phố có đủ nguồn lực để thực hiện.</w:t>
      </w:r>
    </w:p>
    <w:p w14:paraId="08E92053" w14:textId="69E58A27" w:rsidR="00770D39" w:rsidRPr="00F1185B" w:rsidRDefault="00770D39" w:rsidP="00F1185B">
      <w:pPr>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t xml:space="preserve">b) Ngân sách trung ương đảm bảo kinh phí hỗ trợ cho </w:t>
      </w:r>
      <w:r w:rsidRPr="00F1185B">
        <w:rPr>
          <w:rFonts w:ascii="Arial" w:hAnsi="Arial" w:cs="Arial"/>
          <w:color w:val="000000" w:themeColor="text1"/>
          <w:sz w:val="20"/>
          <w:szCs w:val="20"/>
          <w:lang w:val="vi-VN"/>
        </w:rPr>
        <w:t xml:space="preserve">các cơ quan, đơn </w:t>
      </w:r>
      <w:proofErr w:type="gramStart"/>
      <w:r w:rsidRPr="00F1185B">
        <w:rPr>
          <w:rFonts w:ascii="Arial" w:hAnsi="Arial" w:cs="Arial"/>
          <w:color w:val="000000" w:themeColor="text1"/>
          <w:sz w:val="20"/>
          <w:szCs w:val="20"/>
          <w:lang w:val="vi-VN"/>
        </w:rPr>
        <w:t xml:space="preserve">vị </w:t>
      </w:r>
      <w:r w:rsidRPr="00F1185B">
        <w:rPr>
          <w:rFonts w:ascii="Arial" w:hAnsi="Arial" w:cs="Arial"/>
          <w:color w:val="000000" w:themeColor="text1"/>
          <w:sz w:val="20"/>
          <w:szCs w:val="20"/>
        </w:rPr>
        <w:t xml:space="preserve"> </w:t>
      </w:r>
      <w:r w:rsidRPr="00F1185B">
        <w:rPr>
          <w:rFonts w:ascii="Arial" w:hAnsi="Arial" w:cs="Arial"/>
          <w:color w:val="000000" w:themeColor="text1"/>
          <w:sz w:val="20"/>
          <w:szCs w:val="20"/>
          <w:lang w:val="vi-VN"/>
        </w:rPr>
        <w:t>thuộc</w:t>
      </w:r>
      <w:proofErr w:type="gramEnd"/>
      <w:r w:rsidRPr="00F1185B">
        <w:rPr>
          <w:rFonts w:ascii="Arial" w:hAnsi="Arial" w:cs="Arial"/>
          <w:color w:val="000000" w:themeColor="text1"/>
          <w:sz w:val="20"/>
          <w:szCs w:val="20"/>
          <w:lang w:val="vi-VN"/>
        </w:rPr>
        <w:t xml:space="preserve"> lực lượng vũ trang nhân dân có hoạt động trồng trọt, lâm nghiệp, chăn nuôi, thủy sản, sản xuất muối bị thiệt hại do thiên tai, dịch hại thực vậ</w:t>
      </w:r>
      <w:r w:rsidR="00742E9E" w:rsidRPr="00F1185B">
        <w:rPr>
          <w:rFonts w:ascii="Arial" w:hAnsi="Arial" w:cs="Arial"/>
          <w:color w:val="000000" w:themeColor="text1"/>
          <w:sz w:val="20"/>
          <w:szCs w:val="20"/>
          <w:lang w:val="vi-VN"/>
        </w:rPr>
        <w:t xml:space="preserve">t </w:t>
      </w:r>
      <w:r w:rsidR="00742E9E" w:rsidRPr="00F1185B">
        <w:rPr>
          <w:rFonts w:ascii="Arial" w:hAnsi="Arial" w:cs="Arial"/>
          <w:color w:val="000000" w:themeColor="text1"/>
          <w:sz w:val="20"/>
          <w:szCs w:val="20"/>
        </w:rPr>
        <w:t xml:space="preserve">theo mức </w:t>
      </w:r>
      <w:r w:rsidR="00BC6E13" w:rsidRPr="00F1185B">
        <w:rPr>
          <w:rFonts w:ascii="Arial" w:hAnsi="Arial" w:cs="Arial"/>
          <w:color w:val="000000" w:themeColor="text1"/>
          <w:sz w:val="20"/>
          <w:szCs w:val="20"/>
        </w:rPr>
        <w:t xml:space="preserve">tối đa </w:t>
      </w:r>
      <w:r w:rsidR="00742E9E" w:rsidRPr="00F1185B">
        <w:rPr>
          <w:rFonts w:ascii="Arial" w:hAnsi="Arial" w:cs="Arial"/>
          <w:color w:val="000000" w:themeColor="text1"/>
          <w:sz w:val="20"/>
          <w:szCs w:val="20"/>
        </w:rPr>
        <w:t>quy định tại Nghị định này.</w:t>
      </w:r>
    </w:p>
    <w:p w14:paraId="7853CA33" w14:textId="77777777" w:rsidR="0013686A" w:rsidRPr="00F1185B" w:rsidRDefault="0013686A" w:rsidP="00085DD1">
      <w:pPr>
        <w:spacing w:after="0" w:line="240" w:lineRule="auto"/>
        <w:jc w:val="center"/>
        <w:rPr>
          <w:rFonts w:ascii="Arial" w:hAnsi="Arial" w:cs="Arial"/>
          <w:i/>
          <w:color w:val="FF0000"/>
          <w:sz w:val="20"/>
          <w:szCs w:val="20"/>
        </w:rPr>
      </w:pPr>
    </w:p>
    <w:p w14:paraId="2615D0F6" w14:textId="0B05EB73" w:rsidR="00AA3092" w:rsidRPr="00F1185B" w:rsidRDefault="00AA3092" w:rsidP="00085DD1">
      <w:pPr>
        <w:pStyle w:val="Heading2"/>
        <w:spacing w:before="0" w:after="0" w:line="240" w:lineRule="auto"/>
        <w:jc w:val="center"/>
        <w:rPr>
          <w:rFonts w:ascii="Arial" w:hAnsi="Arial" w:cs="Arial"/>
          <w:color w:val="000000" w:themeColor="text1"/>
          <w:sz w:val="20"/>
          <w:szCs w:val="20"/>
          <w:lang w:val="vi-VN"/>
        </w:rPr>
      </w:pPr>
      <w:r w:rsidRPr="00F1185B">
        <w:rPr>
          <w:rFonts w:ascii="Arial" w:hAnsi="Arial" w:cs="Arial"/>
          <w:color w:val="000000" w:themeColor="text1"/>
          <w:sz w:val="20"/>
          <w:szCs w:val="20"/>
          <w:lang w:val="vi-VN"/>
        </w:rPr>
        <w:t>C</w:t>
      </w:r>
      <w:r w:rsidR="00167E72" w:rsidRPr="00F1185B">
        <w:rPr>
          <w:rFonts w:ascii="Arial" w:hAnsi="Arial" w:cs="Arial"/>
          <w:color w:val="000000" w:themeColor="text1"/>
          <w:sz w:val="20"/>
          <w:szCs w:val="20"/>
        </w:rPr>
        <w:t>hương</w:t>
      </w:r>
      <w:r w:rsidRPr="00F1185B">
        <w:rPr>
          <w:rFonts w:ascii="Arial" w:hAnsi="Arial" w:cs="Arial"/>
          <w:color w:val="000000" w:themeColor="text1"/>
          <w:sz w:val="20"/>
          <w:szCs w:val="20"/>
          <w:lang w:val="vi-VN"/>
        </w:rPr>
        <w:t xml:space="preserve"> III</w:t>
      </w:r>
    </w:p>
    <w:p w14:paraId="16F9177D" w14:textId="39F72DA1" w:rsidR="00AA3092" w:rsidRPr="00F1185B" w:rsidRDefault="00AA3092" w:rsidP="00085DD1">
      <w:pPr>
        <w:spacing w:after="0" w:line="240" w:lineRule="auto"/>
        <w:jc w:val="center"/>
        <w:rPr>
          <w:rFonts w:ascii="Arial" w:hAnsi="Arial" w:cs="Arial"/>
          <w:b/>
          <w:bCs/>
          <w:color w:val="000000" w:themeColor="text1"/>
          <w:sz w:val="20"/>
          <w:szCs w:val="20"/>
          <w:lang w:val="vi-VN"/>
        </w:rPr>
      </w:pPr>
      <w:r w:rsidRPr="00F1185B">
        <w:rPr>
          <w:rFonts w:ascii="Arial" w:hAnsi="Arial" w:cs="Arial"/>
          <w:b/>
          <w:bCs/>
          <w:color w:val="000000" w:themeColor="text1"/>
          <w:sz w:val="20"/>
          <w:szCs w:val="20"/>
          <w:lang w:val="vi-VN"/>
        </w:rPr>
        <w:t>TỔ CHỨC THỰC HIỆN</w:t>
      </w:r>
      <w:r w:rsidR="00E91BF3" w:rsidRPr="00F1185B">
        <w:rPr>
          <w:rFonts w:ascii="Arial" w:hAnsi="Arial" w:cs="Arial"/>
          <w:b/>
          <w:bCs/>
          <w:color w:val="000000" w:themeColor="text1"/>
          <w:sz w:val="20"/>
          <w:szCs w:val="20"/>
          <w:lang w:val="vi-VN"/>
        </w:rPr>
        <w:t xml:space="preserve"> VÀ ĐIỀU KHOẢN THI HÀNH</w:t>
      </w:r>
    </w:p>
    <w:p w14:paraId="5A9E5114" w14:textId="77777777" w:rsidR="004E36C3" w:rsidRPr="00F1185B" w:rsidRDefault="004E36C3" w:rsidP="00085DD1">
      <w:pPr>
        <w:spacing w:after="0" w:line="240" w:lineRule="auto"/>
        <w:jc w:val="center"/>
        <w:rPr>
          <w:rFonts w:ascii="Arial" w:hAnsi="Arial" w:cs="Arial"/>
          <w:b/>
          <w:bCs/>
          <w:color w:val="000000" w:themeColor="text1"/>
          <w:sz w:val="20"/>
          <w:szCs w:val="20"/>
          <w:lang w:val="vi-VN"/>
        </w:rPr>
      </w:pPr>
    </w:p>
    <w:p w14:paraId="42941FC7" w14:textId="40FBADB0" w:rsidR="00A50F60" w:rsidRPr="00F1185B" w:rsidRDefault="00A50F60" w:rsidP="00F1185B">
      <w:pPr>
        <w:pStyle w:val="Heading2"/>
        <w:spacing w:before="0" w:after="120" w:line="240" w:lineRule="auto"/>
        <w:ind w:firstLine="720"/>
        <w:jc w:val="both"/>
        <w:rPr>
          <w:rFonts w:ascii="Arial" w:hAnsi="Arial" w:cs="Arial"/>
          <w:i/>
          <w:iCs w:val="0"/>
          <w:color w:val="000000" w:themeColor="text1"/>
          <w:sz w:val="20"/>
          <w:szCs w:val="20"/>
          <w:lang w:val="vi-VN"/>
        </w:rPr>
      </w:pPr>
      <w:bookmarkStart w:id="18" w:name="dieu_8"/>
      <w:r w:rsidRPr="00F1185B">
        <w:rPr>
          <w:rFonts w:ascii="Arial" w:hAnsi="Arial" w:cs="Arial"/>
          <w:iCs w:val="0"/>
          <w:color w:val="000000" w:themeColor="text1"/>
          <w:sz w:val="20"/>
          <w:szCs w:val="20"/>
          <w:lang w:val="vi-VN"/>
        </w:rPr>
        <w:t xml:space="preserve">Điều </w:t>
      </w:r>
      <w:r w:rsidR="003B7E30" w:rsidRPr="00F1185B">
        <w:rPr>
          <w:rFonts w:ascii="Arial" w:hAnsi="Arial" w:cs="Arial"/>
          <w:iCs w:val="0"/>
          <w:color w:val="000000" w:themeColor="text1"/>
          <w:sz w:val="20"/>
          <w:szCs w:val="20"/>
          <w:lang w:val="vi-VN"/>
        </w:rPr>
        <w:t>8</w:t>
      </w:r>
      <w:r w:rsidRPr="00F1185B">
        <w:rPr>
          <w:rFonts w:ascii="Arial" w:hAnsi="Arial" w:cs="Arial"/>
          <w:iCs w:val="0"/>
          <w:color w:val="000000" w:themeColor="text1"/>
          <w:sz w:val="20"/>
          <w:szCs w:val="20"/>
          <w:lang w:val="vi-VN"/>
        </w:rPr>
        <w:t xml:space="preserve">. </w:t>
      </w:r>
      <w:bookmarkEnd w:id="18"/>
      <w:r w:rsidR="009D6D2B" w:rsidRPr="00F1185B">
        <w:rPr>
          <w:rFonts w:ascii="Arial" w:hAnsi="Arial" w:cs="Arial"/>
          <w:iCs w:val="0"/>
          <w:color w:val="000000" w:themeColor="text1"/>
          <w:sz w:val="20"/>
          <w:szCs w:val="20"/>
          <w:lang w:val="vi-VN"/>
        </w:rPr>
        <w:t>Trách nhiệm của các bộ, cơ quan ngang bộ</w:t>
      </w:r>
    </w:p>
    <w:p w14:paraId="32BF5DD9" w14:textId="2BD78E93" w:rsidR="00BA3D9A" w:rsidRPr="00F1185B" w:rsidRDefault="00D61D72" w:rsidP="00F1185B">
      <w:pPr>
        <w:tabs>
          <w:tab w:val="left" w:pos="993"/>
        </w:tabs>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1</w:t>
      </w:r>
      <w:r w:rsidR="00AA3092" w:rsidRPr="00F1185B">
        <w:rPr>
          <w:rFonts w:ascii="Arial" w:hAnsi="Arial" w:cs="Arial"/>
          <w:color w:val="000000" w:themeColor="text1"/>
          <w:sz w:val="20"/>
          <w:szCs w:val="20"/>
          <w:lang w:val="vi-VN"/>
        </w:rPr>
        <w:t>.</w:t>
      </w:r>
      <w:r w:rsidR="00BA3D9A" w:rsidRPr="00F1185B">
        <w:rPr>
          <w:rFonts w:ascii="Arial" w:hAnsi="Arial" w:cs="Arial"/>
          <w:color w:val="000000" w:themeColor="text1"/>
          <w:sz w:val="20"/>
          <w:szCs w:val="20"/>
          <w:lang w:val="vi-VN"/>
        </w:rPr>
        <w:t xml:space="preserve"> Bộ Nông nghiệp và Phát triển nông thôn</w:t>
      </w:r>
    </w:p>
    <w:p w14:paraId="4A1AAA24" w14:textId="71A22153" w:rsidR="00054E36" w:rsidRPr="00F1185B" w:rsidRDefault="00054E36" w:rsidP="00F1185B">
      <w:pPr>
        <w:shd w:val="clear" w:color="auto" w:fill="FFFFFF"/>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Chủ trì, phối hợp với Bộ Tài chính và các </w:t>
      </w:r>
      <w:r w:rsidR="00EC78ED" w:rsidRPr="00F1185B">
        <w:rPr>
          <w:rFonts w:ascii="Arial" w:hAnsi="Arial" w:cs="Arial"/>
          <w:color w:val="000000" w:themeColor="text1"/>
          <w:sz w:val="20"/>
          <w:szCs w:val="20"/>
          <w:lang w:val="vi-VN"/>
        </w:rPr>
        <w:t>b</w:t>
      </w:r>
      <w:r w:rsidRPr="00F1185B">
        <w:rPr>
          <w:rFonts w:ascii="Arial" w:hAnsi="Arial" w:cs="Arial"/>
          <w:color w:val="000000" w:themeColor="text1"/>
          <w:sz w:val="20"/>
          <w:szCs w:val="20"/>
          <w:lang w:val="vi-VN"/>
        </w:rPr>
        <w:t>ộ</w:t>
      </w:r>
      <w:r w:rsidR="00EC78ED" w:rsidRPr="00F1185B">
        <w:rPr>
          <w:rFonts w:ascii="Arial" w:hAnsi="Arial" w:cs="Arial"/>
          <w:color w:val="000000" w:themeColor="text1"/>
          <w:sz w:val="20"/>
          <w:szCs w:val="20"/>
          <w:lang w:val="vi-VN"/>
        </w:rPr>
        <w:t>,</w:t>
      </w:r>
      <w:r w:rsidRPr="00F1185B">
        <w:rPr>
          <w:rFonts w:ascii="Arial" w:hAnsi="Arial" w:cs="Arial"/>
          <w:color w:val="000000" w:themeColor="text1"/>
          <w:sz w:val="20"/>
          <w:szCs w:val="20"/>
          <w:lang w:val="vi-VN"/>
        </w:rPr>
        <w:t xml:space="preserve"> ngành liên quan đôn đốc, kiểm tra</w:t>
      </w:r>
      <w:r w:rsidR="00FF0B38" w:rsidRPr="00F1185B">
        <w:rPr>
          <w:rFonts w:ascii="Arial" w:hAnsi="Arial" w:cs="Arial"/>
          <w:color w:val="000000" w:themeColor="text1"/>
          <w:sz w:val="20"/>
          <w:szCs w:val="20"/>
          <w:lang w:val="vi-VN"/>
        </w:rPr>
        <w:t>,</w:t>
      </w:r>
      <w:r w:rsidRPr="00F1185B">
        <w:rPr>
          <w:rFonts w:ascii="Arial" w:hAnsi="Arial" w:cs="Arial"/>
          <w:color w:val="000000" w:themeColor="text1"/>
          <w:sz w:val="20"/>
          <w:szCs w:val="20"/>
          <w:lang w:val="vi-VN"/>
        </w:rPr>
        <w:t xml:space="preserve"> giám sát và xử lý những vướng mắc nảy sinh trong quá trình thực hiện Nghị định này</w:t>
      </w:r>
      <w:r w:rsidR="004B4460" w:rsidRPr="00F1185B">
        <w:rPr>
          <w:rFonts w:ascii="Arial" w:hAnsi="Arial" w:cs="Arial"/>
          <w:color w:val="000000" w:themeColor="text1"/>
          <w:sz w:val="20"/>
          <w:szCs w:val="20"/>
          <w:lang w:val="vi-VN"/>
        </w:rPr>
        <w:t>.</w:t>
      </w:r>
    </w:p>
    <w:p w14:paraId="149C02AA" w14:textId="16DEDF6B" w:rsidR="00E7695D" w:rsidRPr="00F1185B" w:rsidRDefault="005D30C1" w:rsidP="00F1185B">
      <w:pPr>
        <w:shd w:val="clear" w:color="auto" w:fill="FFFFFF"/>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2</w:t>
      </w:r>
      <w:r w:rsidR="00BA3D9A" w:rsidRPr="00F1185B">
        <w:rPr>
          <w:rFonts w:ascii="Arial" w:hAnsi="Arial" w:cs="Arial"/>
          <w:color w:val="000000" w:themeColor="text1"/>
          <w:sz w:val="20"/>
          <w:szCs w:val="20"/>
          <w:lang w:val="vi-VN"/>
        </w:rPr>
        <w:t>.</w:t>
      </w:r>
      <w:r w:rsidR="00E7695D" w:rsidRPr="00F1185B">
        <w:rPr>
          <w:rFonts w:ascii="Arial" w:hAnsi="Arial" w:cs="Arial"/>
          <w:color w:val="000000" w:themeColor="text1"/>
          <w:sz w:val="20"/>
          <w:szCs w:val="20"/>
          <w:lang w:val="vi-VN"/>
        </w:rPr>
        <w:t xml:space="preserve"> Bộ Tài chính</w:t>
      </w:r>
    </w:p>
    <w:p w14:paraId="2A531F02" w14:textId="5ACE0C80" w:rsidR="006812D1" w:rsidRPr="00F1185B" w:rsidRDefault="006812D1" w:rsidP="00F1185B">
      <w:pPr>
        <w:spacing w:after="120" w:line="240" w:lineRule="auto"/>
        <w:ind w:firstLine="720"/>
        <w:jc w:val="both"/>
        <w:rPr>
          <w:rFonts w:ascii="Arial" w:hAnsi="Arial" w:cs="Arial"/>
          <w:color w:val="000000" w:themeColor="text1"/>
          <w:sz w:val="20"/>
          <w:szCs w:val="20"/>
          <w:shd w:val="clear" w:color="auto" w:fill="FFFFFF"/>
          <w:lang w:val="vi-VN"/>
        </w:rPr>
      </w:pPr>
      <w:r w:rsidRPr="00F1185B">
        <w:rPr>
          <w:rFonts w:ascii="Arial" w:hAnsi="Arial" w:cs="Arial"/>
          <w:color w:val="000000" w:themeColor="text1"/>
          <w:sz w:val="20"/>
          <w:szCs w:val="20"/>
          <w:shd w:val="clear" w:color="auto" w:fill="FFFFFF"/>
          <w:lang w:val="vi-VN"/>
        </w:rPr>
        <w:lastRenderedPageBreak/>
        <w:t xml:space="preserve">a) Căn cứ quy định tại Nghị định này và báo cáo kết quả thực hiện chi từ nguồn ngân sách nhà nước của các địa phương, Bộ Tài chính bổ sung theo thẩm quyền hoặc trình cấp có thẩm quyền bổ sung từ nguồn dự phòng ngân sách trung ương hằng năm cho từng địa phương theo nguyên tắc hỗ trợ quy định tại khoản 2 Điều </w:t>
      </w:r>
      <w:r w:rsidR="00156224" w:rsidRPr="00F1185B">
        <w:rPr>
          <w:rFonts w:ascii="Arial" w:hAnsi="Arial" w:cs="Arial"/>
          <w:color w:val="000000" w:themeColor="text1"/>
          <w:sz w:val="20"/>
          <w:szCs w:val="20"/>
          <w:shd w:val="clear" w:color="auto" w:fill="FFFFFF"/>
        </w:rPr>
        <w:t>7</w:t>
      </w:r>
      <w:r w:rsidRPr="00F1185B">
        <w:rPr>
          <w:rFonts w:ascii="Arial" w:hAnsi="Arial" w:cs="Arial"/>
          <w:color w:val="000000" w:themeColor="text1"/>
          <w:sz w:val="20"/>
          <w:szCs w:val="20"/>
          <w:shd w:val="clear" w:color="auto" w:fill="FFFFFF"/>
          <w:lang w:val="vi-VN"/>
        </w:rPr>
        <w:t xml:space="preserve"> Nghị định này.</w:t>
      </w:r>
    </w:p>
    <w:p w14:paraId="2A14718A" w14:textId="5F547705" w:rsidR="006812D1" w:rsidRPr="00F1185B" w:rsidRDefault="006812D1" w:rsidP="00F1185B">
      <w:pPr>
        <w:shd w:val="clear" w:color="auto" w:fill="FFFFFF"/>
        <w:spacing w:after="120" w:line="240" w:lineRule="auto"/>
        <w:ind w:firstLine="720"/>
        <w:jc w:val="both"/>
        <w:rPr>
          <w:rFonts w:ascii="Arial" w:hAnsi="Arial" w:cs="Arial"/>
          <w:color w:val="000000" w:themeColor="text1"/>
          <w:sz w:val="20"/>
          <w:szCs w:val="20"/>
          <w:shd w:val="clear" w:color="auto" w:fill="FFFFFF"/>
        </w:rPr>
      </w:pPr>
      <w:r w:rsidRPr="00F1185B">
        <w:rPr>
          <w:rFonts w:ascii="Arial" w:hAnsi="Arial" w:cs="Arial"/>
          <w:color w:val="000000" w:themeColor="text1"/>
          <w:sz w:val="20"/>
          <w:szCs w:val="20"/>
          <w:shd w:val="clear" w:color="auto" w:fill="FFFFFF"/>
          <w:lang w:val="vi-VN"/>
        </w:rPr>
        <w:t xml:space="preserve">b) </w:t>
      </w:r>
      <w:r w:rsidR="00156224" w:rsidRPr="00F1185B">
        <w:rPr>
          <w:rFonts w:ascii="Arial" w:hAnsi="Arial" w:cs="Arial"/>
          <w:color w:val="000000" w:themeColor="text1"/>
          <w:sz w:val="20"/>
          <w:szCs w:val="20"/>
          <w:shd w:val="clear" w:color="auto" w:fill="FFFFFF"/>
          <w:lang w:val="vi-VN"/>
        </w:rPr>
        <w:t xml:space="preserve">Trường hợp cần bổ sung nguồn lực để kịp thời </w:t>
      </w:r>
      <w:r w:rsidR="00156224" w:rsidRPr="00F1185B">
        <w:rPr>
          <w:rFonts w:ascii="Arial" w:hAnsi="Arial" w:cs="Arial"/>
          <w:color w:val="000000" w:themeColor="text1"/>
          <w:sz w:val="20"/>
          <w:szCs w:val="20"/>
          <w:shd w:val="clear" w:color="auto" w:fill="FFFFFF"/>
        </w:rPr>
        <w:t xml:space="preserve">hỗ trợ thiệt hại do thiên tai, dịch hại thực vật </w:t>
      </w:r>
      <w:r w:rsidR="00156224" w:rsidRPr="00F1185B">
        <w:rPr>
          <w:rFonts w:ascii="Arial" w:hAnsi="Arial" w:cs="Arial"/>
          <w:color w:val="000000" w:themeColor="text1"/>
          <w:sz w:val="20"/>
          <w:szCs w:val="20"/>
          <w:shd w:val="clear" w:color="auto" w:fill="FFFFFF"/>
          <w:lang w:val="vi-VN"/>
        </w:rPr>
        <w:t>nhưng chưa hoàn thiện đầy đủ hồ sơ theo quy định, căn cứ đề nghị của Ủy ban nhân dân cấp tỉnh</w:t>
      </w:r>
      <w:r w:rsidR="00156224" w:rsidRPr="00F1185B">
        <w:rPr>
          <w:rFonts w:ascii="Arial" w:hAnsi="Arial" w:cs="Arial"/>
          <w:color w:val="000000" w:themeColor="text1"/>
          <w:sz w:val="20"/>
          <w:szCs w:val="20"/>
          <w:shd w:val="clear" w:color="auto" w:fill="FFFFFF"/>
        </w:rPr>
        <w:t>, Bộ</w:t>
      </w:r>
      <w:r w:rsidRPr="00F1185B">
        <w:rPr>
          <w:rFonts w:ascii="Arial" w:hAnsi="Arial" w:cs="Arial"/>
          <w:color w:val="000000" w:themeColor="text1"/>
          <w:sz w:val="20"/>
          <w:szCs w:val="20"/>
          <w:shd w:val="clear" w:color="auto" w:fill="FFFFFF"/>
          <w:lang w:val="vi-VN"/>
        </w:rPr>
        <w:t xml:space="preserve"> Tài chính bổ sung theo thẩm quyền hoặc trình cấp có thẩm quyền bổ sung cho ngân sách địa phương bằng 70% mức dự kiến ngân sách trung ương hỗ trợ để địa phương đảm bảo nguồn lực thực hiện chính sách hỗ trợ </w:t>
      </w:r>
      <w:r w:rsidR="008E0044" w:rsidRPr="00F1185B">
        <w:rPr>
          <w:rFonts w:ascii="Arial" w:hAnsi="Arial" w:cs="Arial"/>
          <w:color w:val="000000" w:themeColor="text1"/>
          <w:sz w:val="20"/>
          <w:szCs w:val="20"/>
          <w:shd w:val="clear" w:color="auto" w:fill="FFFFFF"/>
        </w:rPr>
        <w:t>thiệt hại do thiên tai, dịch hại thực vật</w:t>
      </w:r>
      <w:r w:rsidRPr="00F1185B">
        <w:rPr>
          <w:rFonts w:ascii="Arial" w:hAnsi="Arial" w:cs="Arial"/>
          <w:color w:val="000000" w:themeColor="text1"/>
          <w:sz w:val="20"/>
          <w:szCs w:val="20"/>
          <w:shd w:val="clear" w:color="auto" w:fill="FFFFFF"/>
          <w:lang w:val="vi-VN"/>
        </w:rPr>
        <w:t>. Sau khi địa phương báo cáo kết quả thực hiện chi từ nguồn ngân sách nhà nước (có xác nhận của Kho bạc Nhà nước), Bộ Tài chính bổ sung theo thẩm quyền hoặc trình cấp có thẩm quyền bổ sung cho các địa phương phần kinh phí hỗ trợ còn thiếu hoặc thu hồi phần kinh phí đã bổ sung còn dư trên cơ sở thực tế hỗ trợ các đối tượng theo quy định</w:t>
      </w:r>
      <w:r w:rsidR="006B4A8F" w:rsidRPr="00F1185B">
        <w:rPr>
          <w:rFonts w:ascii="Arial" w:hAnsi="Arial" w:cs="Arial"/>
          <w:color w:val="000000" w:themeColor="text1"/>
          <w:sz w:val="20"/>
          <w:szCs w:val="20"/>
          <w:shd w:val="clear" w:color="auto" w:fill="FFFFFF"/>
        </w:rPr>
        <w:t>.</w:t>
      </w:r>
    </w:p>
    <w:p w14:paraId="130A49BD" w14:textId="62285DE4" w:rsidR="00E11C27" w:rsidRPr="00F1185B" w:rsidRDefault="000A607D" w:rsidP="00F1185B">
      <w:pPr>
        <w:shd w:val="clear" w:color="auto" w:fill="FFFFFF"/>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rPr>
        <w:t>3</w:t>
      </w:r>
      <w:r w:rsidR="00E11C27" w:rsidRPr="00F1185B">
        <w:rPr>
          <w:rFonts w:ascii="Arial" w:hAnsi="Arial" w:cs="Arial"/>
          <w:color w:val="000000" w:themeColor="text1"/>
          <w:sz w:val="20"/>
          <w:szCs w:val="20"/>
          <w:lang w:val="vi-VN"/>
        </w:rPr>
        <w:t xml:space="preserve">. Ủy ban Mặt trận tổ quốc </w:t>
      </w:r>
      <w:r w:rsidR="00222DBD" w:rsidRPr="00F1185B">
        <w:rPr>
          <w:rFonts w:ascii="Arial" w:hAnsi="Arial" w:cs="Arial"/>
          <w:color w:val="000000" w:themeColor="text1"/>
          <w:sz w:val="20"/>
          <w:szCs w:val="20"/>
          <w:lang w:val="vi-VN"/>
        </w:rPr>
        <w:t>Việt Nam</w:t>
      </w:r>
      <w:r w:rsidR="00E42AB7" w:rsidRPr="00F1185B">
        <w:rPr>
          <w:rFonts w:ascii="Arial" w:hAnsi="Arial" w:cs="Arial"/>
          <w:color w:val="000000" w:themeColor="text1"/>
          <w:sz w:val="20"/>
          <w:szCs w:val="20"/>
          <w:lang w:val="vi-VN"/>
        </w:rPr>
        <w:t xml:space="preserve"> </w:t>
      </w:r>
      <w:r w:rsidR="00E11C27" w:rsidRPr="00F1185B">
        <w:rPr>
          <w:rFonts w:ascii="Arial" w:hAnsi="Arial" w:cs="Arial"/>
          <w:color w:val="000000" w:themeColor="text1"/>
          <w:sz w:val="20"/>
          <w:szCs w:val="20"/>
          <w:lang w:val="vi-VN"/>
        </w:rPr>
        <w:t>các cấp chủ trì, phối hợ</w:t>
      </w:r>
      <w:r w:rsidR="00B145B3" w:rsidRPr="00F1185B">
        <w:rPr>
          <w:rFonts w:ascii="Arial" w:hAnsi="Arial" w:cs="Arial"/>
          <w:color w:val="000000" w:themeColor="text1"/>
          <w:sz w:val="20"/>
          <w:szCs w:val="20"/>
          <w:lang w:val="vi-VN"/>
        </w:rPr>
        <w:t>p</w:t>
      </w:r>
      <w:r w:rsidR="00E11C27" w:rsidRPr="00F1185B">
        <w:rPr>
          <w:rFonts w:ascii="Arial" w:hAnsi="Arial" w:cs="Arial"/>
          <w:color w:val="000000" w:themeColor="text1"/>
          <w:sz w:val="20"/>
          <w:szCs w:val="20"/>
          <w:lang w:val="vi-VN"/>
        </w:rPr>
        <w:t xml:space="preserve"> với các tổ chức chính trị</w:t>
      </w:r>
      <w:r w:rsidR="00DE127C" w:rsidRPr="00F1185B">
        <w:rPr>
          <w:rFonts w:ascii="Arial" w:hAnsi="Arial" w:cs="Arial"/>
          <w:color w:val="000000" w:themeColor="text1"/>
          <w:sz w:val="20"/>
          <w:szCs w:val="20"/>
          <w:lang w:val="vi-VN"/>
        </w:rPr>
        <w:t xml:space="preserve"> - </w:t>
      </w:r>
      <w:r w:rsidR="00E11C27" w:rsidRPr="00F1185B">
        <w:rPr>
          <w:rFonts w:ascii="Arial" w:hAnsi="Arial" w:cs="Arial"/>
          <w:color w:val="000000" w:themeColor="text1"/>
          <w:sz w:val="20"/>
          <w:szCs w:val="20"/>
          <w:lang w:val="vi-VN"/>
        </w:rPr>
        <w:t>xã hội, cơ quan liên quan tổ chức giám sát việc thực hiện hỗ trợ</w:t>
      </w:r>
      <w:r w:rsidR="00B145B3" w:rsidRPr="00F1185B">
        <w:rPr>
          <w:rFonts w:ascii="Arial" w:hAnsi="Arial" w:cs="Arial"/>
          <w:color w:val="000000" w:themeColor="text1"/>
          <w:sz w:val="20"/>
          <w:szCs w:val="20"/>
          <w:lang w:val="vi-VN"/>
        </w:rPr>
        <w:t xml:space="preserve"> sản xuất nông nghiệp để khôi phục sản xuất vùng bị thiệt hại do thiên tai, dịch </w:t>
      </w:r>
      <w:r w:rsidR="004908C4" w:rsidRPr="00F1185B">
        <w:rPr>
          <w:rFonts w:ascii="Arial" w:hAnsi="Arial" w:cs="Arial"/>
          <w:color w:val="000000" w:themeColor="text1"/>
          <w:sz w:val="20"/>
          <w:szCs w:val="20"/>
          <w:lang w:val="vi-VN"/>
        </w:rPr>
        <w:t>hại</w:t>
      </w:r>
      <w:r w:rsidR="00B145B3" w:rsidRPr="00F1185B">
        <w:rPr>
          <w:rFonts w:ascii="Arial" w:hAnsi="Arial" w:cs="Arial"/>
          <w:color w:val="000000" w:themeColor="text1"/>
          <w:sz w:val="20"/>
          <w:szCs w:val="20"/>
          <w:lang w:val="vi-VN"/>
        </w:rPr>
        <w:t xml:space="preserve"> thực vật</w:t>
      </w:r>
      <w:r w:rsidR="00E11C27" w:rsidRPr="00F1185B">
        <w:rPr>
          <w:rFonts w:ascii="Arial" w:hAnsi="Arial" w:cs="Arial"/>
          <w:color w:val="000000" w:themeColor="text1"/>
          <w:sz w:val="20"/>
          <w:szCs w:val="20"/>
          <w:lang w:val="vi-VN"/>
        </w:rPr>
        <w:t>.</w:t>
      </w:r>
    </w:p>
    <w:p w14:paraId="743CB256" w14:textId="179E18F8" w:rsidR="00855E10" w:rsidRPr="00F1185B" w:rsidRDefault="000A607D" w:rsidP="00F1185B">
      <w:pPr>
        <w:tabs>
          <w:tab w:val="left" w:pos="993"/>
        </w:tabs>
        <w:spacing w:after="120" w:line="240" w:lineRule="auto"/>
        <w:ind w:firstLine="720"/>
        <w:jc w:val="both"/>
        <w:rPr>
          <w:rFonts w:ascii="Arial" w:hAnsi="Arial" w:cs="Arial"/>
          <w:color w:val="000000" w:themeColor="text1"/>
          <w:sz w:val="20"/>
          <w:szCs w:val="20"/>
          <w:shd w:val="clear" w:color="auto" w:fill="FFFFFF"/>
          <w:lang w:val="vi-VN"/>
        </w:rPr>
      </w:pPr>
      <w:r w:rsidRPr="00F1185B">
        <w:rPr>
          <w:rFonts w:ascii="Arial" w:hAnsi="Arial" w:cs="Arial"/>
          <w:color w:val="000000" w:themeColor="text1"/>
          <w:sz w:val="20"/>
          <w:szCs w:val="20"/>
          <w:shd w:val="clear" w:color="auto" w:fill="FFFFFF"/>
        </w:rPr>
        <w:t>4</w:t>
      </w:r>
      <w:r w:rsidR="00855E10" w:rsidRPr="00F1185B">
        <w:rPr>
          <w:rFonts w:ascii="Arial" w:hAnsi="Arial" w:cs="Arial"/>
          <w:color w:val="000000" w:themeColor="text1"/>
          <w:sz w:val="20"/>
          <w:szCs w:val="20"/>
          <w:shd w:val="clear" w:color="auto" w:fill="FFFFFF"/>
          <w:lang w:val="vi-VN"/>
        </w:rPr>
        <w:t xml:space="preserve">. Các </w:t>
      </w:r>
      <w:r w:rsidR="000A0FCD" w:rsidRPr="00F1185B">
        <w:rPr>
          <w:rFonts w:ascii="Arial" w:hAnsi="Arial" w:cs="Arial"/>
          <w:color w:val="000000" w:themeColor="text1"/>
          <w:sz w:val="20"/>
          <w:szCs w:val="20"/>
          <w:shd w:val="clear" w:color="auto" w:fill="FFFFFF"/>
        </w:rPr>
        <w:t>b</w:t>
      </w:r>
      <w:r w:rsidR="00855E10" w:rsidRPr="00F1185B">
        <w:rPr>
          <w:rFonts w:ascii="Arial" w:hAnsi="Arial" w:cs="Arial"/>
          <w:color w:val="000000" w:themeColor="text1"/>
          <w:sz w:val="20"/>
          <w:szCs w:val="20"/>
          <w:shd w:val="clear" w:color="auto" w:fill="FFFFFF"/>
          <w:lang w:val="vi-VN"/>
        </w:rPr>
        <w:t xml:space="preserve">ộ, cơ quan ngang </w:t>
      </w:r>
      <w:r w:rsidR="000A0FCD" w:rsidRPr="00F1185B">
        <w:rPr>
          <w:rFonts w:ascii="Arial" w:hAnsi="Arial" w:cs="Arial"/>
          <w:color w:val="000000" w:themeColor="text1"/>
          <w:sz w:val="20"/>
          <w:szCs w:val="20"/>
          <w:shd w:val="clear" w:color="auto" w:fill="FFFFFF"/>
        </w:rPr>
        <w:t>b</w:t>
      </w:r>
      <w:r w:rsidR="00855E10" w:rsidRPr="00F1185B">
        <w:rPr>
          <w:rFonts w:ascii="Arial" w:hAnsi="Arial" w:cs="Arial"/>
          <w:color w:val="000000" w:themeColor="text1"/>
          <w:sz w:val="20"/>
          <w:szCs w:val="20"/>
          <w:shd w:val="clear" w:color="auto" w:fill="FFFFFF"/>
          <w:lang w:val="vi-VN"/>
        </w:rPr>
        <w:t xml:space="preserve">ộ có liên quan căn cứ chức năng, nhiệm vụ thực hiện hỗ trợ </w:t>
      </w:r>
      <w:r w:rsidR="00EC1F3C" w:rsidRPr="00F1185B">
        <w:rPr>
          <w:rFonts w:ascii="Arial" w:hAnsi="Arial" w:cs="Arial"/>
          <w:color w:val="000000" w:themeColor="text1"/>
          <w:sz w:val="20"/>
          <w:szCs w:val="20"/>
          <w:lang w:val="vi-VN"/>
        </w:rPr>
        <w:t xml:space="preserve">sản xuất nông nghiệp để khôi phục sản xuất vùng bị thiệt hại do thiên tai, dịch </w:t>
      </w:r>
      <w:r w:rsidR="004908C4" w:rsidRPr="00F1185B">
        <w:rPr>
          <w:rFonts w:ascii="Arial" w:hAnsi="Arial" w:cs="Arial"/>
          <w:color w:val="000000" w:themeColor="text1"/>
          <w:sz w:val="20"/>
          <w:szCs w:val="20"/>
          <w:lang w:val="vi-VN"/>
        </w:rPr>
        <w:t>hại</w:t>
      </w:r>
      <w:r w:rsidR="00EC1F3C" w:rsidRPr="00F1185B">
        <w:rPr>
          <w:rFonts w:ascii="Arial" w:hAnsi="Arial" w:cs="Arial"/>
          <w:color w:val="000000" w:themeColor="text1"/>
          <w:sz w:val="20"/>
          <w:szCs w:val="20"/>
          <w:lang w:val="vi-VN"/>
        </w:rPr>
        <w:t xml:space="preserve"> thực vật </w:t>
      </w:r>
      <w:r w:rsidR="00855E10" w:rsidRPr="00F1185B">
        <w:rPr>
          <w:rFonts w:ascii="Arial" w:hAnsi="Arial" w:cs="Arial"/>
          <w:color w:val="000000" w:themeColor="text1"/>
          <w:sz w:val="20"/>
          <w:szCs w:val="20"/>
          <w:shd w:val="clear" w:color="auto" w:fill="FFFFFF"/>
          <w:lang w:val="vi-VN"/>
        </w:rPr>
        <w:t>theo quy định tại Nghị định này.</w:t>
      </w:r>
    </w:p>
    <w:p w14:paraId="6A08C4E4" w14:textId="24FCE3E0" w:rsidR="00AA3092" w:rsidRPr="00F1185B" w:rsidRDefault="006E366C" w:rsidP="00F1185B">
      <w:pPr>
        <w:tabs>
          <w:tab w:val="left" w:pos="993"/>
        </w:tabs>
        <w:spacing w:after="120" w:line="240" w:lineRule="auto"/>
        <w:ind w:firstLine="720"/>
        <w:jc w:val="both"/>
        <w:rPr>
          <w:rFonts w:ascii="Arial" w:hAnsi="Arial" w:cs="Arial"/>
          <w:b/>
          <w:bCs/>
          <w:color w:val="000000" w:themeColor="text1"/>
          <w:sz w:val="20"/>
          <w:szCs w:val="20"/>
          <w:lang w:val="vi-VN"/>
        </w:rPr>
      </w:pPr>
      <w:r w:rsidRPr="00F1185B">
        <w:rPr>
          <w:rFonts w:ascii="Arial" w:hAnsi="Arial" w:cs="Arial"/>
          <w:b/>
          <w:bCs/>
          <w:color w:val="000000" w:themeColor="text1"/>
          <w:sz w:val="20"/>
          <w:szCs w:val="20"/>
          <w:lang w:val="vi-VN"/>
        </w:rPr>
        <w:t xml:space="preserve">Điều </w:t>
      </w:r>
      <w:r w:rsidR="003B7E30" w:rsidRPr="00F1185B">
        <w:rPr>
          <w:rFonts w:ascii="Arial" w:hAnsi="Arial" w:cs="Arial"/>
          <w:b/>
          <w:bCs/>
          <w:color w:val="000000" w:themeColor="text1"/>
          <w:sz w:val="20"/>
          <w:szCs w:val="20"/>
          <w:lang w:val="vi-VN"/>
        </w:rPr>
        <w:t>9</w:t>
      </w:r>
      <w:r w:rsidRPr="00F1185B">
        <w:rPr>
          <w:rFonts w:ascii="Arial" w:hAnsi="Arial" w:cs="Arial"/>
          <w:b/>
          <w:bCs/>
          <w:color w:val="000000" w:themeColor="text1"/>
          <w:sz w:val="20"/>
          <w:szCs w:val="20"/>
          <w:lang w:val="vi-VN"/>
        </w:rPr>
        <w:t xml:space="preserve">. Trách nhiệm của </w:t>
      </w:r>
      <w:r w:rsidR="00AA3092" w:rsidRPr="00F1185B">
        <w:rPr>
          <w:rFonts w:ascii="Arial" w:hAnsi="Arial" w:cs="Arial"/>
          <w:b/>
          <w:bCs/>
          <w:color w:val="000000" w:themeColor="text1"/>
          <w:sz w:val="20"/>
          <w:szCs w:val="20"/>
          <w:lang w:val="vi-VN"/>
        </w:rPr>
        <w:t>Ủy ban nhân dân cấp tỉnh</w:t>
      </w:r>
    </w:p>
    <w:p w14:paraId="62B128CC" w14:textId="79E322A1" w:rsidR="006445D7" w:rsidRPr="00F1185B" w:rsidRDefault="006445D7" w:rsidP="00F1185B">
      <w:pPr>
        <w:tabs>
          <w:tab w:val="left" w:pos="993"/>
        </w:tabs>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lang w:val="vi-VN"/>
        </w:rPr>
        <w:t xml:space="preserve">1. Chỉ đạo tổ chức </w:t>
      </w:r>
      <w:r w:rsidR="00BC7696" w:rsidRPr="00F1185B">
        <w:rPr>
          <w:rFonts w:ascii="Arial" w:hAnsi="Arial" w:cs="Arial"/>
          <w:color w:val="000000" w:themeColor="text1"/>
          <w:sz w:val="20"/>
          <w:szCs w:val="20"/>
          <w:lang w:val="vi-VN"/>
        </w:rPr>
        <w:t>thống kê</w:t>
      </w:r>
      <w:r w:rsidRPr="00F1185B">
        <w:rPr>
          <w:rFonts w:ascii="Arial" w:hAnsi="Arial" w:cs="Arial"/>
          <w:color w:val="000000" w:themeColor="text1"/>
          <w:sz w:val="20"/>
          <w:szCs w:val="20"/>
          <w:lang w:val="vi-VN"/>
        </w:rPr>
        <w:t xml:space="preserve">, đánh giá thiệt hại do </w:t>
      </w:r>
      <w:r w:rsidR="00BC7696" w:rsidRPr="00F1185B">
        <w:rPr>
          <w:rFonts w:ascii="Arial" w:hAnsi="Arial" w:cs="Arial"/>
          <w:color w:val="000000" w:themeColor="text1"/>
          <w:sz w:val="20"/>
          <w:szCs w:val="20"/>
          <w:lang w:val="vi-VN"/>
        </w:rPr>
        <w:t xml:space="preserve">thiên tai, dịch </w:t>
      </w:r>
      <w:r w:rsidR="00A920A8" w:rsidRPr="00F1185B">
        <w:rPr>
          <w:rFonts w:ascii="Arial" w:hAnsi="Arial" w:cs="Arial"/>
          <w:color w:val="000000" w:themeColor="text1"/>
          <w:sz w:val="20"/>
          <w:szCs w:val="20"/>
          <w:lang w:val="vi-VN"/>
        </w:rPr>
        <w:t>hại</w:t>
      </w:r>
      <w:r w:rsidR="00BC7696" w:rsidRPr="00F1185B">
        <w:rPr>
          <w:rFonts w:ascii="Arial" w:hAnsi="Arial" w:cs="Arial"/>
          <w:color w:val="000000" w:themeColor="text1"/>
          <w:sz w:val="20"/>
          <w:szCs w:val="20"/>
          <w:lang w:val="vi-VN"/>
        </w:rPr>
        <w:t xml:space="preserve"> thực vật </w:t>
      </w:r>
      <w:r w:rsidRPr="00F1185B">
        <w:rPr>
          <w:rFonts w:ascii="Arial" w:hAnsi="Arial" w:cs="Arial"/>
          <w:color w:val="000000" w:themeColor="text1"/>
          <w:sz w:val="20"/>
          <w:szCs w:val="20"/>
          <w:lang w:val="vi-VN"/>
        </w:rPr>
        <w:t xml:space="preserve">gây ra, chủ động thực hiện công tác hỗ trợ từ nguồn ngân sách của địa phương, các nguồn lực hợp pháp khác để kịp thời </w:t>
      </w:r>
      <w:r w:rsidR="00BC7696" w:rsidRPr="00F1185B">
        <w:rPr>
          <w:rFonts w:ascii="Arial" w:hAnsi="Arial" w:cs="Arial"/>
          <w:color w:val="000000" w:themeColor="text1"/>
          <w:sz w:val="20"/>
          <w:szCs w:val="20"/>
          <w:lang w:val="vi-VN"/>
        </w:rPr>
        <w:t xml:space="preserve">khắc phục hậu quả thiên tai, dịch </w:t>
      </w:r>
      <w:r w:rsidR="00A920A8" w:rsidRPr="00F1185B">
        <w:rPr>
          <w:rFonts w:ascii="Arial" w:hAnsi="Arial" w:cs="Arial"/>
          <w:color w:val="000000" w:themeColor="text1"/>
          <w:sz w:val="20"/>
          <w:szCs w:val="20"/>
          <w:lang w:val="vi-VN"/>
        </w:rPr>
        <w:t>hại</w:t>
      </w:r>
      <w:r w:rsidR="00BC7696" w:rsidRPr="00F1185B">
        <w:rPr>
          <w:rFonts w:ascii="Arial" w:hAnsi="Arial" w:cs="Arial"/>
          <w:color w:val="000000" w:themeColor="text1"/>
          <w:sz w:val="20"/>
          <w:szCs w:val="20"/>
          <w:lang w:val="vi-VN"/>
        </w:rPr>
        <w:t xml:space="preserve"> thực vật</w:t>
      </w:r>
      <w:r w:rsidR="00415BFF" w:rsidRPr="00F1185B">
        <w:rPr>
          <w:rFonts w:ascii="Arial" w:hAnsi="Arial" w:cs="Arial"/>
          <w:color w:val="000000" w:themeColor="text1"/>
          <w:sz w:val="20"/>
          <w:szCs w:val="20"/>
          <w:lang w:val="vi-VN"/>
        </w:rPr>
        <w:t xml:space="preserve"> để khôi phục sản xuất nông nghiệp vùng bị thiệt hại do thiên tai, dịch </w:t>
      </w:r>
      <w:r w:rsidR="00A920A8" w:rsidRPr="00F1185B">
        <w:rPr>
          <w:rFonts w:ascii="Arial" w:hAnsi="Arial" w:cs="Arial"/>
          <w:color w:val="000000" w:themeColor="text1"/>
          <w:sz w:val="20"/>
          <w:szCs w:val="20"/>
          <w:lang w:val="vi-VN"/>
        </w:rPr>
        <w:t>hại</w:t>
      </w:r>
      <w:r w:rsidR="00415BFF" w:rsidRPr="00F1185B">
        <w:rPr>
          <w:rFonts w:ascii="Arial" w:hAnsi="Arial" w:cs="Arial"/>
          <w:color w:val="000000" w:themeColor="text1"/>
          <w:sz w:val="20"/>
          <w:szCs w:val="20"/>
          <w:lang w:val="vi-VN"/>
        </w:rPr>
        <w:t xml:space="preserve"> thực vật</w:t>
      </w:r>
      <w:r w:rsidRPr="00F1185B">
        <w:rPr>
          <w:rFonts w:ascii="Arial" w:hAnsi="Arial" w:cs="Arial"/>
          <w:color w:val="000000" w:themeColor="text1"/>
          <w:sz w:val="20"/>
          <w:szCs w:val="20"/>
          <w:lang w:val="vi-VN"/>
        </w:rPr>
        <w:t>; tổng hợp báo cáo, đề xuất nhu cầu hỗ trợ gửi Bộ Tài</w:t>
      </w:r>
      <w:r w:rsidR="00D17577" w:rsidRPr="00F1185B">
        <w:rPr>
          <w:rFonts w:ascii="Arial" w:hAnsi="Arial" w:cs="Arial"/>
          <w:color w:val="000000" w:themeColor="text1"/>
          <w:sz w:val="20"/>
          <w:szCs w:val="20"/>
          <w:lang w:val="vi-VN"/>
        </w:rPr>
        <w:t xml:space="preserve"> chính</w:t>
      </w:r>
      <w:r w:rsidR="000A607D" w:rsidRPr="00F1185B">
        <w:rPr>
          <w:rFonts w:ascii="Arial" w:hAnsi="Arial" w:cs="Arial"/>
          <w:color w:val="000000" w:themeColor="text1"/>
          <w:sz w:val="20"/>
          <w:szCs w:val="20"/>
        </w:rPr>
        <w:t xml:space="preserve"> </w:t>
      </w:r>
      <w:r w:rsidRPr="00F1185B">
        <w:rPr>
          <w:rFonts w:ascii="Arial" w:hAnsi="Arial" w:cs="Arial"/>
          <w:color w:val="000000" w:themeColor="text1"/>
          <w:sz w:val="20"/>
          <w:szCs w:val="20"/>
          <w:lang w:val="vi-VN"/>
        </w:rPr>
        <w:t xml:space="preserve">để tổng hợp, báo cáo Thủ tướng Chính phủ </w:t>
      </w:r>
      <w:r w:rsidR="00CF6D6B" w:rsidRPr="00F1185B">
        <w:rPr>
          <w:rFonts w:ascii="Arial" w:hAnsi="Arial" w:cs="Arial"/>
          <w:color w:val="000000" w:themeColor="text1"/>
          <w:sz w:val="20"/>
          <w:szCs w:val="20"/>
        </w:rPr>
        <w:t xml:space="preserve">theo quy định của pháp luật </w:t>
      </w:r>
      <w:r w:rsidRPr="00F1185B">
        <w:rPr>
          <w:rFonts w:ascii="Arial" w:hAnsi="Arial" w:cs="Arial"/>
          <w:color w:val="000000" w:themeColor="text1"/>
          <w:sz w:val="20"/>
          <w:szCs w:val="20"/>
          <w:lang w:val="vi-VN"/>
        </w:rPr>
        <w:t>và chịu trách nhiệm về tính chính xác của số liệ</w:t>
      </w:r>
      <w:r w:rsidR="000A607D" w:rsidRPr="00F1185B">
        <w:rPr>
          <w:rFonts w:ascii="Arial" w:hAnsi="Arial" w:cs="Arial"/>
          <w:color w:val="000000" w:themeColor="text1"/>
          <w:sz w:val="20"/>
          <w:szCs w:val="20"/>
          <w:lang w:val="vi-VN"/>
        </w:rPr>
        <w:t>u báo cáo</w:t>
      </w:r>
      <w:r w:rsidR="000A607D" w:rsidRPr="00F1185B">
        <w:rPr>
          <w:rFonts w:ascii="Arial" w:hAnsi="Arial" w:cs="Arial"/>
          <w:color w:val="000000" w:themeColor="text1"/>
          <w:sz w:val="20"/>
          <w:szCs w:val="20"/>
        </w:rPr>
        <w:t xml:space="preserve">, đồng thời gửi báo cáo cho Ban </w:t>
      </w:r>
      <w:r w:rsidR="00ED4413" w:rsidRPr="00F1185B">
        <w:rPr>
          <w:rFonts w:ascii="Arial" w:hAnsi="Arial" w:cs="Arial"/>
          <w:color w:val="000000" w:themeColor="text1"/>
          <w:sz w:val="20"/>
          <w:szCs w:val="20"/>
        </w:rPr>
        <w:t>c</w:t>
      </w:r>
      <w:r w:rsidR="000A607D" w:rsidRPr="00F1185B">
        <w:rPr>
          <w:rFonts w:ascii="Arial" w:hAnsi="Arial" w:cs="Arial"/>
          <w:color w:val="000000" w:themeColor="text1"/>
          <w:sz w:val="20"/>
          <w:szCs w:val="20"/>
        </w:rPr>
        <w:t>hỉ đạo Phòng thủ dân sự quốc gia để tổng hợp chung theo quy định.</w:t>
      </w:r>
    </w:p>
    <w:p w14:paraId="417701BC" w14:textId="0D80A479" w:rsidR="006445D7" w:rsidRPr="00F1185B" w:rsidRDefault="00BC7696" w:rsidP="00F1185B">
      <w:pPr>
        <w:tabs>
          <w:tab w:val="left" w:pos="993"/>
        </w:tabs>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2</w:t>
      </w:r>
      <w:r w:rsidR="006445D7" w:rsidRPr="00F1185B">
        <w:rPr>
          <w:rFonts w:ascii="Arial" w:hAnsi="Arial" w:cs="Arial"/>
          <w:color w:val="000000" w:themeColor="text1"/>
          <w:sz w:val="20"/>
          <w:szCs w:val="20"/>
          <w:lang w:val="vi-VN"/>
        </w:rPr>
        <w:t xml:space="preserve">. Chỉ đạo các cơ quan chuyên môn, Ủy ban nhân dân cấp huyện, cấp xã triển khai thực hiện việc hỗ trợ trực tiếp đến các cơ sở sản xuất bị thiệt hại </w:t>
      </w:r>
      <w:r w:rsidR="00415BFF" w:rsidRPr="00F1185B">
        <w:rPr>
          <w:rFonts w:ascii="Arial" w:hAnsi="Arial" w:cs="Arial"/>
          <w:color w:val="000000" w:themeColor="text1"/>
          <w:sz w:val="20"/>
          <w:szCs w:val="20"/>
          <w:lang w:val="vi-VN"/>
        </w:rPr>
        <w:t xml:space="preserve">do thiên tai, dịch </w:t>
      </w:r>
      <w:r w:rsidR="00704662" w:rsidRPr="00F1185B">
        <w:rPr>
          <w:rFonts w:ascii="Arial" w:hAnsi="Arial" w:cs="Arial"/>
          <w:color w:val="000000" w:themeColor="text1"/>
          <w:sz w:val="20"/>
          <w:szCs w:val="20"/>
          <w:lang w:val="vi-VN"/>
        </w:rPr>
        <w:t>hại</w:t>
      </w:r>
      <w:r w:rsidR="00415BFF" w:rsidRPr="00F1185B">
        <w:rPr>
          <w:rFonts w:ascii="Arial" w:hAnsi="Arial" w:cs="Arial"/>
          <w:color w:val="000000" w:themeColor="text1"/>
          <w:sz w:val="20"/>
          <w:szCs w:val="20"/>
          <w:lang w:val="vi-VN"/>
        </w:rPr>
        <w:t xml:space="preserve"> thực vật </w:t>
      </w:r>
      <w:r w:rsidR="006445D7" w:rsidRPr="00F1185B">
        <w:rPr>
          <w:rFonts w:ascii="Arial" w:hAnsi="Arial" w:cs="Arial"/>
          <w:color w:val="000000" w:themeColor="text1"/>
          <w:sz w:val="20"/>
          <w:szCs w:val="20"/>
          <w:lang w:val="vi-VN"/>
        </w:rPr>
        <w:t>đảm bảo đúng nguyên tắc quy định tại Điều 3 Nghị định này.</w:t>
      </w:r>
    </w:p>
    <w:p w14:paraId="3B125DED" w14:textId="7014126F" w:rsidR="007D5B4E" w:rsidRPr="00F1185B" w:rsidRDefault="00415BFF" w:rsidP="00F1185B">
      <w:pPr>
        <w:tabs>
          <w:tab w:val="left" w:pos="993"/>
        </w:tabs>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3</w:t>
      </w:r>
      <w:r w:rsidR="006445D7" w:rsidRPr="00F1185B">
        <w:rPr>
          <w:rFonts w:ascii="Arial" w:hAnsi="Arial" w:cs="Arial"/>
          <w:color w:val="000000" w:themeColor="text1"/>
          <w:sz w:val="20"/>
          <w:szCs w:val="20"/>
          <w:lang w:val="vi-VN"/>
        </w:rPr>
        <w:t xml:space="preserve">. Căn cứ khả năng cân đối ngân sách, các nguồn tài chính hợp pháp khác, đặc điểm sản xuất và thực tế tại địa phương, quy định của pháp luật về tổ chức chính quyền địa phương và pháp luật về ngân sách </w:t>
      </w:r>
      <w:r w:rsidR="00201BBD" w:rsidRPr="00F1185B">
        <w:rPr>
          <w:rFonts w:ascii="Arial" w:hAnsi="Arial" w:cs="Arial"/>
          <w:color w:val="000000" w:themeColor="text1"/>
          <w:sz w:val="20"/>
          <w:szCs w:val="20"/>
        </w:rPr>
        <w:t>n</w:t>
      </w:r>
      <w:r w:rsidR="006445D7" w:rsidRPr="00F1185B">
        <w:rPr>
          <w:rFonts w:ascii="Arial" w:hAnsi="Arial" w:cs="Arial"/>
          <w:color w:val="000000" w:themeColor="text1"/>
          <w:sz w:val="20"/>
          <w:szCs w:val="20"/>
          <w:lang w:val="vi-VN"/>
        </w:rPr>
        <w:t>hà nước, Ủy ban nhân dân cấp tỉnh</w:t>
      </w:r>
      <w:r w:rsidR="00CE2896" w:rsidRPr="00F1185B">
        <w:rPr>
          <w:rFonts w:ascii="Arial" w:hAnsi="Arial" w:cs="Arial"/>
          <w:color w:val="000000" w:themeColor="text1"/>
          <w:sz w:val="20"/>
          <w:szCs w:val="20"/>
          <w:lang w:val="vi-VN"/>
        </w:rPr>
        <w:t xml:space="preserve"> trình Hội đồng nhân dân cùng cấp quyết định</w:t>
      </w:r>
      <w:r w:rsidR="006445D7" w:rsidRPr="00F1185B">
        <w:rPr>
          <w:rFonts w:ascii="Arial" w:hAnsi="Arial" w:cs="Arial"/>
          <w:color w:val="000000" w:themeColor="text1"/>
          <w:sz w:val="20"/>
          <w:szCs w:val="20"/>
          <w:lang w:val="vi-VN"/>
        </w:rPr>
        <w:t>:</w:t>
      </w:r>
      <w:r w:rsidR="007D5B4E" w:rsidRPr="00F1185B">
        <w:rPr>
          <w:rFonts w:ascii="Arial" w:hAnsi="Arial" w:cs="Arial"/>
          <w:color w:val="000000" w:themeColor="text1"/>
          <w:sz w:val="20"/>
          <w:szCs w:val="20"/>
          <w:lang w:val="vi-VN"/>
        </w:rPr>
        <w:t xml:space="preserve"> </w:t>
      </w:r>
    </w:p>
    <w:p w14:paraId="5403B761" w14:textId="2A120837" w:rsidR="00F475D2" w:rsidRPr="00F1185B" w:rsidRDefault="007D5B4E" w:rsidP="00F1185B">
      <w:pPr>
        <w:tabs>
          <w:tab w:val="left" w:pos="993"/>
        </w:tabs>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a) </w:t>
      </w:r>
      <w:r w:rsidR="00CE2896" w:rsidRPr="00F1185B">
        <w:rPr>
          <w:rFonts w:ascii="Arial" w:hAnsi="Arial" w:cs="Arial"/>
          <w:color w:val="000000" w:themeColor="text1"/>
          <w:sz w:val="20"/>
          <w:szCs w:val="20"/>
          <w:lang w:val="vi-VN"/>
        </w:rPr>
        <w:t>M</w:t>
      </w:r>
      <w:r w:rsidRPr="00F1185B">
        <w:rPr>
          <w:rFonts w:ascii="Arial" w:hAnsi="Arial" w:cs="Arial"/>
          <w:color w:val="000000" w:themeColor="text1"/>
          <w:sz w:val="20"/>
          <w:szCs w:val="20"/>
          <w:lang w:val="vi-VN"/>
        </w:rPr>
        <w:t xml:space="preserve">ức hỗ trợ cụ thể đối với </w:t>
      </w:r>
      <w:r w:rsidR="00356F54" w:rsidRPr="00F1185B">
        <w:rPr>
          <w:rFonts w:ascii="Arial" w:hAnsi="Arial" w:cs="Arial"/>
          <w:color w:val="000000" w:themeColor="text1"/>
          <w:sz w:val="20"/>
          <w:szCs w:val="20"/>
          <w:lang w:val="vi-VN"/>
        </w:rPr>
        <w:t xml:space="preserve">từng loại </w:t>
      </w:r>
      <w:r w:rsidRPr="00F1185B">
        <w:rPr>
          <w:rFonts w:ascii="Arial" w:hAnsi="Arial" w:cs="Arial"/>
          <w:color w:val="000000" w:themeColor="text1"/>
          <w:sz w:val="20"/>
          <w:szCs w:val="20"/>
          <w:lang w:val="vi-VN"/>
        </w:rPr>
        <w:t>cây trồng,</w:t>
      </w:r>
      <w:r w:rsidR="008A6A55" w:rsidRPr="00F1185B">
        <w:rPr>
          <w:rFonts w:ascii="Arial" w:hAnsi="Arial" w:cs="Arial"/>
          <w:color w:val="000000" w:themeColor="text1"/>
          <w:sz w:val="20"/>
          <w:szCs w:val="20"/>
          <w:lang w:val="vi-VN"/>
        </w:rPr>
        <w:t xml:space="preserve"> </w:t>
      </w:r>
      <w:r w:rsidRPr="00F1185B">
        <w:rPr>
          <w:rFonts w:ascii="Arial" w:hAnsi="Arial" w:cs="Arial"/>
          <w:color w:val="000000" w:themeColor="text1"/>
          <w:sz w:val="20"/>
          <w:szCs w:val="20"/>
          <w:lang w:val="vi-VN"/>
        </w:rPr>
        <w:t xml:space="preserve">lâm nghiệp, thủy sản, vật nuôi và sản xuất muối </w:t>
      </w:r>
      <w:r w:rsidR="00EC670A" w:rsidRPr="00F1185B">
        <w:rPr>
          <w:rFonts w:ascii="Arial" w:hAnsi="Arial" w:cs="Arial"/>
          <w:color w:val="000000" w:themeColor="text1"/>
          <w:sz w:val="20"/>
          <w:szCs w:val="20"/>
          <w:lang w:val="vi-VN"/>
        </w:rPr>
        <w:t>quy định tại khoản 1, 2, 3, 4, 5 Điều 5 Nghị định này</w:t>
      </w:r>
      <w:r w:rsidR="00F475D2" w:rsidRPr="00F1185B">
        <w:rPr>
          <w:rFonts w:ascii="Arial" w:hAnsi="Arial" w:cs="Arial"/>
          <w:color w:val="000000" w:themeColor="text1"/>
          <w:sz w:val="20"/>
          <w:szCs w:val="20"/>
          <w:lang w:val="vi-VN"/>
        </w:rPr>
        <w:t>.</w:t>
      </w:r>
    </w:p>
    <w:p w14:paraId="64CDE1E0" w14:textId="25BC47C7" w:rsidR="00741B68" w:rsidRPr="00F1185B" w:rsidRDefault="00F475D2" w:rsidP="00F1185B">
      <w:pPr>
        <w:tabs>
          <w:tab w:val="left" w:pos="993"/>
        </w:tabs>
        <w:spacing w:after="120" w:line="240" w:lineRule="auto"/>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vi-VN"/>
        </w:rPr>
        <w:t xml:space="preserve">b) </w:t>
      </w:r>
      <w:r w:rsidR="00CE2896" w:rsidRPr="00F1185B">
        <w:rPr>
          <w:rFonts w:ascii="Arial" w:hAnsi="Arial" w:cs="Arial"/>
          <w:color w:val="000000" w:themeColor="text1"/>
          <w:sz w:val="20"/>
          <w:szCs w:val="20"/>
          <w:lang w:val="vi-VN"/>
        </w:rPr>
        <w:t>M</w:t>
      </w:r>
      <w:r w:rsidR="00EC670A" w:rsidRPr="00F1185B">
        <w:rPr>
          <w:rFonts w:ascii="Arial" w:hAnsi="Arial" w:cs="Arial"/>
          <w:color w:val="000000" w:themeColor="text1"/>
          <w:sz w:val="20"/>
          <w:szCs w:val="20"/>
          <w:lang w:val="vi-VN"/>
        </w:rPr>
        <w:t xml:space="preserve">ức hỗ </w:t>
      </w:r>
      <w:r w:rsidR="00D90F85" w:rsidRPr="00F1185B">
        <w:rPr>
          <w:rFonts w:ascii="Arial" w:hAnsi="Arial" w:cs="Arial"/>
          <w:color w:val="000000" w:themeColor="text1"/>
          <w:sz w:val="20"/>
          <w:szCs w:val="20"/>
          <w:lang w:val="vi-VN"/>
        </w:rPr>
        <w:t>trợ cao hơn</w:t>
      </w:r>
      <w:r w:rsidR="00741B68" w:rsidRPr="00F1185B">
        <w:rPr>
          <w:rFonts w:ascii="Arial" w:hAnsi="Arial" w:cs="Arial"/>
          <w:color w:val="000000" w:themeColor="text1"/>
          <w:sz w:val="20"/>
          <w:szCs w:val="20"/>
          <w:lang w:val="vi-VN"/>
        </w:rPr>
        <w:t xml:space="preserve"> so với quy định tại khoản 1, 2, 3, 4, 5 Điều 5 Nghị định này </w:t>
      </w:r>
      <w:r w:rsidR="00EC670A" w:rsidRPr="00F1185B">
        <w:rPr>
          <w:rFonts w:ascii="Arial" w:hAnsi="Arial" w:cs="Arial"/>
          <w:color w:val="000000" w:themeColor="text1"/>
          <w:sz w:val="20"/>
          <w:szCs w:val="20"/>
          <w:lang w:val="vi-VN"/>
        </w:rPr>
        <w:t xml:space="preserve">cho từng loại cây trồng, </w:t>
      </w:r>
      <w:r w:rsidR="004557BE" w:rsidRPr="00F1185B">
        <w:rPr>
          <w:rFonts w:ascii="Arial" w:hAnsi="Arial" w:cs="Arial"/>
          <w:color w:val="000000" w:themeColor="text1"/>
          <w:sz w:val="20"/>
          <w:szCs w:val="20"/>
          <w:lang w:val="vi-VN"/>
        </w:rPr>
        <w:t xml:space="preserve">lâm nghiệp, </w:t>
      </w:r>
      <w:r w:rsidR="00EC670A" w:rsidRPr="00F1185B">
        <w:rPr>
          <w:rFonts w:ascii="Arial" w:hAnsi="Arial" w:cs="Arial"/>
          <w:color w:val="000000" w:themeColor="text1"/>
          <w:sz w:val="20"/>
          <w:szCs w:val="20"/>
          <w:lang w:val="vi-VN"/>
        </w:rPr>
        <w:t>thuỷ sản</w:t>
      </w:r>
      <w:r w:rsidR="004557BE" w:rsidRPr="00F1185B">
        <w:rPr>
          <w:rFonts w:ascii="Arial" w:hAnsi="Arial" w:cs="Arial"/>
          <w:color w:val="000000" w:themeColor="text1"/>
          <w:sz w:val="20"/>
          <w:szCs w:val="20"/>
          <w:lang w:val="vi-VN"/>
        </w:rPr>
        <w:t>, vật nuôi</w:t>
      </w:r>
      <w:r w:rsidR="00EC670A" w:rsidRPr="00F1185B">
        <w:rPr>
          <w:rFonts w:ascii="Arial" w:hAnsi="Arial" w:cs="Arial"/>
          <w:color w:val="000000" w:themeColor="text1"/>
          <w:sz w:val="20"/>
          <w:szCs w:val="20"/>
          <w:lang w:val="vi-VN"/>
        </w:rPr>
        <w:t xml:space="preserve"> và sản xuất muối </w:t>
      </w:r>
      <w:r w:rsidR="007D5B4E" w:rsidRPr="00F1185B">
        <w:rPr>
          <w:rFonts w:ascii="Arial" w:hAnsi="Arial" w:cs="Arial"/>
          <w:color w:val="000000" w:themeColor="text1"/>
          <w:sz w:val="20"/>
          <w:szCs w:val="20"/>
          <w:lang w:val="vi-VN"/>
        </w:rPr>
        <w:t>nhưng không vượt quá 1,5 lần</w:t>
      </w:r>
      <w:r w:rsidR="00741B68" w:rsidRPr="00F1185B">
        <w:rPr>
          <w:rFonts w:ascii="Arial" w:hAnsi="Arial" w:cs="Arial"/>
          <w:color w:val="000000" w:themeColor="text1"/>
          <w:sz w:val="20"/>
          <w:szCs w:val="20"/>
          <w:lang w:val="vi-VN"/>
        </w:rPr>
        <w:t>.</w:t>
      </w:r>
    </w:p>
    <w:p w14:paraId="77D6808C" w14:textId="73AC2C2B" w:rsidR="00B40DA9" w:rsidRPr="00F1185B" w:rsidRDefault="00DF3E0F" w:rsidP="00F1185B">
      <w:pPr>
        <w:tabs>
          <w:tab w:val="left" w:pos="993"/>
        </w:tabs>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lang w:val="vi-VN"/>
        </w:rPr>
        <w:t>c</w:t>
      </w:r>
      <w:r w:rsidR="00B40DA9" w:rsidRPr="00F1185B">
        <w:rPr>
          <w:rFonts w:ascii="Arial" w:hAnsi="Arial" w:cs="Arial"/>
          <w:color w:val="000000" w:themeColor="text1"/>
          <w:sz w:val="20"/>
          <w:szCs w:val="20"/>
          <w:lang w:val="vi-VN"/>
        </w:rPr>
        <w:t xml:space="preserve">) </w:t>
      </w:r>
      <w:r w:rsidR="00CE2896" w:rsidRPr="00F1185B">
        <w:rPr>
          <w:rFonts w:ascii="Arial" w:hAnsi="Arial" w:cs="Arial"/>
          <w:color w:val="000000" w:themeColor="text1"/>
          <w:sz w:val="20"/>
          <w:szCs w:val="20"/>
          <w:lang w:val="vi-VN"/>
        </w:rPr>
        <w:t>M</w:t>
      </w:r>
      <w:r w:rsidR="00B40DA9" w:rsidRPr="00F1185B">
        <w:rPr>
          <w:rFonts w:ascii="Arial" w:hAnsi="Arial" w:cs="Arial"/>
          <w:color w:val="000000" w:themeColor="text1"/>
          <w:sz w:val="20"/>
          <w:szCs w:val="20"/>
          <w:lang w:val="vi-VN"/>
        </w:rPr>
        <w:t xml:space="preserve">ức hỗ trợ đối với </w:t>
      </w:r>
      <w:r w:rsidR="004557BE" w:rsidRPr="00F1185B">
        <w:rPr>
          <w:rFonts w:ascii="Arial" w:hAnsi="Arial" w:cs="Arial"/>
          <w:color w:val="000000" w:themeColor="text1"/>
          <w:sz w:val="20"/>
          <w:szCs w:val="20"/>
          <w:lang w:val="vi-VN"/>
        </w:rPr>
        <w:t xml:space="preserve">loại </w:t>
      </w:r>
      <w:r w:rsidR="00D47AE1" w:rsidRPr="00F1185B">
        <w:rPr>
          <w:rFonts w:ascii="Arial" w:hAnsi="Arial" w:cs="Arial"/>
          <w:color w:val="000000" w:themeColor="text1"/>
          <w:sz w:val="20"/>
          <w:szCs w:val="20"/>
          <w:lang w:val="vi-VN"/>
        </w:rPr>
        <w:t>cây trồng</w:t>
      </w:r>
      <w:r w:rsidR="00704662" w:rsidRPr="00F1185B">
        <w:rPr>
          <w:rFonts w:ascii="Arial" w:hAnsi="Arial" w:cs="Arial"/>
          <w:color w:val="000000" w:themeColor="text1"/>
          <w:sz w:val="20"/>
          <w:szCs w:val="20"/>
          <w:lang w:val="vi-VN"/>
        </w:rPr>
        <w:t>, lâm nghiệp,</w:t>
      </w:r>
      <w:r w:rsidR="004557BE" w:rsidRPr="00F1185B">
        <w:rPr>
          <w:rFonts w:ascii="Arial" w:hAnsi="Arial" w:cs="Arial"/>
          <w:color w:val="000000" w:themeColor="text1"/>
          <w:sz w:val="20"/>
          <w:szCs w:val="20"/>
          <w:lang w:val="vi-VN"/>
        </w:rPr>
        <w:t xml:space="preserve"> thủy sản,</w:t>
      </w:r>
      <w:r w:rsidR="00704662" w:rsidRPr="00F1185B">
        <w:rPr>
          <w:rFonts w:ascii="Arial" w:hAnsi="Arial" w:cs="Arial"/>
          <w:color w:val="000000" w:themeColor="text1"/>
          <w:sz w:val="20"/>
          <w:szCs w:val="20"/>
          <w:lang w:val="vi-VN"/>
        </w:rPr>
        <w:t xml:space="preserve"> </w:t>
      </w:r>
      <w:r w:rsidR="006603C0" w:rsidRPr="00F1185B">
        <w:rPr>
          <w:rFonts w:ascii="Arial" w:hAnsi="Arial" w:cs="Arial"/>
          <w:color w:val="000000" w:themeColor="text1"/>
          <w:sz w:val="20"/>
          <w:szCs w:val="20"/>
          <w:lang w:val="vi-VN"/>
        </w:rPr>
        <w:t>vật nuôi</w:t>
      </w:r>
      <w:r w:rsidR="00704662" w:rsidRPr="00F1185B">
        <w:rPr>
          <w:rFonts w:ascii="Arial" w:hAnsi="Arial" w:cs="Arial"/>
          <w:color w:val="000000" w:themeColor="text1"/>
          <w:sz w:val="20"/>
          <w:szCs w:val="20"/>
          <w:lang w:val="vi-VN"/>
        </w:rPr>
        <w:t xml:space="preserve"> </w:t>
      </w:r>
      <w:r w:rsidR="00D47AE1" w:rsidRPr="00F1185B">
        <w:rPr>
          <w:rFonts w:ascii="Arial" w:hAnsi="Arial" w:cs="Arial"/>
          <w:color w:val="000000" w:themeColor="text1"/>
          <w:sz w:val="20"/>
          <w:szCs w:val="20"/>
          <w:lang w:val="vi-VN"/>
        </w:rPr>
        <w:t xml:space="preserve">và </w:t>
      </w:r>
      <w:r w:rsidR="00704662" w:rsidRPr="00F1185B">
        <w:rPr>
          <w:rFonts w:ascii="Arial" w:hAnsi="Arial" w:cs="Arial"/>
          <w:color w:val="000000" w:themeColor="text1"/>
          <w:sz w:val="20"/>
          <w:szCs w:val="20"/>
          <w:lang w:val="vi-VN"/>
        </w:rPr>
        <w:t xml:space="preserve">sản </w:t>
      </w:r>
      <w:r w:rsidR="00704662" w:rsidRPr="00F1185B">
        <w:rPr>
          <w:rFonts w:ascii="Arial" w:hAnsi="Arial" w:cs="Arial"/>
          <w:color w:val="000000" w:themeColor="text1"/>
          <w:spacing w:val="-4"/>
          <w:sz w:val="20"/>
          <w:szCs w:val="20"/>
          <w:lang w:val="vi-VN"/>
        </w:rPr>
        <w:t>xuất muối</w:t>
      </w:r>
      <w:r w:rsidR="00B40DA9" w:rsidRPr="00F1185B">
        <w:rPr>
          <w:rFonts w:ascii="Arial" w:hAnsi="Arial" w:cs="Arial"/>
          <w:color w:val="000000" w:themeColor="text1"/>
          <w:spacing w:val="-4"/>
          <w:sz w:val="20"/>
          <w:szCs w:val="20"/>
          <w:lang w:val="vi-VN"/>
        </w:rPr>
        <w:t xml:space="preserve"> khác chưa được quy định tại </w:t>
      </w:r>
      <w:r w:rsidR="0064495C" w:rsidRPr="00F1185B">
        <w:rPr>
          <w:rFonts w:ascii="Arial" w:hAnsi="Arial" w:cs="Arial"/>
          <w:color w:val="000000" w:themeColor="text1"/>
          <w:spacing w:val="-4"/>
          <w:sz w:val="20"/>
          <w:szCs w:val="20"/>
          <w:lang w:val="vi-VN"/>
        </w:rPr>
        <w:t>khoản 1, 2, 3, 4</w:t>
      </w:r>
      <w:r w:rsidR="00322B6A" w:rsidRPr="00F1185B">
        <w:rPr>
          <w:rFonts w:ascii="Arial" w:hAnsi="Arial" w:cs="Arial"/>
          <w:color w:val="000000" w:themeColor="text1"/>
          <w:spacing w:val="-4"/>
          <w:sz w:val="20"/>
          <w:szCs w:val="20"/>
          <w:lang w:val="vi-VN"/>
        </w:rPr>
        <w:t xml:space="preserve">, </w:t>
      </w:r>
      <w:r w:rsidR="0064495C" w:rsidRPr="00F1185B">
        <w:rPr>
          <w:rFonts w:ascii="Arial" w:hAnsi="Arial" w:cs="Arial"/>
          <w:color w:val="000000" w:themeColor="text1"/>
          <w:spacing w:val="-4"/>
          <w:sz w:val="20"/>
          <w:szCs w:val="20"/>
          <w:lang w:val="vi-VN"/>
        </w:rPr>
        <w:t xml:space="preserve">5 </w:t>
      </w:r>
      <w:r w:rsidR="00B40DA9" w:rsidRPr="00F1185B">
        <w:rPr>
          <w:rFonts w:ascii="Arial" w:hAnsi="Arial" w:cs="Arial"/>
          <w:color w:val="000000" w:themeColor="text1"/>
          <w:spacing w:val="-4"/>
          <w:sz w:val="20"/>
          <w:szCs w:val="20"/>
          <w:lang w:val="vi-VN"/>
        </w:rPr>
        <w:t xml:space="preserve">Điều </w:t>
      </w:r>
      <w:r w:rsidR="003B7E30" w:rsidRPr="00F1185B">
        <w:rPr>
          <w:rFonts w:ascii="Arial" w:hAnsi="Arial" w:cs="Arial"/>
          <w:color w:val="000000" w:themeColor="text1"/>
          <w:spacing w:val="-4"/>
          <w:sz w:val="20"/>
          <w:szCs w:val="20"/>
          <w:lang w:val="vi-VN"/>
        </w:rPr>
        <w:t xml:space="preserve">5 </w:t>
      </w:r>
      <w:r w:rsidR="00B40DA9" w:rsidRPr="00F1185B">
        <w:rPr>
          <w:rFonts w:ascii="Arial" w:hAnsi="Arial" w:cs="Arial"/>
          <w:color w:val="000000" w:themeColor="text1"/>
          <w:spacing w:val="-4"/>
          <w:sz w:val="20"/>
          <w:szCs w:val="20"/>
          <w:lang w:val="vi-VN"/>
        </w:rPr>
        <w:t>Nghị định này</w:t>
      </w:r>
      <w:r w:rsidR="005B100E" w:rsidRPr="00F1185B">
        <w:rPr>
          <w:rFonts w:ascii="Arial" w:hAnsi="Arial" w:cs="Arial"/>
          <w:color w:val="000000" w:themeColor="text1"/>
          <w:spacing w:val="-4"/>
          <w:sz w:val="20"/>
          <w:szCs w:val="20"/>
          <w:lang w:val="vi-VN"/>
        </w:rPr>
        <w:t>.</w:t>
      </w:r>
    </w:p>
    <w:p w14:paraId="20D142D1" w14:textId="08F964E9" w:rsidR="002C7509" w:rsidRPr="00F1185B" w:rsidRDefault="00E30A89" w:rsidP="00F1185B">
      <w:pPr>
        <w:tabs>
          <w:tab w:val="left" w:pos="993"/>
        </w:tabs>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t xml:space="preserve">d) </w:t>
      </w:r>
      <w:r w:rsidR="002C7509" w:rsidRPr="00F1185B">
        <w:rPr>
          <w:rFonts w:ascii="Arial" w:hAnsi="Arial" w:cs="Arial"/>
          <w:color w:val="000000" w:themeColor="text1"/>
          <w:sz w:val="20"/>
          <w:szCs w:val="20"/>
        </w:rPr>
        <w:t xml:space="preserve">Hỗ trợ đối với doanh nghiệp vừa và nhỏ theo </w:t>
      </w:r>
      <w:r w:rsidR="0082758B" w:rsidRPr="00F1185B">
        <w:rPr>
          <w:rFonts w:ascii="Arial" w:hAnsi="Arial" w:cs="Arial"/>
          <w:color w:val="000000" w:themeColor="text1"/>
          <w:sz w:val="20"/>
          <w:szCs w:val="20"/>
        </w:rPr>
        <w:t xml:space="preserve">mức hỗ trợ </w:t>
      </w:r>
      <w:r w:rsidR="002C7509" w:rsidRPr="00F1185B">
        <w:rPr>
          <w:rFonts w:ascii="Arial" w:hAnsi="Arial" w:cs="Arial"/>
          <w:color w:val="000000" w:themeColor="text1"/>
          <w:sz w:val="20"/>
          <w:szCs w:val="20"/>
        </w:rPr>
        <w:t>quy định tại Nghị định này</w:t>
      </w:r>
      <w:r w:rsidR="0082758B" w:rsidRPr="00F1185B">
        <w:rPr>
          <w:rFonts w:ascii="Arial" w:hAnsi="Arial" w:cs="Arial"/>
          <w:color w:val="000000" w:themeColor="text1"/>
          <w:sz w:val="20"/>
          <w:szCs w:val="20"/>
        </w:rPr>
        <w:t>.</w:t>
      </w:r>
    </w:p>
    <w:p w14:paraId="36A7BEE5" w14:textId="3151CF82" w:rsidR="00B40DA9" w:rsidRPr="00F1185B" w:rsidRDefault="00E30A89" w:rsidP="00F1185B">
      <w:pPr>
        <w:tabs>
          <w:tab w:val="left" w:pos="993"/>
        </w:tabs>
        <w:spacing w:after="120" w:line="240" w:lineRule="auto"/>
        <w:ind w:firstLine="720"/>
        <w:jc w:val="both"/>
        <w:rPr>
          <w:rFonts w:ascii="Arial" w:hAnsi="Arial" w:cs="Arial"/>
          <w:color w:val="000000" w:themeColor="text1"/>
          <w:sz w:val="20"/>
          <w:szCs w:val="20"/>
        </w:rPr>
      </w:pPr>
      <w:r w:rsidRPr="00F1185B">
        <w:rPr>
          <w:rFonts w:ascii="Arial" w:hAnsi="Arial" w:cs="Arial"/>
          <w:color w:val="000000" w:themeColor="text1"/>
          <w:sz w:val="20"/>
          <w:szCs w:val="20"/>
        </w:rPr>
        <w:t>đ</w:t>
      </w:r>
      <w:r w:rsidR="00B40DA9" w:rsidRPr="00F1185B">
        <w:rPr>
          <w:rFonts w:ascii="Arial" w:hAnsi="Arial" w:cs="Arial"/>
          <w:color w:val="000000" w:themeColor="text1"/>
          <w:sz w:val="20"/>
          <w:szCs w:val="20"/>
          <w:lang w:val="vi-VN"/>
        </w:rPr>
        <w:t xml:space="preserve">) Sử dụng ngân sách địa phương </w:t>
      </w:r>
      <w:r w:rsidR="00323B24" w:rsidRPr="00F1185B">
        <w:rPr>
          <w:rFonts w:ascii="Arial" w:hAnsi="Arial" w:cs="Arial"/>
          <w:color w:val="000000" w:themeColor="text1"/>
          <w:sz w:val="20"/>
          <w:szCs w:val="20"/>
          <w:lang w:val="vi-VN"/>
        </w:rPr>
        <w:t xml:space="preserve">và các nguồn tài chính hợp pháp khác </w:t>
      </w:r>
      <w:r w:rsidR="005B100E" w:rsidRPr="00F1185B">
        <w:rPr>
          <w:rFonts w:ascii="Arial" w:hAnsi="Arial" w:cs="Arial"/>
          <w:color w:val="000000" w:themeColor="text1"/>
          <w:sz w:val="20"/>
          <w:szCs w:val="20"/>
          <w:lang w:val="vi-VN"/>
        </w:rPr>
        <w:t xml:space="preserve">để </w:t>
      </w:r>
      <w:r w:rsidR="00B40DA9" w:rsidRPr="00F1185B">
        <w:rPr>
          <w:rFonts w:ascii="Arial" w:hAnsi="Arial" w:cs="Arial"/>
          <w:color w:val="000000" w:themeColor="text1"/>
          <w:sz w:val="20"/>
          <w:szCs w:val="20"/>
          <w:lang w:val="vi-VN"/>
        </w:rPr>
        <w:t xml:space="preserve">hỗ trợ đối với trường hợp quy định tại điểm </w:t>
      </w:r>
      <w:r w:rsidR="00832979" w:rsidRPr="00F1185B">
        <w:rPr>
          <w:rFonts w:ascii="Arial" w:hAnsi="Arial" w:cs="Arial"/>
          <w:color w:val="000000" w:themeColor="text1"/>
          <w:sz w:val="20"/>
          <w:szCs w:val="20"/>
          <w:lang w:val="vi-VN"/>
        </w:rPr>
        <w:t>c</w:t>
      </w:r>
      <w:r w:rsidR="002C7509" w:rsidRPr="00F1185B">
        <w:rPr>
          <w:rFonts w:ascii="Arial" w:hAnsi="Arial" w:cs="Arial"/>
          <w:color w:val="000000" w:themeColor="text1"/>
          <w:sz w:val="20"/>
          <w:szCs w:val="20"/>
        </w:rPr>
        <w:t>, d</w:t>
      </w:r>
      <w:r w:rsidR="00832979" w:rsidRPr="00F1185B">
        <w:rPr>
          <w:rFonts w:ascii="Arial" w:hAnsi="Arial" w:cs="Arial"/>
          <w:color w:val="000000" w:themeColor="text1"/>
          <w:sz w:val="20"/>
          <w:szCs w:val="20"/>
          <w:lang w:val="vi-VN"/>
        </w:rPr>
        <w:t xml:space="preserve"> </w:t>
      </w:r>
      <w:r w:rsidR="00B40DA9" w:rsidRPr="00F1185B">
        <w:rPr>
          <w:rFonts w:ascii="Arial" w:hAnsi="Arial" w:cs="Arial"/>
          <w:color w:val="000000" w:themeColor="text1"/>
          <w:sz w:val="20"/>
          <w:szCs w:val="20"/>
          <w:lang w:val="vi-VN"/>
        </w:rPr>
        <w:t>khoản này và phần chênh lệch vượt quá mức quy định tại</w:t>
      </w:r>
      <w:r w:rsidR="00177830" w:rsidRPr="00F1185B">
        <w:rPr>
          <w:rFonts w:ascii="Arial" w:hAnsi="Arial" w:cs="Arial"/>
          <w:color w:val="000000" w:themeColor="text1"/>
          <w:sz w:val="20"/>
          <w:szCs w:val="20"/>
          <w:lang w:val="vi-VN"/>
        </w:rPr>
        <w:t xml:space="preserve"> khoản 1, 2, 3, 4, 5 </w:t>
      </w:r>
      <w:r w:rsidR="00B40DA9" w:rsidRPr="00F1185B">
        <w:rPr>
          <w:rFonts w:ascii="Arial" w:hAnsi="Arial" w:cs="Arial"/>
          <w:color w:val="000000" w:themeColor="text1"/>
          <w:sz w:val="20"/>
          <w:szCs w:val="20"/>
          <w:lang w:val="vi-VN"/>
        </w:rPr>
        <w:t xml:space="preserve">Điều </w:t>
      </w:r>
      <w:r w:rsidR="003B7E30" w:rsidRPr="00F1185B">
        <w:rPr>
          <w:rFonts w:ascii="Arial" w:hAnsi="Arial" w:cs="Arial"/>
          <w:color w:val="000000" w:themeColor="text1"/>
          <w:sz w:val="20"/>
          <w:szCs w:val="20"/>
          <w:lang w:val="vi-VN"/>
        </w:rPr>
        <w:t xml:space="preserve">5 </w:t>
      </w:r>
      <w:r w:rsidR="00B40DA9" w:rsidRPr="00F1185B">
        <w:rPr>
          <w:rFonts w:ascii="Arial" w:hAnsi="Arial" w:cs="Arial"/>
          <w:color w:val="000000" w:themeColor="text1"/>
          <w:sz w:val="20"/>
          <w:szCs w:val="20"/>
          <w:lang w:val="vi-VN"/>
        </w:rPr>
        <w:t>Nghị định này.</w:t>
      </w:r>
    </w:p>
    <w:p w14:paraId="68540F14" w14:textId="5BFB7D6D" w:rsidR="00BE1EB2" w:rsidRPr="00F1185B" w:rsidRDefault="00BE1EB2" w:rsidP="00F1185B">
      <w:pPr>
        <w:spacing w:after="120" w:line="240" w:lineRule="auto"/>
        <w:ind w:firstLine="720"/>
        <w:jc w:val="both"/>
        <w:rPr>
          <w:rFonts w:ascii="Arial" w:hAnsi="Arial" w:cs="Arial"/>
          <w:color w:val="000000" w:themeColor="text1"/>
          <w:sz w:val="20"/>
          <w:szCs w:val="20"/>
          <w:shd w:val="clear" w:color="auto" w:fill="FFFFFF"/>
          <w:lang w:val="vi-VN"/>
        </w:rPr>
      </w:pPr>
      <w:r w:rsidRPr="00F1185B">
        <w:rPr>
          <w:rFonts w:ascii="Arial" w:hAnsi="Arial" w:cs="Arial"/>
          <w:color w:val="000000" w:themeColor="text1"/>
          <w:sz w:val="20"/>
          <w:szCs w:val="20"/>
          <w:lang w:val="vi-VN"/>
        </w:rPr>
        <w:t xml:space="preserve">4. </w:t>
      </w:r>
      <w:r w:rsidRPr="00F1185B">
        <w:rPr>
          <w:rFonts w:ascii="Arial" w:hAnsi="Arial" w:cs="Arial"/>
          <w:color w:val="000000" w:themeColor="text1"/>
          <w:sz w:val="20"/>
          <w:szCs w:val="20"/>
          <w:shd w:val="clear" w:color="auto" w:fill="FFFFFF"/>
          <w:lang w:val="vi-VN"/>
        </w:rPr>
        <w:t>Chỉ đạo Ủy ban nhân dân cấp huyện, cấp xã thực hiện công khai chính sách và mức hỗ trợ trên các phương tiện thông tin đại chúng và tại</w:t>
      </w:r>
      <w:r w:rsidR="00AE4354" w:rsidRPr="00F1185B">
        <w:rPr>
          <w:rFonts w:ascii="Arial" w:hAnsi="Arial" w:cs="Arial"/>
          <w:color w:val="000000" w:themeColor="text1"/>
          <w:sz w:val="20"/>
          <w:szCs w:val="20"/>
          <w:shd w:val="clear" w:color="auto" w:fill="FFFFFF"/>
          <w:lang w:val="vi-VN"/>
        </w:rPr>
        <w:t xml:space="preserve"> địa phương, </w:t>
      </w:r>
      <w:r w:rsidRPr="00F1185B">
        <w:rPr>
          <w:rFonts w:ascii="Arial" w:hAnsi="Arial" w:cs="Arial"/>
          <w:color w:val="000000" w:themeColor="text1"/>
          <w:sz w:val="20"/>
          <w:szCs w:val="20"/>
          <w:shd w:val="clear" w:color="auto" w:fill="FFFFFF"/>
          <w:lang w:val="vi-VN"/>
        </w:rPr>
        <w:t xml:space="preserve">bảo đảm hỗ trợ trực tiếp đến cơ sở sản xuất có </w:t>
      </w:r>
      <w:r w:rsidR="00AE4354" w:rsidRPr="00F1185B">
        <w:rPr>
          <w:rFonts w:ascii="Arial" w:hAnsi="Arial" w:cs="Arial"/>
          <w:color w:val="000000" w:themeColor="text1"/>
          <w:sz w:val="20"/>
          <w:szCs w:val="20"/>
          <w:lang w:val="vi-VN"/>
        </w:rPr>
        <w:t xml:space="preserve">hoạt động trồng trọt, lâm nghiệp, chăn nuôi, thủy sản, sản xuất muối bị </w:t>
      </w:r>
      <w:r w:rsidRPr="00F1185B">
        <w:rPr>
          <w:rFonts w:ascii="Arial" w:hAnsi="Arial" w:cs="Arial"/>
          <w:color w:val="000000" w:themeColor="text1"/>
          <w:sz w:val="20"/>
          <w:szCs w:val="20"/>
          <w:shd w:val="clear" w:color="auto" w:fill="FFFFFF"/>
          <w:lang w:val="vi-VN"/>
        </w:rPr>
        <w:t>thiệt hại theo quy định.</w:t>
      </w:r>
      <w:r w:rsidR="00887A2B" w:rsidRPr="00F1185B">
        <w:rPr>
          <w:rFonts w:ascii="Arial" w:hAnsi="Arial" w:cs="Arial"/>
          <w:color w:val="000000" w:themeColor="text1"/>
          <w:sz w:val="20"/>
          <w:szCs w:val="20"/>
          <w:shd w:val="clear" w:color="auto" w:fill="FFFFFF"/>
          <w:lang w:val="vi-VN"/>
        </w:rPr>
        <w:t xml:space="preserve"> </w:t>
      </w:r>
      <w:r w:rsidR="00632637" w:rsidRPr="00F1185B">
        <w:rPr>
          <w:rFonts w:ascii="Arial" w:hAnsi="Arial" w:cs="Arial"/>
          <w:color w:val="000000" w:themeColor="text1"/>
          <w:sz w:val="20"/>
          <w:szCs w:val="20"/>
          <w:shd w:val="clear" w:color="auto" w:fill="FFFFFF"/>
          <w:lang w:val="vi-VN"/>
        </w:rPr>
        <w:t>Ủy</w:t>
      </w:r>
      <w:r w:rsidR="00887A2B" w:rsidRPr="00F1185B">
        <w:rPr>
          <w:rFonts w:ascii="Arial" w:hAnsi="Arial" w:cs="Arial"/>
          <w:color w:val="000000" w:themeColor="text1"/>
          <w:sz w:val="20"/>
          <w:szCs w:val="20"/>
          <w:shd w:val="clear" w:color="auto" w:fill="FFFFFF"/>
          <w:lang w:val="vi-VN"/>
        </w:rPr>
        <w:t xml:space="preserve"> ban nhân dân cấp xã có trách nhiệm công khai danh sách nhận tiền hỗ trợ</w:t>
      </w:r>
      <w:r w:rsidR="00A06A21" w:rsidRPr="00F1185B">
        <w:rPr>
          <w:rFonts w:ascii="Arial" w:hAnsi="Arial" w:cs="Arial"/>
          <w:color w:val="000000" w:themeColor="text1"/>
          <w:sz w:val="20"/>
          <w:szCs w:val="20"/>
          <w:shd w:val="clear" w:color="auto" w:fill="FFFFFF"/>
          <w:lang w:val="vi-VN"/>
        </w:rPr>
        <w:t xml:space="preserve"> theo quy định</w:t>
      </w:r>
      <w:r w:rsidR="00887A2B" w:rsidRPr="00F1185B">
        <w:rPr>
          <w:rFonts w:ascii="Arial" w:hAnsi="Arial" w:cs="Arial"/>
          <w:color w:val="000000" w:themeColor="text1"/>
          <w:sz w:val="20"/>
          <w:szCs w:val="20"/>
          <w:shd w:val="clear" w:color="auto" w:fill="FFFFFF"/>
          <w:lang w:val="vi-VN"/>
        </w:rPr>
        <w:t>.</w:t>
      </w:r>
    </w:p>
    <w:p w14:paraId="59EB91EA" w14:textId="57EC5BD1" w:rsidR="005C5FB6" w:rsidRPr="00F1185B" w:rsidRDefault="007A4C7A" w:rsidP="00F1185B">
      <w:pPr>
        <w:spacing w:after="120" w:line="240" w:lineRule="auto"/>
        <w:ind w:firstLine="720"/>
        <w:jc w:val="both"/>
        <w:rPr>
          <w:rFonts w:ascii="Arial" w:hAnsi="Arial" w:cs="Arial"/>
          <w:color w:val="000000" w:themeColor="text1"/>
          <w:sz w:val="20"/>
          <w:szCs w:val="20"/>
          <w:shd w:val="clear" w:color="auto" w:fill="FFFFFF"/>
          <w:lang w:val="vi-VN"/>
        </w:rPr>
      </w:pPr>
      <w:r w:rsidRPr="00F1185B">
        <w:rPr>
          <w:rFonts w:ascii="Arial" w:hAnsi="Arial" w:cs="Arial"/>
          <w:color w:val="000000" w:themeColor="text1"/>
          <w:sz w:val="20"/>
          <w:szCs w:val="20"/>
          <w:shd w:val="clear" w:color="auto" w:fill="FFFFFF"/>
        </w:rPr>
        <w:t>5</w:t>
      </w:r>
      <w:r w:rsidR="00AE4354" w:rsidRPr="00F1185B">
        <w:rPr>
          <w:rFonts w:ascii="Arial" w:hAnsi="Arial" w:cs="Arial"/>
          <w:color w:val="000000" w:themeColor="text1"/>
          <w:sz w:val="20"/>
          <w:szCs w:val="20"/>
          <w:shd w:val="clear" w:color="auto" w:fill="FFFFFF"/>
          <w:lang w:val="vi-VN"/>
        </w:rPr>
        <w:t xml:space="preserve">. Kết thúc đợt thiên tai, dịch </w:t>
      </w:r>
      <w:r w:rsidR="005C5FB6" w:rsidRPr="00F1185B">
        <w:rPr>
          <w:rFonts w:ascii="Arial" w:hAnsi="Arial" w:cs="Arial"/>
          <w:color w:val="000000" w:themeColor="text1"/>
          <w:sz w:val="20"/>
          <w:szCs w:val="20"/>
          <w:shd w:val="clear" w:color="auto" w:fill="FFFFFF"/>
          <w:lang w:val="vi-VN"/>
        </w:rPr>
        <w:t xml:space="preserve">hại thực vật </w:t>
      </w:r>
      <w:r w:rsidR="00AE4354" w:rsidRPr="00F1185B">
        <w:rPr>
          <w:rFonts w:ascii="Arial" w:hAnsi="Arial" w:cs="Arial"/>
          <w:color w:val="000000" w:themeColor="text1"/>
          <w:sz w:val="20"/>
          <w:szCs w:val="20"/>
          <w:shd w:val="clear" w:color="auto" w:fill="FFFFFF"/>
          <w:lang w:val="vi-VN"/>
        </w:rPr>
        <w:t xml:space="preserve">hoặc cuối năm, báo cáo Bộ Nông nghiệp và Phát triển nông thôn, Bộ Tài chính, Ban Chỉ đạo </w:t>
      </w:r>
      <w:r w:rsidR="005C5FB6" w:rsidRPr="00F1185B">
        <w:rPr>
          <w:rFonts w:ascii="Arial" w:hAnsi="Arial" w:cs="Arial"/>
          <w:color w:val="000000" w:themeColor="text1"/>
          <w:sz w:val="20"/>
          <w:szCs w:val="20"/>
          <w:shd w:val="clear" w:color="auto" w:fill="FFFFFF"/>
          <w:lang w:val="vi-VN"/>
        </w:rPr>
        <w:t xml:space="preserve">Phòng thủ dân sự quốc gia </w:t>
      </w:r>
      <w:r w:rsidR="00AE4354" w:rsidRPr="00F1185B">
        <w:rPr>
          <w:rFonts w:ascii="Arial" w:hAnsi="Arial" w:cs="Arial"/>
          <w:color w:val="000000" w:themeColor="text1"/>
          <w:sz w:val="20"/>
          <w:szCs w:val="20"/>
          <w:shd w:val="clear" w:color="auto" w:fill="FFFFFF"/>
          <w:lang w:val="vi-VN"/>
        </w:rPr>
        <w:t xml:space="preserve">(đối với thiệt hại do thiên tai) kết quả thực hiện </w:t>
      </w:r>
      <w:r w:rsidR="00264D24" w:rsidRPr="00F1185B">
        <w:rPr>
          <w:rFonts w:ascii="Arial" w:hAnsi="Arial" w:cs="Arial"/>
          <w:color w:val="000000" w:themeColor="text1"/>
          <w:sz w:val="20"/>
          <w:szCs w:val="20"/>
          <w:lang w:val="vi-VN"/>
        </w:rPr>
        <w:t xml:space="preserve">theo biểu mẫu tại </w:t>
      </w:r>
      <w:r w:rsidR="004F339C" w:rsidRPr="00F1185B">
        <w:rPr>
          <w:rFonts w:ascii="Arial" w:hAnsi="Arial" w:cs="Arial"/>
          <w:color w:val="000000" w:themeColor="text1"/>
          <w:sz w:val="20"/>
          <w:szCs w:val="20"/>
          <w:lang w:val="vi-VN"/>
        </w:rPr>
        <w:t>P</w:t>
      </w:r>
      <w:r w:rsidR="00264D24" w:rsidRPr="00F1185B">
        <w:rPr>
          <w:rFonts w:ascii="Arial" w:hAnsi="Arial" w:cs="Arial"/>
          <w:color w:val="000000" w:themeColor="text1"/>
          <w:sz w:val="20"/>
          <w:szCs w:val="20"/>
          <w:lang w:val="vi-VN"/>
        </w:rPr>
        <w:t xml:space="preserve">hụ </w:t>
      </w:r>
      <w:r w:rsidR="00264D24" w:rsidRPr="00F1185B">
        <w:rPr>
          <w:rFonts w:ascii="Arial" w:hAnsi="Arial" w:cs="Arial"/>
          <w:color w:val="000000" w:themeColor="text1"/>
          <w:spacing w:val="-4"/>
          <w:sz w:val="20"/>
          <w:szCs w:val="20"/>
          <w:lang w:val="vi-VN"/>
        </w:rPr>
        <w:t>lục ban hành kèm theo Nghị định này</w:t>
      </w:r>
      <w:r w:rsidR="00AE4354" w:rsidRPr="00F1185B">
        <w:rPr>
          <w:rFonts w:ascii="Arial" w:hAnsi="Arial" w:cs="Arial"/>
          <w:color w:val="000000" w:themeColor="text1"/>
          <w:spacing w:val="-4"/>
          <w:sz w:val="20"/>
          <w:szCs w:val="20"/>
          <w:shd w:val="clear" w:color="auto" w:fill="FFFFFF"/>
          <w:lang w:val="vi-VN"/>
        </w:rPr>
        <w:t xml:space="preserve"> để tổng hợp báo cáo Thủ tướng Chính phủ</w:t>
      </w:r>
      <w:r w:rsidR="005C5FB6" w:rsidRPr="00F1185B">
        <w:rPr>
          <w:rFonts w:ascii="Arial" w:hAnsi="Arial" w:cs="Arial"/>
          <w:color w:val="000000" w:themeColor="text1"/>
          <w:spacing w:val="-4"/>
          <w:sz w:val="20"/>
          <w:szCs w:val="20"/>
          <w:shd w:val="clear" w:color="auto" w:fill="FFFFFF"/>
          <w:lang w:val="vi-VN"/>
        </w:rPr>
        <w:t>.</w:t>
      </w:r>
    </w:p>
    <w:p w14:paraId="39408683" w14:textId="3EE2A803" w:rsidR="00A07016" w:rsidRPr="00F1185B" w:rsidRDefault="007A4C7A" w:rsidP="00F1185B">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F1185B">
        <w:rPr>
          <w:rFonts w:ascii="Arial" w:hAnsi="Arial" w:cs="Arial"/>
          <w:color w:val="000000" w:themeColor="text1"/>
          <w:sz w:val="20"/>
          <w:szCs w:val="20"/>
          <w:lang w:val="en-US"/>
        </w:rPr>
        <w:lastRenderedPageBreak/>
        <w:t>6</w:t>
      </w:r>
      <w:r w:rsidR="00681262" w:rsidRPr="00F1185B">
        <w:rPr>
          <w:rFonts w:ascii="Arial" w:hAnsi="Arial" w:cs="Arial"/>
          <w:color w:val="000000" w:themeColor="text1"/>
          <w:sz w:val="20"/>
          <w:szCs w:val="20"/>
          <w:lang w:val="vi-VN"/>
        </w:rPr>
        <w:t xml:space="preserve">. </w:t>
      </w:r>
      <w:r w:rsidR="00A07016" w:rsidRPr="00F1185B">
        <w:rPr>
          <w:rFonts w:ascii="Arial" w:hAnsi="Arial" w:cs="Arial"/>
          <w:color w:val="000000" w:themeColor="text1"/>
          <w:sz w:val="20"/>
          <w:szCs w:val="20"/>
          <w:lang w:val="vi-VN"/>
        </w:rPr>
        <w:t xml:space="preserve">Chủ tịch Ủy ban nhân dân các tỉnh, thành phố trực thuộc </w:t>
      </w:r>
      <w:r w:rsidR="00201BBD" w:rsidRPr="00F1185B">
        <w:rPr>
          <w:rFonts w:ascii="Arial" w:hAnsi="Arial" w:cs="Arial"/>
          <w:color w:val="000000" w:themeColor="text1"/>
          <w:sz w:val="20"/>
          <w:szCs w:val="20"/>
          <w:lang w:val="en-US"/>
        </w:rPr>
        <w:t>t</w:t>
      </w:r>
      <w:r w:rsidR="00A07016" w:rsidRPr="00F1185B">
        <w:rPr>
          <w:rFonts w:ascii="Arial" w:hAnsi="Arial" w:cs="Arial"/>
          <w:color w:val="000000" w:themeColor="text1"/>
          <w:sz w:val="20"/>
          <w:szCs w:val="20"/>
          <w:lang w:val="vi-VN"/>
        </w:rPr>
        <w:t xml:space="preserve">rung ương chịu trách nhiệm trước pháp luật, Chính phủ, Thủ tướng Chính phủ về việc tổ chức hỗ trợ </w:t>
      </w:r>
      <w:r w:rsidR="007D6B86" w:rsidRPr="00F1185B">
        <w:rPr>
          <w:rFonts w:ascii="Arial" w:hAnsi="Arial" w:cs="Arial"/>
          <w:color w:val="000000" w:themeColor="text1"/>
          <w:sz w:val="20"/>
          <w:szCs w:val="20"/>
          <w:lang w:val="vi-VN"/>
        </w:rPr>
        <w:t>sản xuấ</w:t>
      </w:r>
      <w:r w:rsidR="00494BAF">
        <w:rPr>
          <w:rFonts w:ascii="Arial" w:hAnsi="Arial" w:cs="Arial"/>
          <w:color w:val="000000" w:themeColor="text1"/>
          <w:sz w:val="20"/>
          <w:szCs w:val="20"/>
          <w:lang w:val="vi-VN"/>
        </w:rPr>
        <w:t xml:space="preserve">t nông nghiệp để khôi phục sản </w:t>
      </w:r>
      <w:r w:rsidR="00E76B35">
        <w:rPr>
          <w:rFonts w:ascii="Arial" w:hAnsi="Arial" w:cs="Arial"/>
          <w:color w:val="000000" w:themeColor="text1"/>
          <w:sz w:val="20"/>
          <w:szCs w:val="20"/>
          <w:lang w:val="en-US"/>
        </w:rPr>
        <w:t>s</w:t>
      </w:r>
      <w:r w:rsidR="007D6B86" w:rsidRPr="00F1185B">
        <w:rPr>
          <w:rFonts w:ascii="Arial" w:hAnsi="Arial" w:cs="Arial"/>
          <w:color w:val="000000" w:themeColor="text1"/>
          <w:sz w:val="20"/>
          <w:szCs w:val="20"/>
          <w:lang w:val="vi-VN"/>
        </w:rPr>
        <w:t xml:space="preserve">uất vùng bị thiệt hại do thiên tai, dịch </w:t>
      </w:r>
      <w:r w:rsidR="005C5FB6" w:rsidRPr="00F1185B">
        <w:rPr>
          <w:rFonts w:ascii="Arial" w:hAnsi="Arial" w:cs="Arial"/>
          <w:color w:val="000000" w:themeColor="text1"/>
          <w:sz w:val="20"/>
          <w:szCs w:val="20"/>
          <w:lang w:val="vi-VN"/>
        </w:rPr>
        <w:t>h</w:t>
      </w:r>
      <w:r w:rsidR="00323B24" w:rsidRPr="00F1185B">
        <w:rPr>
          <w:rFonts w:ascii="Arial" w:hAnsi="Arial" w:cs="Arial"/>
          <w:color w:val="000000" w:themeColor="text1"/>
          <w:sz w:val="20"/>
          <w:szCs w:val="20"/>
          <w:lang w:val="vi-VN"/>
        </w:rPr>
        <w:t>ại</w:t>
      </w:r>
      <w:r w:rsidR="007D6B86" w:rsidRPr="00F1185B">
        <w:rPr>
          <w:rFonts w:ascii="Arial" w:hAnsi="Arial" w:cs="Arial"/>
          <w:color w:val="000000" w:themeColor="text1"/>
          <w:sz w:val="20"/>
          <w:szCs w:val="20"/>
          <w:lang w:val="vi-VN"/>
        </w:rPr>
        <w:t xml:space="preserve"> thực vật</w:t>
      </w:r>
      <w:r w:rsidR="0087514F" w:rsidRPr="00F1185B">
        <w:rPr>
          <w:rFonts w:ascii="Arial" w:hAnsi="Arial" w:cs="Arial"/>
          <w:color w:val="000000" w:themeColor="text1"/>
          <w:sz w:val="20"/>
          <w:szCs w:val="20"/>
          <w:lang w:val="vi-VN"/>
        </w:rPr>
        <w:t xml:space="preserve"> thuộc thẩm quyền quản lý</w:t>
      </w:r>
      <w:r w:rsidR="007D6B86" w:rsidRPr="00F1185B">
        <w:rPr>
          <w:rFonts w:ascii="Arial" w:hAnsi="Arial" w:cs="Arial"/>
          <w:color w:val="000000" w:themeColor="text1"/>
          <w:sz w:val="20"/>
          <w:szCs w:val="20"/>
          <w:lang w:val="vi-VN"/>
        </w:rPr>
        <w:t>.</w:t>
      </w:r>
    </w:p>
    <w:p w14:paraId="49F722D4" w14:textId="44877D8D" w:rsidR="004D2D44" w:rsidRPr="00F1185B" w:rsidRDefault="004D2D44" w:rsidP="00F1185B">
      <w:pPr>
        <w:pStyle w:val="NormalWeb"/>
        <w:shd w:val="clear" w:color="auto" w:fill="FFFFFF"/>
        <w:spacing w:before="0" w:beforeAutospacing="0" w:after="120" w:afterAutospacing="0"/>
        <w:ind w:firstLine="720"/>
        <w:jc w:val="both"/>
        <w:rPr>
          <w:rFonts w:ascii="Arial" w:hAnsi="Arial" w:cs="Arial"/>
          <w:b/>
          <w:bCs/>
          <w:spacing w:val="4"/>
          <w:sz w:val="20"/>
          <w:szCs w:val="20"/>
          <w:lang w:val="vi-VN"/>
        </w:rPr>
      </w:pPr>
      <w:r w:rsidRPr="00F1185B">
        <w:rPr>
          <w:rFonts w:ascii="Arial" w:hAnsi="Arial" w:cs="Arial"/>
          <w:b/>
          <w:bCs/>
          <w:spacing w:val="4"/>
          <w:sz w:val="20"/>
          <w:szCs w:val="20"/>
          <w:lang w:val="vi-VN"/>
        </w:rPr>
        <w:t xml:space="preserve">Điều </w:t>
      </w:r>
      <w:r w:rsidR="007733D5" w:rsidRPr="00F1185B">
        <w:rPr>
          <w:rFonts w:ascii="Arial" w:hAnsi="Arial" w:cs="Arial"/>
          <w:b/>
          <w:bCs/>
          <w:spacing w:val="4"/>
          <w:sz w:val="20"/>
          <w:szCs w:val="20"/>
          <w:lang w:val="vi-VN"/>
        </w:rPr>
        <w:t>10</w:t>
      </w:r>
      <w:r w:rsidRPr="00F1185B">
        <w:rPr>
          <w:rFonts w:ascii="Arial" w:hAnsi="Arial" w:cs="Arial"/>
          <w:b/>
          <w:bCs/>
          <w:spacing w:val="4"/>
          <w:sz w:val="20"/>
          <w:szCs w:val="20"/>
          <w:lang w:val="vi-VN"/>
        </w:rPr>
        <w:t>. Trách nhiệm của các đối tượng th</w:t>
      </w:r>
      <w:r w:rsidR="00E26EC8" w:rsidRPr="00F1185B">
        <w:rPr>
          <w:rFonts w:ascii="Arial" w:hAnsi="Arial" w:cs="Arial"/>
          <w:b/>
          <w:bCs/>
          <w:spacing w:val="4"/>
          <w:sz w:val="20"/>
          <w:szCs w:val="20"/>
          <w:lang w:val="vi-VN"/>
        </w:rPr>
        <w:t>ụ</w:t>
      </w:r>
      <w:r w:rsidRPr="00F1185B">
        <w:rPr>
          <w:rFonts w:ascii="Arial" w:hAnsi="Arial" w:cs="Arial"/>
          <w:b/>
          <w:bCs/>
          <w:spacing w:val="4"/>
          <w:sz w:val="20"/>
          <w:szCs w:val="20"/>
          <w:lang w:val="vi-VN"/>
        </w:rPr>
        <w:t xml:space="preserve"> hưởng từ ngân sách nhà nước</w:t>
      </w:r>
    </w:p>
    <w:p w14:paraId="11822C6D" w14:textId="3154C302" w:rsidR="00D40F54" w:rsidRPr="00F1185B" w:rsidRDefault="00207CE2" w:rsidP="00F1185B">
      <w:pPr>
        <w:pStyle w:val="NormalWeb"/>
        <w:shd w:val="clear" w:color="auto" w:fill="FFFFFF"/>
        <w:spacing w:before="0" w:beforeAutospacing="0" w:after="120" w:afterAutospacing="0"/>
        <w:ind w:firstLine="720"/>
        <w:jc w:val="both"/>
        <w:rPr>
          <w:rFonts w:ascii="Arial" w:hAnsi="Arial" w:cs="Arial"/>
          <w:sz w:val="20"/>
          <w:szCs w:val="20"/>
          <w:lang w:val="vi-VN"/>
        </w:rPr>
      </w:pPr>
      <w:r w:rsidRPr="00F1185B">
        <w:rPr>
          <w:rFonts w:ascii="Arial" w:hAnsi="Arial" w:cs="Arial"/>
          <w:sz w:val="20"/>
          <w:szCs w:val="20"/>
          <w:lang w:val="vi-VN"/>
        </w:rPr>
        <w:t xml:space="preserve">1. </w:t>
      </w:r>
      <w:r w:rsidR="00D40F54" w:rsidRPr="00F1185B">
        <w:rPr>
          <w:rFonts w:ascii="Arial" w:hAnsi="Arial" w:cs="Arial"/>
          <w:sz w:val="20"/>
          <w:szCs w:val="20"/>
          <w:lang w:val="vi-VN"/>
        </w:rPr>
        <w:t xml:space="preserve">Cung cấp đầy đủ thông tin, số liệu bị thiệt hại do thiên tai, dịch </w:t>
      </w:r>
      <w:r w:rsidR="00EA1B3F" w:rsidRPr="00F1185B">
        <w:rPr>
          <w:rFonts w:ascii="Arial" w:hAnsi="Arial" w:cs="Arial"/>
          <w:sz w:val="20"/>
          <w:szCs w:val="20"/>
          <w:lang w:val="vi-VN"/>
        </w:rPr>
        <w:t>hại</w:t>
      </w:r>
      <w:r w:rsidR="00D40F54" w:rsidRPr="00F1185B">
        <w:rPr>
          <w:rFonts w:ascii="Arial" w:hAnsi="Arial" w:cs="Arial"/>
          <w:sz w:val="20"/>
          <w:szCs w:val="20"/>
          <w:lang w:val="vi-VN"/>
        </w:rPr>
        <w:t xml:space="preserve"> thực vật theo yêu cầu của các cơ quan có thẩm quyền.</w:t>
      </w:r>
    </w:p>
    <w:p w14:paraId="6ED1CFC7" w14:textId="773B4764" w:rsidR="00D40F54" w:rsidRPr="00F1185B" w:rsidRDefault="00D66BD4" w:rsidP="00F1185B">
      <w:pPr>
        <w:pStyle w:val="NormalWeb"/>
        <w:shd w:val="clear" w:color="auto" w:fill="FFFFFF"/>
        <w:spacing w:before="0" w:beforeAutospacing="0" w:after="120" w:afterAutospacing="0"/>
        <w:ind w:firstLine="720"/>
        <w:jc w:val="both"/>
        <w:rPr>
          <w:rFonts w:ascii="Arial" w:hAnsi="Arial" w:cs="Arial"/>
          <w:sz w:val="20"/>
          <w:szCs w:val="20"/>
          <w:lang w:val="vi-VN"/>
        </w:rPr>
      </w:pPr>
      <w:r w:rsidRPr="00F1185B">
        <w:rPr>
          <w:rFonts w:ascii="Arial" w:hAnsi="Arial" w:cs="Arial"/>
          <w:sz w:val="20"/>
          <w:szCs w:val="20"/>
          <w:lang w:val="vi-VN"/>
        </w:rPr>
        <w:t xml:space="preserve">2. </w:t>
      </w:r>
      <w:r w:rsidR="00D40F54" w:rsidRPr="00F1185B">
        <w:rPr>
          <w:rFonts w:ascii="Arial" w:hAnsi="Arial" w:cs="Arial"/>
          <w:sz w:val="20"/>
          <w:szCs w:val="20"/>
          <w:lang w:val="vi-VN"/>
        </w:rPr>
        <w:t>Chịu trách nhiệm</w:t>
      </w:r>
      <w:r w:rsidR="003219EA" w:rsidRPr="00F1185B">
        <w:rPr>
          <w:rFonts w:ascii="Arial" w:hAnsi="Arial" w:cs="Arial"/>
          <w:sz w:val="20"/>
          <w:szCs w:val="20"/>
          <w:lang w:val="vi-VN"/>
        </w:rPr>
        <w:t xml:space="preserve"> trước pháp luật</w:t>
      </w:r>
      <w:r w:rsidR="00D40F54" w:rsidRPr="00F1185B">
        <w:rPr>
          <w:rFonts w:ascii="Arial" w:hAnsi="Arial" w:cs="Arial"/>
          <w:sz w:val="20"/>
          <w:szCs w:val="20"/>
          <w:lang w:val="vi-VN"/>
        </w:rPr>
        <w:t xml:space="preserve"> về tính chính xác, trung thực về</w:t>
      </w:r>
      <w:r w:rsidR="003219EA" w:rsidRPr="00F1185B">
        <w:rPr>
          <w:rFonts w:ascii="Arial" w:hAnsi="Arial" w:cs="Arial"/>
          <w:sz w:val="20"/>
          <w:szCs w:val="20"/>
          <w:lang w:val="vi-VN"/>
        </w:rPr>
        <w:t xml:space="preserve"> </w:t>
      </w:r>
      <w:r w:rsidR="00D40F54" w:rsidRPr="00F1185B">
        <w:rPr>
          <w:rFonts w:ascii="Arial" w:hAnsi="Arial" w:cs="Arial"/>
          <w:sz w:val="20"/>
          <w:szCs w:val="20"/>
          <w:lang w:val="vi-VN"/>
        </w:rPr>
        <w:t>thông tin</w:t>
      </w:r>
      <w:r w:rsidR="00811BF7" w:rsidRPr="00F1185B">
        <w:rPr>
          <w:rFonts w:ascii="Arial" w:hAnsi="Arial" w:cs="Arial"/>
          <w:sz w:val="20"/>
          <w:szCs w:val="20"/>
          <w:lang w:val="vi-VN"/>
        </w:rPr>
        <w:t>, số liệu thiệt hại</w:t>
      </w:r>
      <w:r w:rsidR="003219EA" w:rsidRPr="00F1185B">
        <w:rPr>
          <w:rFonts w:ascii="Arial" w:hAnsi="Arial" w:cs="Arial"/>
          <w:sz w:val="20"/>
          <w:szCs w:val="20"/>
          <w:lang w:val="vi-VN"/>
        </w:rPr>
        <w:t>.</w:t>
      </w:r>
    </w:p>
    <w:p w14:paraId="58F5CB6C" w14:textId="2C91C9B2" w:rsidR="007D1206" w:rsidRPr="00F1185B" w:rsidRDefault="00AA3092" w:rsidP="00F1185B">
      <w:pPr>
        <w:spacing w:after="120" w:line="240" w:lineRule="auto"/>
        <w:ind w:firstLine="720"/>
        <w:jc w:val="both"/>
        <w:rPr>
          <w:rFonts w:ascii="Arial" w:hAnsi="Arial" w:cs="Arial"/>
          <w:b/>
          <w:bCs/>
          <w:color w:val="auto"/>
          <w:sz w:val="20"/>
          <w:szCs w:val="20"/>
          <w:lang w:val="vi-VN"/>
        </w:rPr>
      </w:pPr>
      <w:r w:rsidRPr="00F1185B">
        <w:rPr>
          <w:rFonts w:ascii="Arial" w:hAnsi="Arial" w:cs="Arial"/>
          <w:b/>
          <w:bCs/>
          <w:color w:val="auto"/>
          <w:sz w:val="20"/>
          <w:szCs w:val="20"/>
          <w:lang w:val="vi-VN"/>
        </w:rPr>
        <w:t xml:space="preserve">Điều </w:t>
      </w:r>
      <w:r w:rsidR="007733D5" w:rsidRPr="00F1185B">
        <w:rPr>
          <w:rFonts w:ascii="Arial" w:hAnsi="Arial" w:cs="Arial"/>
          <w:b/>
          <w:bCs/>
          <w:color w:val="auto"/>
          <w:sz w:val="20"/>
          <w:szCs w:val="20"/>
          <w:lang w:val="vi-VN"/>
        </w:rPr>
        <w:t>11</w:t>
      </w:r>
      <w:r w:rsidRPr="00F1185B">
        <w:rPr>
          <w:rFonts w:ascii="Arial" w:hAnsi="Arial" w:cs="Arial"/>
          <w:b/>
          <w:bCs/>
          <w:color w:val="auto"/>
          <w:sz w:val="20"/>
          <w:szCs w:val="20"/>
          <w:lang w:val="vi-VN"/>
        </w:rPr>
        <w:t xml:space="preserve">. </w:t>
      </w:r>
      <w:r w:rsidR="00D66BD4" w:rsidRPr="00F1185B">
        <w:rPr>
          <w:rFonts w:ascii="Arial" w:hAnsi="Arial" w:cs="Arial"/>
          <w:b/>
          <w:bCs/>
          <w:color w:val="auto"/>
          <w:sz w:val="20"/>
          <w:szCs w:val="20"/>
          <w:lang w:val="vi-VN"/>
        </w:rPr>
        <w:t>Quy định chuyển tiếp</w:t>
      </w:r>
    </w:p>
    <w:p w14:paraId="4FFDEE17" w14:textId="4659710D" w:rsidR="008D6A57" w:rsidRPr="00F1185B" w:rsidRDefault="008D6A57" w:rsidP="00F1185B">
      <w:pPr>
        <w:spacing w:after="120" w:line="240" w:lineRule="auto"/>
        <w:ind w:firstLine="720"/>
        <w:jc w:val="both"/>
        <w:rPr>
          <w:rFonts w:ascii="Arial" w:hAnsi="Arial" w:cs="Arial"/>
          <w:iCs/>
          <w:color w:val="000000" w:themeColor="text1"/>
          <w:sz w:val="20"/>
          <w:szCs w:val="20"/>
        </w:rPr>
      </w:pPr>
      <w:r w:rsidRPr="00F1185B">
        <w:rPr>
          <w:rFonts w:ascii="Arial" w:hAnsi="Arial" w:cs="Arial"/>
          <w:color w:val="000000" w:themeColor="text1"/>
          <w:sz w:val="20"/>
          <w:szCs w:val="20"/>
        </w:rPr>
        <w:t xml:space="preserve">Thiệt hại do thiên tai xảy ra từ ngày 01 tháng 9 năm 2024 </w:t>
      </w:r>
      <w:r w:rsidRPr="00F1185B">
        <w:rPr>
          <w:rFonts w:ascii="Arial" w:hAnsi="Arial" w:cs="Arial"/>
          <w:color w:val="000000" w:themeColor="text1"/>
          <w:sz w:val="20"/>
          <w:szCs w:val="20"/>
          <w:lang w:val="vi-VN"/>
        </w:rPr>
        <w:t>chưa được nhận hỗ trợ</w:t>
      </w:r>
      <w:r w:rsidR="007E4F23" w:rsidRPr="00F1185B">
        <w:rPr>
          <w:rFonts w:ascii="Arial" w:hAnsi="Arial" w:cs="Arial"/>
          <w:color w:val="000000" w:themeColor="text1"/>
          <w:sz w:val="20"/>
          <w:szCs w:val="20"/>
        </w:rPr>
        <w:t xml:space="preserve"> theo quy định tại </w:t>
      </w:r>
      <w:r w:rsidR="007E4F23" w:rsidRPr="00F1185B">
        <w:rPr>
          <w:rFonts w:ascii="Arial" w:hAnsi="Arial" w:cs="Arial"/>
          <w:color w:val="000000" w:themeColor="text1"/>
          <w:sz w:val="20"/>
          <w:szCs w:val="20"/>
          <w:lang w:val="vi-VN"/>
        </w:rPr>
        <w:t xml:space="preserve">Nghị định số </w:t>
      </w:r>
      <w:r w:rsidR="007E4F23" w:rsidRPr="00F1185B">
        <w:rPr>
          <w:rFonts w:ascii="Arial" w:hAnsi="Arial" w:cs="Arial"/>
          <w:iCs/>
          <w:color w:val="000000" w:themeColor="text1"/>
          <w:sz w:val="20"/>
          <w:szCs w:val="20"/>
          <w:lang w:val="vi-VN"/>
        </w:rPr>
        <w:t>02/2017/NĐ-CP ngày 09 tháng 01 năm 2017 của Chính phủ về cơ chế, chính sách hỗ trợ sản xuất nông nghiệp để khôi phục sản xuất vùng bị thiệt hại do thiên tai, dịch bệnh</w:t>
      </w:r>
      <w:r w:rsidR="007E4F23" w:rsidRPr="00F1185B">
        <w:rPr>
          <w:rFonts w:ascii="Arial" w:hAnsi="Arial" w:cs="Arial"/>
          <w:color w:val="000000" w:themeColor="text1"/>
          <w:sz w:val="20"/>
          <w:szCs w:val="20"/>
        </w:rPr>
        <w:t xml:space="preserve"> được thực hiện</w:t>
      </w:r>
      <w:r w:rsidRPr="00F1185B">
        <w:rPr>
          <w:rFonts w:ascii="Arial" w:hAnsi="Arial" w:cs="Arial"/>
          <w:color w:val="000000" w:themeColor="text1"/>
          <w:sz w:val="20"/>
          <w:szCs w:val="20"/>
        </w:rPr>
        <w:t xml:space="preserve"> </w:t>
      </w:r>
      <w:r w:rsidRPr="00F1185B">
        <w:rPr>
          <w:rFonts w:ascii="Arial" w:hAnsi="Arial" w:cs="Arial"/>
          <w:color w:val="000000" w:themeColor="text1"/>
          <w:sz w:val="20"/>
          <w:szCs w:val="20"/>
          <w:lang w:val="vi-VN"/>
        </w:rPr>
        <w:t xml:space="preserve">theo quy định tại </w:t>
      </w:r>
      <w:r w:rsidRPr="00F1185B">
        <w:rPr>
          <w:rFonts w:ascii="Arial" w:hAnsi="Arial" w:cs="Arial"/>
          <w:color w:val="000000" w:themeColor="text1"/>
          <w:sz w:val="20"/>
          <w:szCs w:val="20"/>
        </w:rPr>
        <w:t>Nghị định này</w:t>
      </w:r>
      <w:r w:rsidRPr="00F1185B">
        <w:rPr>
          <w:rFonts w:ascii="Arial" w:hAnsi="Arial" w:cs="Arial"/>
          <w:iCs/>
          <w:color w:val="000000" w:themeColor="text1"/>
          <w:sz w:val="20"/>
          <w:szCs w:val="20"/>
        </w:rPr>
        <w:t>.</w:t>
      </w:r>
    </w:p>
    <w:p w14:paraId="21B97154" w14:textId="6A23F4CD" w:rsidR="00084C5A" w:rsidRPr="00F1185B" w:rsidRDefault="00084C5A" w:rsidP="00F1185B">
      <w:pPr>
        <w:spacing w:after="120" w:line="240" w:lineRule="auto"/>
        <w:ind w:firstLine="720"/>
        <w:jc w:val="both"/>
        <w:rPr>
          <w:rFonts w:ascii="Arial" w:hAnsi="Arial" w:cs="Arial"/>
          <w:b/>
          <w:bCs/>
          <w:color w:val="auto"/>
          <w:sz w:val="20"/>
          <w:szCs w:val="20"/>
          <w:lang w:val="vi-VN"/>
        </w:rPr>
      </w:pPr>
      <w:r w:rsidRPr="00F1185B">
        <w:rPr>
          <w:rFonts w:ascii="Arial" w:hAnsi="Arial" w:cs="Arial"/>
          <w:b/>
          <w:bCs/>
          <w:color w:val="auto"/>
          <w:sz w:val="20"/>
          <w:szCs w:val="20"/>
          <w:lang w:val="vi-VN"/>
        </w:rPr>
        <w:t xml:space="preserve">Điều </w:t>
      </w:r>
      <w:r w:rsidR="007733D5" w:rsidRPr="00F1185B">
        <w:rPr>
          <w:rFonts w:ascii="Arial" w:hAnsi="Arial" w:cs="Arial"/>
          <w:b/>
          <w:bCs/>
          <w:color w:val="auto"/>
          <w:sz w:val="20"/>
          <w:szCs w:val="20"/>
          <w:lang w:val="vi-VN"/>
        </w:rPr>
        <w:t>12</w:t>
      </w:r>
      <w:r w:rsidRPr="00F1185B">
        <w:rPr>
          <w:rFonts w:ascii="Arial" w:hAnsi="Arial" w:cs="Arial"/>
          <w:b/>
          <w:bCs/>
          <w:color w:val="auto"/>
          <w:sz w:val="20"/>
          <w:szCs w:val="20"/>
          <w:lang w:val="vi-VN"/>
        </w:rPr>
        <w:t>. Điều khoản thi hành</w:t>
      </w:r>
    </w:p>
    <w:p w14:paraId="2AF46713" w14:textId="5825D0E5" w:rsidR="00FE0BB4" w:rsidRPr="00F1185B" w:rsidRDefault="007D1206" w:rsidP="00F1185B">
      <w:pPr>
        <w:spacing w:after="120" w:line="240" w:lineRule="auto"/>
        <w:ind w:firstLine="720"/>
        <w:jc w:val="both"/>
        <w:rPr>
          <w:rFonts w:ascii="Arial" w:hAnsi="Arial" w:cs="Arial"/>
          <w:color w:val="auto"/>
          <w:sz w:val="20"/>
          <w:szCs w:val="20"/>
        </w:rPr>
      </w:pPr>
      <w:r w:rsidRPr="00F1185B">
        <w:rPr>
          <w:rFonts w:ascii="Arial" w:hAnsi="Arial" w:cs="Arial"/>
          <w:color w:val="auto"/>
          <w:sz w:val="20"/>
          <w:szCs w:val="20"/>
          <w:lang w:val="vi-VN"/>
        </w:rPr>
        <w:t xml:space="preserve">1. </w:t>
      </w:r>
      <w:r w:rsidR="00AA3092" w:rsidRPr="00F1185B">
        <w:rPr>
          <w:rFonts w:ascii="Arial" w:hAnsi="Arial" w:cs="Arial"/>
          <w:color w:val="auto"/>
          <w:sz w:val="20"/>
          <w:szCs w:val="20"/>
          <w:lang w:val="vi-VN"/>
        </w:rPr>
        <w:t xml:space="preserve">Nghị định này có hiệu lực thi hành từ ngày </w:t>
      </w:r>
      <w:r w:rsidR="009B1F2F" w:rsidRPr="00F1185B">
        <w:rPr>
          <w:rFonts w:ascii="Arial" w:hAnsi="Arial" w:cs="Arial"/>
          <w:color w:val="auto"/>
          <w:sz w:val="20"/>
          <w:szCs w:val="20"/>
        </w:rPr>
        <w:t>2</w:t>
      </w:r>
      <w:r w:rsidR="001147E5" w:rsidRPr="00F1185B">
        <w:rPr>
          <w:rFonts w:ascii="Arial" w:hAnsi="Arial" w:cs="Arial"/>
          <w:color w:val="auto"/>
          <w:sz w:val="20"/>
          <w:szCs w:val="20"/>
        </w:rPr>
        <w:t>5</w:t>
      </w:r>
      <w:r w:rsidR="00AA3092" w:rsidRPr="00F1185B">
        <w:rPr>
          <w:rFonts w:ascii="Arial" w:hAnsi="Arial" w:cs="Arial"/>
          <w:color w:val="auto"/>
          <w:sz w:val="20"/>
          <w:szCs w:val="20"/>
          <w:lang w:val="vi-VN"/>
        </w:rPr>
        <w:t xml:space="preserve"> tháng </w:t>
      </w:r>
      <w:r w:rsidR="009B1F2F" w:rsidRPr="00F1185B">
        <w:rPr>
          <w:rFonts w:ascii="Arial" w:hAnsi="Arial" w:cs="Arial"/>
          <w:color w:val="auto"/>
          <w:sz w:val="20"/>
          <w:szCs w:val="20"/>
        </w:rPr>
        <w:t>02</w:t>
      </w:r>
      <w:r w:rsidR="00AA3092" w:rsidRPr="00F1185B">
        <w:rPr>
          <w:rFonts w:ascii="Arial" w:hAnsi="Arial" w:cs="Arial"/>
          <w:color w:val="auto"/>
          <w:sz w:val="20"/>
          <w:szCs w:val="20"/>
          <w:lang w:val="vi-VN"/>
        </w:rPr>
        <w:t xml:space="preserve"> năm</w:t>
      </w:r>
      <w:r w:rsidR="0054090A" w:rsidRPr="00F1185B">
        <w:rPr>
          <w:rFonts w:ascii="Arial" w:hAnsi="Arial" w:cs="Arial"/>
          <w:color w:val="auto"/>
          <w:sz w:val="20"/>
          <w:szCs w:val="20"/>
          <w:lang w:val="vi-VN"/>
        </w:rPr>
        <w:t xml:space="preserve"> </w:t>
      </w:r>
      <w:r w:rsidR="009B1F2F" w:rsidRPr="00F1185B">
        <w:rPr>
          <w:rFonts w:ascii="Arial" w:hAnsi="Arial" w:cs="Arial"/>
          <w:color w:val="auto"/>
          <w:sz w:val="20"/>
          <w:szCs w:val="20"/>
        </w:rPr>
        <w:t>2025</w:t>
      </w:r>
      <w:r w:rsidR="00201BBD" w:rsidRPr="00F1185B">
        <w:rPr>
          <w:rFonts w:ascii="Arial" w:hAnsi="Arial" w:cs="Arial"/>
          <w:color w:val="auto"/>
          <w:sz w:val="20"/>
          <w:szCs w:val="20"/>
        </w:rPr>
        <w:t>.</w:t>
      </w:r>
    </w:p>
    <w:p w14:paraId="407C6516" w14:textId="2C7B36E7" w:rsidR="00661E2E" w:rsidRPr="00F1185B" w:rsidRDefault="00FE0BB4" w:rsidP="00F1185B">
      <w:pPr>
        <w:spacing w:after="120" w:line="240" w:lineRule="auto"/>
        <w:ind w:firstLine="720"/>
        <w:jc w:val="both"/>
        <w:rPr>
          <w:rFonts w:ascii="Arial" w:hAnsi="Arial" w:cs="Arial"/>
          <w:iCs/>
          <w:color w:val="auto"/>
          <w:sz w:val="20"/>
          <w:szCs w:val="20"/>
          <w:lang w:val="vi-VN"/>
        </w:rPr>
      </w:pPr>
      <w:r w:rsidRPr="00F1185B">
        <w:rPr>
          <w:rFonts w:ascii="Arial" w:hAnsi="Arial" w:cs="Arial"/>
          <w:color w:val="auto"/>
          <w:sz w:val="20"/>
          <w:szCs w:val="20"/>
          <w:lang w:val="vi-VN"/>
        </w:rPr>
        <w:t xml:space="preserve">2. Nghị định này </w:t>
      </w:r>
      <w:r w:rsidR="00084C5A" w:rsidRPr="00F1185B">
        <w:rPr>
          <w:rFonts w:ascii="Arial" w:hAnsi="Arial" w:cs="Arial"/>
          <w:color w:val="auto"/>
          <w:sz w:val="20"/>
          <w:szCs w:val="20"/>
          <w:lang w:val="vi-VN"/>
        </w:rPr>
        <w:t xml:space="preserve">thay thế </w:t>
      </w:r>
      <w:r w:rsidR="00AA3092" w:rsidRPr="00F1185B">
        <w:rPr>
          <w:rFonts w:ascii="Arial" w:hAnsi="Arial" w:cs="Arial"/>
          <w:iCs/>
          <w:color w:val="auto"/>
          <w:sz w:val="20"/>
          <w:szCs w:val="20"/>
          <w:lang w:val="vi-VN"/>
        </w:rPr>
        <w:t xml:space="preserve">Nghị định số 02/2017/NĐ-CP ngày 09 tháng 01 năm 2017 của Chính phủ về cơ chế, chính sách hỗ trợ sản xuất nông nghiệp để khôi phục sản xuất vùng bị thiệt hại do thiên tai, </w:t>
      </w:r>
      <w:r w:rsidR="007A65BB" w:rsidRPr="00F1185B">
        <w:rPr>
          <w:rFonts w:ascii="Arial" w:hAnsi="Arial" w:cs="Arial"/>
          <w:iCs/>
          <w:color w:val="auto"/>
          <w:sz w:val="20"/>
          <w:szCs w:val="20"/>
          <w:lang w:val="vi-VN"/>
        </w:rPr>
        <w:t xml:space="preserve">dịch </w:t>
      </w:r>
      <w:r w:rsidR="00385B23" w:rsidRPr="00F1185B">
        <w:rPr>
          <w:rFonts w:ascii="Arial" w:hAnsi="Arial" w:cs="Arial"/>
          <w:iCs/>
          <w:color w:val="auto"/>
          <w:sz w:val="20"/>
          <w:szCs w:val="20"/>
          <w:lang w:val="vi-VN"/>
        </w:rPr>
        <w:t>bệnh</w:t>
      </w:r>
      <w:r w:rsidR="00661E2E" w:rsidRPr="00F1185B">
        <w:rPr>
          <w:rFonts w:ascii="Arial" w:hAnsi="Arial" w:cs="Arial"/>
          <w:iCs/>
          <w:color w:val="auto"/>
          <w:sz w:val="20"/>
          <w:szCs w:val="20"/>
          <w:lang w:val="vi-VN"/>
        </w:rPr>
        <w:t>.</w:t>
      </w:r>
    </w:p>
    <w:p w14:paraId="13CAFD55" w14:textId="382E1122" w:rsidR="00DC4DF6" w:rsidRPr="00F1185B" w:rsidRDefault="00DC4DF6" w:rsidP="00F1185B">
      <w:pPr>
        <w:spacing w:after="120" w:line="240" w:lineRule="auto"/>
        <w:ind w:firstLine="720"/>
        <w:jc w:val="both"/>
        <w:rPr>
          <w:rFonts w:ascii="Arial" w:hAnsi="Arial" w:cs="Arial"/>
          <w:iCs/>
          <w:color w:val="auto"/>
          <w:sz w:val="20"/>
          <w:szCs w:val="20"/>
          <w:lang w:val="vi-VN"/>
        </w:rPr>
      </w:pPr>
      <w:r w:rsidRPr="00F1185B">
        <w:rPr>
          <w:rFonts w:ascii="Arial" w:hAnsi="Arial" w:cs="Arial"/>
          <w:color w:val="000000" w:themeColor="text1"/>
          <w:sz w:val="20"/>
          <w:szCs w:val="20"/>
          <w:lang w:val="vi-VN"/>
        </w:rPr>
        <w:t xml:space="preserve">Các quy định </w:t>
      </w:r>
      <w:r w:rsidRPr="00F1185B">
        <w:rPr>
          <w:rFonts w:ascii="Arial" w:hAnsi="Arial" w:cs="Arial"/>
          <w:color w:val="auto"/>
          <w:sz w:val="20"/>
          <w:szCs w:val="20"/>
          <w:lang w:val="vi-VN"/>
        </w:rPr>
        <w:t xml:space="preserve">về hỗ trợ phòng, chống dịch bệnh động vật tiếp tục thực hiện theo quy định tại </w:t>
      </w:r>
      <w:r w:rsidRPr="00F1185B">
        <w:rPr>
          <w:rFonts w:ascii="Arial" w:hAnsi="Arial" w:cs="Arial"/>
          <w:iCs/>
          <w:color w:val="auto"/>
          <w:sz w:val="20"/>
          <w:szCs w:val="20"/>
          <w:lang w:val="vi-VN"/>
        </w:rPr>
        <w:t>Nghị định số 02/2017/NĐ-CP ngày 09 tháng 01 năm 2017 của Chính phủ về cơ chế, chính sách hỗ trợ sản xuất nông nghiệp để khôi phục sản xuất vùng bị thiệt hại do thiên tai, dịch bệnh cho đến khi có quy định mới của Chính phủ về hỗ trợ phòng, chống dịch bệnh động vật.</w:t>
      </w:r>
    </w:p>
    <w:p w14:paraId="10CDB459" w14:textId="2A098F7B" w:rsidR="00AA3092" w:rsidRPr="00F1185B" w:rsidRDefault="00DC4DF6" w:rsidP="000D2147">
      <w:pPr>
        <w:spacing w:after="0" w:line="240" w:lineRule="auto"/>
        <w:ind w:firstLine="720"/>
        <w:jc w:val="both"/>
        <w:rPr>
          <w:rFonts w:ascii="Arial" w:hAnsi="Arial" w:cs="Arial"/>
          <w:color w:val="auto"/>
          <w:sz w:val="20"/>
          <w:szCs w:val="20"/>
          <w:lang w:val="vi-VN"/>
        </w:rPr>
      </w:pPr>
      <w:r w:rsidRPr="00F1185B">
        <w:rPr>
          <w:rFonts w:ascii="Arial" w:hAnsi="Arial" w:cs="Arial"/>
          <w:color w:val="auto"/>
          <w:sz w:val="20"/>
          <w:szCs w:val="20"/>
          <w:lang w:val="vi-VN"/>
        </w:rPr>
        <w:t>3</w:t>
      </w:r>
      <w:r w:rsidR="00AA3092" w:rsidRPr="00F1185B">
        <w:rPr>
          <w:rFonts w:ascii="Arial" w:hAnsi="Arial" w:cs="Arial"/>
          <w:color w:val="auto"/>
          <w:sz w:val="20"/>
          <w:szCs w:val="20"/>
          <w:lang w:val="vi-VN"/>
        </w:rPr>
        <w:t xml:space="preserve">. Các Bộ trưởng, Thủ trưởng cơ quan ngang bộ, Thủ trưởng cơ quan </w:t>
      </w:r>
      <w:r w:rsidR="00AA3092" w:rsidRPr="00F1185B">
        <w:rPr>
          <w:rFonts w:ascii="Arial" w:hAnsi="Arial" w:cs="Arial"/>
          <w:color w:val="auto"/>
          <w:spacing w:val="-4"/>
          <w:sz w:val="20"/>
          <w:szCs w:val="20"/>
          <w:lang w:val="vi-VN"/>
        </w:rPr>
        <w:t xml:space="preserve">thuộc Chính phủ, Chủ tịch </w:t>
      </w:r>
      <w:r w:rsidR="00AA3092" w:rsidRPr="00F1185B">
        <w:rPr>
          <w:rFonts w:ascii="Arial" w:hAnsi="Arial" w:cs="Arial"/>
          <w:color w:val="auto"/>
          <w:spacing w:val="-4"/>
          <w:sz w:val="20"/>
          <w:szCs w:val="20"/>
          <w:shd w:val="solid" w:color="FFFFFF" w:fill="auto"/>
          <w:lang w:val="vi-VN"/>
        </w:rPr>
        <w:t>Ủy ban</w:t>
      </w:r>
      <w:r w:rsidR="00AA3092" w:rsidRPr="00F1185B">
        <w:rPr>
          <w:rFonts w:ascii="Arial" w:hAnsi="Arial" w:cs="Arial"/>
          <w:color w:val="auto"/>
          <w:spacing w:val="-4"/>
          <w:sz w:val="20"/>
          <w:szCs w:val="20"/>
          <w:lang w:val="vi-VN"/>
        </w:rPr>
        <w:t xml:space="preserve"> nhân dân các tỉnh, thành phố trực thuộc trung ương và các tổ chức, cá nhân có liên quan chịu trách nhiệm thi hành Nghị định này</w:t>
      </w:r>
      <w:r w:rsidR="00AA3092" w:rsidRPr="00F1185B">
        <w:rPr>
          <w:rFonts w:ascii="Arial" w:hAnsi="Arial" w:cs="Arial"/>
          <w:color w:val="auto"/>
          <w:sz w:val="20"/>
          <w:szCs w:val="20"/>
          <w:lang w:val="vi-VN"/>
        </w:rPr>
        <w:t>.</w:t>
      </w:r>
    </w:p>
    <w:p w14:paraId="20F0BDA5" w14:textId="59A0241E" w:rsidR="00673A59" w:rsidRPr="00F1185B" w:rsidRDefault="00673A59" w:rsidP="000D2147">
      <w:pPr>
        <w:spacing w:after="0" w:line="240" w:lineRule="auto"/>
        <w:ind w:firstLine="720"/>
        <w:jc w:val="both"/>
        <w:rPr>
          <w:rFonts w:ascii="Arial" w:hAnsi="Arial" w:cs="Arial"/>
          <w:color w:val="auto"/>
          <w:spacing w:val="-2"/>
          <w:sz w:val="20"/>
          <w:szCs w:val="20"/>
          <w:lang w:val="vi-VN"/>
        </w:rPr>
      </w:pPr>
    </w:p>
    <w:tbl>
      <w:tblPr>
        <w:tblW w:w="5000" w:type="pct"/>
        <w:tblLook w:val="01E0" w:firstRow="1" w:lastRow="1" w:firstColumn="1" w:lastColumn="1" w:noHBand="0" w:noVBand="0"/>
      </w:tblPr>
      <w:tblGrid>
        <w:gridCol w:w="4513"/>
        <w:gridCol w:w="4514"/>
      </w:tblGrid>
      <w:tr w:rsidR="00167E72" w:rsidRPr="00F1185B" w14:paraId="3E2434DC" w14:textId="77777777" w:rsidTr="000D2147">
        <w:trPr>
          <w:trHeight w:val="1666"/>
        </w:trPr>
        <w:tc>
          <w:tcPr>
            <w:tcW w:w="2500" w:type="pct"/>
          </w:tcPr>
          <w:p w14:paraId="12DC0638" w14:textId="67754234" w:rsidR="00167E72" w:rsidRPr="00F1185B" w:rsidRDefault="00167E72" w:rsidP="000D2147">
            <w:pPr>
              <w:spacing w:after="0" w:line="240" w:lineRule="auto"/>
              <w:rPr>
                <w:rFonts w:ascii="Arial" w:eastAsia="Times New Roman" w:hAnsi="Arial" w:cs="Arial"/>
                <w:color w:val="auto"/>
                <w:sz w:val="20"/>
                <w:szCs w:val="20"/>
                <w:lang w:val="vi-VN"/>
              </w:rPr>
            </w:pPr>
            <w:r w:rsidRPr="00F1185B">
              <w:rPr>
                <w:rFonts w:ascii="Arial" w:eastAsia="Times New Roman" w:hAnsi="Arial" w:cs="Arial"/>
                <w:b/>
                <w:bCs/>
                <w:i/>
                <w:iCs/>
                <w:color w:val="auto"/>
                <w:sz w:val="20"/>
                <w:szCs w:val="20"/>
                <w:lang w:val="vi-VN"/>
              </w:rPr>
              <w:t>Nơi nhận:</w:t>
            </w:r>
            <w:r w:rsidRPr="00F1185B">
              <w:rPr>
                <w:rFonts w:ascii="Arial" w:eastAsia="Times New Roman" w:hAnsi="Arial" w:cs="Arial"/>
                <w:b/>
                <w:bCs/>
                <w:i/>
                <w:iCs/>
                <w:color w:val="auto"/>
                <w:sz w:val="20"/>
                <w:szCs w:val="20"/>
                <w:lang w:val="vi-VN"/>
              </w:rPr>
              <w:br/>
            </w:r>
            <w:r w:rsidRPr="00F1185B">
              <w:rPr>
                <w:rFonts w:ascii="Arial" w:eastAsia="Times New Roman" w:hAnsi="Arial" w:cs="Arial"/>
                <w:color w:val="auto"/>
                <w:sz w:val="20"/>
                <w:szCs w:val="20"/>
                <w:lang w:val="vi-VN"/>
              </w:rPr>
              <w:t>- Ban Bí thư Trung ương Đảng;</w:t>
            </w:r>
            <w:r w:rsidRPr="00F1185B">
              <w:rPr>
                <w:rFonts w:ascii="Arial" w:eastAsia="Times New Roman" w:hAnsi="Arial" w:cs="Arial"/>
                <w:color w:val="auto"/>
                <w:sz w:val="20"/>
                <w:szCs w:val="20"/>
                <w:lang w:val="vi-VN"/>
              </w:rPr>
              <w:br/>
              <w:t>- Thủ tướng, các Phó Thủ tướng Chính phủ;</w:t>
            </w:r>
            <w:r w:rsidRPr="00F1185B">
              <w:rPr>
                <w:rFonts w:ascii="Arial" w:eastAsia="Times New Roman" w:hAnsi="Arial" w:cs="Arial"/>
                <w:color w:val="auto"/>
                <w:sz w:val="20"/>
                <w:szCs w:val="20"/>
                <w:lang w:val="vi-VN"/>
              </w:rPr>
              <w:br/>
              <w:t>- Các bộ, cơ quan ngang bộ, cơ quan thuộc Chính phủ;</w:t>
            </w:r>
            <w:r w:rsidRPr="00F1185B">
              <w:rPr>
                <w:rFonts w:ascii="Arial" w:eastAsia="Times New Roman" w:hAnsi="Arial" w:cs="Arial"/>
                <w:color w:val="auto"/>
                <w:sz w:val="20"/>
                <w:szCs w:val="20"/>
                <w:lang w:val="vi-VN"/>
              </w:rPr>
              <w:br/>
              <w:t>- HĐND, UBND các tỉnh, thành phố trực thuộc trung ương;</w:t>
            </w:r>
            <w:r w:rsidRPr="00F1185B">
              <w:rPr>
                <w:rFonts w:ascii="Arial" w:eastAsia="Times New Roman" w:hAnsi="Arial" w:cs="Arial"/>
                <w:color w:val="auto"/>
                <w:sz w:val="20"/>
                <w:szCs w:val="20"/>
                <w:lang w:val="vi-VN"/>
              </w:rPr>
              <w:br/>
              <w:t>- Văn phòng Trung ương và các Ban của Đảng;</w:t>
            </w:r>
            <w:r w:rsidRPr="00F1185B">
              <w:rPr>
                <w:rFonts w:ascii="Arial" w:eastAsia="Times New Roman" w:hAnsi="Arial" w:cs="Arial"/>
                <w:color w:val="auto"/>
                <w:sz w:val="20"/>
                <w:szCs w:val="20"/>
                <w:lang w:val="vi-VN"/>
              </w:rPr>
              <w:br/>
              <w:t>- Văn phòng Tổng Bí thư;</w:t>
            </w:r>
            <w:r w:rsidRPr="00F1185B">
              <w:rPr>
                <w:rFonts w:ascii="Arial" w:eastAsia="Times New Roman" w:hAnsi="Arial" w:cs="Arial"/>
                <w:color w:val="auto"/>
                <w:sz w:val="20"/>
                <w:szCs w:val="20"/>
                <w:lang w:val="vi-VN"/>
              </w:rPr>
              <w:br/>
              <w:t>- Văn phòng Chủ tịch nước;</w:t>
            </w:r>
            <w:r w:rsidRPr="00F1185B">
              <w:rPr>
                <w:rFonts w:ascii="Arial" w:eastAsia="Times New Roman" w:hAnsi="Arial" w:cs="Arial"/>
                <w:color w:val="auto"/>
                <w:sz w:val="20"/>
                <w:szCs w:val="20"/>
                <w:lang w:val="vi-VN"/>
              </w:rPr>
              <w:br/>
              <w:t>- Hội đồng Dân tộc và các Ủy ban của Quốc hội;</w:t>
            </w:r>
            <w:r w:rsidRPr="00F1185B">
              <w:rPr>
                <w:rFonts w:ascii="Arial" w:eastAsia="Times New Roman" w:hAnsi="Arial" w:cs="Arial"/>
                <w:color w:val="auto"/>
                <w:sz w:val="20"/>
                <w:szCs w:val="20"/>
                <w:lang w:val="vi-VN"/>
              </w:rPr>
              <w:br/>
              <w:t>- Văn phòng Quốc hội;</w:t>
            </w:r>
            <w:r w:rsidRPr="00F1185B">
              <w:rPr>
                <w:rFonts w:ascii="Arial" w:eastAsia="Times New Roman" w:hAnsi="Arial" w:cs="Arial"/>
                <w:color w:val="auto"/>
                <w:sz w:val="20"/>
                <w:szCs w:val="20"/>
                <w:lang w:val="vi-VN"/>
              </w:rPr>
              <w:br/>
              <w:t>- Tòa án nhân dân tối cao;</w:t>
            </w:r>
            <w:r w:rsidRPr="00F1185B">
              <w:rPr>
                <w:rFonts w:ascii="Arial" w:eastAsia="Times New Roman" w:hAnsi="Arial" w:cs="Arial"/>
                <w:color w:val="auto"/>
                <w:sz w:val="20"/>
                <w:szCs w:val="20"/>
                <w:lang w:val="vi-VN"/>
              </w:rPr>
              <w:br/>
              <w:t>- Viện kiểm sát nhân dân tối cao;</w:t>
            </w:r>
            <w:r w:rsidRPr="00F1185B">
              <w:rPr>
                <w:rFonts w:ascii="Arial" w:eastAsia="Times New Roman" w:hAnsi="Arial" w:cs="Arial"/>
                <w:color w:val="auto"/>
                <w:sz w:val="20"/>
                <w:szCs w:val="20"/>
                <w:lang w:val="vi-VN"/>
              </w:rPr>
              <w:br/>
              <w:t>- Kiểm toán nhà nước;</w:t>
            </w:r>
            <w:r w:rsidRPr="00F1185B">
              <w:rPr>
                <w:rFonts w:ascii="Arial" w:eastAsia="Times New Roman" w:hAnsi="Arial" w:cs="Arial"/>
                <w:color w:val="auto"/>
                <w:sz w:val="20"/>
                <w:szCs w:val="20"/>
                <w:lang w:val="vi-VN"/>
              </w:rPr>
              <w:br/>
              <w:t>- Ủy ban Giám sát tài chính Quốc gia;</w:t>
            </w:r>
            <w:r w:rsidRPr="00F1185B">
              <w:rPr>
                <w:rFonts w:ascii="Arial" w:eastAsia="Times New Roman" w:hAnsi="Arial" w:cs="Arial"/>
                <w:color w:val="auto"/>
                <w:sz w:val="20"/>
                <w:szCs w:val="20"/>
                <w:lang w:val="vi-VN"/>
              </w:rPr>
              <w:br/>
              <w:t>- Ngân hàng Chính sách xã hội;</w:t>
            </w:r>
            <w:r w:rsidRPr="00F1185B">
              <w:rPr>
                <w:rFonts w:ascii="Arial" w:eastAsia="Times New Roman" w:hAnsi="Arial" w:cs="Arial"/>
                <w:color w:val="auto"/>
                <w:sz w:val="20"/>
                <w:szCs w:val="20"/>
                <w:lang w:val="vi-VN"/>
              </w:rPr>
              <w:br/>
              <w:t>- Ngân hàng Phát triển Việt Nam;</w:t>
            </w:r>
            <w:r w:rsidRPr="00F1185B">
              <w:rPr>
                <w:rFonts w:ascii="Arial" w:eastAsia="Times New Roman" w:hAnsi="Arial" w:cs="Arial"/>
                <w:color w:val="auto"/>
                <w:sz w:val="20"/>
                <w:szCs w:val="20"/>
                <w:lang w:val="vi-VN"/>
              </w:rPr>
              <w:br/>
              <w:t>- Ủy ban trung ương Mặt trận Tổ quốc Việt Nam;</w:t>
            </w:r>
            <w:r w:rsidRPr="00F1185B">
              <w:rPr>
                <w:rFonts w:ascii="Arial" w:eastAsia="Times New Roman" w:hAnsi="Arial" w:cs="Arial"/>
                <w:color w:val="auto"/>
                <w:sz w:val="20"/>
                <w:szCs w:val="20"/>
                <w:lang w:val="vi-VN"/>
              </w:rPr>
              <w:br/>
              <w:t>- Cơ quan trung ương của các đoàn thể;</w:t>
            </w:r>
            <w:r w:rsidRPr="00F1185B">
              <w:rPr>
                <w:rFonts w:ascii="Arial" w:eastAsia="Times New Roman" w:hAnsi="Arial" w:cs="Arial"/>
                <w:color w:val="auto"/>
                <w:sz w:val="20"/>
                <w:szCs w:val="20"/>
                <w:lang w:val="vi-VN"/>
              </w:rPr>
              <w:br/>
              <w:t xml:space="preserve">- VPCP: BTCN, các PCN, Trợ lý TTg, TGĐ </w:t>
            </w:r>
            <w:r w:rsidR="00BA4D97" w:rsidRPr="00F1185B">
              <w:rPr>
                <w:rFonts w:ascii="Arial" w:eastAsia="Times New Roman" w:hAnsi="Arial" w:cs="Arial"/>
                <w:color w:val="auto"/>
                <w:sz w:val="20"/>
                <w:szCs w:val="20"/>
              </w:rPr>
              <w:t>C</w:t>
            </w:r>
            <w:r w:rsidRPr="00F1185B">
              <w:rPr>
                <w:rFonts w:ascii="Arial" w:eastAsia="Times New Roman" w:hAnsi="Arial" w:cs="Arial"/>
                <w:color w:val="auto"/>
                <w:sz w:val="20"/>
                <w:szCs w:val="20"/>
                <w:lang w:val="vi-VN"/>
              </w:rPr>
              <w:t xml:space="preserve">ổng TTĐT, </w:t>
            </w:r>
          </w:p>
          <w:p w14:paraId="78E9F2F9" w14:textId="60B72CB9" w:rsidR="00167E72" w:rsidRPr="00F1185B" w:rsidRDefault="00167E72" w:rsidP="000D2147">
            <w:pPr>
              <w:spacing w:after="0" w:line="240" w:lineRule="auto"/>
              <w:rPr>
                <w:rFonts w:ascii="Arial" w:hAnsi="Arial" w:cs="Arial"/>
                <w:sz w:val="20"/>
                <w:szCs w:val="20"/>
              </w:rPr>
            </w:pPr>
            <w:r w:rsidRPr="00F1185B">
              <w:rPr>
                <w:rFonts w:ascii="Arial" w:eastAsia="Times New Roman" w:hAnsi="Arial" w:cs="Arial"/>
                <w:b/>
                <w:bCs/>
                <w:i/>
                <w:iCs/>
                <w:color w:val="auto"/>
                <w:sz w:val="20"/>
                <w:szCs w:val="20"/>
              </w:rPr>
              <w:t xml:space="preserve">  </w:t>
            </w:r>
            <w:r w:rsidRPr="00F1185B">
              <w:rPr>
                <w:rFonts w:ascii="Arial" w:eastAsia="Times New Roman" w:hAnsi="Arial" w:cs="Arial"/>
                <w:color w:val="auto"/>
                <w:sz w:val="20"/>
                <w:szCs w:val="20"/>
                <w:lang w:val="vi-VN"/>
              </w:rPr>
              <w:t>các Vụ, Cục, đơn vị trực thuộc, Công báo;</w:t>
            </w:r>
            <w:r w:rsidRPr="00F1185B">
              <w:rPr>
                <w:rFonts w:ascii="Arial" w:eastAsia="Times New Roman" w:hAnsi="Arial" w:cs="Arial"/>
                <w:color w:val="auto"/>
                <w:sz w:val="20"/>
                <w:szCs w:val="20"/>
                <w:lang w:val="vi-VN"/>
              </w:rPr>
              <w:br/>
              <w:t>- Lưu: VT, NN</w:t>
            </w:r>
            <w:r w:rsidRPr="00F1185B">
              <w:rPr>
                <w:rFonts w:ascii="Arial" w:eastAsia="Times New Roman" w:hAnsi="Arial" w:cs="Arial"/>
                <w:color w:val="auto"/>
                <w:sz w:val="20"/>
                <w:szCs w:val="20"/>
              </w:rPr>
              <w:t xml:space="preserve"> (2)</w:t>
            </w:r>
            <w:r w:rsidRPr="00F1185B">
              <w:rPr>
                <w:rFonts w:ascii="Arial" w:eastAsia="Times New Roman" w:hAnsi="Arial" w:cs="Arial"/>
                <w:color w:val="auto"/>
                <w:sz w:val="20"/>
                <w:szCs w:val="20"/>
                <w:lang w:val="vi-VN"/>
              </w:rPr>
              <w:t xml:space="preserve">.  </w:t>
            </w:r>
          </w:p>
        </w:tc>
        <w:tc>
          <w:tcPr>
            <w:tcW w:w="2500" w:type="pct"/>
          </w:tcPr>
          <w:p w14:paraId="421B22E8" w14:textId="384AC12B" w:rsidR="00167E72" w:rsidRPr="00F1185B" w:rsidRDefault="00BA4D97" w:rsidP="000D2147">
            <w:pPr>
              <w:spacing w:after="0" w:line="240" w:lineRule="auto"/>
              <w:jc w:val="center"/>
              <w:rPr>
                <w:rFonts w:ascii="Arial" w:hAnsi="Arial" w:cs="Arial"/>
                <w:b/>
                <w:spacing w:val="-6"/>
                <w:sz w:val="20"/>
                <w:szCs w:val="20"/>
              </w:rPr>
            </w:pPr>
            <w:r w:rsidRPr="00F1185B">
              <w:rPr>
                <w:rFonts w:ascii="Arial" w:hAnsi="Arial" w:cs="Arial"/>
                <w:b/>
                <w:spacing w:val="-6"/>
                <w:sz w:val="20"/>
                <w:szCs w:val="20"/>
              </w:rPr>
              <w:t>TM. CHÍNH PHỦ</w:t>
            </w:r>
          </w:p>
          <w:p w14:paraId="2DDFBE3F" w14:textId="4C77143C" w:rsidR="0060347E" w:rsidRPr="00F1185B" w:rsidRDefault="0060347E" w:rsidP="000D2147">
            <w:pPr>
              <w:spacing w:after="0" w:line="240" w:lineRule="auto"/>
              <w:jc w:val="center"/>
              <w:rPr>
                <w:rFonts w:ascii="Arial" w:hAnsi="Arial" w:cs="Arial"/>
                <w:b/>
                <w:spacing w:val="-6"/>
                <w:sz w:val="20"/>
                <w:szCs w:val="20"/>
              </w:rPr>
            </w:pPr>
            <w:r w:rsidRPr="00F1185B">
              <w:rPr>
                <w:rFonts w:ascii="Arial" w:hAnsi="Arial" w:cs="Arial"/>
                <w:b/>
                <w:spacing w:val="-6"/>
                <w:sz w:val="20"/>
                <w:szCs w:val="20"/>
              </w:rPr>
              <w:t>KT. THỦ TƯỚNG</w:t>
            </w:r>
          </w:p>
          <w:p w14:paraId="26E17187" w14:textId="0AB070B0" w:rsidR="00BA4D97" w:rsidRPr="00F1185B" w:rsidRDefault="004F5566" w:rsidP="000D2147">
            <w:pPr>
              <w:spacing w:after="0" w:line="240" w:lineRule="auto"/>
              <w:jc w:val="center"/>
              <w:rPr>
                <w:rFonts w:ascii="Arial" w:hAnsi="Arial" w:cs="Arial"/>
                <w:b/>
                <w:spacing w:val="-6"/>
                <w:sz w:val="20"/>
                <w:szCs w:val="20"/>
              </w:rPr>
            </w:pPr>
            <w:r w:rsidRPr="00F1185B">
              <w:rPr>
                <w:rFonts w:ascii="Arial" w:hAnsi="Arial" w:cs="Arial"/>
                <w:b/>
                <w:spacing w:val="-6"/>
                <w:sz w:val="20"/>
                <w:szCs w:val="20"/>
              </w:rPr>
              <w:t xml:space="preserve">PHÓ </w:t>
            </w:r>
            <w:r w:rsidR="00BA4D97" w:rsidRPr="00F1185B">
              <w:rPr>
                <w:rFonts w:ascii="Arial" w:hAnsi="Arial" w:cs="Arial"/>
                <w:b/>
                <w:spacing w:val="-6"/>
                <w:sz w:val="20"/>
                <w:szCs w:val="20"/>
              </w:rPr>
              <w:t>THỦ TƯỚNG</w:t>
            </w:r>
          </w:p>
          <w:p w14:paraId="549DFBAD" w14:textId="77777777" w:rsidR="007A2572" w:rsidRDefault="007A2572" w:rsidP="000D2147">
            <w:pPr>
              <w:spacing w:after="0" w:line="240" w:lineRule="auto"/>
              <w:jc w:val="center"/>
              <w:rPr>
                <w:rFonts w:ascii="Arial" w:hAnsi="Arial" w:cs="Arial"/>
                <w:b/>
                <w:color w:val="FFFFFF" w:themeColor="background1"/>
                <w:sz w:val="20"/>
                <w:szCs w:val="20"/>
              </w:rPr>
            </w:pPr>
          </w:p>
          <w:p w14:paraId="12FF9B55" w14:textId="77777777" w:rsidR="007A2572" w:rsidRDefault="007A2572" w:rsidP="000D2147">
            <w:pPr>
              <w:spacing w:after="0" w:line="240" w:lineRule="auto"/>
              <w:jc w:val="center"/>
              <w:rPr>
                <w:rFonts w:ascii="Arial" w:hAnsi="Arial" w:cs="Arial"/>
                <w:b/>
                <w:color w:val="FFFFFF" w:themeColor="background1"/>
                <w:sz w:val="20"/>
                <w:szCs w:val="20"/>
              </w:rPr>
            </w:pPr>
          </w:p>
          <w:p w14:paraId="02D7EC8A" w14:textId="77777777" w:rsidR="007A2572" w:rsidRDefault="007A2572" w:rsidP="000D2147">
            <w:pPr>
              <w:spacing w:after="0" w:line="240" w:lineRule="auto"/>
              <w:jc w:val="center"/>
              <w:rPr>
                <w:rFonts w:ascii="Arial" w:hAnsi="Arial" w:cs="Arial"/>
                <w:b/>
                <w:color w:val="FFFFFF" w:themeColor="background1"/>
                <w:sz w:val="20"/>
                <w:szCs w:val="20"/>
              </w:rPr>
            </w:pPr>
          </w:p>
          <w:p w14:paraId="240FB41B" w14:textId="77777777" w:rsidR="007A2572" w:rsidRDefault="007A2572" w:rsidP="000D2147">
            <w:pPr>
              <w:spacing w:after="0" w:line="240" w:lineRule="auto"/>
              <w:jc w:val="center"/>
              <w:rPr>
                <w:rFonts w:ascii="Arial" w:hAnsi="Arial" w:cs="Arial"/>
                <w:b/>
                <w:color w:val="FFFFFF" w:themeColor="background1"/>
                <w:sz w:val="20"/>
                <w:szCs w:val="20"/>
              </w:rPr>
            </w:pPr>
          </w:p>
          <w:p w14:paraId="2409B34D" w14:textId="77777777" w:rsidR="007A2572" w:rsidRDefault="007A2572" w:rsidP="000D2147">
            <w:pPr>
              <w:spacing w:after="0" w:line="240" w:lineRule="auto"/>
              <w:jc w:val="center"/>
              <w:rPr>
                <w:rFonts w:ascii="Arial" w:hAnsi="Arial" w:cs="Arial"/>
                <w:b/>
                <w:color w:val="FFFFFF" w:themeColor="background1"/>
                <w:sz w:val="20"/>
                <w:szCs w:val="20"/>
              </w:rPr>
            </w:pPr>
          </w:p>
          <w:p w14:paraId="10B2BF71" w14:textId="77777777" w:rsidR="007A2572" w:rsidRDefault="007A2572" w:rsidP="000D2147">
            <w:pPr>
              <w:spacing w:after="0" w:line="240" w:lineRule="auto"/>
              <w:jc w:val="center"/>
              <w:rPr>
                <w:rFonts w:ascii="Arial" w:hAnsi="Arial" w:cs="Arial"/>
                <w:b/>
                <w:color w:val="FFFFFF" w:themeColor="background1"/>
                <w:sz w:val="20"/>
                <w:szCs w:val="20"/>
              </w:rPr>
            </w:pPr>
          </w:p>
          <w:p w14:paraId="6DC7CF2C" w14:textId="77777777" w:rsidR="007A2572" w:rsidRDefault="007A2572" w:rsidP="000D2147">
            <w:pPr>
              <w:spacing w:after="0" w:line="240" w:lineRule="auto"/>
              <w:jc w:val="center"/>
              <w:rPr>
                <w:rFonts w:ascii="Arial" w:hAnsi="Arial" w:cs="Arial"/>
                <w:b/>
                <w:color w:val="FFFFFF" w:themeColor="background1"/>
                <w:sz w:val="20"/>
                <w:szCs w:val="20"/>
              </w:rPr>
            </w:pPr>
          </w:p>
          <w:p w14:paraId="6037221A" w14:textId="3466FB6A" w:rsidR="00167E72" w:rsidRPr="00F1185B" w:rsidRDefault="004F5566" w:rsidP="000D2147">
            <w:pPr>
              <w:spacing w:after="0" w:line="240" w:lineRule="auto"/>
              <w:jc w:val="center"/>
              <w:rPr>
                <w:rFonts w:ascii="Arial" w:hAnsi="Arial" w:cs="Arial"/>
                <w:b/>
                <w:sz w:val="20"/>
                <w:szCs w:val="20"/>
              </w:rPr>
            </w:pPr>
            <w:r w:rsidRPr="00F1185B">
              <w:rPr>
                <w:rFonts w:ascii="Arial" w:hAnsi="Arial" w:cs="Arial"/>
                <w:b/>
                <w:sz w:val="20"/>
                <w:szCs w:val="20"/>
              </w:rPr>
              <w:t>Trần Hồng Hà</w:t>
            </w:r>
          </w:p>
        </w:tc>
      </w:tr>
    </w:tbl>
    <w:p w14:paraId="6F967191" w14:textId="798FC7F3" w:rsidR="00167E72" w:rsidRPr="00F1185B" w:rsidRDefault="00167E72" w:rsidP="00F1185B">
      <w:pPr>
        <w:spacing w:after="120" w:line="240" w:lineRule="auto"/>
        <w:ind w:firstLine="720"/>
        <w:jc w:val="both"/>
        <w:rPr>
          <w:rFonts w:ascii="Arial" w:hAnsi="Arial" w:cs="Arial"/>
          <w:color w:val="auto"/>
          <w:spacing w:val="-2"/>
          <w:sz w:val="20"/>
          <w:szCs w:val="20"/>
          <w:lang w:val="vi-VN"/>
        </w:rPr>
      </w:pPr>
    </w:p>
    <w:p w14:paraId="7D6BE038" w14:textId="77777777" w:rsidR="005E6449" w:rsidRDefault="005E6449" w:rsidP="00F1185B">
      <w:pPr>
        <w:spacing w:after="120" w:line="240" w:lineRule="auto"/>
        <w:ind w:firstLine="720"/>
        <w:jc w:val="both"/>
        <w:rPr>
          <w:rFonts w:ascii="Arial" w:eastAsia="Times New Roman" w:hAnsi="Arial" w:cs="Arial"/>
          <w:b/>
          <w:bCs/>
          <w:color w:val="auto"/>
          <w:sz w:val="20"/>
          <w:szCs w:val="20"/>
          <w:lang w:eastAsia="en-SG"/>
        </w:rPr>
        <w:sectPr w:rsidR="005E6449" w:rsidSect="00F1185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0" w:footer="0" w:gutter="0"/>
          <w:pgNumType w:start="1"/>
          <w:cols w:space="720"/>
          <w:titlePg/>
          <w:docGrid w:linePitch="381"/>
        </w:sectPr>
      </w:pPr>
      <w:bookmarkStart w:id="20" w:name="loai_2"/>
    </w:p>
    <w:p w14:paraId="2BF7D5AA" w14:textId="39FB6C05" w:rsidR="001606EC" w:rsidRPr="00F1185B" w:rsidRDefault="001606EC" w:rsidP="005E6449">
      <w:pPr>
        <w:spacing w:after="0" w:line="240" w:lineRule="auto"/>
        <w:jc w:val="center"/>
        <w:rPr>
          <w:rFonts w:ascii="Arial" w:eastAsia="Times New Roman" w:hAnsi="Arial" w:cs="Arial"/>
          <w:b/>
          <w:bCs/>
          <w:color w:val="auto"/>
          <w:sz w:val="20"/>
          <w:szCs w:val="20"/>
          <w:lang w:eastAsia="en-SG"/>
        </w:rPr>
      </w:pPr>
      <w:r w:rsidRPr="00F1185B">
        <w:rPr>
          <w:rFonts w:ascii="Arial" w:eastAsia="Times New Roman" w:hAnsi="Arial" w:cs="Arial"/>
          <w:b/>
          <w:bCs/>
          <w:color w:val="auto"/>
          <w:sz w:val="20"/>
          <w:szCs w:val="20"/>
          <w:lang w:eastAsia="en-SG"/>
        </w:rPr>
        <w:lastRenderedPageBreak/>
        <w:t>Phụ lục</w:t>
      </w:r>
    </w:p>
    <w:p w14:paraId="5DCC9A68" w14:textId="77777777" w:rsidR="001606EC" w:rsidRPr="00F1185B" w:rsidRDefault="001606EC" w:rsidP="005E6449">
      <w:pPr>
        <w:spacing w:after="0" w:line="240" w:lineRule="auto"/>
        <w:jc w:val="center"/>
        <w:rPr>
          <w:rFonts w:ascii="Arial" w:eastAsia="Times New Roman" w:hAnsi="Arial" w:cs="Arial"/>
          <w:bCs/>
          <w:i/>
          <w:color w:val="auto"/>
          <w:sz w:val="20"/>
          <w:szCs w:val="20"/>
          <w:lang w:eastAsia="en-SG"/>
        </w:rPr>
      </w:pPr>
      <w:r w:rsidRPr="00F1185B">
        <w:rPr>
          <w:rFonts w:ascii="Arial" w:eastAsia="Times New Roman" w:hAnsi="Arial" w:cs="Arial"/>
          <w:bCs/>
          <w:i/>
          <w:color w:val="auto"/>
          <w:sz w:val="20"/>
          <w:szCs w:val="20"/>
          <w:lang w:eastAsia="en-SG"/>
        </w:rPr>
        <w:t>(Kèm theo Nghị định số 09/2025/NĐ-CP</w:t>
      </w:r>
    </w:p>
    <w:p w14:paraId="0D4C8075" w14:textId="77777777" w:rsidR="001606EC" w:rsidRPr="00F1185B" w:rsidRDefault="001606EC" w:rsidP="005E6449">
      <w:pPr>
        <w:spacing w:after="0" w:line="240" w:lineRule="auto"/>
        <w:jc w:val="center"/>
        <w:rPr>
          <w:rFonts w:ascii="Arial" w:eastAsia="Times New Roman" w:hAnsi="Arial" w:cs="Arial"/>
          <w:bCs/>
          <w:i/>
          <w:color w:val="auto"/>
          <w:sz w:val="20"/>
          <w:szCs w:val="20"/>
          <w:lang w:eastAsia="en-SG"/>
        </w:rPr>
      </w:pPr>
      <w:r w:rsidRPr="00F1185B">
        <w:rPr>
          <w:rFonts w:ascii="Arial" w:eastAsia="Times New Roman" w:hAnsi="Arial" w:cs="Arial"/>
          <w:bCs/>
          <w:i/>
          <w:color w:val="auto"/>
          <w:sz w:val="20"/>
          <w:szCs w:val="20"/>
          <w:lang w:eastAsia="en-SG"/>
        </w:rPr>
        <w:t>ngày 10 tháng 01 năm 2025 của Chính phủ)</w:t>
      </w:r>
    </w:p>
    <w:p w14:paraId="4AE8BD41" w14:textId="027C9D25" w:rsidR="001606EC" w:rsidRPr="005E6449" w:rsidRDefault="005E6449" w:rsidP="005E6449">
      <w:pPr>
        <w:spacing w:after="0" w:line="240" w:lineRule="auto"/>
        <w:jc w:val="center"/>
        <w:rPr>
          <w:rFonts w:ascii="Arial" w:eastAsia="Times New Roman" w:hAnsi="Arial" w:cs="Arial"/>
          <w:bCs/>
          <w:color w:val="auto"/>
          <w:sz w:val="20"/>
          <w:szCs w:val="20"/>
          <w:vertAlign w:val="superscript"/>
          <w:lang w:eastAsia="en-SG"/>
        </w:rPr>
      </w:pPr>
      <w:r>
        <w:rPr>
          <w:rFonts w:ascii="Arial" w:eastAsia="Times New Roman" w:hAnsi="Arial" w:cs="Arial"/>
          <w:bCs/>
          <w:color w:val="auto"/>
          <w:sz w:val="20"/>
          <w:szCs w:val="20"/>
          <w:vertAlign w:val="superscript"/>
          <w:lang w:eastAsia="en-SG"/>
        </w:rPr>
        <w:t>__________</w:t>
      </w:r>
    </w:p>
    <w:p w14:paraId="5DB13BA8" w14:textId="77777777" w:rsidR="001606EC" w:rsidRPr="00F1185B" w:rsidRDefault="001606EC" w:rsidP="005E6449">
      <w:pPr>
        <w:spacing w:after="0" w:line="240" w:lineRule="auto"/>
        <w:jc w:val="center"/>
        <w:rPr>
          <w:rFonts w:ascii="Arial" w:eastAsia="Times New Roman" w:hAnsi="Arial" w:cs="Arial"/>
          <w:b/>
          <w:bCs/>
          <w:color w:val="auto"/>
          <w:sz w:val="20"/>
          <w:szCs w:val="20"/>
          <w:lang w:eastAsia="en-SG"/>
        </w:rPr>
      </w:pPr>
    </w:p>
    <w:tbl>
      <w:tblPr>
        <w:tblStyle w:val="TableGrid"/>
        <w:tblW w:w="5000" w:type="pct"/>
        <w:tblLook w:val="04A0" w:firstRow="1" w:lastRow="0" w:firstColumn="1" w:lastColumn="0" w:noHBand="0" w:noVBand="1"/>
      </w:tblPr>
      <w:tblGrid>
        <w:gridCol w:w="1569"/>
        <w:gridCol w:w="7447"/>
      </w:tblGrid>
      <w:tr w:rsidR="001606EC" w:rsidRPr="00F1185B" w14:paraId="618610F6" w14:textId="77777777" w:rsidTr="00A5015D">
        <w:trPr>
          <w:trHeight w:val="20"/>
        </w:trPr>
        <w:tc>
          <w:tcPr>
            <w:tcW w:w="870" w:type="pct"/>
            <w:vAlign w:val="center"/>
          </w:tcPr>
          <w:p w14:paraId="734A7C16" w14:textId="77777777" w:rsidR="001606EC" w:rsidRPr="00F1185B" w:rsidRDefault="001606EC" w:rsidP="00A5015D">
            <w:pPr>
              <w:spacing w:after="0" w:line="240" w:lineRule="auto"/>
              <w:rPr>
                <w:rFonts w:ascii="Arial" w:eastAsia="Times New Roman" w:hAnsi="Arial" w:cs="Arial"/>
                <w:color w:val="auto"/>
                <w:sz w:val="20"/>
                <w:szCs w:val="20"/>
                <w:lang w:eastAsia="en-SG"/>
              </w:rPr>
            </w:pPr>
            <w:r w:rsidRPr="00F1185B">
              <w:rPr>
                <w:rFonts w:ascii="Arial" w:eastAsia="Times New Roman" w:hAnsi="Arial" w:cs="Arial"/>
                <w:color w:val="auto"/>
                <w:sz w:val="20"/>
                <w:szCs w:val="20"/>
                <w:lang w:eastAsia="en-SG"/>
              </w:rPr>
              <w:t>Mẫu số 01</w:t>
            </w:r>
          </w:p>
        </w:tc>
        <w:tc>
          <w:tcPr>
            <w:tcW w:w="4130" w:type="pct"/>
          </w:tcPr>
          <w:p w14:paraId="0B8752F4" w14:textId="77777777" w:rsidR="001606EC" w:rsidRPr="00F1185B" w:rsidRDefault="001606EC" w:rsidP="00A5015D">
            <w:pPr>
              <w:shd w:val="clear" w:color="auto" w:fill="FFFFFF"/>
              <w:spacing w:after="0" w:line="240" w:lineRule="auto"/>
              <w:rPr>
                <w:rFonts w:ascii="Arial" w:eastAsia="Times New Roman" w:hAnsi="Arial" w:cs="Arial"/>
                <w:color w:val="auto"/>
                <w:sz w:val="20"/>
                <w:szCs w:val="20"/>
                <w:lang w:eastAsia="en-SG"/>
              </w:rPr>
            </w:pPr>
            <w:r w:rsidRPr="00F1185B">
              <w:rPr>
                <w:rFonts w:ascii="Arial" w:eastAsia="Times New Roman" w:hAnsi="Arial" w:cs="Arial"/>
                <w:color w:val="auto"/>
                <w:sz w:val="20"/>
                <w:szCs w:val="20"/>
                <w:lang w:eastAsia="en-SG"/>
              </w:rPr>
              <w:t>Tổng hợp đề xuất (hoặc kết quả thực hiện) hỗ trợ đối với cây trồng bị thiệt hại do thiên tai, dịch hại thực vật</w:t>
            </w:r>
          </w:p>
        </w:tc>
      </w:tr>
      <w:tr w:rsidR="001606EC" w:rsidRPr="00F1185B" w14:paraId="00E0D9F8" w14:textId="77777777" w:rsidTr="00A5015D">
        <w:trPr>
          <w:trHeight w:val="20"/>
        </w:trPr>
        <w:tc>
          <w:tcPr>
            <w:tcW w:w="870" w:type="pct"/>
            <w:vAlign w:val="center"/>
          </w:tcPr>
          <w:p w14:paraId="6F45A1A7" w14:textId="77777777" w:rsidR="001606EC" w:rsidRPr="00F1185B" w:rsidRDefault="001606EC" w:rsidP="00A5015D">
            <w:pPr>
              <w:spacing w:after="0" w:line="240" w:lineRule="auto"/>
              <w:rPr>
                <w:rFonts w:ascii="Arial" w:eastAsia="Times New Roman" w:hAnsi="Arial" w:cs="Arial"/>
                <w:color w:val="auto"/>
                <w:sz w:val="20"/>
                <w:szCs w:val="20"/>
                <w:lang w:eastAsia="en-SG"/>
              </w:rPr>
            </w:pPr>
            <w:r w:rsidRPr="00F1185B">
              <w:rPr>
                <w:rFonts w:ascii="Arial" w:eastAsia="Times New Roman" w:hAnsi="Arial" w:cs="Arial"/>
                <w:color w:val="auto"/>
                <w:sz w:val="20"/>
                <w:szCs w:val="20"/>
                <w:lang w:eastAsia="en-SG"/>
              </w:rPr>
              <w:t>Mẫu số 02</w:t>
            </w:r>
          </w:p>
        </w:tc>
        <w:tc>
          <w:tcPr>
            <w:tcW w:w="4130" w:type="pct"/>
          </w:tcPr>
          <w:p w14:paraId="5D578046" w14:textId="77777777" w:rsidR="001606EC" w:rsidRPr="00F1185B" w:rsidRDefault="001606EC" w:rsidP="00A5015D">
            <w:pPr>
              <w:spacing w:after="0" w:line="240" w:lineRule="auto"/>
              <w:rPr>
                <w:rFonts w:ascii="Arial" w:hAnsi="Arial" w:cs="Arial"/>
                <w:sz w:val="20"/>
                <w:szCs w:val="20"/>
              </w:rPr>
            </w:pPr>
            <w:r w:rsidRPr="00F1185B">
              <w:rPr>
                <w:rFonts w:ascii="Arial" w:eastAsia="Times New Roman" w:hAnsi="Arial" w:cs="Arial"/>
                <w:color w:val="auto"/>
                <w:sz w:val="20"/>
                <w:szCs w:val="20"/>
                <w:lang w:eastAsia="en-SG"/>
              </w:rPr>
              <w:t>Tổng hợp đề xuất (hoặc kết quả thực hiện) hỗ trợ đối với lâm nghiệp bị thiệt hại do thiên tai, dịch hại thực vật</w:t>
            </w:r>
          </w:p>
        </w:tc>
      </w:tr>
      <w:tr w:rsidR="001606EC" w:rsidRPr="00F1185B" w14:paraId="2359AAB7" w14:textId="77777777" w:rsidTr="00A5015D">
        <w:trPr>
          <w:trHeight w:val="20"/>
        </w:trPr>
        <w:tc>
          <w:tcPr>
            <w:tcW w:w="870" w:type="pct"/>
            <w:vAlign w:val="center"/>
          </w:tcPr>
          <w:p w14:paraId="4D16BF15" w14:textId="77777777" w:rsidR="001606EC" w:rsidRPr="00F1185B" w:rsidRDefault="001606EC" w:rsidP="00A5015D">
            <w:pPr>
              <w:spacing w:after="0" w:line="240" w:lineRule="auto"/>
              <w:rPr>
                <w:rFonts w:ascii="Arial" w:eastAsia="Times New Roman" w:hAnsi="Arial" w:cs="Arial"/>
                <w:color w:val="auto"/>
                <w:sz w:val="20"/>
                <w:szCs w:val="20"/>
                <w:lang w:eastAsia="en-SG"/>
              </w:rPr>
            </w:pPr>
            <w:r w:rsidRPr="00F1185B">
              <w:rPr>
                <w:rFonts w:ascii="Arial" w:eastAsia="Times New Roman" w:hAnsi="Arial" w:cs="Arial"/>
                <w:color w:val="auto"/>
                <w:sz w:val="20"/>
                <w:szCs w:val="20"/>
                <w:lang w:eastAsia="en-SG"/>
              </w:rPr>
              <w:t>Mẫu số 03</w:t>
            </w:r>
          </w:p>
        </w:tc>
        <w:tc>
          <w:tcPr>
            <w:tcW w:w="4130" w:type="pct"/>
          </w:tcPr>
          <w:p w14:paraId="7CAD671C" w14:textId="77777777" w:rsidR="001606EC" w:rsidRPr="00F1185B" w:rsidRDefault="001606EC" w:rsidP="00A5015D">
            <w:pPr>
              <w:spacing w:after="0" w:line="240" w:lineRule="auto"/>
              <w:rPr>
                <w:rFonts w:ascii="Arial" w:eastAsia="Times New Roman" w:hAnsi="Arial" w:cs="Arial"/>
                <w:color w:val="auto"/>
                <w:sz w:val="20"/>
                <w:szCs w:val="20"/>
                <w:lang w:eastAsia="en-SG"/>
              </w:rPr>
            </w:pPr>
            <w:r w:rsidRPr="00F1185B">
              <w:rPr>
                <w:rFonts w:ascii="Arial" w:eastAsia="Times New Roman" w:hAnsi="Arial" w:cs="Arial"/>
                <w:color w:val="auto"/>
                <w:sz w:val="20"/>
                <w:szCs w:val="20"/>
                <w:lang w:eastAsia="en-SG"/>
              </w:rPr>
              <w:t>Tổng hợp đề xuất (hoặc kết quả thực hiện) hỗ trợ đối với thuỷ sản bị thiệt hại do thiên tai</w:t>
            </w:r>
          </w:p>
        </w:tc>
      </w:tr>
      <w:tr w:rsidR="001606EC" w:rsidRPr="00F1185B" w14:paraId="79567C74" w14:textId="77777777" w:rsidTr="00A5015D">
        <w:trPr>
          <w:trHeight w:val="20"/>
        </w:trPr>
        <w:tc>
          <w:tcPr>
            <w:tcW w:w="870" w:type="pct"/>
            <w:vAlign w:val="center"/>
          </w:tcPr>
          <w:p w14:paraId="41F6E69A" w14:textId="77777777" w:rsidR="001606EC" w:rsidRPr="00F1185B" w:rsidRDefault="001606EC" w:rsidP="00A5015D">
            <w:pPr>
              <w:spacing w:after="0" w:line="240" w:lineRule="auto"/>
              <w:rPr>
                <w:rFonts w:ascii="Arial" w:eastAsia="Times New Roman" w:hAnsi="Arial" w:cs="Arial"/>
                <w:color w:val="auto"/>
                <w:sz w:val="20"/>
                <w:szCs w:val="20"/>
                <w:lang w:eastAsia="en-SG"/>
              </w:rPr>
            </w:pPr>
            <w:r w:rsidRPr="00F1185B">
              <w:rPr>
                <w:rFonts w:ascii="Arial" w:eastAsia="Times New Roman" w:hAnsi="Arial" w:cs="Arial"/>
                <w:color w:val="auto"/>
                <w:sz w:val="20"/>
                <w:szCs w:val="20"/>
                <w:lang w:eastAsia="en-SG"/>
              </w:rPr>
              <w:t>Mẫu số 04</w:t>
            </w:r>
          </w:p>
        </w:tc>
        <w:tc>
          <w:tcPr>
            <w:tcW w:w="4130" w:type="pct"/>
          </w:tcPr>
          <w:p w14:paraId="37F97DA9" w14:textId="77777777" w:rsidR="001606EC" w:rsidRPr="00F1185B" w:rsidRDefault="001606EC" w:rsidP="00A5015D">
            <w:pPr>
              <w:shd w:val="clear" w:color="auto" w:fill="FFFFFF"/>
              <w:spacing w:after="0" w:line="240" w:lineRule="auto"/>
              <w:rPr>
                <w:rFonts w:ascii="Arial" w:eastAsia="Times New Roman" w:hAnsi="Arial" w:cs="Arial"/>
                <w:color w:val="auto"/>
                <w:sz w:val="20"/>
                <w:szCs w:val="20"/>
                <w:lang w:eastAsia="en-SG"/>
              </w:rPr>
            </w:pPr>
            <w:r w:rsidRPr="00F1185B">
              <w:rPr>
                <w:rFonts w:ascii="Arial" w:eastAsia="Times New Roman" w:hAnsi="Arial" w:cs="Arial"/>
                <w:color w:val="auto"/>
                <w:sz w:val="20"/>
                <w:szCs w:val="20"/>
                <w:lang w:eastAsia="en-SG"/>
              </w:rPr>
              <w:t>Tổng hợp đề xuất (hoặc kết quả thực hiện) hỗ trợ đối với vật nuôi bị thiệt hại do thiên tai</w:t>
            </w:r>
          </w:p>
        </w:tc>
      </w:tr>
      <w:tr w:rsidR="001606EC" w:rsidRPr="00F1185B" w14:paraId="0F2B04C4" w14:textId="77777777" w:rsidTr="00A5015D">
        <w:trPr>
          <w:trHeight w:val="20"/>
        </w:trPr>
        <w:tc>
          <w:tcPr>
            <w:tcW w:w="870" w:type="pct"/>
            <w:vAlign w:val="center"/>
          </w:tcPr>
          <w:p w14:paraId="05F179F6" w14:textId="77777777" w:rsidR="001606EC" w:rsidRPr="00F1185B" w:rsidRDefault="001606EC" w:rsidP="00A5015D">
            <w:pPr>
              <w:spacing w:after="0" w:line="240" w:lineRule="auto"/>
              <w:rPr>
                <w:rFonts w:ascii="Arial" w:eastAsia="Times New Roman" w:hAnsi="Arial" w:cs="Arial"/>
                <w:color w:val="auto"/>
                <w:sz w:val="20"/>
                <w:szCs w:val="20"/>
                <w:lang w:eastAsia="en-SG"/>
              </w:rPr>
            </w:pPr>
            <w:r w:rsidRPr="00F1185B">
              <w:rPr>
                <w:rFonts w:ascii="Arial" w:eastAsia="Times New Roman" w:hAnsi="Arial" w:cs="Arial"/>
                <w:color w:val="auto"/>
                <w:sz w:val="20"/>
                <w:szCs w:val="20"/>
                <w:lang w:eastAsia="en-SG"/>
              </w:rPr>
              <w:t>Mẫu số 05</w:t>
            </w:r>
          </w:p>
        </w:tc>
        <w:tc>
          <w:tcPr>
            <w:tcW w:w="4130" w:type="pct"/>
          </w:tcPr>
          <w:p w14:paraId="1BE083BF" w14:textId="77777777" w:rsidR="001606EC" w:rsidRPr="00F1185B" w:rsidRDefault="001606EC" w:rsidP="00A5015D">
            <w:pPr>
              <w:shd w:val="clear" w:color="auto" w:fill="FFFFFF"/>
              <w:spacing w:after="0" w:line="240" w:lineRule="auto"/>
              <w:rPr>
                <w:rFonts w:ascii="Arial" w:eastAsia="Times New Roman" w:hAnsi="Arial" w:cs="Arial"/>
                <w:color w:val="auto"/>
                <w:sz w:val="20"/>
                <w:szCs w:val="20"/>
                <w:lang w:eastAsia="en-SG"/>
              </w:rPr>
            </w:pPr>
            <w:r w:rsidRPr="00F1185B">
              <w:rPr>
                <w:rFonts w:ascii="Arial" w:eastAsia="Times New Roman" w:hAnsi="Arial" w:cs="Arial"/>
                <w:color w:val="auto"/>
                <w:sz w:val="20"/>
                <w:szCs w:val="20"/>
                <w:lang w:eastAsia="en-SG"/>
              </w:rPr>
              <w:t>Tổng hợp đề xuất (hoặc kết quả thực hiện) hỗ trợ đối với sản xuất muối bị thiệt hại do thiên tai</w:t>
            </w:r>
          </w:p>
        </w:tc>
      </w:tr>
    </w:tbl>
    <w:p w14:paraId="00628689" w14:textId="77777777" w:rsidR="001606EC" w:rsidRPr="00F1185B" w:rsidRDefault="001606EC" w:rsidP="00F1185B">
      <w:pPr>
        <w:spacing w:after="120" w:line="240" w:lineRule="auto"/>
        <w:ind w:firstLine="720"/>
        <w:jc w:val="both"/>
        <w:rPr>
          <w:rFonts w:ascii="Arial" w:eastAsia="Times New Roman" w:hAnsi="Arial" w:cs="Arial"/>
          <w:b/>
          <w:bCs/>
          <w:color w:val="auto"/>
          <w:sz w:val="20"/>
          <w:szCs w:val="20"/>
          <w:lang w:eastAsia="en-SG"/>
        </w:rPr>
      </w:pPr>
    </w:p>
    <w:p w14:paraId="10908042" w14:textId="77777777" w:rsidR="00CF2E6F" w:rsidRDefault="001606EC" w:rsidP="00A5015D">
      <w:pPr>
        <w:spacing w:after="120" w:line="240" w:lineRule="auto"/>
        <w:ind w:firstLine="720"/>
        <w:jc w:val="both"/>
        <w:rPr>
          <w:rFonts w:ascii="Arial" w:eastAsia="Times New Roman" w:hAnsi="Arial" w:cs="Arial"/>
          <w:b/>
          <w:bCs/>
          <w:color w:val="auto"/>
          <w:sz w:val="20"/>
          <w:szCs w:val="20"/>
          <w:lang w:eastAsia="en-SG"/>
        </w:rPr>
      </w:pPr>
      <w:r w:rsidRPr="00F1185B">
        <w:rPr>
          <w:rFonts w:ascii="Arial" w:eastAsia="Times New Roman" w:hAnsi="Arial" w:cs="Arial"/>
          <w:b/>
          <w:bCs/>
          <w:color w:val="auto"/>
          <w:sz w:val="20"/>
          <w:szCs w:val="20"/>
          <w:lang w:eastAsia="en-SG"/>
        </w:rPr>
        <w:br w:type="page"/>
      </w:r>
      <w:bookmarkEnd w:id="20"/>
    </w:p>
    <w:p w14:paraId="3F818EDA" w14:textId="77777777" w:rsidR="00526F6B" w:rsidRDefault="00526F6B" w:rsidP="00A5015D">
      <w:pPr>
        <w:spacing w:after="120" w:line="240" w:lineRule="auto"/>
        <w:jc w:val="both"/>
        <w:rPr>
          <w:rFonts w:ascii="Arial" w:eastAsia="Times New Roman" w:hAnsi="Arial" w:cs="Arial"/>
          <w:b/>
          <w:bCs/>
          <w:sz w:val="20"/>
          <w:szCs w:val="20"/>
          <w:lang w:val="vi-VN" w:eastAsia="en-SG"/>
        </w:rPr>
        <w:sectPr w:rsidR="00526F6B" w:rsidSect="00526F6B">
          <w:headerReference w:type="default" r:id="rId14"/>
          <w:pgSz w:w="11906" w:h="16838" w:code="9"/>
          <w:pgMar w:top="1440" w:right="1440" w:bottom="1440" w:left="1440" w:header="0" w:footer="0" w:gutter="0"/>
          <w:pgNumType w:start="1"/>
          <w:cols w:space="720"/>
          <w:titlePg/>
          <w:docGrid w:linePitch="381"/>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gridCol w:w="10466"/>
      </w:tblGrid>
      <w:tr w:rsidR="00CF2E6F" w14:paraId="745C3659" w14:textId="77777777" w:rsidTr="00526F6B">
        <w:tc>
          <w:tcPr>
            <w:tcW w:w="2500" w:type="pct"/>
          </w:tcPr>
          <w:p w14:paraId="3C5BB315" w14:textId="07C22E94" w:rsidR="00CF2E6F" w:rsidRDefault="00CF2E6F" w:rsidP="00A5015D">
            <w:pPr>
              <w:spacing w:after="120" w:line="240" w:lineRule="auto"/>
              <w:jc w:val="both"/>
              <w:rPr>
                <w:rFonts w:ascii="Arial" w:eastAsia="Times New Roman" w:hAnsi="Arial" w:cs="Arial"/>
                <w:b/>
                <w:bCs/>
                <w:color w:val="auto"/>
                <w:sz w:val="20"/>
                <w:szCs w:val="20"/>
                <w:lang w:eastAsia="en-SG"/>
              </w:rPr>
            </w:pPr>
            <w:r w:rsidRPr="00F1185B">
              <w:rPr>
                <w:rFonts w:ascii="Arial" w:eastAsia="Times New Roman" w:hAnsi="Arial" w:cs="Arial"/>
                <w:b/>
                <w:bCs/>
                <w:sz w:val="20"/>
                <w:szCs w:val="20"/>
                <w:lang w:val="vi-VN" w:eastAsia="en-SG"/>
              </w:rPr>
              <w:lastRenderedPageBreak/>
              <w:t>ỦY BAN NHÂN DÂN ………….</w:t>
            </w:r>
          </w:p>
        </w:tc>
        <w:tc>
          <w:tcPr>
            <w:tcW w:w="2500" w:type="pct"/>
          </w:tcPr>
          <w:p w14:paraId="24F20951" w14:textId="62E1F02A" w:rsidR="00CF2E6F" w:rsidRDefault="00CF2E6F" w:rsidP="002E0DED">
            <w:pPr>
              <w:spacing w:after="120" w:line="240" w:lineRule="auto"/>
              <w:jc w:val="right"/>
              <w:rPr>
                <w:rFonts w:ascii="Arial" w:eastAsia="Times New Roman" w:hAnsi="Arial" w:cs="Arial"/>
                <w:b/>
                <w:bCs/>
                <w:color w:val="auto"/>
                <w:sz w:val="20"/>
                <w:szCs w:val="20"/>
                <w:lang w:eastAsia="en-SG"/>
              </w:rPr>
            </w:pPr>
            <w:r w:rsidRPr="00F1185B">
              <w:rPr>
                <w:rFonts w:ascii="Arial" w:eastAsia="Times New Roman" w:hAnsi="Arial" w:cs="Arial"/>
                <w:b/>
                <w:bCs/>
                <w:sz w:val="20"/>
                <w:szCs w:val="20"/>
                <w:lang w:val="vi-VN"/>
              </w:rPr>
              <w:t>Mẫu số 01</w:t>
            </w:r>
          </w:p>
        </w:tc>
      </w:tr>
    </w:tbl>
    <w:p w14:paraId="6FC1515B" w14:textId="77777777" w:rsidR="001606EC" w:rsidRPr="00F1185B" w:rsidRDefault="001606EC" w:rsidP="00B2131F">
      <w:pPr>
        <w:shd w:val="clear" w:color="auto" w:fill="FFFFFF"/>
        <w:spacing w:after="0" w:line="240" w:lineRule="auto"/>
        <w:jc w:val="center"/>
        <w:rPr>
          <w:rFonts w:ascii="Arial" w:eastAsia="Times New Roman" w:hAnsi="Arial" w:cs="Arial"/>
          <w:b/>
          <w:bCs/>
          <w:sz w:val="20"/>
          <w:szCs w:val="20"/>
          <w:lang w:val="vi-VN" w:eastAsia="en-SG"/>
        </w:rPr>
      </w:pPr>
    </w:p>
    <w:p w14:paraId="665B15BB" w14:textId="77777777" w:rsidR="001606EC" w:rsidRPr="00F1185B" w:rsidRDefault="001606EC" w:rsidP="00B2131F">
      <w:pPr>
        <w:shd w:val="clear" w:color="auto" w:fill="FFFFFF"/>
        <w:spacing w:after="0" w:line="240" w:lineRule="auto"/>
        <w:jc w:val="center"/>
        <w:rPr>
          <w:rFonts w:ascii="Arial" w:eastAsia="Times New Roman" w:hAnsi="Arial" w:cs="Arial"/>
          <w:b/>
          <w:bCs/>
          <w:sz w:val="20"/>
          <w:szCs w:val="20"/>
          <w:lang w:val="vi-VN" w:eastAsia="en-SG"/>
        </w:rPr>
      </w:pPr>
    </w:p>
    <w:p w14:paraId="4F5D8292" w14:textId="4F676628" w:rsidR="001606EC" w:rsidRPr="00F1185B" w:rsidRDefault="001606EC" w:rsidP="00B2131F">
      <w:pPr>
        <w:shd w:val="clear" w:color="auto" w:fill="FFFFFF"/>
        <w:spacing w:after="0" w:line="240" w:lineRule="auto"/>
        <w:jc w:val="center"/>
        <w:rPr>
          <w:rFonts w:ascii="Arial" w:eastAsia="Times New Roman" w:hAnsi="Arial" w:cs="Arial"/>
          <w:b/>
          <w:bCs/>
          <w:sz w:val="20"/>
          <w:szCs w:val="20"/>
          <w:lang w:val="vi-VN" w:eastAsia="en-SG"/>
        </w:rPr>
      </w:pPr>
      <w:r w:rsidRPr="00F1185B">
        <w:rPr>
          <w:rFonts w:ascii="Arial" w:eastAsia="Times New Roman" w:hAnsi="Arial" w:cs="Arial"/>
          <w:b/>
          <w:bCs/>
          <w:sz w:val="20"/>
          <w:szCs w:val="20"/>
          <w:lang w:val="vi-VN" w:eastAsia="en-SG"/>
        </w:rPr>
        <w:t>TỔNG HỢP ĐỀ XUẤT (HOẶC KẾT QUẢ THỰC HIỆN) HỖ TRỢ ĐỐI VỚI CÂY TRỒNG</w:t>
      </w:r>
    </w:p>
    <w:p w14:paraId="5166FA7F" w14:textId="77777777" w:rsidR="001606EC" w:rsidRPr="00F1185B" w:rsidRDefault="001606EC" w:rsidP="00B2131F">
      <w:pPr>
        <w:shd w:val="clear" w:color="auto" w:fill="FFFFFF"/>
        <w:spacing w:after="0" w:line="240" w:lineRule="auto"/>
        <w:jc w:val="center"/>
        <w:rPr>
          <w:rFonts w:ascii="Arial" w:eastAsia="Times New Roman" w:hAnsi="Arial" w:cs="Arial"/>
          <w:b/>
          <w:bCs/>
          <w:sz w:val="20"/>
          <w:szCs w:val="20"/>
          <w:lang w:val="vi-VN" w:eastAsia="en-SG"/>
        </w:rPr>
      </w:pPr>
      <w:r w:rsidRPr="00F1185B">
        <w:rPr>
          <w:rFonts w:ascii="Arial" w:eastAsia="Times New Roman" w:hAnsi="Arial" w:cs="Arial"/>
          <w:b/>
          <w:bCs/>
          <w:sz w:val="20"/>
          <w:szCs w:val="20"/>
          <w:lang w:val="vi-VN" w:eastAsia="en-SG"/>
        </w:rPr>
        <w:t>BỊ THIỆT HẠI DO THIÊN TAI, DỊCH HẠI THỰC VẬT</w:t>
      </w:r>
    </w:p>
    <w:p w14:paraId="76A4C3B5" w14:textId="77777777" w:rsidR="001606EC" w:rsidRPr="00F1185B" w:rsidRDefault="001606EC" w:rsidP="00B2131F">
      <w:pPr>
        <w:shd w:val="clear" w:color="auto" w:fill="FFFFFF"/>
        <w:spacing w:after="0" w:line="240" w:lineRule="auto"/>
        <w:jc w:val="center"/>
        <w:rPr>
          <w:rFonts w:ascii="Arial" w:eastAsia="Times New Roman" w:hAnsi="Arial" w:cs="Arial"/>
          <w:i/>
          <w:sz w:val="20"/>
          <w:szCs w:val="20"/>
          <w:lang w:val="vi-VN" w:eastAsia="en-SG"/>
        </w:rPr>
      </w:pPr>
      <w:r w:rsidRPr="00F1185B">
        <w:rPr>
          <w:rFonts w:ascii="Arial" w:eastAsia="Times New Roman" w:hAnsi="Arial" w:cs="Arial"/>
          <w:i/>
          <w:sz w:val="20"/>
          <w:szCs w:val="20"/>
          <w:lang w:val="vi-VN" w:eastAsia="en-SG"/>
        </w:rPr>
        <w:t>(Từ ngày.... tháng.... năm ……. đến ngày ….. tháng.... năm....)</w:t>
      </w:r>
    </w:p>
    <w:p w14:paraId="29F4F456" w14:textId="77777777" w:rsidR="001606EC" w:rsidRPr="00F1185B" w:rsidRDefault="001606EC" w:rsidP="00B2131F">
      <w:pPr>
        <w:shd w:val="clear" w:color="auto" w:fill="FFFFFF"/>
        <w:spacing w:after="0" w:line="240" w:lineRule="auto"/>
        <w:jc w:val="center"/>
        <w:rPr>
          <w:rFonts w:ascii="Arial" w:eastAsia="Times New Roman" w:hAnsi="Arial" w:cs="Arial"/>
          <w:i/>
          <w:sz w:val="20"/>
          <w:szCs w:val="20"/>
          <w:vertAlign w:val="superscript"/>
          <w:lang w:eastAsia="en-SG"/>
        </w:rPr>
      </w:pPr>
      <w:r w:rsidRPr="00F1185B">
        <w:rPr>
          <w:rFonts w:ascii="Arial" w:eastAsia="Times New Roman" w:hAnsi="Arial" w:cs="Arial"/>
          <w:i/>
          <w:sz w:val="20"/>
          <w:szCs w:val="20"/>
          <w:vertAlign w:val="superscript"/>
          <w:lang w:eastAsia="en-SG"/>
        </w:rPr>
        <w:t>___________</w:t>
      </w:r>
    </w:p>
    <w:p w14:paraId="354E4B34" w14:textId="77777777" w:rsidR="001606EC" w:rsidRPr="00F1185B" w:rsidRDefault="001606EC" w:rsidP="00B2131F">
      <w:pPr>
        <w:shd w:val="clear" w:color="auto" w:fill="FFFFFF"/>
        <w:spacing w:after="0" w:line="240" w:lineRule="auto"/>
        <w:jc w:val="center"/>
        <w:rPr>
          <w:rFonts w:ascii="Arial" w:eastAsia="Times New Roman" w:hAnsi="Arial" w:cs="Arial"/>
          <w:sz w:val="20"/>
          <w:szCs w:val="20"/>
          <w:lang w:val="vi-VN" w:eastAsia="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537"/>
        <w:gridCol w:w="668"/>
        <w:gridCol w:w="633"/>
        <w:gridCol w:w="633"/>
        <w:gridCol w:w="633"/>
        <w:gridCol w:w="570"/>
        <w:gridCol w:w="823"/>
        <w:gridCol w:w="823"/>
        <w:gridCol w:w="823"/>
        <w:gridCol w:w="659"/>
        <w:gridCol w:w="734"/>
        <w:gridCol w:w="859"/>
        <w:gridCol w:w="715"/>
        <w:gridCol w:w="633"/>
        <w:gridCol w:w="633"/>
        <w:gridCol w:w="633"/>
        <w:gridCol w:w="570"/>
        <w:gridCol w:w="823"/>
        <w:gridCol w:w="823"/>
        <w:gridCol w:w="823"/>
        <w:gridCol w:w="659"/>
        <w:gridCol w:w="734"/>
        <w:gridCol w:w="859"/>
        <w:gridCol w:w="715"/>
        <w:gridCol w:w="679"/>
        <w:gridCol w:w="668"/>
        <w:gridCol w:w="668"/>
        <w:gridCol w:w="474"/>
      </w:tblGrid>
      <w:tr w:rsidR="001606EC" w:rsidRPr="00F1185B" w14:paraId="179684AC" w14:textId="77777777" w:rsidTr="00526F6B">
        <w:trPr>
          <w:trHeight w:val="20"/>
        </w:trPr>
        <w:tc>
          <w:tcPr>
            <w:tcW w:w="88" w:type="pct"/>
            <w:vMerge w:val="restart"/>
            <w:shd w:val="clear" w:color="auto" w:fill="auto"/>
            <w:vAlign w:val="center"/>
            <w:hideMark/>
          </w:tcPr>
          <w:p w14:paraId="17A7DA11"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TT</w:t>
            </w:r>
          </w:p>
        </w:tc>
        <w:tc>
          <w:tcPr>
            <w:tcW w:w="177" w:type="pct"/>
            <w:vMerge w:val="restart"/>
            <w:shd w:val="clear" w:color="auto" w:fill="auto"/>
            <w:vAlign w:val="center"/>
            <w:hideMark/>
          </w:tcPr>
          <w:p w14:paraId="1D657F4A"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 xml:space="preserve">Địa </w:t>
            </w:r>
            <w:r w:rsidRPr="00F1185B">
              <w:rPr>
                <w:rFonts w:ascii="Arial" w:eastAsia="Times New Roman" w:hAnsi="Arial" w:cs="Arial"/>
                <w:b/>
                <w:bCs/>
                <w:spacing w:val="-16"/>
                <w:sz w:val="20"/>
                <w:szCs w:val="20"/>
              </w:rPr>
              <w:t xml:space="preserve">phương </w:t>
            </w:r>
            <w:r w:rsidRPr="00F1185B">
              <w:rPr>
                <w:rFonts w:ascii="Arial" w:eastAsia="Times New Roman" w:hAnsi="Arial" w:cs="Arial"/>
                <w:b/>
                <w:bCs/>
                <w:sz w:val="20"/>
                <w:szCs w:val="20"/>
              </w:rPr>
              <w:t xml:space="preserve">(tỉnh, </w:t>
            </w:r>
            <w:r w:rsidRPr="00F1185B">
              <w:rPr>
                <w:rFonts w:ascii="Arial" w:eastAsia="Times New Roman" w:hAnsi="Arial" w:cs="Arial"/>
                <w:b/>
                <w:bCs/>
                <w:spacing w:val="-10"/>
                <w:sz w:val="20"/>
                <w:szCs w:val="20"/>
              </w:rPr>
              <w:t>huyện, xã)</w:t>
            </w:r>
          </w:p>
        </w:tc>
        <w:tc>
          <w:tcPr>
            <w:tcW w:w="177" w:type="pct"/>
            <w:vMerge w:val="restart"/>
            <w:shd w:val="clear" w:color="auto" w:fill="auto"/>
            <w:vAlign w:val="center"/>
            <w:hideMark/>
          </w:tcPr>
          <w:p w14:paraId="59D10DCD" w14:textId="77777777" w:rsidR="001606EC" w:rsidRPr="00F1185B" w:rsidRDefault="001606EC" w:rsidP="00526F6B">
            <w:pPr>
              <w:spacing w:after="0" w:line="240" w:lineRule="auto"/>
              <w:jc w:val="center"/>
              <w:rPr>
                <w:rFonts w:ascii="Arial" w:eastAsia="Times New Roman" w:hAnsi="Arial" w:cs="Arial"/>
                <w:b/>
                <w:bCs/>
                <w:spacing w:val="-10"/>
                <w:sz w:val="20"/>
                <w:szCs w:val="20"/>
              </w:rPr>
            </w:pPr>
            <w:r w:rsidRPr="00F1185B">
              <w:rPr>
                <w:rFonts w:ascii="Arial" w:eastAsia="Times New Roman" w:hAnsi="Arial" w:cs="Arial"/>
                <w:b/>
                <w:bCs/>
                <w:spacing w:val="-10"/>
                <w:sz w:val="20"/>
                <w:szCs w:val="20"/>
              </w:rPr>
              <w:t>Tổng giá trị thiệt hại</w:t>
            </w:r>
          </w:p>
        </w:tc>
        <w:tc>
          <w:tcPr>
            <w:tcW w:w="1949" w:type="pct"/>
            <w:gridSpan w:val="11"/>
            <w:shd w:val="clear" w:color="auto" w:fill="auto"/>
            <w:vAlign w:val="center"/>
            <w:hideMark/>
          </w:tcPr>
          <w:p w14:paraId="440B5C18"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Thiệt hại trên 70% diện tích</w:t>
            </w:r>
          </w:p>
        </w:tc>
        <w:tc>
          <w:tcPr>
            <w:tcW w:w="1990" w:type="pct"/>
            <w:gridSpan w:val="11"/>
            <w:shd w:val="clear" w:color="auto" w:fill="auto"/>
            <w:noWrap/>
            <w:vAlign w:val="center"/>
            <w:hideMark/>
          </w:tcPr>
          <w:p w14:paraId="02D8F0C5"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Thiệt hại từ 30% đến 70% diện tích</w:t>
            </w:r>
          </w:p>
        </w:tc>
        <w:tc>
          <w:tcPr>
            <w:tcW w:w="486" w:type="pct"/>
            <w:gridSpan w:val="3"/>
            <w:shd w:val="clear" w:color="auto" w:fill="auto"/>
            <w:noWrap/>
            <w:vAlign w:val="center"/>
            <w:hideMark/>
          </w:tcPr>
          <w:p w14:paraId="57996632"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Kinh phí hỗ trợ</w:t>
            </w:r>
          </w:p>
        </w:tc>
        <w:tc>
          <w:tcPr>
            <w:tcW w:w="133" w:type="pct"/>
            <w:vMerge w:val="restart"/>
            <w:shd w:val="clear" w:color="auto" w:fill="auto"/>
            <w:vAlign w:val="center"/>
            <w:hideMark/>
          </w:tcPr>
          <w:p w14:paraId="32F26196"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Số QĐ hỗ trợ</w:t>
            </w:r>
          </w:p>
        </w:tc>
      </w:tr>
      <w:tr w:rsidR="001606EC" w:rsidRPr="00F1185B" w14:paraId="22B4A2E3" w14:textId="77777777" w:rsidTr="00526F6B">
        <w:trPr>
          <w:trHeight w:val="20"/>
        </w:trPr>
        <w:tc>
          <w:tcPr>
            <w:tcW w:w="88" w:type="pct"/>
            <w:vMerge/>
            <w:vAlign w:val="center"/>
            <w:hideMark/>
          </w:tcPr>
          <w:p w14:paraId="046C7169" w14:textId="77777777" w:rsidR="001606EC" w:rsidRPr="00F1185B" w:rsidRDefault="001606EC" w:rsidP="00526F6B">
            <w:pPr>
              <w:spacing w:after="0" w:line="240" w:lineRule="auto"/>
              <w:jc w:val="center"/>
              <w:rPr>
                <w:rFonts w:ascii="Arial" w:eastAsia="Times New Roman" w:hAnsi="Arial" w:cs="Arial"/>
                <w:b/>
                <w:bCs/>
                <w:spacing w:val="-10"/>
                <w:sz w:val="20"/>
                <w:szCs w:val="20"/>
              </w:rPr>
            </w:pPr>
          </w:p>
        </w:tc>
        <w:tc>
          <w:tcPr>
            <w:tcW w:w="177" w:type="pct"/>
            <w:vMerge/>
            <w:vAlign w:val="center"/>
            <w:hideMark/>
          </w:tcPr>
          <w:p w14:paraId="4F478217" w14:textId="77777777" w:rsidR="001606EC" w:rsidRPr="00F1185B" w:rsidRDefault="001606EC" w:rsidP="00526F6B">
            <w:pPr>
              <w:spacing w:after="0" w:line="240" w:lineRule="auto"/>
              <w:jc w:val="center"/>
              <w:rPr>
                <w:rFonts w:ascii="Arial" w:eastAsia="Times New Roman" w:hAnsi="Arial" w:cs="Arial"/>
                <w:b/>
                <w:bCs/>
                <w:spacing w:val="-10"/>
                <w:sz w:val="20"/>
                <w:szCs w:val="20"/>
              </w:rPr>
            </w:pPr>
          </w:p>
        </w:tc>
        <w:tc>
          <w:tcPr>
            <w:tcW w:w="177" w:type="pct"/>
            <w:vMerge/>
            <w:vAlign w:val="center"/>
            <w:hideMark/>
          </w:tcPr>
          <w:p w14:paraId="055687FF" w14:textId="77777777" w:rsidR="001606EC" w:rsidRPr="00F1185B" w:rsidRDefault="001606EC" w:rsidP="00526F6B">
            <w:pPr>
              <w:spacing w:after="0" w:line="240" w:lineRule="auto"/>
              <w:jc w:val="center"/>
              <w:rPr>
                <w:rFonts w:ascii="Arial" w:eastAsia="Times New Roman" w:hAnsi="Arial" w:cs="Arial"/>
                <w:b/>
                <w:bCs/>
                <w:spacing w:val="-10"/>
                <w:sz w:val="20"/>
                <w:szCs w:val="20"/>
              </w:rPr>
            </w:pPr>
          </w:p>
        </w:tc>
        <w:tc>
          <w:tcPr>
            <w:tcW w:w="479" w:type="pct"/>
            <w:gridSpan w:val="3"/>
            <w:shd w:val="clear" w:color="auto" w:fill="auto"/>
            <w:noWrap/>
            <w:vAlign w:val="center"/>
            <w:hideMark/>
          </w:tcPr>
          <w:p w14:paraId="63ABFABB"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Diện tích lúa</w:t>
            </w:r>
          </w:p>
        </w:tc>
        <w:tc>
          <w:tcPr>
            <w:tcW w:w="153" w:type="pct"/>
            <w:vMerge w:val="restart"/>
            <w:shd w:val="clear" w:color="auto" w:fill="auto"/>
            <w:vAlign w:val="center"/>
            <w:hideMark/>
          </w:tcPr>
          <w:p w14:paraId="57BEC182"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Diện tích mạ</w:t>
            </w:r>
          </w:p>
        </w:tc>
        <w:tc>
          <w:tcPr>
            <w:tcW w:w="598" w:type="pct"/>
            <w:gridSpan w:val="3"/>
            <w:shd w:val="clear" w:color="auto" w:fill="auto"/>
            <w:vAlign w:val="center"/>
            <w:hideMark/>
          </w:tcPr>
          <w:p w14:paraId="4C126F71"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Cây hàng năm khác</w:t>
            </w:r>
          </w:p>
        </w:tc>
        <w:tc>
          <w:tcPr>
            <w:tcW w:w="719" w:type="pct"/>
            <w:gridSpan w:val="4"/>
            <w:shd w:val="clear" w:color="auto" w:fill="auto"/>
            <w:noWrap/>
            <w:vAlign w:val="center"/>
            <w:hideMark/>
          </w:tcPr>
          <w:p w14:paraId="7A4A2C5F"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Cây trồng lâu năm</w:t>
            </w:r>
          </w:p>
        </w:tc>
        <w:tc>
          <w:tcPr>
            <w:tcW w:w="521" w:type="pct"/>
            <w:gridSpan w:val="3"/>
            <w:shd w:val="clear" w:color="auto" w:fill="auto"/>
            <w:noWrap/>
            <w:vAlign w:val="center"/>
            <w:hideMark/>
          </w:tcPr>
          <w:p w14:paraId="0A952F0D"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Diện tích lúa</w:t>
            </w:r>
          </w:p>
        </w:tc>
        <w:tc>
          <w:tcPr>
            <w:tcW w:w="153" w:type="pct"/>
            <w:vMerge w:val="restart"/>
            <w:shd w:val="clear" w:color="auto" w:fill="auto"/>
            <w:vAlign w:val="center"/>
            <w:hideMark/>
          </w:tcPr>
          <w:p w14:paraId="183AC6FD"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Diện tích mạ</w:t>
            </w:r>
          </w:p>
        </w:tc>
        <w:tc>
          <w:tcPr>
            <w:tcW w:w="598" w:type="pct"/>
            <w:gridSpan w:val="3"/>
            <w:shd w:val="clear" w:color="auto" w:fill="auto"/>
            <w:vAlign w:val="center"/>
            <w:hideMark/>
          </w:tcPr>
          <w:p w14:paraId="21F09368"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Cây hàng năm khác</w:t>
            </w:r>
          </w:p>
        </w:tc>
        <w:tc>
          <w:tcPr>
            <w:tcW w:w="719" w:type="pct"/>
            <w:gridSpan w:val="4"/>
            <w:shd w:val="clear" w:color="auto" w:fill="auto"/>
            <w:noWrap/>
            <w:vAlign w:val="center"/>
            <w:hideMark/>
          </w:tcPr>
          <w:p w14:paraId="2553B8CD" w14:textId="77777777" w:rsidR="001606EC" w:rsidRPr="00F1185B" w:rsidRDefault="001606EC" w:rsidP="00526F6B">
            <w:pPr>
              <w:spacing w:after="0" w:line="240" w:lineRule="auto"/>
              <w:jc w:val="center"/>
              <w:rPr>
                <w:rFonts w:ascii="Arial" w:eastAsia="Times New Roman" w:hAnsi="Arial" w:cs="Arial"/>
                <w:b/>
                <w:bCs/>
                <w:sz w:val="20"/>
                <w:szCs w:val="20"/>
              </w:rPr>
            </w:pPr>
            <w:r w:rsidRPr="00F1185B">
              <w:rPr>
                <w:rFonts w:ascii="Arial" w:eastAsia="Times New Roman" w:hAnsi="Arial" w:cs="Arial"/>
                <w:b/>
                <w:bCs/>
                <w:sz w:val="20"/>
                <w:szCs w:val="20"/>
              </w:rPr>
              <w:t>Cây trồng lâu năm</w:t>
            </w:r>
          </w:p>
        </w:tc>
        <w:tc>
          <w:tcPr>
            <w:tcW w:w="177" w:type="pct"/>
            <w:vMerge w:val="restart"/>
            <w:shd w:val="clear" w:color="auto" w:fill="auto"/>
            <w:vAlign w:val="center"/>
            <w:hideMark/>
          </w:tcPr>
          <w:p w14:paraId="17E556E8" w14:textId="7444A02F"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Tổng NSNN</w:t>
            </w:r>
          </w:p>
          <w:p w14:paraId="5443D23B"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hỗ trợ</w:t>
            </w:r>
          </w:p>
        </w:tc>
        <w:tc>
          <w:tcPr>
            <w:tcW w:w="133" w:type="pct"/>
            <w:vMerge w:val="restart"/>
            <w:shd w:val="clear" w:color="auto" w:fill="auto"/>
            <w:vAlign w:val="center"/>
            <w:hideMark/>
          </w:tcPr>
          <w:p w14:paraId="48E4F401"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NS</w:t>
            </w:r>
          </w:p>
          <w:p w14:paraId="1271AAA6"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TW</w:t>
            </w:r>
          </w:p>
        </w:tc>
        <w:tc>
          <w:tcPr>
            <w:tcW w:w="177" w:type="pct"/>
            <w:vMerge w:val="restart"/>
            <w:shd w:val="clear" w:color="auto" w:fill="auto"/>
            <w:vAlign w:val="center"/>
            <w:hideMark/>
          </w:tcPr>
          <w:p w14:paraId="2DAC6571"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NS</w:t>
            </w:r>
          </w:p>
          <w:p w14:paraId="49BC704C"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ĐP đảm bảo</w:t>
            </w:r>
          </w:p>
        </w:tc>
        <w:tc>
          <w:tcPr>
            <w:tcW w:w="133" w:type="pct"/>
            <w:vMerge/>
            <w:vAlign w:val="center"/>
            <w:hideMark/>
          </w:tcPr>
          <w:p w14:paraId="5D2D020D" w14:textId="77777777" w:rsidR="001606EC" w:rsidRPr="00F1185B" w:rsidRDefault="001606EC" w:rsidP="00526F6B">
            <w:pPr>
              <w:spacing w:after="0" w:line="240" w:lineRule="auto"/>
              <w:jc w:val="center"/>
              <w:rPr>
                <w:rFonts w:ascii="Arial" w:eastAsia="Times New Roman" w:hAnsi="Arial" w:cs="Arial"/>
                <w:b/>
                <w:bCs/>
                <w:sz w:val="20"/>
                <w:szCs w:val="20"/>
              </w:rPr>
            </w:pPr>
          </w:p>
        </w:tc>
      </w:tr>
      <w:tr w:rsidR="00526F6B" w:rsidRPr="00F1185B" w14:paraId="5457FF17" w14:textId="77777777" w:rsidTr="00526F6B">
        <w:trPr>
          <w:trHeight w:val="20"/>
        </w:trPr>
        <w:tc>
          <w:tcPr>
            <w:tcW w:w="88" w:type="pct"/>
            <w:vMerge/>
            <w:vAlign w:val="center"/>
            <w:hideMark/>
          </w:tcPr>
          <w:p w14:paraId="06D9A31A" w14:textId="77777777" w:rsidR="001606EC" w:rsidRPr="00F1185B" w:rsidRDefault="001606EC" w:rsidP="00526F6B">
            <w:pPr>
              <w:spacing w:after="0" w:line="240" w:lineRule="auto"/>
              <w:jc w:val="center"/>
              <w:rPr>
                <w:rFonts w:ascii="Arial" w:eastAsia="Times New Roman" w:hAnsi="Arial" w:cs="Arial"/>
                <w:b/>
                <w:bCs/>
                <w:spacing w:val="-10"/>
                <w:sz w:val="20"/>
                <w:szCs w:val="20"/>
              </w:rPr>
            </w:pPr>
          </w:p>
        </w:tc>
        <w:tc>
          <w:tcPr>
            <w:tcW w:w="177" w:type="pct"/>
            <w:vMerge/>
            <w:vAlign w:val="center"/>
            <w:hideMark/>
          </w:tcPr>
          <w:p w14:paraId="6652DE9B" w14:textId="77777777" w:rsidR="001606EC" w:rsidRPr="00F1185B" w:rsidRDefault="001606EC" w:rsidP="00526F6B">
            <w:pPr>
              <w:spacing w:after="0" w:line="240" w:lineRule="auto"/>
              <w:jc w:val="center"/>
              <w:rPr>
                <w:rFonts w:ascii="Arial" w:eastAsia="Times New Roman" w:hAnsi="Arial" w:cs="Arial"/>
                <w:b/>
                <w:bCs/>
                <w:spacing w:val="-10"/>
                <w:sz w:val="20"/>
                <w:szCs w:val="20"/>
              </w:rPr>
            </w:pPr>
          </w:p>
        </w:tc>
        <w:tc>
          <w:tcPr>
            <w:tcW w:w="177" w:type="pct"/>
            <w:vMerge/>
            <w:vAlign w:val="center"/>
            <w:hideMark/>
          </w:tcPr>
          <w:p w14:paraId="1432C910" w14:textId="77777777" w:rsidR="001606EC" w:rsidRPr="00F1185B" w:rsidRDefault="001606EC" w:rsidP="00526F6B">
            <w:pPr>
              <w:spacing w:after="0" w:line="240" w:lineRule="auto"/>
              <w:jc w:val="center"/>
              <w:rPr>
                <w:rFonts w:ascii="Arial" w:eastAsia="Times New Roman" w:hAnsi="Arial" w:cs="Arial"/>
                <w:b/>
                <w:bCs/>
                <w:spacing w:val="-10"/>
                <w:sz w:val="20"/>
                <w:szCs w:val="20"/>
              </w:rPr>
            </w:pPr>
          </w:p>
        </w:tc>
        <w:tc>
          <w:tcPr>
            <w:tcW w:w="160" w:type="pct"/>
            <w:shd w:val="clear" w:color="auto" w:fill="auto"/>
            <w:vAlign w:val="center"/>
            <w:hideMark/>
          </w:tcPr>
          <w:p w14:paraId="7B581BBD"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lang w:eastAsia="en-GB"/>
              </w:rPr>
              <w:t>Sau gieo trồng từ 01 đến 10 ngày</w:t>
            </w:r>
          </w:p>
        </w:tc>
        <w:tc>
          <w:tcPr>
            <w:tcW w:w="160" w:type="pct"/>
            <w:shd w:val="clear" w:color="auto" w:fill="auto"/>
            <w:vAlign w:val="center"/>
            <w:hideMark/>
          </w:tcPr>
          <w:p w14:paraId="7E2D12F3"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lang w:eastAsia="en-GB"/>
              </w:rPr>
              <w:t>Sau gieo trồng từ 10 đến 45 ngày</w:t>
            </w:r>
          </w:p>
        </w:tc>
        <w:tc>
          <w:tcPr>
            <w:tcW w:w="160" w:type="pct"/>
            <w:shd w:val="clear" w:color="auto" w:fill="auto"/>
            <w:vAlign w:val="center"/>
            <w:hideMark/>
          </w:tcPr>
          <w:p w14:paraId="223CE6B2"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lang w:eastAsia="en-GB"/>
              </w:rPr>
              <w:t>Sau gieo trồng trên  45 ngày</w:t>
            </w:r>
          </w:p>
        </w:tc>
        <w:tc>
          <w:tcPr>
            <w:tcW w:w="153" w:type="pct"/>
            <w:vMerge/>
            <w:vAlign w:val="center"/>
            <w:hideMark/>
          </w:tcPr>
          <w:p w14:paraId="156AFC3B" w14:textId="77777777" w:rsidR="001606EC" w:rsidRPr="00F1185B" w:rsidRDefault="001606EC" w:rsidP="00526F6B">
            <w:pPr>
              <w:spacing w:after="0" w:line="240" w:lineRule="auto"/>
              <w:jc w:val="center"/>
              <w:rPr>
                <w:rFonts w:ascii="Arial" w:eastAsia="Times New Roman" w:hAnsi="Arial" w:cs="Arial"/>
                <w:b/>
                <w:sz w:val="20"/>
                <w:szCs w:val="20"/>
              </w:rPr>
            </w:pPr>
          </w:p>
        </w:tc>
        <w:tc>
          <w:tcPr>
            <w:tcW w:w="199" w:type="pct"/>
            <w:shd w:val="clear" w:color="auto" w:fill="auto"/>
            <w:vAlign w:val="center"/>
            <w:hideMark/>
          </w:tcPr>
          <w:p w14:paraId="445B1470"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Giai đoạn cây con (gieo trồng đến 1/3 thời gian sinh trưởng)</w:t>
            </w:r>
          </w:p>
        </w:tc>
        <w:tc>
          <w:tcPr>
            <w:tcW w:w="199" w:type="pct"/>
            <w:shd w:val="clear" w:color="auto" w:fill="auto"/>
            <w:vAlign w:val="center"/>
            <w:hideMark/>
          </w:tcPr>
          <w:p w14:paraId="752BDE95"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Giai đoạn cây đang phát triển (trên 1/3 đến 2/3 thời gian sinh trưởng)</w:t>
            </w:r>
          </w:p>
        </w:tc>
        <w:tc>
          <w:tcPr>
            <w:tcW w:w="199" w:type="pct"/>
            <w:shd w:val="clear" w:color="auto" w:fill="auto"/>
            <w:vAlign w:val="center"/>
            <w:hideMark/>
          </w:tcPr>
          <w:p w14:paraId="2F06E86D"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Giai đoạn cận thu hoạch (trên 2/3 thời gian sinh trưởng)</w:t>
            </w:r>
          </w:p>
        </w:tc>
        <w:tc>
          <w:tcPr>
            <w:tcW w:w="168" w:type="pct"/>
            <w:shd w:val="clear" w:color="auto" w:fill="auto"/>
            <w:vAlign w:val="center"/>
            <w:hideMark/>
          </w:tcPr>
          <w:p w14:paraId="370F5F76"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Vườn cây ở thời kỳ kiến thiết cơ bản</w:t>
            </w:r>
          </w:p>
        </w:tc>
        <w:tc>
          <w:tcPr>
            <w:tcW w:w="150" w:type="pct"/>
            <w:shd w:val="clear" w:color="auto" w:fill="auto"/>
            <w:vAlign w:val="center"/>
            <w:hideMark/>
          </w:tcPr>
          <w:p w14:paraId="63CDFEBE"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Vườn cây ở thời kỳ kinh doanh thiệt hại đến năng suất thu hoạch nhưng cây không chết</w:t>
            </w:r>
          </w:p>
        </w:tc>
        <w:tc>
          <w:tcPr>
            <w:tcW w:w="221" w:type="pct"/>
            <w:shd w:val="clear" w:color="auto" w:fill="auto"/>
            <w:vAlign w:val="center"/>
            <w:hideMark/>
          </w:tcPr>
          <w:p w14:paraId="70B2A6CC"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Vườn cây ở thời kỳ kinh doanh thiệt hại làm chết cây hoặc đánh giá là cây không còn khả năng phục hồi trở lại trạng thái bình thường; vườn cây đầu dòng ở giai đoạn được khai thác vật liệu nhân giống</w:t>
            </w:r>
          </w:p>
        </w:tc>
        <w:tc>
          <w:tcPr>
            <w:tcW w:w="180" w:type="pct"/>
            <w:shd w:val="clear" w:color="auto" w:fill="auto"/>
            <w:vAlign w:val="center"/>
            <w:hideMark/>
          </w:tcPr>
          <w:p w14:paraId="10B5CFE8"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Cây giống trong giai đoạn vườn ươm được nhân giống từ nguồn vật liệu khai thác từ cây đầu dòng; vườn cây đầu dòng</w:t>
            </w:r>
          </w:p>
        </w:tc>
        <w:tc>
          <w:tcPr>
            <w:tcW w:w="177" w:type="pct"/>
            <w:shd w:val="clear" w:color="auto" w:fill="auto"/>
            <w:vAlign w:val="center"/>
            <w:hideMark/>
          </w:tcPr>
          <w:p w14:paraId="29F5AB0F"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lang w:eastAsia="en-GB"/>
              </w:rPr>
              <w:t>Sau gieo trồng từ 01 đến 10 ngày</w:t>
            </w:r>
          </w:p>
        </w:tc>
        <w:tc>
          <w:tcPr>
            <w:tcW w:w="184" w:type="pct"/>
            <w:shd w:val="clear" w:color="auto" w:fill="auto"/>
            <w:vAlign w:val="center"/>
            <w:hideMark/>
          </w:tcPr>
          <w:p w14:paraId="50B025A1"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lang w:eastAsia="en-GB"/>
              </w:rPr>
              <w:t>Sau gieo trồng từ 10 đến 45 ngày</w:t>
            </w:r>
          </w:p>
        </w:tc>
        <w:tc>
          <w:tcPr>
            <w:tcW w:w="160" w:type="pct"/>
            <w:shd w:val="clear" w:color="auto" w:fill="auto"/>
            <w:vAlign w:val="center"/>
            <w:hideMark/>
          </w:tcPr>
          <w:p w14:paraId="10A080C3"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lang w:eastAsia="en-GB"/>
              </w:rPr>
              <w:t>Sau gieo trồng trên  45 ngày</w:t>
            </w:r>
          </w:p>
        </w:tc>
        <w:tc>
          <w:tcPr>
            <w:tcW w:w="153" w:type="pct"/>
            <w:vMerge/>
            <w:vAlign w:val="center"/>
            <w:hideMark/>
          </w:tcPr>
          <w:p w14:paraId="78786232" w14:textId="77777777" w:rsidR="001606EC" w:rsidRPr="00F1185B" w:rsidRDefault="001606EC" w:rsidP="00526F6B">
            <w:pPr>
              <w:spacing w:after="0" w:line="240" w:lineRule="auto"/>
              <w:jc w:val="center"/>
              <w:rPr>
                <w:rFonts w:ascii="Arial" w:eastAsia="Times New Roman" w:hAnsi="Arial" w:cs="Arial"/>
                <w:b/>
                <w:sz w:val="20"/>
                <w:szCs w:val="20"/>
              </w:rPr>
            </w:pPr>
          </w:p>
        </w:tc>
        <w:tc>
          <w:tcPr>
            <w:tcW w:w="199" w:type="pct"/>
            <w:shd w:val="clear" w:color="auto" w:fill="auto"/>
            <w:vAlign w:val="center"/>
            <w:hideMark/>
          </w:tcPr>
          <w:p w14:paraId="3D5C228F"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Giai đoạn cây con (gieo trồng đến 1/3 thời gian sinh trưởng)</w:t>
            </w:r>
          </w:p>
        </w:tc>
        <w:tc>
          <w:tcPr>
            <w:tcW w:w="199" w:type="pct"/>
            <w:shd w:val="clear" w:color="auto" w:fill="auto"/>
            <w:vAlign w:val="center"/>
            <w:hideMark/>
          </w:tcPr>
          <w:p w14:paraId="12A68E4F"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Giai đoạn cây đang phát triển (trên 1/3 đến 2/3 thời gian sinh trưởng)</w:t>
            </w:r>
          </w:p>
        </w:tc>
        <w:tc>
          <w:tcPr>
            <w:tcW w:w="199" w:type="pct"/>
            <w:shd w:val="clear" w:color="auto" w:fill="auto"/>
            <w:vAlign w:val="center"/>
            <w:hideMark/>
          </w:tcPr>
          <w:p w14:paraId="1AAE35AF"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Giai đoạn cận thu hoạch (trên 2/3 thời gian sinh trưởng)</w:t>
            </w:r>
          </w:p>
        </w:tc>
        <w:tc>
          <w:tcPr>
            <w:tcW w:w="144" w:type="pct"/>
            <w:shd w:val="clear" w:color="auto" w:fill="auto"/>
            <w:vAlign w:val="center"/>
            <w:hideMark/>
          </w:tcPr>
          <w:p w14:paraId="284E2AE8"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Vườn cây ở thời kỳ kiến thiết cơ bản</w:t>
            </w:r>
          </w:p>
        </w:tc>
        <w:tc>
          <w:tcPr>
            <w:tcW w:w="177" w:type="pct"/>
            <w:shd w:val="clear" w:color="auto" w:fill="auto"/>
            <w:vAlign w:val="center"/>
            <w:hideMark/>
          </w:tcPr>
          <w:p w14:paraId="59D0BFD3"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Vườn cây ở thời kỳ kinh doanh thiệt hại đến năng suất thu hoạch nhưng cây không chết</w:t>
            </w:r>
          </w:p>
        </w:tc>
        <w:tc>
          <w:tcPr>
            <w:tcW w:w="221" w:type="pct"/>
            <w:shd w:val="clear" w:color="auto" w:fill="auto"/>
            <w:vAlign w:val="center"/>
            <w:hideMark/>
          </w:tcPr>
          <w:p w14:paraId="385BEEAC"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Vườn cây ở thời kỳ kinh doanh thiệt hại làm chết cây hoặc đánh giá là cây không còn khả năng phục hồi trở lại trạng thái bình thường; vườn cây đầu dòng ở giai đoạn được khai thác vật liệu nhân giống</w:t>
            </w:r>
          </w:p>
        </w:tc>
        <w:tc>
          <w:tcPr>
            <w:tcW w:w="177" w:type="pct"/>
            <w:shd w:val="clear" w:color="auto" w:fill="auto"/>
            <w:vAlign w:val="center"/>
            <w:hideMark/>
          </w:tcPr>
          <w:p w14:paraId="39E02157" w14:textId="77777777" w:rsidR="001606EC" w:rsidRPr="00F1185B" w:rsidRDefault="001606EC" w:rsidP="00526F6B">
            <w:pPr>
              <w:spacing w:after="0" w:line="240" w:lineRule="auto"/>
              <w:jc w:val="center"/>
              <w:rPr>
                <w:rFonts w:ascii="Arial" w:eastAsia="Times New Roman" w:hAnsi="Arial" w:cs="Arial"/>
                <w:b/>
                <w:sz w:val="20"/>
                <w:szCs w:val="20"/>
              </w:rPr>
            </w:pPr>
            <w:r w:rsidRPr="00F1185B">
              <w:rPr>
                <w:rFonts w:ascii="Arial" w:eastAsia="Times New Roman" w:hAnsi="Arial" w:cs="Arial"/>
                <w:b/>
                <w:sz w:val="20"/>
                <w:szCs w:val="20"/>
              </w:rPr>
              <w:t>Cây giống trong giai đoạn vườn ươm được nhân giống từ nguồn vật liệu khai thác từ cây đầu dòng; vườn cây đầu dòng</w:t>
            </w:r>
          </w:p>
        </w:tc>
        <w:tc>
          <w:tcPr>
            <w:tcW w:w="177" w:type="pct"/>
            <w:vMerge/>
            <w:vAlign w:val="center"/>
            <w:hideMark/>
          </w:tcPr>
          <w:p w14:paraId="666BCCD0" w14:textId="77777777" w:rsidR="001606EC" w:rsidRPr="00F1185B" w:rsidRDefault="001606EC" w:rsidP="00526F6B">
            <w:pPr>
              <w:spacing w:after="0" w:line="240" w:lineRule="auto"/>
              <w:jc w:val="center"/>
              <w:rPr>
                <w:rFonts w:ascii="Arial" w:eastAsia="Times New Roman" w:hAnsi="Arial" w:cs="Arial"/>
                <w:b/>
                <w:sz w:val="20"/>
                <w:szCs w:val="20"/>
              </w:rPr>
            </w:pPr>
          </w:p>
        </w:tc>
        <w:tc>
          <w:tcPr>
            <w:tcW w:w="133" w:type="pct"/>
            <w:vMerge/>
            <w:vAlign w:val="center"/>
            <w:hideMark/>
          </w:tcPr>
          <w:p w14:paraId="509D28F8" w14:textId="77777777" w:rsidR="001606EC" w:rsidRPr="00F1185B" w:rsidRDefault="001606EC" w:rsidP="00526F6B">
            <w:pPr>
              <w:spacing w:after="0" w:line="240" w:lineRule="auto"/>
              <w:jc w:val="center"/>
              <w:rPr>
                <w:rFonts w:ascii="Arial" w:eastAsia="Times New Roman" w:hAnsi="Arial" w:cs="Arial"/>
                <w:b/>
                <w:sz w:val="20"/>
                <w:szCs w:val="20"/>
              </w:rPr>
            </w:pPr>
          </w:p>
        </w:tc>
        <w:tc>
          <w:tcPr>
            <w:tcW w:w="177" w:type="pct"/>
            <w:vMerge/>
            <w:vAlign w:val="center"/>
            <w:hideMark/>
          </w:tcPr>
          <w:p w14:paraId="38399107" w14:textId="77777777" w:rsidR="001606EC" w:rsidRPr="00F1185B" w:rsidRDefault="001606EC" w:rsidP="00526F6B">
            <w:pPr>
              <w:spacing w:after="0" w:line="240" w:lineRule="auto"/>
              <w:jc w:val="center"/>
              <w:rPr>
                <w:rFonts w:ascii="Arial" w:eastAsia="Times New Roman" w:hAnsi="Arial" w:cs="Arial"/>
                <w:b/>
                <w:sz w:val="20"/>
                <w:szCs w:val="20"/>
              </w:rPr>
            </w:pPr>
          </w:p>
        </w:tc>
        <w:tc>
          <w:tcPr>
            <w:tcW w:w="133" w:type="pct"/>
            <w:vMerge/>
            <w:vAlign w:val="center"/>
            <w:hideMark/>
          </w:tcPr>
          <w:p w14:paraId="137D98B4" w14:textId="77777777" w:rsidR="001606EC" w:rsidRPr="00F1185B" w:rsidRDefault="001606EC" w:rsidP="00526F6B">
            <w:pPr>
              <w:spacing w:after="0" w:line="240" w:lineRule="auto"/>
              <w:jc w:val="center"/>
              <w:rPr>
                <w:rFonts w:ascii="Arial" w:eastAsia="Times New Roman" w:hAnsi="Arial" w:cs="Arial"/>
                <w:b/>
                <w:bCs/>
                <w:sz w:val="20"/>
                <w:szCs w:val="20"/>
              </w:rPr>
            </w:pPr>
          </w:p>
        </w:tc>
      </w:tr>
      <w:tr w:rsidR="00526F6B" w:rsidRPr="00F1185B" w14:paraId="2759F28D" w14:textId="77777777" w:rsidTr="00526F6B">
        <w:trPr>
          <w:trHeight w:val="20"/>
        </w:trPr>
        <w:tc>
          <w:tcPr>
            <w:tcW w:w="88" w:type="pct"/>
            <w:shd w:val="clear" w:color="auto" w:fill="auto"/>
            <w:noWrap/>
            <w:vAlign w:val="center"/>
            <w:hideMark/>
          </w:tcPr>
          <w:p w14:paraId="4EE1FD0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4EB5EAE9"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3401CAE8"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tr.đồng</w:t>
            </w:r>
          </w:p>
        </w:tc>
        <w:tc>
          <w:tcPr>
            <w:tcW w:w="160" w:type="pct"/>
            <w:shd w:val="clear" w:color="auto" w:fill="auto"/>
            <w:noWrap/>
            <w:vAlign w:val="center"/>
            <w:hideMark/>
          </w:tcPr>
          <w:p w14:paraId="43D1ED17"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60" w:type="pct"/>
            <w:shd w:val="clear" w:color="auto" w:fill="auto"/>
            <w:noWrap/>
            <w:vAlign w:val="center"/>
            <w:hideMark/>
          </w:tcPr>
          <w:p w14:paraId="678157C8"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60" w:type="pct"/>
            <w:shd w:val="clear" w:color="auto" w:fill="auto"/>
            <w:noWrap/>
            <w:vAlign w:val="center"/>
            <w:hideMark/>
          </w:tcPr>
          <w:p w14:paraId="681177FC"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53" w:type="pct"/>
            <w:shd w:val="clear" w:color="auto" w:fill="auto"/>
            <w:noWrap/>
            <w:vAlign w:val="center"/>
            <w:hideMark/>
          </w:tcPr>
          <w:p w14:paraId="0134E0B5"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99" w:type="pct"/>
            <w:shd w:val="clear" w:color="auto" w:fill="auto"/>
            <w:noWrap/>
            <w:vAlign w:val="center"/>
            <w:hideMark/>
          </w:tcPr>
          <w:p w14:paraId="649D3148"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99" w:type="pct"/>
            <w:shd w:val="clear" w:color="auto" w:fill="auto"/>
            <w:noWrap/>
            <w:vAlign w:val="center"/>
            <w:hideMark/>
          </w:tcPr>
          <w:p w14:paraId="7D787377"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99" w:type="pct"/>
            <w:shd w:val="clear" w:color="auto" w:fill="auto"/>
            <w:noWrap/>
            <w:vAlign w:val="center"/>
            <w:hideMark/>
          </w:tcPr>
          <w:p w14:paraId="10F29F82"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68" w:type="pct"/>
            <w:shd w:val="clear" w:color="auto" w:fill="auto"/>
            <w:noWrap/>
            <w:vAlign w:val="center"/>
            <w:hideMark/>
          </w:tcPr>
          <w:p w14:paraId="46DDFAB2"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50" w:type="pct"/>
            <w:shd w:val="clear" w:color="auto" w:fill="auto"/>
            <w:noWrap/>
            <w:vAlign w:val="center"/>
            <w:hideMark/>
          </w:tcPr>
          <w:p w14:paraId="4CE7488B"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221" w:type="pct"/>
            <w:shd w:val="clear" w:color="auto" w:fill="auto"/>
            <w:noWrap/>
            <w:vAlign w:val="center"/>
            <w:hideMark/>
          </w:tcPr>
          <w:p w14:paraId="5FD6DA14"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80" w:type="pct"/>
            <w:shd w:val="clear" w:color="auto" w:fill="auto"/>
            <w:noWrap/>
            <w:vAlign w:val="center"/>
            <w:hideMark/>
          </w:tcPr>
          <w:p w14:paraId="50792C72"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77" w:type="pct"/>
            <w:shd w:val="clear" w:color="auto" w:fill="auto"/>
            <w:noWrap/>
            <w:vAlign w:val="center"/>
            <w:hideMark/>
          </w:tcPr>
          <w:p w14:paraId="53AB02EE"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84" w:type="pct"/>
            <w:shd w:val="clear" w:color="auto" w:fill="auto"/>
            <w:noWrap/>
            <w:vAlign w:val="center"/>
            <w:hideMark/>
          </w:tcPr>
          <w:p w14:paraId="629C456B"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60" w:type="pct"/>
            <w:shd w:val="clear" w:color="auto" w:fill="auto"/>
            <w:noWrap/>
            <w:vAlign w:val="center"/>
            <w:hideMark/>
          </w:tcPr>
          <w:p w14:paraId="201FF55C"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53" w:type="pct"/>
            <w:shd w:val="clear" w:color="auto" w:fill="auto"/>
            <w:noWrap/>
            <w:vAlign w:val="center"/>
            <w:hideMark/>
          </w:tcPr>
          <w:p w14:paraId="05149BF3"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99" w:type="pct"/>
            <w:shd w:val="clear" w:color="auto" w:fill="auto"/>
            <w:noWrap/>
            <w:vAlign w:val="center"/>
            <w:hideMark/>
          </w:tcPr>
          <w:p w14:paraId="02AF5E5F"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99" w:type="pct"/>
            <w:shd w:val="clear" w:color="auto" w:fill="auto"/>
            <w:noWrap/>
            <w:vAlign w:val="center"/>
            <w:hideMark/>
          </w:tcPr>
          <w:p w14:paraId="1CC4129E"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99" w:type="pct"/>
            <w:shd w:val="clear" w:color="auto" w:fill="auto"/>
            <w:noWrap/>
            <w:vAlign w:val="center"/>
            <w:hideMark/>
          </w:tcPr>
          <w:p w14:paraId="290B0268"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44" w:type="pct"/>
            <w:shd w:val="clear" w:color="auto" w:fill="auto"/>
            <w:noWrap/>
            <w:vAlign w:val="center"/>
            <w:hideMark/>
          </w:tcPr>
          <w:p w14:paraId="26681372"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77" w:type="pct"/>
            <w:shd w:val="clear" w:color="auto" w:fill="auto"/>
            <w:noWrap/>
            <w:vAlign w:val="center"/>
            <w:hideMark/>
          </w:tcPr>
          <w:p w14:paraId="01BEB0B8"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221" w:type="pct"/>
            <w:shd w:val="clear" w:color="auto" w:fill="auto"/>
            <w:noWrap/>
            <w:vAlign w:val="center"/>
            <w:hideMark/>
          </w:tcPr>
          <w:p w14:paraId="0B8E2E15"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77" w:type="pct"/>
            <w:shd w:val="clear" w:color="auto" w:fill="auto"/>
            <w:noWrap/>
            <w:vAlign w:val="center"/>
            <w:hideMark/>
          </w:tcPr>
          <w:p w14:paraId="688A87B0"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(ha)</w:t>
            </w:r>
          </w:p>
        </w:tc>
        <w:tc>
          <w:tcPr>
            <w:tcW w:w="177" w:type="pct"/>
            <w:shd w:val="clear" w:color="auto" w:fill="auto"/>
            <w:noWrap/>
            <w:vAlign w:val="center"/>
            <w:hideMark/>
          </w:tcPr>
          <w:p w14:paraId="25845447"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tr.đồng</w:t>
            </w:r>
          </w:p>
        </w:tc>
        <w:tc>
          <w:tcPr>
            <w:tcW w:w="133" w:type="pct"/>
            <w:shd w:val="clear" w:color="auto" w:fill="auto"/>
            <w:noWrap/>
            <w:vAlign w:val="center"/>
            <w:hideMark/>
          </w:tcPr>
          <w:p w14:paraId="60A2012E"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tr.đồng</w:t>
            </w:r>
          </w:p>
        </w:tc>
        <w:tc>
          <w:tcPr>
            <w:tcW w:w="177" w:type="pct"/>
            <w:shd w:val="clear" w:color="auto" w:fill="auto"/>
            <w:noWrap/>
            <w:vAlign w:val="center"/>
            <w:hideMark/>
          </w:tcPr>
          <w:p w14:paraId="4214364D"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tr.đồng</w:t>
            </w:r>
          </w:p>
        </w:tc>
        <w:tc>
          <w:tcPr>
            <w:tcW w:w="133" w:type="pct"/>
            <w:shd w:val="clear" w:color="auto" w:fill="auto"/>
            <w:noWrap/>
            <w:vAlign w:val="center"/>
            <w:hideMark/>
          </w:tcPr>
          <w:p w14:paraId="1C73F3BA" w14:textId="77777777" w:rsidR="001606EC" w:rsidRPr="00F1185B" w:rsidRDefault="001606EC" w:rsidP="00526F6B">
            <w:pPr>
              <w:spacing w:after="0" w:line="240" w:lineRule="auto"/>
              <w:jc w:val="center"/>
              <w:rPr>
                <w:rFonts w:ascii="Arial" w:eastAsia="Times New Roman" w:hAnsi="Arial" w:cs="Arial"/>
                <w:spacing w:val="-10"/>
                <w:sz w:val="20"/>
                <w:szCs w:val="20"/>
              </w:rPr>
            </w:pPr>
          </w:p>
        </w:tc>
      </w:tr>
      <w:tr w:rsidR="00526F6B" w:rsidRPr="00F1185B" w14:paraId="750D80D0" w14:textId="77777777" w:rsidTr="00526F6B">
        <w:trPr>
          <w:trHeight w:val="20"/>
        </w:trPr>
        <w:tc>
          <w:tcPr>
            <w:tcW w:w="88" w:type="pct"/>
            <w:shd w:val="clear" w:color="auto" w:fill="auto"/>
            <w:noWrap/>
            <w:vAlign w:val="center"/>
            <w:hideMark/>
          </w:tcPr>
          <w:p w14:paraId="40BAC5B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5840DE8B"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w:t>
            </w:r>
          </w:p>
        </w:tc>
        <w:tc>
          <w:tcPr>
            <w:tcW w:w="177" w:type="pct"/>
            <w:shd w:val="clear" w:color="auto" w:fill="auto"/>
            <w:noWrap/>
            <w:vAlign w:val="center"/>
            <w:hideMark/>
          </w:tcPr>
          <w:p w14:paraId="4BA65024"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w:t>
            </w:r>
          </w:p>
        </w:tc>
        <w:tc>
          <w:tcPr>
            <w:tcW w:w="160" w:type="pct"/>
            <w:shd w:val="clear" w:color="auto" w:fill="auto"/>
            <w:noWrap/>
            <w:vAlign w:val="center"/>
            <w:hideMark/>
          </w:tcPr>
          <w:p w14:paraId="465D4028"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(3)</w:t>
            </w:r>
          </w:p>
        </w:tc>
        <w:tc>
          <w:tcPr>
            <w:tcW w:w="160" w:type="pct"/>
            <w:shd w:val="clear" w:color="auto" w:fill="auto"/>
            <w:noWrap/>
            <w:vAlign w:val="center"/>
            <w:hideMark/>
          </w:tcPr>
          <w:p w14:paraId="02731886"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(4)</w:t>
            </w:r>
          </w:p>
        </w:tc>
        <w:tc>
          <w:tcPr>
            <w:tcW w:w="160" w:type="pct"/>
            <w:shd w:val="clear" w:color="auto" w:fill="auto"/>
            <w:noWrap/>
            <w:vAlign w:val="center"/>
            <w:hideMark/>
          </w:tcPr>
          <w:p w14:paraId="148085EE"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(5)</w:t>
            </w:r>
          </w:p>
        </w:tc>
        <w:tc>
          <w:tcPr>
            <w:tcW w:w="153" w:type="pct"/>
            <w:shd w:val="clear" w:color="auto" w:fill="auto"/>
            <w:noWrap/>
            <w:vAlign w:val="center"/>
            <w:hideMark/>
          </w:tcPr>
          <w:p w14:paraId="219EA640"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(6)</w:t>
            </w:r>
          </w:p>
        </w:tc>
        <w:tc>
          <w:tcPr>
            <w:tcW w:w="199" w:type="pct"/>
            <w:shd w:val="clear" w:color="auto" w:fill="auto"/>
            <w:noWrap/>
            <w:vAlign w:val="center"/>
            <w:hideMark/>
          </w:tcPr>
          <w:p w14:paraId="5E5CA4DD"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(7)</w:t>
            </w:r>
          </w:p>
        </w:tc>
        <w:tc>
          <w:tcPr>
            <w:tcW w:w="199" w:type="pct"/>
            <w:shd w:val="clear" w:color="auto" w:fill="auto"/>
            <w:noWrap/>
            <w:vAlign w:val="center"/>
            <w:hideMark/>
          </w:tcPr>
          <w:p w14:paraId="232D944B"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(8)</w:t>
            </w:r>
          </w:p>
        </w:tc>
        <w:tc>
          <w:tcPr>
            <w:tcW w:w="199" w:type="pct"/>
            <w:shd w:val="clear" w:color="auto" w:fill="auto"/>
            <w:noWrap/>
            <w:vAlign w:val="center"/>
            <w:hideMark/>
          </w:tcPr>
          <w:p w14:paraId="269ECB34"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(9)</w:t>
            </w:r>
          </w:p>
        </w:tc>
        <w:tc>
          <w:tcPr>
            <w:tcW w:w="168" w:type="pct"/>
            <w:shd w:val="clear" w:color="auto" w:fill="auto"/>
            <w:noWrap/>
            <w:vAlign w:val="center"/>
            <w:hideMark/>
          </w:tcPr>
          <w:p w14:paraId="34E64815"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(10)</w:t>
            </w:r>
          </w:p>
        </w:tc>
        <w:tc>
          <w:tcPr>
            <w:tcW w:w="150" w:type="pct"/>
            <w:shd w:val="clear" w:color="auto" w:fill="auto"/>
            <w:noWrap/>
            <w:vAlign w:val="center"/>
            <w:hideMark/>
          </w:tcPr>
          <w:p w14:paraId="01681E55"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(11)</w:t>
            </w:r>
          </w:p>
        </w:tc>
        <w:tc>
          <w:tcPr>
            <w:tcW w:w="221" w:type="pct"/>
            <w:shd w:val="clear" w:color="auto" w:fill="auto"/>
            <w:noWrap/>
            <w:vAlign w:val="center"/>
            <w:hideMark/>
          </w:tcPr>
          <w:p w14:paraId="1260480C"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(12)</w:t>
            </w:r>
          </w:p>
        </w:tc>
        <w:tc>
          <w:tcPr>
            <w:tcW w:w="180" w:type="pct"/>
            <w:shd w:val="clear" w:color="auto" w:fill="auto"/>
            <w:noWrap/>
            <w:vAlign w:val="center"/>
            <w:hideMark/>
          </w:tcPr>
          <w:p w14:paraId="12B8AB70"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(13)</w:t>
            </w:r>
          </w:p>
        </w:tc>
        <w:tc>
          <w:tcPr>
            <w:tcW w:w="177" w:type="pct"/>
            <w:shd w:val="clear" w:color="auto" w:fill="auto"/>
            <w:noWrap/>
            <w:vAlign w:val="center"/>
            <w:hideMark/>
          </w:tcPr>
          <w:p w14:paraId="519593B5"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(14)</w:t>
            </w:r>
          </w:p>
        </w:tc>
        <w:tc>
          <w:tcPr>
            <w:tcW w:w="184" w:type="pct"/>
            <w:shd w:val="clear" w:color="auto" w:fill="auto"/>
            <w:noWrap/>
            <w:vAlign w:val="center"/>
            <w:hideMark/>
          </w:tcPr>
          <w:p w14:paraId="725068CB"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(15)</w:t>
            </w:r>
          </w:p>
        </w:tc>
        <w:tc>
          <w:tcPr>
            <w:tcW w:w="160" w:type="pct"/>
            <w:shd w:val="clear" w:color="auto" w:fill="auto"/>
            <w:noWrap/>
            <w:vAlign w:val="center"/>
            <w:hideMark/>
          </w:tcPr>
          <w:p w14:paraId="11D13AC5"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(16)</w:t>
            </w:r>
          </w:p>
        </w:tc>
        <w:tc>
          <w:tcPr>
            <w:tcW w:w="153" w:type="pct"/>
            <w:shd w:val="clear" w:color="auto" w:fill="auto"/>
            <w:noWrap/>
            <w:vAlign w:val="center"/>
            <w:hideMark/>
          </w:tcPr>
          <w:p w14:paraId="22C85755"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(17)</w:t>
            </w:r>
          </w:p>
        </w:tc>
        <w:tc>
          <w:tcPr>
            <w:tcW w:w="199" w:type="pct"/>
            <w:shd w:val="clear" w:color="auto" w:fill="auto"/>
            <w:noWrap/>
            <w:vAlign w:val="center"/>
            <w:hideMark/>
          </w:tcPr>
          <w:p w14:paraId="7ACB2175"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(18)</w:t>
            </w:r>
          </w:p>
        </w:tc>
        <w:tc>
          <w:tcPr>
            <w:tcW w:w="199" w:type="pct"/>
            <w:shd w:val="clear" w:color="auto" w:fill="auto"/>
            <w:noWrap/>
            <w:vAlign w:val="center"/>
            <w:hideMark/>
          </w:tcPr>
          <w:p w14:paraId="5DCF6D94"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(19)</w:t>
            </w:r>
          </w:p>
        </w:tc>
        <w:tc>
          <w:tcPr>
            <w:tcW w:w="199" w:type="pct"/>
            <w:shd w:val="clear" w:color="auto" w:fill="auto"/>
            <w:noWrap/>
            <w:vAlign w:val="center"/>
            <w:hideMark/>
          </w:tcPr>
          <w:p w14:paraId="79ABAC24"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(20)</w:t>
            </w:r>
          </w:p>
        </w:tc>
        <w:tc>
          <w:tcPr>
            <w:tcW w:w="144" w:type="pct"/>
            <w:shd w:val="clear" w:color="auto" w:fill="auto"/>
            <w:noWrap/>
            <w:vAlign w:val="center"/>
            <w:hideMark/>
          </w:tcPr>
          <w:p w14:paraId="49F7D810"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(21)</w:t>
            </w:r>
          </w:p>
        </w:tc>
        <w:tc>
          <w:tcPr>
            <w:tcW w:w="177" w:type="pct"/>
            <w:shd w:val="clear" w:color="auto" w:fill="auto"/>
            <w:noWrap/>
            <w:vAlign w:val="center"/>
            <w:hideMark/>
          </w:tcPr>
          <w:p w14:paraId="4428C8BC"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(22)</w:t>
            </w:r>
          </w:p>
        </w:tc>
        <w:tc>
          <w:tcPr>
            <w:tcW w:w="221" w:type="pct"/>
            <w:shd w:val="clear" w:color="auto" w:fill="auto"/>
            <w:noWrap/>
            <w:vAlign w:val="center"/>
            <w:hideMark/>
          </w:tcPr>
          <w:p w14:paraId="6BA9B5DA"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(23)</w:t>
            </w:r>
          </w:p>
        </w:tc>
        <w:tc>
          <w:tcPr>
            <w:tcW w:w="177" w:type="pct"/>
            <w:shd w:val="clear" w:color="auto" w:fill="auto"/>
            <w:noWrap/>
            <w:vAlign w:val="center"/>
            <w:hideMark/>
          </w:tcPr>
          <w:p w14:paraId="68B25910"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(24)</w:t>
            </w:r>
          </w:p>
        </w:tc>
        <w:tc>
          <w:tcPr>
            <w:tcW w:w="177" w:type="pct"/>
            <w:shd w:val="clear" w:color="auto" w:fill="auto"/>
            <w:noWrap/>
            <w:vAlign w:val="center"/>
            <w:hideMark/>
          </w:tcPr>
          <w:p w14:paraId="1D0FB82C"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(25)</w:t>
            </w:r>
          </w:p>
        </w:tc>
        <w:tc>
          <w:tcPr>
            <w:tcW w:w="133" w:type="pct"/>
            <w:shd w:val="clear" w:color="auto" w:fill="auto"/>
            <w:noWrap/>
            <w:vAlign w:val="center"/>
            <w:hideMark/>
          </w:tcPr>
          <w:p w14:paraId="7F191F09"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(26)</w:t>
            </w:r>
          </w:p>
        </w:tc>
        <w:tc>
          <w:tcPr>
            <w:tcW w:w="177" w:type="pct"/>
            <w:shd w:val="clear" w:color="auto" w:fill="auto"/>
            <w:noWrap/>
            <w:vAlign w:val="center"/>
            <w:hideMark/>
          </w:tcPr>
          <w:p w14:paraId="01C89F2C"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(27)</w:t>
            </w:r>
          </w:p>
        </w:tc>
        <w:tc>
          <w:tcPr>
            <w:tcW w:w="133" w:type="pct"/>
            <w:shd w:val="clear" w:color="auto" w:fill="auto"/>
            <w:noWrap/>
            <w:vAlign w:val="center"/>
            <w:hideMark/>
          </w:tcPr>
          <w:p w14:paraId="088F1B0D"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(28)</w:t>
            </w:r>
          </w:p>
        </w:tc>
      </w:tr>
      <w:tr w:rsidR="00526F6B" w:rsidRPr="00F1185B" w14:paraId="15E22D70" w14:textId="77777777" w:rsidTr="00526F6B">
        <w:trPr>
          <w:trHeight w:val="20"/>
        </w:trPr>
        <w:tc>
          <w:tcPr>
            <w:tcW w:w="88" w:type="pct"/>
            <w:shd w:val="clear" w:color="auto" w:fill="auto"/>
            <w:noWrap/>
            <w:vAlign w:val="center"/>
            <w:hideMark/>
          </w:tcPr>
          <w:p w14:paraId="22139A26"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I</w:t>
            </w:r>
          </w:p>
        </w:tc>
        <w:tc>
          <w:tcPr>
            <w:tcW w:w="177" w:type="pct"/>
            <w:shd w:val="clear" w:color="auto" w:fill="auto"/>
            <w:noWrap/>
            <w:vAlign w:val="center"/>
            <w:hideMark/>
          </w:tcPr>
          <w:p w14:paraId="650D7267" w14:textId="77777777" w:rsidR="001606EC" w:rsidRPr="00F1185B" w:rsidRDefault="001606EC" w:rsidP="00526F6B">
            <w:pPr>
              <w:spacing w:after="0" w:line="240" w:lineRule="auto"/>
              <w:jc w:val="center"/>
              <w:rPr>
                <w:rFonts w:ascii="Arial" w:eastAsia="Times New Roman" w:hAnsi="Arial" w:cs="Arial"/>
                <w:spacing w:val="-16"/>
                <w:sz w:val="20"/>
                <w:szCs w:val="20"/>
              </w:rPr>
            </w:pPr>
            <w:r w:rsidRPr="00F1185B">
              <w:rPr>
                <w:rFonts w:ascii="Arial" w:eastAsia="Times New Roman" w:hAnsi="Arial" w:cs="Arial"/>
                <w:spacing w:val="-16"/>
                <w:sz w:val="20"/>
                <w:szCs w:val="20"/>
              </w:rPr>
              <w:t>TỔNG SỐ</w:t>
            </w:r>
          </w:p>
        </w:tc>
        <w:tc>
          <w:tcPr>
            <w:tcW w:w="177" w:type="pct"/>
            <w:shd w:val="clear" w:color="auto" w:fill="auto"/>
            <w:noWrap/>
            <w:vAlign w:val="center"/>
            <w:hideMark/>
          </w:tcPr>
          <w:p w14:paraId="4FEAC80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7D07F8D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35E19969"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2AC7143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hideMark/>
          </w:tcPr>
          <w:p w14:paraId="325EFE89"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015799F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18BAB4E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4DBA0A4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8" w:type="pct"/>
            <w:shd w:val="clear" w:color="auto" w:fill="auto"/>
            <w:noWrap/>
            <w:vAlign w:val="center"/>
            <w:hideMark/>
          </w:tcPr>
          <w:p w14:paraId="7528683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0" w:type="pct"/>
            <w:shd w:val="clear" w:color="auto" w:fill="auto"/>
            <w:noWrap/>
            <w:vAlign w:val="center"/>
            <w:hideMark/>
          </w:tcPr>
          <w:p w14:paraId="2A34080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hideMark/>
          </w:tcPr>
          <w:p w14:paraId="29242DB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0" w:type="pct"/>
            <w:shd w:val="clear" w:color="auto" w:fill="auto"/>
            <w:noWrap/>
            <w:vAlign w:val="center"/>
            <w:hideMark/>
          </w:tcPr>
          <w:p w14:paraId="6BFB6C8C"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27801C3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4" w:type="pct"/>
            <w:shd w:val="clear" w:color="auto" w:fill="auto"/>
            <w:noWrap/>
            <w:vAlign w:val="center"/>
            <w:hideMark/>
          </w:tcPr>
          <w:p w14:paraId="78C820D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30A1637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hideMark/>
          </w:tcPr>
          <w:p w14:paraId="3A711037"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1E87D4D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5BFDF5A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38C6F46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44" w:type="pct"/>
            <w:shd w:val="clear" w:color="auto" w:fill="auto"/>
            <w:noWrap/>
            <w:vAlign w:val="center"/>
            <w:hideMark/>
          </w:tcPr>
          <w:p w14:paraId="439B8F67"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41D936C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hideMark/>
          </w:tcPr>
          <w:p w14:paraId="4517AB17"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380B64A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28221A17"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hideMark/>
          </w:tcPr>
          <w:p w14:paraId="3F4FA4A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6D6C21E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hideMark/>
          </w:tcPr>
          <w:p w14:paraId="685EBF6A" w14:textId="77777777" w:rsidR="001606EC" w:rsidRPr="00F1185B" w:rsidRDefault="001606EC" w:rsidP="00526F6B">
            <w:pPr>
              <w:spacing w:after="0" w:line="240" w:lineRule="auto"/>
              <w:jc w:val="center"/>
              <w:rPr>
                <w:rFonts w:ascii="Arial" w:eastAsia="Times New Roman" w:hAnsi="Arial" w:cs="Arial"/>
                <w:spacing w:val="-10"/>
                <w:sz w:val="20"/>
                <w:szCs w:val="20"/>
              </w:rPr>
            </w:pPr>
          </w:p>
        </w:tc>
      </w:tr>
      <w:tr w:rsidR="00526F6B" w:rsidRPr="00F1185B" w14:paraId="560D89DE" w14:textId="77777777" w:rsidTr="00526F6B">
        <w:trPr>
          <w:trHeight w:val="20"/>
        </w:trPr>
        <w:tc>
          <w:tcPr>
            <w:tcW w:w="88" w:type="pct"/>
            <w:shd w:val="clear" w:color="auto" w:fill="auto"/>
            <w:noWrap/>
            <w:vAlign w:val="center"/>
            <w:hideMark/>
          </w:tcPr>
          <w:p w14:paraId="20F5D2B1"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1</w:t>
            </w:r>
          </w:p>
        </w:tc>
        <w:tc>
          <w:tcPr>
            <w:tcW w:w="177" w:type="pct"/>
            <w:shd w:val="clear" w:color="auto" w:fill="auto"/>
            <w:noWrap/>
            <w:vAlign w:val="center"/>
            <w:hideMark/>
          </w:tcPr>
          <w:p w14:paraId="11A0A23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5A7B467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464ADEB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414F78C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20DA84F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hideMark/>
          </w:tcPr>
          <w:p w14:paraId="7A2C343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0CDD5564"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2221A496"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7FB3DE5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8" w:type="pct"/>
            <w:shd w:val="clear" w:color="auto" w:fill="auto"/>
            <w:noWrap/>
            <w:vAlign w:val="center"/>
            <w:hideMark/>
          </w:tcPr>
          <w:p w14:paraId="326687C1"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0" w:type="pct"/>
            <w:shd w:val="clear" w:color="auto" w:fill="auto"/>
            <w:noWrap/>
            <w:vAlign w:val="center"/>
            <w:hideMark/>
          </w:tcPr>
          <w:p w14:paraId="2272B53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hideMark/>
          </w:tcPr>
          <w:p w14:paraId="259F622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0" w:type="pct"/>
            <w:shd w:val="clear" w:color="auto" w:fill="auto"/>
            <w:noWrap/>
            <w:vAlign w:val="center"/>
            <w:hideMark/>
          </w:tcPr>
          <w:p w14:paraId="6E85B4E7"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1A7A055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4" w:type="pct"/>
            <w:shd w:val="clear" w:color="auto" w:fill="auto"/>
            <w:noWrap/>
            <w:vAlign w:val="center"/>
            <w:hideMark/>
          </w:tcPr>
          <w:p w14:paraId="562BCB8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692BA340"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hideMark/>
          </w:tcPr>
          <w:p w14:paraId="4A22CAB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33C7504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005F9B6C"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6EDA39B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44" w:type="pct"/>
            <w:shd w:val="clear" w:color="auto" w:fill="auto"/>
            <w:noWrap/>
            <w:vAlign w:val="center"/>
            <w:hideMark/>
          </w:tcPr>
          <w:p w14:paraId="44E576F4"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32114389"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hideMark/>
          </w:tcPr>
          <w:p w14:paraId="5B58B0E4"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7486F7A9"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78D8109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hideMark/>
          </w:tcPr>
          <w:p w14:paraId="140271E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3CD8E2D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hideMark/>
          </w:tcPr>
          <w:p w14:paraId="678435B7" w14:textId="77777777" w:rsidR="001606EC" w:rsidRPr="00F1185B" w:rsidRDefault="001606EC" w:rsidP="00526F6B">
            <w:pPr>
              <w:spacing w:after="0" w:line="240" w:lineRule="auto"/>
              <w:jc w:val="center"/>
              <w:rPr>
                <w:rFonts w:ascii="Arial" w:eastAsia="Times New Roman" w:hAnsi="Arial" w:cs="Arial"/>
                <w:spacing w:val="-10"/>
                <w:sz w:val="20"/>
                <w:szCs w:val="20"/>
              </w:rPr>
            </w:pPr>
          </w:p>
        </w:tc>
      </w:tr>
      <w:tr w:rsidR="00526F6B" w:rsidRPr="00F1185B" w14:paraId="51062FA7" w14:textId="77777777" w:rsidTr="00526F6B">
        <w:trPr>
          <w:trHeight w:val="20"/>
        </w:trPr>
        <w:tc>
          <w:tcPr>
            <w:tcW w:w="88" w:type="pct"/>
            <w:shd w:val="clear" w:color="auto" w:fill="auto"/>
            <w:noWrap/>
            <w:vAlign w:val="center"/>
            <w:hideMark/>
          </w:tcPr>
          <w:p w14:paraId="606EE210"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w:t>
            </w:r>
          </w:p>
        </w:tc>
        <w:tc>
          <w:tcPr>
            <w:tcW w:w="177" w:type="pct"/>
            <w:shd w:val="clear" w:color="auto" w:fill="auto"/>
            <w:noWrap/>
            <w:vAlign w:val="center"/>
            <w:hideMark/>
          </w:tcPr>
          <w:p w14:paraId="18E3668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66E1971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776E6130"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609356BC"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0F73648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hideMark/>
          </w:tcPr>
          <w:p w14:paraId="58E38C84"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2C92941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0E493FE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2B2473A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8" w:type="pct"/>
            <w:shd w:val="clear" w:color="auto" w:fill="auto"/>
            <w:noWrap/>
            <w:vAlign w:val="center"/>
            <w:hideMark/>
          </w:tcPr>
          <w:p w14:paraId="3076A4F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0" w:type="pct"/>
            <w:shd w:val="clear" w:color="auto" w:fill="auto"/>
            <w:noWrap/>
            <w:vAlign w:val="center"/>
            <w:hideMark/>
          </w:tcPr>
          <w:p w14:paraId="52A4626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hideMark/>
          </w:tcPr>
          <w:p w14:paraId="075F6010"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0" w:type="pct"/>
            <w:shd w:val="clear" w:color="auto" w:fill="auto"/>
            <w:noWrap/>
            <w:vAlign w:val="center"/>
            <w:hideMark/>
          </w:tcPr>
          <w:p w14:paraId="70F4EF1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7F856F24"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4" w:type="pct"/>
            <w:shd w:val="clear" w:color="auto" w:fill="auto"/>
            <w:noWrap/>
            <w:vAlign w:val="center"/>
            <w:hideMark/>
          </w:tcPr>
          <w:p w14:paraId="3D05A8F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hideMark/>
          </w:tcPr>
          <w:p w14:paraId="1D310E4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hideMark/>
          </w:tcPr>
          <w:p w14:paraId="7DFDE394"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10109589"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67456A7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hideMark/>
          </w:tcPr>
          <w:p w14:paraId="6D12D5FC"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44" w:type="pct"/>
            <w:shd w:val="clear" w:color="auto" w:fill="auto"/>
            <w:noWrap/>
            <w:vAlign w:val="center"/>
            <w:hideMark/>
          </w:tcPr>
          <w:p w14:paraId="06A8149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7929C76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hideMark/>
          </w:tcPr>
          <w:p w14:paraId="52D4AF1C"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444EB19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19FFE7B1"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hideMark/>
          </w:tcPr>
          <w:p w14:paraId="0968321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hideMark/>
          </w:tcPr>
          <w:p w14:paraId="7D5760F1"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hideMark/>
          </w:tcPr>
          <w:p w14:paraId="1C2EF8A9" w14:textId="77777777" w:rsidR="001606EC" w:rsidRPr="00F1185B" w:rsidRDefault="001606EC" w:rsidP="00526F6B">
            <w:pPr>
              <w:spacing w:after="0" w:line="240" w:lineRule="auto"/>
              <w:jc w:val="center"/>
              <w:rPr>
                <w:rFonts w:ascii="Arial" w:eastAsia="Times New Roman" w:hAnsi="Arial" w:cs="Arial"/>
                <w:spacing w:val="-10"/>
                <w:sz w:val="20"/>
                <w:szCs w:val="20"/>
              </w:rPr>
            </w:pPr>
          </w:p>
        </w:tc>
      </w:tr>
      <w:tr w:rsidR="00526F6B" w:rsidRPr="00F1185B" w14:paraId="166CF74A" w14:textId="77777777" w:rsidTr="00526F6B">
        <w:trPr>
          <w:trHeight w:val="20"/>
        </w:trPr>
        <w:tc>
          <w:tcPr>
            <w:tcW w:w="88" w:type="pct"/>
            <w:shd w:val="clear" w:color="auto" w:fill="auto"/>
            <w:noWrap/>
            <w:vAlign w:val="center"/>
          </w:tcPr>
          <w:p w14:paraId="755F05B6"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II</w:t>
            </w:r>
          </w:p>
        </w:tc>
        <w:tc>
          <w:tcPr>
            <w:tcW w:w="177" w:type="pct"/>
            <w:shd w:val="clear" w:color="auto" w:fill="auto"/>
            <w:noWrap/>
            <w:vAlign w:val="center"/>
          </w:tcPr>
          <w:p w14:paraId="596B1479"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CHI TIẾT THEO ĐP</w:t>
            </w:r>
          </w:p>
        </w:tc>
        <w:tc>
          <w:tcPr>
            <w:tcW w:w="177" w:type="pct"/>
            <w:shd w:val="clear" w:color="auto" w:fill="auto"/>
            <w:noWrap/>
            <w:vAlign w:val="center"/>
          </w:tcPr>
          <w:p w14:paraId="7BFD3B7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3CDE8E4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4105426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01D0AED4"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tcPr>
          <w:p w14:paraId="3DCFACD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6326AC4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5DAC9136"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404BA7E6"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8" w:type="pct"/>
            <w:shd w:val="clear" w:color="auto" w:fill="auto"/>
            <w:noWrap/>
            <w:vAlign w:val="center"/>
          </w:tcPr>
          <w:p w14:paraId="3174EFE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0" w:type="pct"/>
            <w:shd w:val="clear" w:color="auto" w:fill="auto"/>
            <w:noWrap/>
            <w:vAlign w:val="center"/>
          </w:tcPr>
          <w:p w14:paraId="6E2375F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tcPr>
          <w:p w14:paraId="6171356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0" w:type="pct"/>
            <w:shd w:val="clear" w:color="auto" w:fill="auto"/>
            <w:noWrap/>
            <w:vAlign w:val="center"/>
          </w:tcPr>
          <w:p w14:paraId="4F1BBFDC"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769C414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4" w:type="pct"/>
            <w:shd w:val="clear" w:color="auto" w:fill="auto"/>
            <w:noWrap/>
            <w:vAlign w:val="center"/>
          </w:tcPr>
          <w:p w14:paraId="6380F8E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65DA04C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tcPr>
          <w:p w14:paraId="77F6CD2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5228BF69"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0043F731"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4A6EB05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44" w:type="pct"/>
            <w:shd w:val="clear" w:color="auto" w:fill="auto"/>
            <w:noWrap/>
            <w:vAlign w:val="center"/>
          </w:tcPr>
          <w:p w14:paraId="136F295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2A92820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tcPr>
          <w:p w14:paraId="5193AEB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29A3AB8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06F93C1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tcPr>
          <w:p w14:paraId="2282AEC6"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0A779DC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tcPr>
          <w:p w14:paraId="29ED79F8" w14:textId="77777777" w:rsidR="001606EC" w:rsidRPr="00F1185B" w:rsidRDefault="001606EC" w:rsidP="00526F6B">
            <w:pPr>
              <w:spacing w:after="0" w:line="240" w:lineRule="auto"/>
              <w:jc w:val="center"/>
              <w:rPr>
                <w:rFonts w:ascii="Arial" w:eastAsia="Times New Roman" w:hAnsi="Arial" w:cs="Arial"/>
                <w:spacing w:val="-10"/>
                <w:sz w:val="20"/>
                <w:szCs w:val="20"/>
              </w:rPr>
            </w:pPr>
          </w:p>
        </w:tc>
      </w:tr>
      <w:tr w:rsidR="00526F6B" w:rsidRPr="00F1185B" w14:paraId="40A83E40" w14:textId="77777777" w:rsidTr="00526F6B">
        <w:trPr>
          <w:trHeight w:val="20"/>
        </w:trPr>
        <w:tc>
          <w:tcPr>
            <w:tcW w:w="88" w:type="pct"/>
            <w:shd w:val="clear" w:color="auto" w:fill="auto"/>
            <w:noWrap/>
            <w:vAlign w:val="center"/>
          </w:tcPr>
          <w:p w14:paraId="6D577D57"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lastRenderedPageBreak/>
              <w:t>1</w:t>
            </w:r>
          </w:p>
        </w:tc>
        <w:tc>
          <w:tcPr>
            <w:tcW w:w="177" w:type="pct"/>
            <w:shd w:val="clear" w:color="auto" w:fill="auto"/>
            <w:noWrap/>
            <w:vAlign w:val="center"/>
          </w:tcPr>
          <w:p w14:paraId="507059E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0136EBE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3304109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3DFC983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1E685FE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tcPr>
          <w:p w14:paraId="2533912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46558C5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5AF6D940"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4AF943B1"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8" w:type="pct"/>
            <w:shd w:val="clear" w:color="auto" w:fill="auto"/>
            <w:noWrap/>
            <w:vAlign w:val="center"/>
          </w:tcPr>
          <w:p w14:paraId="57A6B62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0" w:type="pct"/>
            <w:shd w:val="clear" w:color="auto" w:fill="auto"/>
            <w:noWrap/>
            <w:vAlign w:val="center"/>
          </w:tcPr>
          <w:p w14:paraId="31A7536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tcPr>
          <w:p w14:paraId="7B388B8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0" w:type="pct"/>
            <w:shd w:val="clear" w:color="auto" w:fill="auto"/>
            <w:noWrap/>
            <w:vAlign w:val="center"/>
          </w:tcPr>
          <w:p w14:paraId="434EDCA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43745F5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4" w:type="pct"/>
            <w:shd w:val="clear" w:color="auto" w:fill="auto"/>
            <w:noWrap/>
            <w:vAlign w:val="center"/>
          </w:tcPr>
          <w:p w14:paraId="627B6B6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33D4D2A5"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tcPr>
          <w:p w14:paraId="06A1D791"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09D77E11"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2B0C01F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06B4CFA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44" w:type="pct"/>
            <w:shd w:val="clear" w:color="auto" w:fill="auto"/>
            <w:noWrap/>
            <w:vAlign w:val="center"/>
          </w:tcPr>
          <w:p w14:paraId="6190035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6CDD75E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tcPr>
          <w:p w14:paraId="0701E3F6"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6E93065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19673DB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tcPr>
          <w:p w14:paraId="28B7E7C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32449E8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tcPr>
          <w:p w14:paraId="0D819E72" w14:textId="77777777" w:rsidR="001606EC" w:rsidRPr="00F1185B" w:rsidRDefault="001606EC" w:rsidP="00526F6B">
            <w:pPr>
              <w:spacing w:after="0" w:line="240" w:lineRule="auto"/>
              <w:jc w:val="center"/>
              <w:rPr>
                <w:rFonts w:ascii="Arial" w:eastAsia="Times New Roman" w:hAnsi="Arial" w:cs="Arial"/>
                <w:spacing w:val="-10"/>
                <w:sz w:val="20"/>
                <w:szCs w:val="20"/>
              </w:rPr>
            </w:pPr>
          </w:p>
        </w:tc>
      </w:tr>
      <w:tr w:rsidR="00526F6B" w:rsidRPr="00F1185B" w14:paraId="718CAFAD" w14:textId="77777777" w:rsidTr="00526F6B">
        <w:trPr>
          <w:trHeight w:val="20"/>
        </w:trPr>
        <w:tc>
          <w:tcPr>
            <w:tcW w:w="88" w:type="pct"/>
            <w:shd w:val="clear" w:color="auto" w:fill="auto"/>
            <w:noWrap/>
            <w:vAlign w:val="center"/>
          </w:tcPr>
          <w:p w14:paraId="1168F7FE" w14:textId="77777777" w:rsidR="001606EC" w:rsidRPr="00F1185B" w:rsidRDefault="001606EC" w:rsidP="00526F6B">
            <w:pPr>
              <w:spacing w:after="0" w:line="240" w:lineRule="auto"/>
              <w:jc w:val="center"/>
              <w:rPr>
                <w:rFonts w:ascii="Arial" w:eastAsia="Times New Roman" w:hAnsi="Arial" w:cs="Arial"/>
                <w:spacing w:val="-10"/>
                <w:sz w:val="20"/>
                <w:szCs w:val="20"/>
              </w:rPr>
            </w:pPr>
            <w:r w:rsidRPr="00F1185B">
              <w:rPr>
                <w:rFonts w:ascii="Arial" w:eastAsia="Times New Roman" w:hAnsi="Arial" w:cs="Arial"/>
                <w:spacing w:val="-10"/>
                <w:sz w:val="20"/>
                <w:szCs w:val="20"/>
              </w:rPr>
              <w:t>2</w:t>
            </w:r>
          </w:p>
        </w:tc>
        <w:tc>
          <w:tcPr>
            <w:tcW w:w="177" w:type="pct"/>
            <w:shd w:val="clear" w:color="auto" w:fill="auto"/>
            <w:noWrap/>
            <w:vAlign w:val="center"/>
          </w:tcPr>
          <w:p w14:paraId="02FE7D7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78207F9E"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11CCC97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785A78F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41E0145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tcPr>
          <w:p w14:paraId="4C7941D2"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62DEE490"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1BF348E6"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5F40583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8" w:type="pct"/>
            <w:shd w:val="clear" w:color="auto" w:fill="auto"/>
            <w:noWrap/>
            <w:vAlign w:val="center"/>
          </w:tcPr>
          <w:p w14:paraId="428482A8"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0" w:type="pct"/>
            <w:shd w:val="clear" w:color="auto" w:fill="auto"/>
            <w:noWrap/>
            <w:vAlign w:val="center"/>
          </w:tcPr>
          <w:p w14:paraId="7095309C"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tcPr>
          <w:p w14:paraId="2676B8C0"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0" w:type="pct"/>
            <w:shd w:val="clear" w:color="auto" w:fill="auto"/>
            <w:noWrap/>
            <w:vAlign w:val="center"/>
          </w:tcPr>
          <w:p w14:paraId="339A5CC4"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43E59BD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84" w:type="pct"/>
            <w:shd w:val="clear" w:color="auto" w:fill="auto"/>
            <w:noWrap/>
            <w:vAlign w:val="center"/>
          </w:tcPr>
          <w:p w14:paraId="5A97D89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60" w:type="pct"/>
            <w:shd w:val="clear" w:color="auto" w:fill="auto"/>
            <w:noWrap/>
            <w:vAlign w:val="center"/>
          </w:tcPr>
          <w:p w14:paraId="0E5C60F6"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53" w:type="pct"/>
            <w:shd w:val="clear" w:color="auto" w:fill="auto"/>
            <w:noWrap/>
            <w:vAlign w:val="center"/>
          </w:tcPr>
          <w:p w14:paraId="090083E1"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73CFFF4A"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0D81AEB3"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99" w:type="pct"/>
            <w:shd w:val="clear" w:color="auto" w:fill="auto"/>
            <w:noWrap/>
            <w:vAlign w:val="center"/>
          </w:tcPr>
          <w:p w14:paraId="4317C366"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44" w:type="pct"/>
            <w:shd w:val="clear" w:color="auto" w:fill="auto"/>
            <w:noWrap/>
            <w:vAlign w:val="center"/>
          </w:tcPr>
          <w:p w14:paraId="01AFE6A4"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542FD919"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221" w:type="pct"/>
            <w:shd w:val="clear" w:color="auto" w:fill="auto"/>
            <w:noWrap/>
            <w:vAlign w:val="center"/>
          </w:tcPr>
          <w:p w14:paraId="4AA884C7"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3DFA97F7"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51A4B81F"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tcPr>
          <w:p w14:paraId="37384B7D"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77" w:type="pct"/>
            <w:shd w:val="clear" w:color="auto" w:fill="auto"/>
            <w:noWrap/>
            <w:vAlign w:val="center"/>
          </w:tcPr>
          <w:p w14:paraId="05B4C62B" w14:textId="77777777" w:rsidR="001606EC" w:rsidRPr="00F1185B" w:rsidRDefault="001606EC" w:rsidP="00526F6B">
            <w:pPr>
              <w:spacing w:after="0" w:line="240" w:lineRule="auto"/>
              <w:jc w:val="center"/>
              <w:rPr>
                <w:rFonts w:ascii="Arial" w:eastAsia="Times New Roman" w:hAnsi="Arial" w:cs="Arial"/>
                <w:spacing w:val="-10"/>
                <w:sz w:val="20"/>
                <w:szCs w:val="20"/>
              </w:rPr>
            </w:pPr>
          </w:p>
        </w:tc>
        <w:tc>
          <w:tcPr>
            <w:tcW w:w="133" w:type="pct"/>
            <w:shd w:val="clear" w:color="auto" w:fill="auto"/>
            <w:noWrap/>
            <w:vAlign w:val="center"/>
          </w:tcPr>
          <w:p w14:paraId="0323053D" w14:textId="77777777" w:rsidR="001606EC" w:rsidRPr="00F1185B" w:rsidRDefault="001606EC" w:rsidP="00526F6B">
            <w:pPr>
              <w:spacing w:after="0" w:line="240" w:lineRule="auto"/>
              <w:jc w:val="center"/>
              <w:rPr>
                <w:rFonts w:ascii="Arial" w:eastAsia="Times New Roman" w:hAnsi="Arial" w:cs="Arial"/>
                <w:spacing w:val="-10"/>
                <w:sz w:val="20"/>
                <w:szCs w:val="20"/>
              </w:rPr>
            </w:pPr>
          </w:p>
        </w:tc>
      </w:tr>
    </w:tbl>
    <w:p w14:paraId="3D3C7ABC" w14:textId="77777777" w:rsidR="001606EC" w:rsidRPr="00F1185B" w:rsidRDefault="001606EC" w:rsidP="00F1185B">
      <w:pPr>
        <w:shd w:val="clear" w:color="auto" w:fill="FFFFFF"/>
        <w:spacing w:after="120" w:line="240" w:lineRule="auto"/>
        <w:ind w:firstLine="720"/>
        <w:jc w:val="both"/>
        <w:rPr>
          <w:rFonts w:ascii="Arial" w:eastAsia="Times New Roman" w:hAnsi="Arial" w:cs="Arial"/>
          <w:b/>
          <w:bCs/>
          <w:sz w:val="20"/>
          <w:szCs w:val="20"/>
          <w:lang w:val="vi-VN" w:eastAsia="en-SG"/>
        </w:rPr>
      </w:pPr>
    </w:p>
    <w:p w14:paraId="543D44A7"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sz w:val="20"/>
          <w:szCs w:val="20"/>
          <w:lang w:val="vi-VN" w:eastAsia="en-SG"/>
        </w:rPr>
      </w:pPr>
      <w:r w:rsidRPr="00F1185B">
        <w:rPr>
          <w:rFonts w:ascii="Arial" w:eastAsia="Times New Roman" w:hAnsi="Arial" w:cs="Arial"/>
          <w:b/>
          <w:bCs/>
          <w:i/>
          <w:sz w:val="20"/>
          <w:szCs w:val="20"/>
          <w:lang w:val="vi-VN" w:eastAsia="en-SG"/>
        </w:rPr>
        <w:t>Ghi chú:</w:t>
      </w:r>
      <w:r w:rsidRPr="00F1185B">
        <w:rPr>
          <w:rFonts w:ascii="Arial" w:eastAsia="Times New Roman" w:hAnsi="Arial" w:cs="Arial"/>
          <w:sz w:val="20"/>
          <w:szCs w:val="20"/>
          <w:lang w:val="vi-VN" w:eastAsia="en-SG"/>
        </w:rPr>
        <w:t> </w:t>
      </w:r>
      <w:r w:rsidRPr="00F1185B">
        <w:rPr>
          <w:rFonts w:ascii="Arial" w:eastAsia="Times New Roman" w:hAnsi="Arial" w:cs="Arial"/>
          <w:iCs/>
          <w:sz w:val="20"/>
          <w:szCs w:val="20"/>
          <w:lang w:val="vi-VN" w:eastAsia="en-SG"/>
        </w:rPr>
        <w:t>UBND cấp huyện, xã sử dụng mẫu bảng nêu trên để tổng hợp đề xuất và báo cáo kết quả thực hiện với UBND cấp trên; UBND cấp tỉnh sử dụng để báo cáo kết quả thực hiện với các bộ ngành trung ương.</w:t>
      </w:r>
    </w:p>
    <w:p w14:paraId="4D7FAA03"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sz w:val="20"/>
          <w:szCs w:val="20"/>
          <w:lang w:val="vi-VN" w:eastAsia="en-SG"/>
        </w:rPr>
      </w:pPr>
      <w:r w:rsidRPr="00F1185B">
        <w:rPr>
          <w:rFonts w:ascii="Arial" w:eastAsia="Times New Roman" w:hAnsi="Arial" w:cs="Arial"/>
          <w:iCs/>
          <w:sz w:val="20"/>
          <w:szCs w:val="20"/>
          <w:lang w:val="vi-VN" w:eastAsia="en-SG"/>
        </w:rPr>
        <w:t>(26), (27): Chỉ áp dụng đối với bảng tổng hợp của UBND cấp tỉnh; bảng tổng hợp của UBND cấp huyện, cấp xã thì để trống.</w:t>
      </w:r>
    </w:p>
    <w:p w14:paraId="35AA0BC8"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sz w:val="20"/>
          <w:szCs w:val="20"/>
          <w:lang w:val="vi-VN" w:eastAsia="en-SG"/>
        </w:rPr>
      </w:pPr>
      <w:r w:rsidRPr="00F1185B">
        <w:rPr>
          <w:rFonts w:ascii="Arial" w:eastAsia="Times New Roman" w:hAnsi="Arial" w:cs="Arial"/>
          <w:iCs/>
          <w:sz w:val="20"/>
          <w:szCs w:val="20"/>
          <w:lang w:val="vi-VN" w:eastAsia="en-SG"/>
        </w:rPr>
        <w:t>(28): Ghi số quyết định hỗ trợ đối với bảng tổng hợp của UBND cấp huyện; bảng tổng hợp của UBND cấp tỉnh thì để trống.</w:t>
      </w:r>
    </w:p>
    <w:p w14:paraId="5792D790"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sz w:val="20"/>
          <w:szCs w:val="20"/>
          <w:lang w:val="vi-VN" w:eastAsia="en-SG"/>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8"/>
        <w:gridCol w:w="3864"/>
        <w:gridCol w:w="7899"/>
      </w:tblGrid>
      <w:tr w:rsidR="001606EC" w:rsidRPr="00F1185B" w14:paraId="4DAF62FE" w14:textId="77777777" w:rsidTr="0046566D">
        <w:trPr>
          <w:trHeight w:val="20"/>
          <w:jc w:val="center"/>
        </w:trPr>
        <w:tc>
          <w:tcPr>
            <w:tcW w:w="2190" w:type="pct"/>
          </w:tcPr>
          <w:p w14:paraId="37649C56" w14:textId="77777777" w:rsidR="001606EC" w:rsidRPr="00F1185B" w:rsidRDefault="001606EC" w:rsidP="0046566D">
            <w:pPr>
              <w:spacing w:after="0" w:line="240" w:lineRule="auto"/>
              <w:jc w:val="center"/>
              <w:rPr>
                <w:rFonts w:ascii="Arial" w:eastAsia="Times New Roman" w:hAnsi="Arial" w:cs="Arial"/>
                <w:b/>
                <w:sz w:val="20"/>
                <w:szCs w:val="20"/>
                <w:lang w:val="vi-VN" w:eastAsia="en-SG"/>
              </w:rPr>
            </w:pPr>
          </w:p>
          <w:p w14:paraId="29CE4DBC" w14:textId="05B67C59" w:rsidR="001606EC" w:rsidRPr="006F02AD" w:rsidRDefault="006F02AD" w:rsidP="006F02AD">
            <w:pPr>
              <w:spacing w:after="0" w:line="240" w:lineRule="auto"/>
              <w:jc w:val="center"/>
              <w:rPr>
                <w:rFonts w:ascii="Arial" w:eastAsia="Times New Roman" w:hAnsi="Arial" w:cs="Arial"/>
                <w:b/>
                <w:sz w:val="20"/>
                <w:szCs w:val="20"/>
                <w:vertAlign w:val="superscript"/>
                <w:lang w:eastAsia="en-SG"/>
              </w:rPr>
            </w:pPr>
            <w:r>
              <w:rPr>
                <w:rFonts w:ascii="Arial" w:eastAsia="Times New Roman" w:hAnsi="Arial" w:cs="Arial"/>
                <w:b/>
                <w:sz w:val="20"/>
                <w:szCs w:val="20"/>
                <w:lang w:val="vi-VN" w:eastAsia="en-SG"/>
              </w:rPr>
              <w:t>XÁC NHẬN CỦA KHO BẠC NHÀ NƯỚ</w:t>
            </w:r>
            <w:r>
              <w:rPr>
                <w:rFonts w:ascii="Arial" w:eastAsia="Times New Roman" w:hAnsi="Arial" w:cs="Arial"/>
                <w:b/>
                <w:sz w:val="20"/>
                <w:szCs w:val="20"/>
                <w:lang w:eastAsia="en-SG"/>
              </w:rPr>
              <w:t>C</w:t>
            </w:r>
            <w:r>
              <w:rPr>
                <w:rFonts w:ascii="Arial" w:eastAsia="Times New Roman" w:hAnsi="Arial" w:cs="Arial"/>
                <w:b/>
                <w:sz w:val="20"/>
                <w:szCs w:val="20"/>
                <w:vertAlign w:val="superscript"/>
                <w:lang w:eastAsia="en-SG"/>
              </w:rPr>
              <w:t>1</w:t>
            </w:r>
          </w:p>
        </w:tc>
        <w:tc>
          <w:tcPr>
            <w:tcW w:w="923" w:type="pct"/>
          </w:tcPr>
          <w:p w14:paraId="6A88EB81" w14:textId="77777777" w:rsidR="001606EC" w:rsidRPr="00F1185B" w:rsidRDefault="001606EC" w:rsidP="0046566D">
            <w:pPr>
              <w:spacing w:after="0" w:line="240" w:lineRule="auto"/>
              <w:jc w:val="center"/>
              <w:rPr>
                <w:rFonts w:ascii="Arial" w:eastAsia="Times New Roman" w:hAnsi="Arial" w:cs="Arial"/>
                <w:i/>
                <w:iCs/>
                <w:sz w:val="20"/>
                <w:szCs w:val="20"/>
                <w:lang w:val="vi-VN" w:eastAsia="en-SG"/>
              </w:rPr>
            </w:pPr>
          </w:p>
        </w:tc>
        <w:tc>
          <w:tcPr>
            <w:tcW w:w="1887" w:type="pct"/>
          </w:tcPr>
          <w:p w14:paraId="21BF9546" w14:textId="77777777" w:rsidR="001606EC" w:rsidRPr="00F1185B" w:rsidRDefault="001606EC" w:rsidP="0046566D">
            <w:pPr>
              <w:spacing w:after="0" w:line="240" w:lineRule="auto"/>
              <w:jc w:val="center"/>
              <w:rPr>
                <w:rFonts w:ascii="Arial" w:eastAsia="Times New Roman" w:hAnsi="Arial" w:cs="Arial"/>
                <w:i/>
                <w:iCs/>
                <w:sz w:val="20"/>
                <w:szCs w:val="20"/>
                <w:lang w:val="vi-VN" w:eastAsia="en-SG"/>
              </w:rPr>
            </w:pPr>
            <w:r w:rsidRPr="00F1185B">
              <w:rPr>
                <w:rFonts w:ascii="Arial" w:eastAsia="Times New Roman" w:hAnsi="Arial" w:cs="Arial"/>
                <w:i/>
                <w:iCs/>
                <w:sz w:val="20"/>
                <w:szCs w:val="20"/>
                <w:lang w:val="vi-VN" w:eastAsia="en-SG"/>
              </w:rPr>
              <w:t>….., ngày ….. tháng ….. năm …..</w:t>
            </w:r>
          </w:p>
          <w:p w14:paraId="4DCE5700" w14:textId="77777777" w:rsidR="001606EC" w:rsidRPr="00F1185B" w:rsidRDefault="001606EC" w:rsidP="0046566D">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TM. ỦY BAN NHÂN DÂN</w:t>
            </w:r>
          </w:p>
          <w:p w14:paraId="7FEC7A28" w14:textId="77777777" w:rsidR="001606EC" w:rsidRPr="00F1185B" w:rsidRDefault="001606EC" w:rsidP="0046566D">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CHỦ TỊCH</w:t>
            </w:r>
          </w:p>
          <w:p w14:paraId="2E174499" w14:textId="77777777" w:rsidR="001606EC" w:rsidRPr="00F1185B" w:rsidRDefault="001606EC" w:rsidP="0046566D">
            <w:pPr>
              <w:spacing w:after="0" w:line="240" w:lineRule="auto"/>
              <w:jc w:val="center"/>
              <w:rPr>
                <w:rFonts w:ascii="Arial" w:eastAsia="Times New Roman" w:hAnsi="Arial" w:cs="Arial"/>
                <w:i/>
                <w:sz w:val="20"/>
                <w:szCs w:val="20"/>
                <w:lang w:val="vi-VN" w:eastAsia="en-SG"/>
              </w:rPr>
            </w:pPr>
            <w:r w:rsidRPr="00F1185B">
              <w:rPr>
                <w:rFonts w:ascii="Arial" w:eastAsia="Times New Roman" w:hAnsi="Arial" w:cs="Arial"/>
                <w:i/>
                <w:iCs/>
                <w:sz w:val="20"/>
                <w:szCs w:val="20"/>
                <w:lang w:val="vi-VN" w:eastAsia="en-SG"/>
              </w:rPr>
              <w:t>(Ký tên, đóng dấu)</w:t>
            </w:r>
          </w:p>
        </w:tc>
      </w:tr>
    </w:tbl>
    <w:p w14:paraId="11704EF8" w14:textId="3F8936AB" w:rsidR="00EB058B" w:rsidRPr="00EB058B" w:rsidRDefault="00EB058B" w:rsidP="00EB058B">
      <w:pPr>
        <w:spacing w:after="120" w:line="240" w:lineRule="auto"/>
        <w:ind w:firstLine="720"/>
        <w:jc w:val="both"/>
        <w:rPr>
          <w:rFonts w:ascii="Arial" w:hAnsi="Arial" w:cs="Arial"/>
          <w:sz w:val="20"/>
          <w:szCs w:val="20"/>
          <w:vertAlign w:val="superscript"/>
        </w:rPr>
      </w:pPr>
      <w:r w:rsidRPr="00EB058B">
        <w:rPr>
          <w:rFonts w:ascii="Arial" w:hAnsi="Arial" w:cs="Arial"/>
          <w:sz w:val="20"/>
          <w:szCs w:val="20"/>
          <w:vertAlign w:val="superscript"/>
        </w:rPr>
        <w:t>______________________</w:t>
      </w:r>
    </w:p>
    <w:p w14:paraId="5C759A11" w14:textId="1B89AA93" w:rsidR="001606EC" w:rsidRPr="00EB058B" w:rsidRDefault="00EB058B" w:rsidP="00EB058B">
      <w:pPr>
        <w:spacing w:after="120" w:line="240" w:lineRule="auto"/>
        <w:ind w:firstLine="720"/>
        <w:jc w:val="both"/>
        <w:rPr>
          <w:rFonts w:ascii="Arial" w:eastAsia="Times New Roman" w:hAnsi="Arial" w:cs="Arial"/>
          <w:b/>
          <w:bCs/>
          <w:sz w:val="20"/>
          <w:szCs w:val="20"/>
          <w:lang w:val="vi-VN" w:eastAsia="en-SG"/>
        </w:rPr>
      </w:pPr>
      <w:r>
        <w:rPr>
          <w:rFonts w:ascii="Arial" w:hAnsi="Arial" w:cs="Arial"/>
          <w:sz w:val="20"/>
          <w:szCs w:val="20"/>
          <w:vertAlign w:val="superscript"/>
        </w:rPr>
        <w:t xml:space="preserve">1 </w:t>
      </w:r>
      <w:r w:rsidRPr="00EB058B">
        <w:rPr>
          <w:rFonts w:ascii="Arial" w:hAnsi="Arial" w:cs="Arial"/>
          <w:sz w:val="20"/>
          <w:szCs w:val="20"/>
        </w:rPr>
        <w:t>Áp dụng đối với Ủy ban nhân dân cấp tỉnh sử dụng mẫu này để tổng hợp, báo cáo kết quả gửi Bộ Tài chính xem xét, hỗ trợ từ ngân sách trung ương cho ngân sách địa phương.</w:t>
      </w:r>
    </w:p>
    <w:p w14:paraId="2A40386D" w14:textId="7CC1827D" w:rsidR="00EB058B" w:rsidRPr="00EB058B" w:rsidRDefault="00EB058B" w:rsidP="00EB058B">
      <w:pPr>
        <w:spacing w:after="120" w:line="240" w:lineRule="auto"/>
        <w:ind w:firstLine="720"/>
        <w:jc w:val="both"/>
        <w:rPr>
          <w:rFonts w:ascii="Arial" w:eastAsia="Times New Roman" w:hAnsi="Arial" w:cs="Arial"/>
          <w:b/>
          <w:bCs/>
          <w:sz w:val="20"/>
          <w:szCs w:val="20"/>
          <w:lang w:val="vi-VN" w:eastAsia="en-SG"/>
        </w:rPr>
      </w:pPr>
    </w:p>
    <w:p w14:paraId="737679F6" w14:textId="77777777" w:rsidR="00EE1FD3" w:rsidRDefault="00EE1FD3" w:rsidP="00F1185B">
      <w:pPr>
        <w:spacing w:after="120" w:line="240" w:lineRule="auto"/>
        <w:ind w:firstLine="720"/>
        <w:jc w:val="both"/>
        <w:rPr>
          <w:rFonts w:ascii="Arial" w:eastAsia="Times New Roman" w:hAnsi="Arial" w:cs="Arial"/>
          <w:b/>
          <w:bCs/>
          <w:color w:val="auto"/>
          <w:sz w:val="20"/>
          <w:szCs w:val="20"/>
          <w:lang w:val="vi-VN" w:eastAsia="en-SG"/>
        </w:rPr>
        <w:sectPr w:rsidR="00EE1FD3" w:rsidSect="00526F6B">
          <w:pgSz w:w="23811" w:h="16838" w:orient="landscape" w:code="8"/>
          <w:pgMar w:top="1440" w:right="1440" w:bottom="1440" w:left="1440" w:header="0" w:footer="0" w:gutter="0"/>
          <w:pgNumType w:start="1"/>
          <w:cols w:space="720"/>
          <w:titlePg/>
          <w:docGrid w:linePitch="381"/>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gridCol w:w="10466"/>
      </w:tblGrid>
      <w:tr w:rsidR="009F2D05" w14:paraId="2C0A57B2" w14:textId="77777777" w:rsidTr="007A1492">
        <w:tc>
          <w:tcPr>
            <w:tcW w:w="2500" w:type="pct"/>
          </w:tcPr>
          <w:p w14:paraId="6E9F0AF9" w14:textId="77777777" w:rsidR="009F2D05" w:rsidRDefault="009F2D05" w:rsidP="007A1492">
            <w:pPr>
              <w:spacing w:after="120" w:line="240" w:lineRule="auto"/>
              <w:jc w:val="both"/>
              <w:rPr>
                <w:rFonts w:ascii="Arial" w:eastAsia="Times New Roman" w:hAnsi="Arial" w:cs="Arial"/>
                <w:b/>
                <w:bCs/>
                <w:color w:val="auto"/>
                <w:sz w:val="20"/>
                <w:szCs w:val="20"/>
                <w:lang w:eastAsia="en-SG"/>
              </w:rPr>
            </w:pPr>
            <w:r w:rsidRPr="00F1185B">
              <w:rPr>
                <w:rFonts w:ascii="Arial" w:eastAsia="Times New Roman" w:hAnsi="Arial" w:cs="Arial"/>
                <w:b/>
                <w:bCs/>
                <w:sz w:val="20"/>
                <w:szCs w:val="20"/>
                <w:lang w:val="vi-VN" w:eastAsia="en-SG"/>
              </w:rPr>
              <w:lastRenderedPageBreak/>
              <w:t>ỦY BAN NHÂN DÂN ………….</w:t>
            </w:r>
          </w:p>
        </w:tc>
        <w:tc>
          <w:tcPr>
            <w:tcW w:w="2500" w:type="pct"/>
          </w:tcPr>
          <w:p w14:paraId="6674DB34" w14:textId="0D1DCF2D" w:rsidR="009F2D05" w:rsidRPr="009C0477" w:rsidRDefault="009F2D05" w:rsidP="007A1492">
            <w:pPr>
              <w:spacing w:after="120" w:line="240" w:lineRule="auto"/>
              <w:jc w:val="right"/>
              <w:rPr>
                <w:rFonts w:ascii="Arial" w:eastAsia="Times New Roman" w:hAnsi="Arial" w:cs="Arial"/>
                <w:b/>
                <w:bCs/>
                <w:color w:val="auto"/>
                <w:sz w:val="20"/>
                <w:szCs w:val="20"/>
                <w:lang w:eastAsia="en-SG"/>
              </w:rPr>
            </w:pPr>
            <w:r w:rsidRPr="00F1185B">
              <w:rPr>
                <w:rFonts w:ascii="Arial" w:eastAsia="Times New Roman" w:hAnsi="Arial" w:cs="Arial"/>
                <w:b/>
                <w:bCs/>
                <w:sz w:val="20"/>
                <w:szCs w:val="20"/>
                <w:lang w:val="vi-VN"/>
              </w:rPr>
              <w:t>Mẫu số 0</w:t>
            </w:r>
            <w:r w:rsidR="009C0477">
              <w:rPr>
                <w:rFonts w:ascii="Arial" w:eastAsia="Times New Roman" w:hAnsi="Arial" w:cs="Arial"/>
                <w:b/>
                <w:bCs/>
                <w:sz w:val="20"/>
                <w:szCs w:val="20"/>
              </w:rPr>
              <w:t>2</w:t>
            </w:r>
          </w:p>
        </w:tc>
      </w:tr>
    </w:tbl>
    <w:p w14:paraId="7593C537" w14:textId="12EC35AD" w:rsidR="009F2D05" w:rsidRDefault="009F2D05" w:rsidP="006032F5">
      <w:pPr>
        <w:shd w:val="clear" w:color="auto" w:fill="FFFFFF"/>
        <w:spacing w:after="0" w:line="240" w:lineRule="auto"/>
        <w:jc w:val="center"/>
        <w:rPr>
          <w:rFonts w:ascii="Arial" w:eastAsia="Times New Roman" w:hAnsi="Arial" w:cs="Arial"/>
          <w:b/>
          <w:bCs/>
          <w:color w:val="auto"/>
          <w:sz w:val="20"/>
          <w:szCs w:val="20"/>
          <w:lang w:val="vi-VN" w:eastAsia="en-SG"/>
        </w:rPr>
      </w:pPr>
    </w:p>
    <w:p w14:paraId="0AD3D7F6" w14:textId="77777777" w:rsidR="006032F5" w:rsidRDefault="006032F5" w:rsidP="006032F5">
      <w:pPr>
        <w:shd w:val="clear" w:color="auto" w:fill="FFFFFF"/>
        <w:spacing w:after="0" w:line="240" w:lineRule="auto"/>
        <w:jc w:val="center"/>
        <w:rPr>
          <w:rFonts w:ascii="Arial" w:eastAsia="Times New Roman" w:hAnsi="Arial" w:cs="Arial"/>
          <w:b/>
          <w:bCs/>
          <w:color w:val="auto"/>
          <w:sz w:val="20"/>
          <w:szCs w:val="20"/>
          <w:lang w:val="vi-VN" w:eastAsia="en-SG"/>
        </w:rPr>
      </w:pPr>
    </w:p>
    <w:p w14:paraId="79EE4393" w14:textId="283AEF9F" w:rsidR="001606EC" w:rsidRPr="00F1185B" w:rsidRDefault="001606EC" w:rsidP="006032F5">
      <w:pPr>
        <w:shd w:val="clear" w:color="auto" w:fill="FFFFFF"/>
        <w:spacing w:after="0" w:line="240" w:lineRule="auto"/>
        <w:jc w:val="center"/>
        <w:rPr>
          <w:rFonts w:ascii="Arial" w:eastAsia="Times New Roman" w:hAnsi="Arial" w:cs="Arial"/>
          <w:b/>
          <w:bCs/>
          <w:color w:val="auto"/>
          <w:sz w:val="20"/>
          <w:szCs w:val="20"/>
          <w:lang w:val="vi-VN" w:eastAsia="en-SG"/>
        </w:rPr>
      </w:pPr>
      <w:r w:rsidRPr="00F1185B">
        <w:rPr>
          <w:rFonts w:ascii="Arial" w:eastAsia="Times New Roman" w:hAnsi="Arial" w:cs="Arial"/>
          <w:b/>
          <w:bCs/>
          <w:color w:val="auto"/>
          <w:sz w:val="20"/>
          <w:szCs w:val="20"/>
          <w:lang w:val="vi-VN" w:eastAsia="en-SG"/>
        </w:rPr>
        <w:t>TỔNG HỢP ĐỀ XUẤT (HOẶC KẾT QUẢ THỰC HIỆN) HỖ TRỢ ĐỐI VỚI LÂM NGHIỆP</w:t>
      </w:r>
    </w:p>
    <w:p w14:paraId="44A3547D" w14:textId="77777777" w:rsidR="001606EC" w:rsidRPr="00F1185B" w:rsidRDefault="001606EC" w:rsidP="006032F5">
      <w:pPr>
        <w:shd w:val="clear" w:color="auto" w:fill="FFFFFF"/>
        <w:spacing w:after="0" w:line="240" w:lineRule="auto"/>
        <w:jc w:val="center"/>
        <w:rPr>
          <w:rFonts w:ascii="Arial" w:eastAsia="Times New Roman" w:hAnsi="Arial" w:cs="Arial"/>
          <w:b/>
          <w:bCs/>
          <w:color w:val="auto"/>
          <w:sz w:val="20"/>
          <w:szCs w:val="20"/>
          <w:lang w:val="vi-VN" w:eastAsia="en-SG"/>
        </w:rPr>
      </w:pPr>
      <w:r w:rsidRPr="00F1185B">
        <w:rPr>
          <w:rFonts w:ascii="Arial" w:eastAsia="Times New Roman" w:hAnsi="Arial" w:cs="Arial"/>
          <w:b/>
          <w:bCs/>
          <w:color w:val="auto"/>
          <w:sz w:val="20"/>
          <w:szCs w:val="20"/>
          <w:lang w:val="vi-VN" w:eastAsia="en-SG"/>
        </w:rPr>
        <w:t>BỊ THIỆT HẠI DO THIÊN TAI, DỊCH HẠI THỰC VẬT</w:t>
      </w:r>
    </w:p>
    <w:p w14:paraId="48ED2370" w14:textId="77777777" w:rsidR="001606EC" w:rsidRPr="00F1185B" w:rsidRDefault="001606EC" w:rsidP="006032F5">
      <w:pPr>
        <w:shd w:val="clear" w:color="auto" w:fill="FFFFFF"/>
        <w:spacing w:after="0" w:line="240" w:lineRule="auto"/>
        <w:jc w:val="center"/>
        <w:rPr>
          <w:rFonts w:ascii="Arial" w:eastAsia="Times New Roman" w:hAnsi="Arial" w:cs="Arial"/>
          <w:i/>
          <w:color w:val="auto"/>
          <w:sz w:val="20"/>
          <w:szCs w:val="20"/>
          <w:lang w:val="vi-VN" w:eastAsia="en-SG"/>
        </w:rPr>
      </w:pPr>
      <w:r w:rsidRPr="00F1185B">
        <w:rPr>
          <w:rFonts w:ascii="Arial" w:eastAsia="Times New Roman" w:hAnsi="Arial" w:cs="Arial"/>
          <w:i/>
          <w:color w:val="auto"/>
          <w:sz w:val="20"/>
          <w:szCs w:val="20"/>
          <w:lang w:val="vi-VN" w:eastAsia="en-SG"/>
        </w:rPr>
        <w:t>(Từ ngày.... tháng.... năm ……. đến ngày ….. tháng.... năm....)</w:t>
      </w:r>
    </w:p>
    <w:p w14:paraId="4C756C55" w14:textId="77777777" w:rsidR="001606EC" w:rsidRPr="00F1185B" w:rsidRDefault="001606EC" w:rsidP="006032F5">
      <w:pPr>
        <w:spacing w:after="0" w:line="240" w:lineRule="auto"/>
        <w:jc w:val="center"/>
        <w:rPr>
          <w:rFonts w:ascii="Arial" w:eastAsia="Times New Roman" w:hAnsi="Arial" w:cs="Arial"/>
          <w:b/>
          <w:bCs/>
          <w:color w:val="auto"/>
          <w:sz w:val="20"/>
          <w:szCs w:val="20"/>
          <w:lang w:val="vi-VN" w:eastAsia="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300"/>
        <w:gridCol w:w="1126"/>
        <w:gridCol w:w="1301"/>
        <w:gridCol w:w="1494"/>
        <w:gridCol w:w="1126"/>
        <w:gridCol w:w="1310"/>
        <w:gridCol w:w="1268"/>
        <w:gridCol w:w="8"/>
        <w:gridCol w:w="1339"/>
        <w:gridCol w:w="1490"/>
        <w:gridCol w:w="1126"/>
        <w:gridCol w:w="1523"/>
        <w:gridCol w:w="1088"/>
        <w:gridCol w:w="1180"/>
        <w:gridCol w:w="1218"/>
        <w:gridCol w:w="1042"/>
        <w:gridCol w:w="1226"/>
      </w:tblGrid>
      <w:tr w:rsidR="001606EC" w:rsidRPr="00F1185B" w14:paraId="63664994" w14:textId="77777777" w:rsidTr="00047596">
        <w:trPr>
          <w:trHeight w:val="20"/>
        </w:trPr>
        <w:tc>
          <w:tcPr>
            <w:tcW w:w="181" w:type="pct"/>
            <w:vMerge w:val="restart"/>
            <w:shd w:val="clear" w:color="auto" w:fill="auto"/>
            <w:vAlign w:val="center"/>
            <w:hideMark/>
          </w:tcPr>
          <w:p w14:paraId="4FC9E141" w14:textId="77777777" w:rsidR="001606EC" w:rsidRPr="00F1185B" w:rsidRDefault="001606EC" w:rsidP="00047596">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TT</w:t>
            </w:r>
          </w:p>
        </w:tc>
        <w:tc>
          <w:tcPr>
            <w:tcW w:w="311" w:type="pct"/>
            <w:vMerge w:val="restart"/>
            <w:shd w:val="clear" w:color="auto" w:fill="auto"/>
            <w:vAlign w:val="center"/>
            <w:hideMark/>
          </w:tcPr>
          <w:p w14:paraId="0ED3556E" w14:textId="77777777" w:rsidR="001606EC" w:rsidRPr="00F1185B" w:rsidRDefault="001606EC" w:rsidP="00047596">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Địa phương (tỉnh, huyện, xã)</w:t>
            </w:r>
          </w:p>
        </w:tc>
        <w:tc>
          <w:tcPr>
            <w:tcW w:w="269" w:type="pct"/>
            <w:vMerge w:val="restart"/>
            <w:shd w:val="clear" w:color="auto" w:fill="auto"/>
            <w:vAlign w:val="center"/>
            <w:hideMark/>
          </w:tcPr>
          <w:p w14:paraId="5C811621" w14:textId="77777777" w:rsidR="001606EC" w:rsidRPr="00F1185B" w:rsidRDefault="001606EC" w:rsidP="00047596">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Tổng giá trị thiệt hại</w:t>
            </w:r>
          </w:p>
        </w:tc>
        <w:tc>
          <w:tcPr>
            <w:tcW w:w="1555" w:type="pct"/>
            <w:gridSpan w:val="6"/>
            <w:shd w:val="clear" w:color="auto" w:fill="auto"/>
            <w:vAlign w:val="center"/>
            <w:hideMark/>
          </w:tcPr>
          <w:p w14:paraId="5F3AE087" w14:textId="4B10141C" w:rsidR="001606EC" w:rsidRPr="00F1185B" w:rsidRDefault="001606EC" w:rsidP="00047596">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Thiệt hại trên 70%</w:t>
            </w:r>
          </w:p>
        </w:tc>
        <w:tc>
          <w:tcPr>
            <w:tcW w:w="1569" w:type="pct"/>
            <w:gridSpan w:val="5"/>
            <w:shd w:val="clear" w:color="auto" w:fill="auto"/>
            <w:noWrap/>
            <w:vAlign w:val="center"/>
            <w:hideMark/>
          </w:tcPr>
          <w:p w14:paraId="70C49480" w14:textId="42E05A34" w:rsidR="001606EC" w:rsidRPr="00F1185B" w:rsidRDefault="001606EC" w:rsidP="00047596">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Thiệt hại từ 30% đến 70%</w:t>
            </w:r>
          </w:p>
        </w:tc>
        <w:tc>
          <w:tcPr>
            <w:tcW w:w="822" w:type="pct"/>
            <w:gridSpan w:val="3"/>
            <w:shd w:val="clear" w:color="auto" w:fill="auto"/>
            <w:noWrap/>
            <w:vAlign w:val="center"/>
            <w:hideMark/>
          </w:tcPr>
          <w:p w14:paraId="4081DD33" w14:textId="77777777" w:rsidR="001606EC" w:rsidRPr="00F1185B" w:rsidRDefault="001606EC" w:rsidP="00047596">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Kinh phí hỗ trợ</w:t>
            </w:r>
          </w:p>
        </w:tc>
        <w:tc>
          <w:tcPr>
            <w:tcW w:w="293" w:type="pct"/>
            <w:vMerge w:val="restart"/>
            <w:shd w:val="clear" w:color="auto" w:fill="auto"/>
            <w:vAlign w:val="center"/>
            <w:hideMark/>
          </w:tcPr>
          <w:p w14:paraId="510FBA2E" w14:textId="77777777" w:rsidR="001606EC" w:rsidRPr="00F1185B" w:rsidRDefault="001606EC" w:rsidP="00047596">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Số QĐ hỗ trợ</w:t>
            </w:r>
          </w:p>
        </w:tc>
      </w:tr>
      <w:tr w:rsidR="00526F6B" w:rsidRPr="00F1185B" w14:paraId="5CAA84BB" w14:textId="77777777" w:rsidTr="00047596">
        <w:trPr>
          <w:trHeight w:val="20"/>
        </w:trPr>
        <w:tc>
          <w:tcPr>
            <w:tcW w:w="181" w:type="pct"/>
            <w:vMerge/>
            <w:vAlign w:val="center"/>
            <w:hideMark/>
          </w:tcPr>
          <w:p w14:paraId="6621AEEB" w14:textId="77777777" w:rsidR="001606EC" w:rsidRPr="00F1185B" w:rsidRDefault="001606EC" w:rsidP="00047596">
            <w:pPr>
              <w:spacing w:after="0" w:line="240" w:lineRule="auto"/>
              <w:jc w:val="center"/>
              <w:rPr>
                <w:rFonts w:ascii="Arial" w:eastAsia="Times New Roman" w:hAnsi="Arial" w:cs="Arial"/>
                <w:b/>
                <w:bCs/>
                <w:color w:val="auto"/>
                <w:sz w:val="20"/>
                <w:szCs w:val="20"/>
              </w:rPr>
            </w:pPr>
          </w:p>
        </w:tc>
        <w:tc>
          <w:tcPr>
            <w:tcW w:w="311" w:type="pct"/>
            <w:vMerge/>
            <w:vAlign w:val="center"/>
            <w:hideMark/>
          </w:tcPr>
          <w:p w14:paraId="35406CC0" w14:textId="77777777" w:rsidR="001606EC" w:rsidRPr="00F1185B" w:rsidRDefault="001606EC" w:rsidP="00047596">
            <w:pPr>
              <w:spacing w:after="0" w:line="240" w:lineRule="auto"/>
              <w:jc w:val="center"/>
              <w:rPr>
                <w:rFonts w:ascii="Arial" w:eastAsia="Times New Roman" w:hAnsi="Arial" w:cs="Arial"/>
                <w:b/>
                <w:bCs/>
                <w:color w:val="auto"/>
                <w:sz w:val="20"/>
                <w:szCs w:val="20"/>
              </w:rPr>
            </w:pPr>
          </w:p>
        </w:tc>
        <w:tc>
          <w:tcPr>
            <w:tcW w:w="269" w:type="pct"/>
            <w:vMerge/>
            <w:vAlign w:val="center"/>
            <w:hideMark/>
          </w:tcPr>
          <w:p w14:paraId="0398D380" w14:textId="77777777" w:rsidR="001606EC" w:rsidRPr="00F1185B" w:rsidRDefault="001606EC" w:rsidP="00047596">
            <w:pPr>
              <w:spacing w:after="0" w:line="240" w:lineRule="auto"/>
              <w:jc w:val="center"/>
              <w:rPr>
                <w:rFonts w:ascii="Arial" w:eastAsia="Times New Roman" w:hAnsi="Arial" w:cs="Arial"/>
                <w:b/>
                <w:bCs/>
                <w:color w:val="auto"/>
                <w:sz w:val="20"/>
                <w:szCs w:val="20"/>
              </w:rPr>
            </w:pPr>
          </w:p>
        </w:tc>
        <w:tc>
          <w:tcPr>
            <w:tcW w:w="311" w:type="pct"/>
            <w:vMerge w:val="restart"/>
            <w:shd w:val="clear" w:color="auto" w:fill="auto"/>
            <w:vAlign w:val="center"/>
            <w:hideMark/>
          </w:tcPr>
          <w:p w14:paraId="18F68F7F"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lang w:eastAsia="en-GB"/>
              </w:rPr>
              <w:t>Diện tích cây rừng, cây lâm sản ngoài gỗ trồng trên đất lâm nghiệp mới trồng đến 1/2 chu kỳ khai thác</w:t>
            </w:r>
          </w:p>
        </w:tc>
        <w:tc>
          <w:tcPr>
            <w:tcW w:w="357" w:type="pct"/>
            <w:vMerge w:val="restart"/>
            <w:shd w:val="clear" w:color="auto" w:fill="auto"/>
            <w:vAlign w:val="center"/>
            <w:hideMark/>
          </w:tcPr>
          <w:p w14:paraId="45EBC53E"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lang w:eastAsia="en-GB"/>
              </w:rPr>
              <w:t>Diện tích cây rừng, cây lâm sản ngoài gỗ trồng trên đất lâm nghiệp trên 1/2 chu kỳ khai thác, diện tích rừng trồng gỗ lớn trên 03 năm tuổi</w:t>
            </w:r>
          </w:p>
        </w:tc>
        <w:tc>
          <w:tcPr>
            <w:tcW w:w="269" w:type="pct"/>
            <w:vMerge w:val="restart"/>
            <w:shd w:val="clear" w:color="auto" w:fill="auto"/>
            <w:vAlign w:val="center"/>
            <w:hideMark/>
          </w:tcPr>
          <w:p w14:paraId="00FAA7A8"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lang w:eastAsia="en-GB"/>
              </w:rPr>
              <w:t>Diện tích vườn giống, rừng giống</w:t>
            </w:r>
          </w:p>
        </w:tc>
        <w:tc>
          <w:tcPr>
            <w:tcW w:w="616" w:type="pct"/>
            <w:gridSpan w:val="2"/>
            <w:shd w:val="clear" w:color="auto" w:fill="auto"/>
            <w:vAlign w:val="center"/>
            <w:hideMark/>
          </w:tcPr>
          <w:p w14:paraId="2AFE7A20" w14:textId="77777777" w:rsidR="001606EC" w:rsidRPr="00F1185B" w:rsidRDefault="001606EC" w:rsidP="00047596">
            <w:pPr>
              <w:spacing w:after="0" w:line="240" w:lineRule="auto"/>
              <w:jc w:val="center"/>
              <w:rPr>
                <w:rFonts w:ascii="Arial" w:eastAsia="Times New Roman" w:hAnsi="Arial" w:cs="Arial"/>
                <w:b/>
                <w:color w:val="auto"/>
                <w:sz w:val="20"/>
                <w:szCs w:val="20"/>
                <w:lang w:eastAsia="en-GB"/>
              </w:rPr>
            </w:pPr>
            <w:r w:rsidRPr="00F1185B">
              <w:rPr>
                <w:rFonts w:ascii="Arial" w:eastAsia="Times New Roman" w:hAnsi="Arial" w:cs="Arial"/>
                <w:b/>
                <w:color w:val="auto"/>
                <w:sz w:val="20"/>
                <w:szCs w:val="20"/>
              </w:rPr>
              <w:t>Diện tích cây giống được ươm trong giai đoạn vườn ươm</w:t>
            </w:r>
          </w:p>
        </w:tc>
        <w:tc>
          <w:tcPr>
            <w:tcW w:w="322" w:type="pct"/>
            <w:gridSpan w:val="2"/>
            <w:vMerge w:val="restart"/>
            <w:shd w:val="clear" w:color="auto" w:fill="auto"/>
            <w:vAlign w:val="center"/>
            <w:hideMark/>
          </w:tcPr>
          <w:p w14:paraId="7F9FE9E6"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lang w:eastAsia="en-GB"/>
              </w:rPr>
              <w:t>Diện tích cây rừng, cây lâm sản ngoài gỗ trồng trên đất lâm nghiệp mới trồng đến 1/2 chu kỳ khai thác</w:t>
            </w:r>
          </w:p>
        </w:tc>
        <w:tc>
          <w:tcPr>
            <w:tcW w:w="356" w:type="pct"/>
            <w:vMerge w:val="restart"/>
            <w:shd w:val="clear" w:color="auto" w:fill="auto"/>
            <w:vAlign w:val="center"/>
            <w:hideMark/>
          </w:tcPr>
          <w:p w14:paraId="34DD24D0"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lang w:eastAsia="en-GB"/>
              </w:rPr>
              <w:t>Diện tích cây rừng, cây lâm sản ngoài gỗ trồng trên đất lâm nghiệp trên 1/2 chu kỳ khai thác, diện tích rừng trồng gỗ lớn trên 03 năm tuổi</w:t>
            </w:r>
          </w:p>
        </w:tc>
        <w:tc>
          <w:tcPr>
            <w:tcW w:w="269" w:type="pct"/>
            <w:vMerge w:val="restart"/>
            <w:shd w:val="clear" w:color="auto" w:fill="auto"/>
            <w:vAlign w:val="center"/>
            <w:hideMark/>
          </w:tcPr>
          <w:p w14:paraId="22DA125C"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lang w:eastAsia="en-GB"/>
              </w:rPr>
              <w:t>Diện tích vườn giống, rừng giống</w:t>
            </w:r>
          </w:p>
        </w:tc>
        <w:tc>
          <w:tcPr>
            <w:tcW w:w="624" w:type="pct"/>
            <w:gridSpan w:val="2"/>
            <w:shd w:val="clear" w:color="auto" w:fill="auto"/>
            <w:vAlign w:val="center"/>
            <w:hideMark/>
          </w:tcPr>
          <w:p w14:paraId="22FF2240"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rPr>
              <w:t>Diện tích cây giống được ươm trong giai đoạn vườn ươm</w:t>
            </w:r>
          </w:p>
        </w:tc>
        <w:tc>
          <w:tcPr>
            <w:tcW w:w="282" w:type="pct"/>
            <w:vMerge w:val="restart"/>
            <w:shd w:val="clear" w:color="auto" w:fill="auto"/>
            <w:vAlign w:val="center"/>
            <w:hideMark/>
          </w:tcPr>
          <w:p w14:paraId="30D1A806"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rPr>
              <w:t>Tổng NSNN hỗ trợ</w:t>
            </w:r>
          </w:p>
        </w:tc>
        <w:tc>
          <w:tcPr>
            <w:tcW w:w="291" w:type="pct"/>
            <w:vMerge w:val="restart"/>
            <w:shd w:val="clear" w:color="auto" w:fill="auto"/>
            <w:vAlign w:val="center"/>
            <w:hideMark/>
          </w:tcPr>
          <w:p w14:paraId="7627BF8D"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rPr>
              <w:t>NSTW</w:t>
            </w:r>
          </w:p>
        </w:tc>
        <w:tc>
          <w:tcPr>
            <w:tcW w:w="249" w:type="pct"/>
            <w:vMerge w:val="restart"/>
            <w:shd w:val="clear" w:color="auto" w:fill="auto"/>
            <w:vAlign w:val="center"/>
            <w:hideMark/>
          </w:tcPr>
          <w:p w14:paraId="6DEC6819"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rPr>
              <w:t>NSĐP đảm bảo</w:t>
            </w:r>
          </w:p>
        </w:tc>
        <w:tc>
          <w:tcPr>
            <w:tcW w:w="293" w:type="pct"/>
            <w:vMerge/>
            <w:vAlign w:val="center"/>
            <w:hideMark/>
          </w:tcPr>
          <w:p w14:paraId="21628C3B" w14:textId="77777777" w:rsidR="001606EC" w:rsidRPr="00F1185B" w:rsidRDefault="001606EC" w:rsidP="00047596">
            <w:pPr>
              <w:spacing w:after="0" w:line="240" w:lineRule="auto"/>
              <w:jc w:val="center"/>
              <w:rPr>
                <w:rFonts w:ascii="Arial" w:eastAsia="Times New Roman" w:hAnsi="Arial" w:cs="Arial"/>
                <w:b/>
                <w:bCs/>
                <w:color w:val="auto"/>
                <w:sz w:val="20"/>
                <w:szCs w:val="20"/>
              </w:rPr>
            </w:pPr>
          </w:p>
        </w:tc>
      </w:tr>
      <w:tr w:rsidR="00526F6B" w:rsidRPr="00F1185B" w14:paraId="2D13735D" w14:textId="77777777" w:rsidTr="00047596">
        <w:trPr>
          <w:trHeight w:val="20"/>
        </w:trPr>
        <w:tc>
          <w:tcPr>
            <w:tcW w:w="181" w:type="pct"/>
            <w:vMerge/>
            <w:vAlign w:val="center"/>
          </w:tcPr>
          <w:p w14:paraId="14B2D6D9" w14:textId="77777777" w:rsidR="001606EC" w:rsidRPr="00F1185B" w:rsidRDefault="001606EC" w:rsidP="00047596">
            <w:pPr>
              <w:spacing w:after="0" w:line="240" w:lineRule="auto"/>
              <w:jc w:val="center"/>
              <w:rPr>
                <w:rFonts w:ascii="Arial" w:eastAsia="Times New Roman" w:hAnsi="Arial" w:cs="Arial"/>
                <w:b/>
                <w:bCs/>
                <w:color w:val="auto"/>
                <w:sz w:val="20"/>
                <w:szCs w:val="20"/>
              </w:rPr>
            </w:pPr>
          </w:p>
        </w:tc>
        <w:tc>
          <w:tcPr>
            <w:tcW w:w="311" w:type="pct"/>
            <w:vMerge/>
            <w:vAlign w:val="center"/>
          </w:tcPr>
          <w:p w14:paraId="2BE8FF4D" w14:textId="77777777" w:rsidR="001606EC" w:rsidRPr="00F1185B" w:rsidRDefault="001606EC" w:rsidP="00047596">
            <w:pPr>
              <w:spacing w:after="0" w:line="240" w:lineRule="auto"/>
              <w:jc w:val="center"/>
              <w:rPr>
                <w:rFonts w:ascii="Arial" w:eastAsia="Times New Roman" w:hAnsi="Arial" w:cs="Arial"/>
                <w:b/>
                <w:bCs/>
                <w:color w:val="auto"/>
                <w:sz w:val="20"/>
                <w:szCs w:val="20"/>
              </w:rPr>
            </w:pPr>
          </w:p>
        </w:tc>
        <w:tc>
          <w:tcPr>
            <w:tcW w:w="269" w:type="pct"/>
            <w:vMerge/>
            <w:vAlign w:val="center"/>
          </w:tcPr>
          <w:p w14:paraId="2496F6DB" w14:textId="77777777" w:rsidR="001606EC" w:rsidRPr="00F1185B" w:rsidRDefault="001606EC" w:rsidP="00047596">
            <w:pPr>
              <w:spacing w:after="0" w:line="240" w:lineRule="auto"/>
              <w:jc w:val="center"/>
              <w:rPr>
                <w:rFonts w:ascii="Arial" w:eastAsia="Times New Roman" w:hAnsi="Arial" w:cs="Arial"/>
                <w:b/>
                <w:bCs/>
                <w:color w:val="auto"/>
                <w:sz w:val="20"/>
                <w:szCs w:val="20"/>
              </w:rPr>
            </w:pPr>
          </w:p>
        </w:tc>
        <w:tc>
          <w:tcPr>
            <w:tcW w:w="311" w:type="pct"/>
            <w:vMerge/>
            <w:shd w:val="clear" w:color="auto" w:fill="auto"/>
            <w:vAlign w:val="center"/>
          </w:tcPr>
          <w:p w14:paraId="4E88E6C8" w14:textId="77777777" w:rsidR="001606EC" w:rsidRPr="00F1185B" w:rsidRDefault="001606EC" w:rsidP="00047596">
            <w:pPr>
              <w:spacing w:after="0" w:line="240" w:lineRule="auto"/>
              <w:jc w:val="center"/>
              <w:rPr>
                <w:rFonts w:ascii="Arial" w:eastAsia="Times New Roman" w:hAnsi="Arial" w:cs="Arial"/>
                <w:b/>
                <w:color w:val="auto"/>
                <w:sz w:val="20"/>
                <w:szCs w:val="20"/>
                <w:lang w:eastAsia="en-GB"/>
              </w:rPr>
            </w:pPr>
          </w:p>
        </w:tc>
        <w:tc>
          <w:tcPr>
            <w:tcW w:w="357" w:type="pct"/>
            <w:vMerge/>
            <w:shd w:val="clear" w:color="auto" w:fill="auto"/>
            <w:vAlign w:val="center"/>
          </w:tcPr>
          <w:p w14:paraId="750A5B79" w14:textId="77777777" w:rsidR="001606EC" w:rsidRPr="00F1185B" w:rsidRDefault="001606EC" w:rsidP="00047596">
            <w:pPr>
              <w:spacing w:after="0" w:line="240" w:lineRule="auto"/>
              <w:jc w:val="center"/>
              <w:rPr>
                <w:rFonts w:ascii="Arial" w:eastAsia="Times New Roman" w:hAnsi="Arial" w:cs="Arial"/>
                <w:b/>
                <w:color w:val="auto"/>
                <w:sz w:val="20"/>
                <w:szCs w:val="20"/>
                <w:lang w:eastAsia="en-GB"/>
              </w:rPr>
            </w:pPr>
          </w:p>
        </w:tc>
        <w:tc>
          <w:tcPr>
            <w:tcW w:w="269" w:type="pct"/>
            <w:vMerge/>
            <w:shd w:val="clear" w:color="auto" w:fill="auto"/>
            <w:vAlign w:val="center"/>
          </w:tcPr>
          <w:p w14:paraId="2964227A" w14:textId="77777777" w:rsidR="001606EC" w:rsidRPr="00F1185B" w:rsidRDefault="001606EC" w:rsidP="00047596">
            <w:pPr>
              <w:spacing w:after="0" w:line="240" w:lineRule="auto"/>
              <w:jc w:val="center"/>
              <w:rPr>
                <w:rFonts w:ascii="Arial" w:eastAsia="Times New Roman" w:hAnsi="Arial" w:cs="Arial"/>
                <w:b/>
                <w:color w:val="auto"/>
                <w:sz w:val="20"/>
                <w:szCs w:val="20"/>
                <w:lang w:eastAsia="en-GB"/>
              </w:rPr>
            </w:pPr>
          </w:p>
        </w:tc>
        <w:tc>
          <w:tcPr>
            <w:tcW w:w="313" w:type="pct"/>
            <w:shd w:val="clear" w:color="auto" w:fill="auto"/>
            <w:vAlign w:val="center"/>
          </w:tcPr>
          <w:p w14:paraId="018B5CFE" w14:textId="77777777" w:rsidR="001606EC" w:rsidRPr="00F1185B" w:rsidRDefault="001606EC" w:rsidP="00047596">
            <w:pPr>
              <w:spacing w:after="0" w:line="240" w:lineRule="auto"/>
              <w:jc w:val="center"/>
              <w:rPr>
                <w:rFonts w:ascii="Arial" w:eastAsia="Times New Roman" w:hAnsi="Arial" w:cs="Arial"/>
                <w:b/>
                <w:color w:val="auto"/>
                <w:sz w:val="20"/>
                <w:szCs w:val="20"/>
                <w:lang w:eastAsia="en-GB"/>
              </w:rPr>
            </w:pPr>
            <w:r w:rsidRPr="00F1185B">
              <w:rPr>
                <w:rFonts w:ascii="Arial" w:eastAsia="Times New Roman" w:hAnsi="Arial" w:cs="Arial"/>
                <w:b/>
                <w:color w:val="auto"/>
                <w:sz w:val="20"/>
                <w:szCs w:val="20"/>
                <w:lang w:eastAsia="en-GB"/>
              </w:rPr>
              <w:t>Nhóm cây sinh trưởng nhanh, có thời gian gieo ươm dưới 12 tháng tuổi</w:t>
            </w:r>
          </w:p>
        </w:tc>
        <w:tc>
          <w:tcPr>
            <w:tcW w:w="303" w:type="pct"/>
            <w:vAlign w:val="center"/>
          </w:tcPr>
          <w:p w14:paraId="5A7B385D" w14:textId="77777777" w:rsidR="001606EC" w:rsidRPr="00F1185B" w:rsidRDefault="001606EC" w:rsidP="00047596">
            <w:pPr>
              <w:spacing w:after="0" w:line="240" w:lineRule="auto"/>
              <w:jc w:val="center"/>
              <w:rPr>
                <w:rFonts w:ascii="Arial" w:eastAsia="Times New Roman" w:hAnsi="Arial" w:cs="Arial"/>
                <w:b/>
                <w:color w:val="auto"/>
                <w:sz w:val="20"/>
                <w:szCs w:val="20"/>
                <w:lang w:eastAsia="en-GB"/>
              </w:rPr>
            </w:pPr>
            <w:r w:rsidRPr="00F1185B">
              <w:rPr>
                <w:rFonts w:ascii="Arial" w:eastAsia="Times New Roman" w:hAnsi="Arial" w:cs="Arial"/>
                <w:b/>
                <w:color w:val="auto"/>
                <w:sz w:val="20"/>
                <w:szCs w:val="20"/>
                <w:lang w:eastAsia="en-GB"/>
              </w:rPr>
              <w:t>Nhóm cây sinh trưởng chậm, có thời gian gieo ươm dưới 12 tháng tuổi</w:t>
            </w:r>
          </w:p>
        </w:tc>
        <w:tc>
          <w:tcPr>
            <w:tcW w:w="322" w:type="pct"/>
            <w:gridSpan w:val="2"/>
            <w:vMerge/>
            <w:shd w:val="clear" w:color="auto" w:fill="auto"/>
            <w:vAlign w:val="center"/>
          </w:tcPr>
          <w:p w14:paraId="442E3B8D" w14:textId="77777777" w:rsidR="001606EC" w:rsidRPr="00F1185B" w:rsidRDefault="001606EC" w:rsidP="00047596">
            <w:pPr>
              <w:spacing w:after="0" w:line="240" w:lineRule="auto"/>
              <w:jc w:val="center"/>
              <w:rPr>
                <w:rFonts w:ascii="Arial" w:eastAsia="Times New Roman" w:hAnsi="Arial" w:cs="Arial"/>
                <w:b/>
                <w:color w:val="auto"/>
                <w:sz w:val="20"/>
                <w:szCs w:val="20"/>
                <w:lang w:eastAsia="en-GB"/>
              </w:rPr>
            </w:pPr>
          </w:p>
        </w:tc>
        <w:tc>
          <w:tcPr>
            <w:tcW w:w="356" w:type="pct"/>
            <w:vMerge/>
            <w:shd w:val="clear" w:color="auto" w:fill="auto"/>
            <w:vAlign w:val="center"/>
          </w:tcPr>
          <w:p w14:paraId="3CAF6784" w14:textId="77777777" w:rsidR="001606EC" w:rsidRPr="00F1185B" w:rsidRDefault="001606EC" w:rsidP="00047596">
            <w:pPr>
              <w:spacing w:after="0" w:line="240" w:lineRule="auto"/>
              <w:jc w:val="center"/>
              <w:rPr>
                <w:rFonts w:ascii="Arial" w:eastAsia="Times New Roman" w:hAnsi="Arial" w:cs="Arial"/>
                <w:b/>
                <w:color w:val="auto"/>
                <w:sz w:val="20"/>
                <w:szCs w:val="20"/>
              </w:rPr>
            </w:pPr>
          </w:p>
        </w:tc>
        <w:tc>
          <w:tcPr>
            <w:tcW w:w="269" w:type="pct"/>
            <w:vMerge/>
            <w:shd w:val="clear" w:color="auto" w:fill="auto"/>
            <w:vAlign w:val="center"/>
          </w:tcPr>
          <w:p w14:paraId="3022FDE2" w14:textId="77777777" w:rsidR="001606EC" w:rsidRPr="00F1185B" w:rsidRDefault="001606EC" w:rsidP="00047596">
            <w:pPr>
              <w:spacing w:after="0" w:line="240" w:lineRule="auto"/>
              <w:jc w:val="center"/>
              <w:rPr>
                <w:rFonts w:ascii="Arial" w:eastAsia="Times New Roman" w:hAnsi="Arial" w:cs="Arial"/>
                <w:b/>
                <w:color w:val="auto"/>
                <w:sz w:val="20"/>
                <w:szCs w:val="20"/>
                <w:lang w:eastAsia="en-GB"/>
              </w:rPr>
            </w:pPr>
          </w:p>
        </w:tc>
        <w:tc>
          <w:tcPr>
            <w:tcW w:w="364" w:type="pct"/>
            <w:shd w:val="clear" w:color="auto" w:fill="auto"/>
            <w:vAlign w:val="center"/>
          </w:tcPr>
          <w:p w14:paraId="49729327"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lang w:eastAsia="en-GB"/>
              </w:rPr>
              <w:t>Nhóm cây sinh trưởng nhanh, có thời gian gieo ươm dưới 12 tháng tuổi</w:t>
            </w:r>
          </w:p>
        </w:tc>
        <w:tc>
          <w:tcPr>
            <w:tcW w:w="260" w:type="pct"/>
            <w:vAlign w:val="center"/>
          </w:tcPr>
          <w:p w14:paraId="4B842705" w14:textId="77777777" w:rsidR="001606EC" w:rsidRPr="00F1185B" w:rsidRDefault="001606EC" w:rsidP="00047596">
            <w:pPr>
              <w:spacing w:after="0" w:line="240" w:lineRule="auto"/>
              <w:jc w:val="center"/>
              <w:rPr>
                <w:rFonts w:ascii="Arial" w:eastAsia="Times New Roman" w:hAnsi="Arial" w:cs="Arial"/>
                <w:b/>
                <w:color w:val="auto"/>
                <w:sz w:val="20"/>
                <w:szCs w:val="20"/>
              </w:rPr>
            </w:pPr>
            <w:r w:rsidRPr="00F1185B">
              <w:rPr>
                <w:rFonts w:ascii="Arial" w:eastAsia="Times New Roman" w:hAnsi="Arial" w:cs="Arial"/>
                <w:b/>
                <w:color w:val="auto"/>
                <w:sz w:val="20"/>
                <w:szCs w:val="20"/>
                <w:lang w:eastAsia="en-GB"/>
              </w:rPr>
              <w:t>Nhóm cây sinh trưởng chậm, có thời gian gieo ươm dưới 12 tháng tuổi</w:t>
            </w:r>
          </w:p>
        </w:tc>
        <w:tc>
          <w:tcPr>
            <w:tcW w:w="282" w:type="pct"/>
            <w:vMerge/>
            <w:shd w:val="clear" w:color="auto" w:fill="auto"/>
            <w:vAlign w:val="center"/>
          </w:tcPr>
          <w:p w14:paraId="27D9BB37" w14:textId="77777777" w:rsidR="001606EC" w:rsidRPr="00F1185B" w:rsidRDefault="001606EC" w:rsidP="00047596">
            <w:pPr>
              <w:spacing w:after="0" w:line="240" w:lineRule="auto"/>
              <w:jc w:val="center"/>
              <w:rPr>
                <w:rFonts w:ascii="Arial" w:eastAsia="Times New Roman" w:hAnsi="Arial" w:cs="Arial"/>
                <w:b/>
                <w:color w:val="auto"/>
                <w:sz w:val="20"/>
                <w:szCs w:val="20"/>
              </w:rPr>
            </w:pPr>
          </w:p>
        </w:tc>
        <w:tc>
          <w:tcPr>
            <w:tcW w:w="291" w:type="pct"/>
            <w:vMerge/>
            <w:shd w:val="clear" w:color="auto" w:fill="auto"/>
            <w:vAlign w:val="center"/>
          </w:tcPr>
          <w:p w14:paraId="66F002FF" w14:textId="77777777" w:rsidR="001606EC" w:rsidRPr="00F1185B" w:rsidRDefault="001606EC" w:rsidP="00047596">
            <w:pPr>
              <w:spacing w:after="0" w:line="240" w:lineRule="auto"/>
              <w:jc w:val="center"/>
              <w:rPr>
                <w:rFonts w:ascii="Arial" w:eastAsia="Times New Roman" w:hAnsi="Arial" w:cs="Arial"/>
                <w:b/>
                <w:color w:val="auto"/>
                <w:sz w:val="20"/>
                <w:szCs w:val="20"/>
              </w:rPr>
            </w:pPr>
          </w:p>
        </w:tc>
        <w:tc>
          <w:tcPr>
            <w:tcW w:w="249" w:type="pct"/>
            <w:vMerge/>
            <w:shd w:val="clear" w:color="auto" w:fill="auto"/>
            <w:vAlign w:val="center"/>
          </w:tcPr>
          <w:p w14:paraId="20AFDE8F" w14:textId="77777777" w:rsidR="001606EC" w:rsidRPr="00F1185B" w:rsidRDefault="001606EC" w:rsidP="00047596">
            <w:pPr>
              <w:spacing w:after="0" w:line="240" w:lineRule="auto"/>
              <w:jc w:val="center"/>
              <w:rPr>
                <w:rFonts w:ascii="Arial" w:eastAsia="Times New Roman" w:hAnsi="Arial" w:cs="Arial"/>
                <w:b/>
                <w:color w:val="auto"/>
                <w:sz w:val="20"/>
                <w:szCs w:val="20"/>
              </w:rPr>
            </w:pPr>
          </w:p>
        </w:tc>
        <w:tc>
          <w:tcPr>
            <w:tcW w:w="293" w:type="pct"/>
            <w:vMerge/>
            <w:vAlign w:val="center"/>
          </w:tcPr>
          <w:p w14:paraId="15F9D956" w14:textId="77777777" w:rsidR="001606EC" w:rsidRPr="00F1185B" w:rsidRDefault="001606EC" w:rsidP="00047596">
            <w:pPr>
              <w:spacing w:after="0" w:line="240" w:lineRule="auto"/>
              <w:jc w:val="center"/>
              <w:rPr>
                <w:rFonts w:ascii="Arial" w:eastAsia="Times New Roman" w:hAnsi="Arial" w:cs="Arial"/>
                <w:b/>
                <w:bCs/>
                <w:color w:val="auto"/>
                <w:sz w:val="20"/>
                <w:szCs w:val="20"/>
              </w:rPr>
            </w:pPr>
          </w:p>
        </w:tc>
      </w:tr>
      <w:tr w:rsidR="00526F6B" w:rsidRPr="00F1185B" w14:paraId="1A840ABA" w14:textId="77777777" w:rsidTr="00047596">
        <w:trPr>
          <w:trHeight w:val="20"/>
        </w:trPr>
        <w:tc>
          <w:tcPr>
            <w:tcW w:w="181" w:type="pct"/>
            <w:shd w:val="clear" w:color="auto" w:fill="auto"/>
            <w:noWrap/>
            <w:vAlign w:val="center"/>
            <w:hideMark/>
          </w:tcPr>
          <w:p w14:paraId="5E3D7653"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1" w:type="pct"/>
            <w:shd w:val="clear" w:color="auto" w:fill="auto"/>
            <w:noWrap/>
            <w:vAlign w:val="center"/>
            <w:hideMark/>
          </w:tcPr>
          <w:p w14:paraId="76F1293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1CC60AE1"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311" w:type="pct"/>
            <w:shd w:val="clear" w:color="auto" w:fill="auto"/>
            <w:noWrap/>
            <w:vAlign w:val="center"/>
            <w:hideMark/>
          </w:tcPr>
          <w:p w14:paraId="749C17B3"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357" w:type="pct"/>
            <w:shd w:val="clear" w:color="auto" w:fill="auto"/>
            <w:noWrap/>
            <w:vAlign w:val="center"/>
            <w:hideMark/>
          </w:tcPr>
          <w:p w14:paraId="2346368C"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269" w:type="pct"/>
            <w:shd w:val="clear" w:color="auto" w:fill="auto"/>
            <w:noWrap/>
            <w:vAlign w:val="center"/>
            <w:hideMark/>
          </w:tcPr>
          <w:p w14:paraId="57A770E6"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313" w:type="pct"/>
            <w:shd w:val="clear" w:color="auto" w:fill="auto"/>
            <w:noWrap/>
            <w:vAlign w:val="center"/>
            <w:hideMark/>
          </w:tcPr>
          <w:p w14:paraId="4DA311CD"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303" w:type="pct"/>
            <w:vAlign w:val="center"/>
          </w:tcPr>
          <w:p w14:paraId="03EED50B"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322" w:type="pct"/>
            <w:gridSpan w:val="2"/>
            <w:shd w:val="clear" w:color="auto" w:fill="auto"/>
            <w:noWrap/>
            <w:vAlign w:val="center"/>
            <w:hideMark/>
          </w:tcPr>
          <w:p w14:paraId="7C6FCC3A"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356" w:type="pct"/>
            <w:shd w:val="clear" w:color="auto" w:fill="auto"/>
            <w:noWrap/>
            <w:vAlign w:val="center"/>
            <w:hideMark/>
          </w:tcPr>
          <w:p w14:paraId="67FAC6FA"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269" w:type="pct"/>
            <w:shd w:val="clear" w:color="auto" w:fill="auto"/>
            <w:noWrap/>
            <w:vAlign w:val="center"/>
            <w:hideMark/>
          </w:tcPr>
          <w:p w14:paraId="1AB0530B"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364" w:type="pct"/>
            <w:shd w:val="clear" w:color="auto" w:fill="auto"/>
            <w:noWrap/>
            <w:vAlign w:val="center"/>
            <w:hideMark/>
          </w:tcPr>
          <w:p w14:paraId="796E87E3"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260" w:type="pct"/>
            <w:vAlign w:val="center"/>
          </w:tcPr>
          <w:p w14:paraId="206006D4"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282" w:type="pct"/>
            <w:shd w:val="clear" w:color="auto" w:fill="auto"/>
            <w:vAlign w:val="center"/>
            <w:hideMark/>
          </w:tcPr>
          <w:p w14:paraId="1EF2B421"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291" w:type="pct"/>
            <w:shd w:val="clear" w:color="auto" w:fill="auto"/>
            <w:vAlign w:val="center"/>
            <w:hideMark/>
          </w:tcPr>
          <w:p w14:paraId="5FF529E8"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249" w:type="pct"/>
            <w:shd w:val="clear" w:color="auto" w:fill="auto"/>
            <w:vAlign w:val="center"/>
            <w:hideMark/>
          </w:tcPr>
          <w:p w14:paraId="5B5593E7"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293" w:type="pct"/>
            <w:shd w:val="clear" w:color="auto" w:fill="auto"/>
            <w:noWrap/>
            <w:vAlign w:val="center"/>
            <w:hideMark/>
          </w:tcPr>
          <w:p w14:paraId="7D17F0F6" w14:textId="77777777" w:rsidR="001606EC" w:rsidRPr="00F1185B" w:rsidRDefault="001606EC" w:rsidP="00047596">
            <w:pPr>
              <w:spacing w:after="0" w:line="240" w:lineRule="auto"/>
              <w:jc w:val="center"/>
              <w:rPr>
                <w:rFonts w:ascii="Arial" w:eastAsia="Times New Roman" w:hAnsi="Arial" w:cs="Arial"/>
                <w:color w:val="auto"/>
                <w:sz w:val="20"/>
                <w:szCs w:val="20"/>
              </w:rPr>
            </w:pPr>
          </w:p>
        </w:tc>
      </w:tr>
      <w:tr w:rsidR="00526F6B" w:rsidRPr="00F1185B" w14:paraId="0DC86C7C" w14:textId="77777777" w:rsidTr="00047596">
        <w:trPr>
          <w:trHeight w:val="20"/>
        </w:trPr>
        <w:tc>
          <w:tcPr>
            <w:tcW w:w="181" w:type="pct"/>
            <w:shd w:val="clear" w:color="auto" w:fill="auto"/>
            <w:noWrap/>
            <w:vAlign w:val="center"/>
            <w:hideMark/>
          </w:tcPr>
          <w:p w14:paraId="569C30B3"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1" w:type="pct"/>
            <w:shd w:val="clear" w:color="auto" w:fill="auto"/>
            <w:noWrap/>
            <w:vAlign w:val="center"/>
            <w:hideMark/>
          </w:tcPr>
          <w:p w14:paraId="41052688"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w:t>
            </w:r>
          </w:p>
        </w:tc>
        <w:tc>
          <w:tcPr>
            <w:tcW w:w="269" w:type="pct"/>
            <w:shd w:val="clear" w:color="auto" w:fill="auto"/>
            <w:noWrap/>
            <w:vAlign w:val="center"/>
            <w:hideMark/>
          </w:tcPr>
          <w:p w14:paraId="7DA411A2"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(2)</w:t>
            </w:r>
          </w:p>
        </w:tc>
        <w:tc>
          <w:tcPr>
            <w:tcW w:w="311" w:type="pct"/>
            <w:shd w:val="clear" w:color="auto" w:fill="auto"/>
            <w:noWrap/>
            <w:vAlign w:val="center"/>
            <w:hideMark/>
          </w:tcPr>
          <w:p w14:paraId="1A457914"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(3)</w:t>
            </w:r>
          </w:p>
        </w:tc>
        <w:tc>
          <w:tcPr>
            <w:tcW w:w="357" w:type="pct"/>
            <w:shd w:val="clear" w:color="auto" w:fill="auto"/>
            <w:noWrap/>
            <w:vAlign w:val="center"/>
            <w:hideMark/>
          </w:tcPr>
          <w:p w14:paraId="7642A63D"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(4)</w:t>
            </w:r>
          </w:p>
        </w:tc>
        <w:tc>
          <w:tcPr>
            <w:tcW w:w="269" w:type="pct"/>
            <w:shd w:val="clear" w:color="auto" w:fill="auto"/>
            <w:noWrap/>
            <w:vAlign w:val="center"/>
            <w:hideMark/>
          </w:tcPr>
          <w:p w14:paraId="75F07847"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(5)</w:t>
            </w:r>
          </w:p>
        </w:tc>
        <w:tc>
          <w:tcPr>
            <w:tcW w:w="313" w:type="pct"/>
            <w:shd w:val="clear" w:color="auto" w:fill="auto"/>
            <w:noWrap/>
            <w:vAlign w:val="center"/>
            <w:hideMark/>
          </w:tcPr>
          <w:p w14:paraId="25434164"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(6)</w:t>
            </w:r>
          </w:p>
        </w:tc>
        <w:tc>
          <w:tcPr>
            <w:tcW w:w="303" w:type="pct"/>
            <w:vAlign w:val="center"/>
          </w:tcPr>
          <w:p w14:paraId="20306E13"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(7)</w:t>
            </w:r>
          </w:p>
        </w:tc>
        <w:tc>
          <w:tcPr>
            <w:tcW w:w="322" w:type="pct"/>
            <w:gridSpan w:val="2"/>
            <w:shd w:val="clear" w:color="auto" w:fill="auto"/>
            <w:noWrap/>
            <w:vAlign w:val="center"/>
          </w:tcPr>
          <w:p w14:paraId="7CFB9315"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(8)</w:t>
            </w:r>
          </w:p>
        </w:tc>
        <w:tc>
          <w:tcPr>
            <w:tcW w:w="356" w:type="pct"/>
            <w:shd w:val="clear" w:color="auto" w:fill="auto"/>
            <w:noWrap/>
            <w:vAlign w:val="center"/>
          </w:tcPr>
          <w:p w14:paraId="5A469812"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(9)</w:t>
            </w:r>
          </w:p>
        </w:tc>
        <w:tc>
          <w:tcPr>
            <w:tcW w:w="269" w:type="pct"/>
            <w:shd w:val="clear" w:color="auto" w:fill="auto"/>
            <w:noWrap/>
            <w:vAlign w:val="center"/>
          </w:tcPr>
          <w:p w14:paraId="6144C5BA"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(10)</w:t>
            </w:r>
          </w:p>
        </w:tc>
        <w:tc>
          <w:tcPr>
            <w:tcW w:w="364" w:type="pct"/>
            <w:shd w:val="clear" w:color="auto" w:fill="auto"/>
            <w:noWrap/>
            <w:vAlign w:val="center"/>
          </w:tcPr>
          <w:p w14:paraId="26624C96"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(11)</w:t>
            </w:r>
          </w:p>
        </w:tc>
        <w:tc>
          <w:tcPr>
            <w:tcW w:w="260" w:type="pct"/>
            <w:vAlign w:val="center"/>
          </w:tcPr>
          <w:p w14:paraId="2420CC11"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(12)</w:t>
            </w:r>
          </w:p>
        </w:tc>
        <w:tc>
          <w:tcPr>
            <w:tcW w:w="282" w:type="pct"/>
            <w:shd w:val="clear" w:color="auto" w:fill="auto"/>
            <w:noWrap/>
            <w:vAlign w:val="center"/>
          </w:tcPr>
          <w:p w14:paraId="19417D26"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(13)</w:t>
            </w:r>
          </w:p>
        </w:tc>
        <w:tc>
          <w:tcPr>
            <w:tcW w:w="291" w:type="pct"/>
            <w:shd w:val="clear" w:color="auto" w:fill="auto"/>
            <w:noWrap/>
            <w:vAlign w:val="center"/>
          </w:tcPr>
          <w:p w14:paraId="006ACD89"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(14)</w:t>
            </w:r>
          </w:p>
        </w:tc>
        <w:tc>
          <w:tcPr>
            <w:tcW w:w="249" w:type="pct"/>
            <w:shd w:val="clear" w:color="auto" w:fill="auto"/>
            <w:noWrap/>
            <w:vAlign w:val="center"/>
          </w:tcPr>
          <w:p w14:paraId="1C5BB320"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(15)</w:t>
            </w:r>
          </w:p>
        </w:tc>
        <w:tc>
          <w:tcPr>
            <w:tcW w:w="293" w:type="pct"/>
            <w:shd w:val="clear" w:color="auto" w:fill="auto"/>
            <w:noWrap/>
            <w:vAlign w:val="center"/>
          </w:tcPr>
          <w:p w14:paraId="04F38881"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(16)</w:t>
            </w:r>
          </w:p>
        </w:tc>
      </w:tr>
      <w:tr w:rsidR="00526F6B" w:rsidRPr="00F1185B" w14:paraId="4D8BB156" w14:textId="77777777" w:rsidTr="00047596">
        <w:trPr>
          <w:trHeight w:val="20"/>
        </w:trPr>
        <w:tc>
          <w:tcPr>
            <w:tcW w:w="181" w:type="pct"/>
            <w:shd w:val="clear" w:color="auto" w:fill="auto"/>
            <w:noWrap/>
            <w:vAlign w:val="center"/>
            <w:hideMark/>
          </w:tcPr>
          <w:p w14:paraId="5CF681F0"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I</w:t>
            </w:r>
          </w:p>
        </w:tc>
        <w:tc>
          <w:tcPr>
            <w:tcW w:w="311" w:type="pct"/>
            <w:shd w:val="clear" w:color="auto" w:fill="auto"/>
            <w:vAlign w:val="center"/>
            <w:hideMark/>
          </w:tcPr>
          <w:p w14:paraId="77E3AECF"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TỔNG SỐ</w:t>
            </w:r>
          </w:p>
        </w:tc>
        <w:tc>
          <w:tcPr>
            <w:tcW w:w="269" w:type="pct"/>
            <w:shd w:val="clear" w:color="auto" w:fill="auto"/>
            <w:noWrap/>
            <w:vAlign w:val="center"/>
            <w:hideMark/>
          </w:tcPr>
          <w:p w14:paraId="74B642D1"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1" w:type="pct"/>
            <w:shd w:val="clear" w:color="auto" w:fill="auto"/>
            <w:noWrap/>
            <w:vAlign w:val="center"/>
            <w:hideMark/>
          </w:tcPr>
          <w:p w14:paraId="0F2E4371"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7" w:type="pct"/>
            <w:shd w:val="clear" w:color="auto" w:fill="auto"/>
            <w:noWrap/>
            <w:vAlign w:val="center"/>
            <w:hideMark/>
          </w:tcPr>
          <w:p w14:paraId="7CDDEEBC"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691C9456"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3" w:type="pct"/>
            <w:shd w:val="clear" w:color="auto" w:fill="auto"/>
            <w:noWrap/>
            <w:vAlign w:val="center"/>
            <w:hideMark/>
          </w:tcPr>
          <w:p w14:paraId="087392C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03" w:type="pct"/>
            <w:vAlign w:val="center"/>
          </w:tcPr>
          <w:p w14:paraId="54D235C7"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22" w:type="pct"/>
            <w:gridSpan w:val="2"/>
            <w:shd w:val="clear" w:color="auto" w:fill="auto"/>
            <w:noWrap/>
            <w:vAlign w:val="center"/>
            <w:hideMark/>
          </w:tcPr>
          <w:p w14:paraId="1F66059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6" w:type="pct"/>
            <w:shd w:val="clear" w:color="auto" w:fill="auto"/>
            <w:noWrap/>
            <w:vAlign w:val="center"/>
            <w:hideMark/>
          </w:tcPr>
          <w:p w14:paraId="27F018DD"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40F6AEED"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64" w:type="pct"/>
            <w:shd w:val="clear" w:color="auto" w:fill="auto"/>
            <w:noWrap/>
            <w:vAlign w:val="center"/>
            <w:hideMark/>
          </w:tcPr>
          <w:p w14:paraId="52A18F5E"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0" w:type="pct"/>
            <w:vAlign w:val="center"/>
          </w:tcPr>
          <w:p w14:paraId="1B05D7C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82" w:type="pct"/>
            <w:shd w:val="clear" w:color="auto" w:fill="auto"/>
            <w:noWrap/>
            <w:vAlign w:val="center"/>
            <w:hideMark/>
          </w:tcPr>
          <w:p w14:paraId="4A32A8FB"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1" w:type="pct"/>
            <w:shd w:val="clear" w:color="auto" w:fill="auto"/>
            <w:noWrap/>
            <w:vAlign w:val="center"/>
            <w:hideMark/>
          </w:tcPr>
          <w:p w14:paraId="148982EC"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49" w:type="pct"/>
            <w:shd w:val="clear" w:color="auto" w:fill="auto"/>
            <w:noWrap/>
            <w:vAlign w:val="center"/>
            <w:hideMark/>
          </w:tcPr>
          <w:p w14:paraId="7A70542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3" w:type="pct"/>
            <w:shd w:val="clear" w:color="auto" w:fill="auto"/>
            <w:noWrap/>
            <w:vAlign w:val="center"/>
            <w:hideMark/>
          </w:tcPr>
          <w:p w14:paraId="425838E6" w14:textId="77777777" w:rsidR="001606EC" w:rsidRPr="00F1185B" w:rsidRDefault="001606EC" w:rsidP="00047596">
            <w:pPr>
              <w:spacing w:after="0" w:line="240" w:lineRule="auto"/>
              <w:jc w:val="center"/>
              <w:rPr>
                <w:rFonts w:ascii="Arial" w:eastAsia="Times New Roman" w:hAnsi="Arial" w:cs="Arial"/>
                <w:color w:val="auto"/>
                <w:sz w:val="20"/>
                <w:szCs w:val="20"/>
              </w:rPr>
            </w:pPr>
          </w:p>
        </w:tc>
      </w:tr>
      <w:tr w:rsidR="00526F6B" w:rsidRPr="00F1185B" w14:paraId="49505CFB" w14:textId="77777777" w:rsidTr="00047596">
        <w:trPr>
          <w:trHeight w:val="20"/>
        </w:trPr>
        <w:tc>
          <w:tcPr>
            <w:tcW w:w="181" w:type="pct"/>
            <w:shd w:val="clear" w:color="auto" w:fill="auto"/>
            <w:noWrap/>
            <w:vAlign w:val="center"/>
            <w:hideMark/>
          </w:tcPr>
          <w:p w14:paraId="031F0BA9"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w:t>
            </w:r>
          </w:p>
        </w:tc>
        <w:tc>
          <w:tcPr>
            <w:tcW w:w="311" w:type="pct"/>
            <w:shd w:val="clear" w:color="auto" w:fill="auto"/>
            <w:vAlign w:val="center"/>
            <w:hideMark/>
          </w:tcPr>
          <w:p w14:paraId="590EF69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2E16A812"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1" w:type="pct"/>
            <w:shd w:val="clear" w:color="auto" w:fill="auto"/>
            <w:noWrap/>
            <w:vAlign w:val="center"/>
            <w:hideMark/>
          </w:tcPr>
          <w:p w14:paraId="363A8146"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7" w:type="pct"/>
            <w:shd w:val="clear" w:color="auto" w:fill="auto"/>
            <w:noWrap/>
            <w:vAlign w:val="center"/>
            <w:hideMark/>
          </w:tcPr>
          <w:p w14:paraId="7D7E1FE3"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6A9A2FEA"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3" w:type="pct"/>
            <w:shd w:val="clear" w:color="auto" w:fill="auto"/>
            <w:noWrap/>
            <w:vAlign w:val="center"/>
            <w:hideMark/>
          </w:tcPr>
          <w:p w14:paraId="382D05F1"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03" w:type="pct"/>
            <w:vAlign w:val="center"/>
          </w:tcPr>
          <w:p w14:paraId="3249B18A"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22" w:type="pct"/>
            <w:gridSpan w:val="2"/>
            <w:shd w:val="clear" w:color="auto" w:fill="auto"/>
            <w:noWrap/>
            <w:vAlign w:val="center"/>
            <w:hideMark/>
          </w:tcPr>
          <w:p w14:paraId="502CBD72"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6" w:type="pct"/>
            <w:shd w:val="clear" w:color="auto" w:fill="auto"/>
            <w:noWrap/>
            <w:vAlign w:val="center"/>
            <w:hideMark/>
          </w:tcPr>
          <w:p w14:paraId="5F6C8EBC"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62ACB7B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64" w:type="pct"/>
            <w:shd w:val="clear" w:color="auto" w:fill="auto"/>
            <w:noWrap/>
            <w:vAlign w:val="center"/>
            <w:hideMark/>
          </w:tcPr>
          <w:p w14:paraId="17108CCC"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0" w:type="pct"/>
            <w:vAlign w:val="center"/>
          </w:tcPr>
          <w:p w14:paraId="70F6331E"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82" w:type="pct"/>
            <w:shd w:val="clear" w:color="auto" w:fill="auto"/>
            <w:noWrap/>
            <w:vAlign w:val="center"/>
            <w:hideMark/>
          </w:tcPr>
          <w:p w14:paraId="3013EAE7"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1" w:type="pct"/>
            <w:shd w:val="clear" w:color="auto" w:fill="auto"/>
            <w:noWrap/>
            <w:vAlign w:val="center"/>
            <w:hideMark/>
          </w:tcPr>
          <w:p w14:paraId="07277411"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49" w:type="pct"/>
            <w:shd w:val="clear" w:color="auto" w:fill="auto"/>
            <w:noWrap/>
            <w:vAlign w:val="center"/>
            <w:hideMark/>
          </w:tcPr>
          <w:p w14:paraId="0F9C62FB"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3" w:type="pct"/>
            <w:shd w:val="clear" w:color="auto" w:fill="auto"/>
            <w:noWrap/>
            <w:vAlign w:val="center"/>
            <w:hideMark/>
          </w:tcPr>
          <w:p w14:paraId="7D8DF080" w14:textId="77777777" w:rsidR="001606EC" w:rsidRPr="00F1185B" w:rsidRDefault="001606EC" w:rsidP="00047596">
            <w:pPr>
              <w:spacing w:after="0" w:line="240" w:lineRule="auto"/>
              <w:jc w:val="center"/>
              <w:rPr>
                <w:rFonts w:ascii="Arial" w:eastAsia="Times New Roman" w:hAnsi="Arial" w:cs="Arial"/>
                <w:color w:val="auto"/>
                <w:sz w:val="20"/>
                <w:szCs w:val="20"/>
              </w:rPr>
            </w:pPr>
          </w:p>
        </w:tc>
      </w:tr>
      <w:tr w:rsidR="00526F6B" w:rsidRPr="00F1185B" w14:paraId="7595EDB0" w14:textId="77777777" w:rsidTr="00047596">
        <w:trPr>
          <w:trHeight w:val="20"/>
        </w:trPr>
        <w:tc>
          <w:tcPr>
            <w:tcW w:w="181" w:type="pct"/>
            <w:shd w:val="clear" w:color="auto" w:fill="auto"/>
            <w:noWrap/>
            <w:vAlign w:val="center"/>
            <w:hideMark/>
          </w:tcPr>
          <w:p w14:paraId="2B0BD40A"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2</w:t>
            </w:r>
          </w:p>
        </w:tc>
        <w:tc>
          <w:tcPr>
            <w:tcW w:w="311" w:type="pct"/>
            <w:shd w:val="clear" w:color="auto" w:fill="auto"/>
            <w:vAlign w:val="center"/>
            <w:hideMark/>
          </w:tcPr>
          <w:p w14:paraId="7FD248B7"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413C8074"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1" w:type="pct"/>
            <w:shd w:val="clear" w:color="auto" w:fill="auto"/>
            <w:noWrap/>
            <w:vAlign w:val="center"/>
            <w:hideMark/>
          </w:tcPr>
          <w:p w14:paraId="4918B23D"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7" w:type="pct"/>
            <w:shd w:val="clear" w:color="auto" w:fill="auto"/>
            <w:noWrap/>
            <w:vAlign w:val="center"/>
            <w:hideMark/>
          </w:tcPr>
          <w:p w14:paraId="537AAEAB"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248BAE2A"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3" w:type="pct"/>
            <w:shd w:val="clear" w:color="auto" w:fill="auto"/>
            <w:noWrap/>
            <w:vAlign w:val="center"/>
            <w:hideMark/>
          </w:tcPr>
          <w:p w14:paraId="1DA5452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03" w:type="pct"/>
            <w:vAlign w:val="center"/>
          </w:tcPr>
          <w:p w14:paraId="685A65A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22" w:type="pct"/>
            <w:gridSpan w:val="2"/>
            <w:shd w:val="clear" w:color="auto" w:fill="auto"/>
            <w:noWrap/>
            <w:vAlign w:val="center"/>
            <w:hideMark/>
          </w:tcPr>
          <w:p w14:paraId="6EFA5689"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6" w:type="pct"/>
            <w:shd w:val="clear" w:color="auto" w:fill="auto"/>
            <w:noWrap/>
            <w:vAlign w:val="center"/>
            <w:hideMark/>
          </w:tcPr>
          <w:p w14:paraId="14D6BFAE"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0D843E12"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64" w:type="pct"/>
            <w:shd w:val="clear" w:color="auto" w:fill="auto"/>
            <w:noWrap/>
            <w:vAlign w:val="center"/>
            <w:hideMark/>
          </w:tcPr>
          <w:p w14:paraId="254DF36F"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0" w:type="pct"/>
            <w:vAlign w:val="center"/>
          </w:tcPr>
          <w:p w14:paraId="3A80BA53"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82" w:type="pct"/>
            <w:shd w:val="clear" w:color="auto" w:fill="auto"/>
            <w:noWrap/>
            <w:vAlign w:val="center"/>
            <w:hideMark/>
          </w:tcPr>
          <w:p w14:paraId="7778C33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1" w:type="pct"/>
            <w:shd w:val="clear" w:color="auto" w:fill="auto"/>
            <w:noWrap/>
            <w:vAlign w:val="center"/>
            <w:hideMark/>
          </w:tcPr>
          <w:p w14:paraId="6EE4FBC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49" w:type="pct"/>
            <w:shd w:val="clear" w:color="auto" w:fill="auto"/>
            <w:noWrap/>
            <w:vAlign w:val="center"/>
            <w:hideMark/>
          </w:tcPr>
          <w:p w14:paraId="619AE391"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3" w:type="pct"/>
            <w:shd w:val="clear" w:color="auto" w:fill="auto"/>
            <w:noWrap/>
            <w:vAlign w:val="center"/>
            <w:hideMark/>
          </w:tcPr>
          <w:p w14:paraId="0E192465" w14:textId="77777777" w:rsidR="001606EC" w:rsidRPr="00F1185B" w:rsidRDefault="001606EC" w:rsidP="00047596">
            <w:pPr>
              <w:spacing w:after="0" w:line="240" w:lineRule="auto"/>
              <w:jc w:val="center"/>
              <w:rPr>
                <w:rFonts w:ascii="Arial" w:eastAsia="Times New Roman" w:hAnsi="Arial" w:cs="Arial"/>
                <w:color w:val="auto"/>
                <w:sz w:val="20"/>
                <w:szCs w:val="20"/>
              </w:rPr>
            </w:pPr>
          </w:p>
        </w:tc>
      </w:tr>
      <w:tr w:rsidR="00526F6B" w:rsidRPr="00F1185B" w14:paraId="7F7BD70A" w14:textId="77777777" w:rsidTr="00047596">
        <w:trPr>
          <w:trHeight w:val="20"/>
        </w:trPr>
        <w:tc>
          <w:tcPr>
            <w:tcW w:w="181" w:type="pct"/>
            <w:shd w:val="clear" w:color="auto" w:fill="auto"/>
            <w:noWrap/>
            <w:vAlign w:val="center"/>
            <w:hideMark/>
          </w:tcPr>
          <w:p w14:paraId="13CC5F38"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II</w:t>
            </w:r>
          </w:p>
        </w:tc>
        <w:tc>
          <w:tcPr>
            <w:tcW w:w="311" w:type="pct"/>
            <w:shd w:val="clear" w:color="auto" w:fill="auto"/>
            <w:vAlign w:val="center"/>
            <w:hideMark/>
          </w:tcPr>
          <w:p w14:paraId="226D9893"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 xml:space="preserve">CHI TIẾT </w:t>
            </w:r>
            <w:r w:rsidRPr="00F1185B">
              <w:rPr>
                <w:rFonts w:ascii="Arial" w:eastAsia="Times New Roman" w:hAnsi="Arial" w:cs="Arial"/>
                <w:color w:val="auto"/>
                <w:spacing w:val="-4"/>
                <w:sz w:val="20"/>
                <w:szCs w:val="20"/>
              </w:rPr>
              <w:t>THEO ĐP</w:t>
            </w:r>
          </w:p>
        </w:tc>
        <w:tc>
          <w:tcPr>
            <w:tcW w:w="269" w:type="pct"/>
            <w:shd w:val="clear" w:color="auto" w:fill="auto"/>
            <w:noWrap/>
            <w:vAlign w:val="center"/>
            <w:hideMark/>
          </w:tcPr>
          <w:p w14:paraId="6182FFD7"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1" w:type="pct"/>
            <w:shd w:val="clear" w:color="auto" w:fill="auto"/>
            <w:noWrap/>
            <w:vAlign w:val="center"/>
            <w:hideMark/>
          </w:tcPr>
          <w:p w14:paraId="799DBD09"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7" w:type="pct"/>
            <w:shd w:val="clear" w:color="auto" w:fill="auto"/>
            <w:noWrap/>
            <w:vAlign w:val="center"/>
            <w:hideMark/>
          </w:tcPr>
          <w:p w14:paraId="3369EB9F"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0180F53A"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3" w:type="pct"/>
            <w:shd w:val="clear" w:color="auto" w:fill="auto"/>
            <w:noWrap/>
            <w:vAlign w:val="center"/>
            <w:hideMark/>
          </w:tcPr>
          <w:p w14:paraId="4B4C69F7"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03" w:type="pct"/>
            <w:vAlign w:val="center"/>
          </w:tcPr>
          <w:p w14:paraId="4D8A15E7"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22" w:type="pct"/>
            <w:gridSpan w:val="2"/>
            <w:shd w:val="clear" w:color="auto" w:fill="auto"/>
            <w:noWrap/>
            <w:vAlign w:val="center"/>
            <w:hideMark/>
          </w:tcPr>
          <w:p w14:paraId="457716CF"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6" w:type="pct"/>
            <w:shd w:val="clear" w:color="auto" w:fill="auto"/>
            <w:noWrap/>
            <w:vAlign w:val="center"/>
            <w:hideMark/>
          </w:tcPr>
          <w:p w14:paraId="04B2DF84"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5D357609"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64" w:type="pct"/>
            <w:shd w:val="clear" w:color="auto" w:fill="auto"/>
            <w:noWrap/>
            <w:vAlign w:val="center"/>
            <w:hideMark/>
          </w:tcPr>
          <w:p w14:paraId="66FE221D"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0" w:type="pct"/>
            <w:vAlign w:val="center"/>
          </w:tcPr>
          <w:p w14:paraId="3E6FB37D"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82" w:type="pct"/>
            <w:shd w:val="clear" w:color="auto" w:fill="auto"/>
            <w:noWrap/>
            <w:vAlign w:val="center"/>
            <w:hideMark/>
          </w:tcPr>
          <w:p w14:paraId="5E458D0A"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1" w:type="pct"/>
            <w:shd w:val="clear" w:color="auto" w:fill="auto"/>
            <w:noWrap/>
            <w:vAlign w:val="center"/>
            <w:hideMark/>
          </w:tcPr>
          <w:p w14:paraId="2D408F2D"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49" w:type="pct"/>
            <w:shd w:val="clear" w:color="auto" w:fill="auto"/>
            <w:noWrap/>
            <w:vAlign w:val="center"/>
            <w:hideMark/>
          </w:tcPr>
          <w:p w14:paraId="20C18352"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3" w:type="pct"/>
            <w:shd w:val="clear" w:color="auto" w:fill="auto"/>
            <w:noWrap/>
            <w:vAlign w:val="center"/>
            <w:hideMark/>
          </w:tcPr>
          <w:p w14:paraId="3AD7AFB0" w14:textId="77777777" w:rsidR="001606EC" w:rsidRPr="00F1185B" w:rsidRDefault="001606EC" w:rsidP="00047596">
            <w:pPr>
              <w:spacing w:after="0" w:line="240" w:lineRule="auto"/>
              <w:jc w:val="center"/>
              <w:rPr>
                <w:rFonts w:ascii="Arial" w:eastAsia="Times New Roman" w:hAnsi="Arial" w:cs="Arial"/>
                <w:color w:val="auto"/>
                <w:sz w:val="20"/>
                <w:szCs w:val="20"/>
              </w:rPr>
            </w:pPr>
          </w:p>
        </w:tc>
      </w:tr>
      <w:tr w:rsidR="00526F6B" w:rsidRPr="00F1185B" w14:paraId="18D80332" w14:textId="77777777" w:rsidTr="00047596">
        <w:trPr>
          <w:trHeight w:val="20"/>
        </w:trPr>
        <w:tc>
          <w:tcPr>
            <w:tcW w:w="181" w:type="pct"/>
            <w:shd w:val="clear" w:color="auto" w:fill="auto"/>
            <w:noWrap/>
            <w:vAlign w:val="center"/>
            <w:hideMark/>
          </w:tcPr>
          <w:p w14:paraId="4CF58E3F"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w:t>
            </w:r>
          </w:p>
        </w:tc>
        <w:tc>
          <w:tcPr>
            <w:tcW w:w="311" w:type="pct"/>
            <w:shd w:val="clear" w:color="auto" w:fill="auto"/>
            <w:noWrap/>
            <w:vAlign w:val="center"/>
            <w:hideMark/>
          </w:tcPr>
          <w:p w14:paraId="035EEB38"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6B727F22"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1" w:type="pct"/>
            <w:shd w:val="clear" w:color="auto" w:fill="auto"/>
            <w:noWrap/>
            <w:vAlign w:val="center"/>
            <w:hideMark/>
          </w:tcPr>
          <w:p w14:paraId="2284399C"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7" w:type="pct"/>
            <w:shd w:val="clear" w:color="auto" w:fill="auto"/>
            <w:noWrap/>
            <w:vAlign w:val="center"/>
            <w:hideMark/>
          </w:tcPr>
          <w:p w14:paraId="45A2CBB2"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116D441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3" w:type="pct"/>
            <w:shd w:val="clear" w:color="auto" w:fill="auto"/>
            <w:noWrap/>
            <w:vAlign w:val="center"/>
            <w:hideMark/>
          </w:tcPr>
          <w:p w14:paraId="27D999FE"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03" w:type="pct"/>
            <w:vAlign w:val="center"/>
          </w:tcPr>
          <w:p w14:paraId="61F5803C"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22" w:type="pct"/>
            <w:gridSpan w:val="2"/>
            <w:shd w:val="clear" w:color="auto" w:fill="auto"/>
            <w:noWrap/>
            <w:vAlign w:val="center"/>
            <w:hideMark/>
          </w:tcPr>
          <w:p w14:paraId="22456B4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6" w:type="pct"/>
            <w:shd w:val="clear" w:color="auto" w:fill="auto"/>
            <w:noWrap/>
            <w:vAlign w:val="center"/>
            <w:hideMark/>
          </w:tcPr>
          <w:p w14:paraId="5C30F80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5DA7123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64" w:type="pct"/>
            <w:shd w:val="clear" w:color="auto" w:fill="auto"/>
            <w:noWrap/>
            <w:vAlign w:val="center"/>
            <w:hideMark/>
          </w:tcPr>
          <w:p w14:paraId="6D725EE8"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0" w:type="pct"/>
            <w:vAlign w:val="center"/>
          </w:tcPr>
          <w:p w14:paraId="57AFDA73"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82" w:type="pct"/>
            <w:shd w:val="clear" w:color="auto" w:fill="auto"/>
            <w:noWrap/>
            <w:vAlign w:val="center"/>
            <w:hideMark/>
          </w:tcPr>
          <w:p w14:paraId="105C4479"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1" w:type="pct"/>
            <w:shd w:val="clear" w:color="auto" w:fill="auto"/>
            <w:noWrap/>
            <w:vAlign w:val="center"/>
            <w:hideMark/>
          </w:tcPr>
          <w:p w14:paraId="3EBB8F81"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49" w:type="pct"/>
            <w:shd w:val="clear" w:color="auto" w:fill="auto"/>
            <w:noWrap/>
            <w:vAlign w:val="center"/>
            <w:hideMark/>
          </w:tcPr>
          <w:p w14:paraId="3C7D0E8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3" w:type="pct"/>
            <w:shd w:val="clear" w:color="auto" w:fill="auto"/>
            <w:noWrap/>
            <w:vAlign w:val="center"/>
            <w:hideMark/>
          </w:tcPr>
          <w:p w14:paraId="24A2E92C" w14:textId="77777777" w:rsidR="001606EC" w:rsidRPr="00F1185B" w:rsidRDefault="001606EC" w:rsidP="00047596">
            <w:pPr>
              <w:spacing w:after="0" w:line="240" w:lineRule="auto"/>
              <w:jc w:val="center"/>
              <w:rPr>
                <w:rFonts w:ascii="Arial" w:eastAsia="Times New Roman" w:hAnsi="Arial" w:cs="Arial"/>
                <w:color w:val="auto"/>
                <w:sz w:val="20"/>
                <w:szCs w:val="20"/>
              </w:rPr>
            </w:pPr>
          </w:p>
        </w:tc>
      </w:tr>
      <w:tr w:rsidR="00526F6B" w:rsidRPr="00F1185B" w14:paraId="7B315304" w14:textId="77777777" w:rsidTr="00047596">
        <w:trPr>
          <w:trHeight w:val="20"/>
        </w:trPr>
        <w:tc>
          <w:tcPr>
            <w:tcW w:w="181" w:type="pct"/>
            <w:shd w:val="clear" w:color="auto" w:fill="auto"/>
            <w:noWrap/>
            <w:vAlign w:val="center"/>
            <w:hideMark/>
          </w:tcPr>
          <w:p w14:paraId="31FF5035" w14:textId="77777777" w:rsidR="001606EC" w:rsidRPr="00F1185B" w:rsidRDefault="001606EC" w:rsidP="00047596">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2</w:t>
            </w:r>
          </w:p>
        </w:tc>
        <w:tc>
          <w:tcPr>
            <w:tcW w:w="311" w:type="pct"/>
            <w:shd w:val="clear" w:color="auto" w:fill="auto"/>
            <w:noWrap/>
            <w:vAlign w:val="center"/>
            <w:hideMark/>
          </w:tcPr>
          <w:p w14:paraId="2AB4E031"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78097098"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1" w:type="pct"/>
            <w:shd w:val="clear" w:color="auto" w:fill="auto"/>
            <w:noWrap/>
            <w:vAlign w:val="center"/>
            <w:hideMark/>
          </w:tcPr>
          <w:p w14:paraId="1D316B49"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7" w:type="pct"/>
            <w:shd w:val="clear" w:color="auto" w:fill="auto"/>
            <w:noWrap/>
            <w:vAlign w:val="center"/>
            <w:hideMark/>
          </w:tcPr>
          <w:p w14:paraId="0BED90EF"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33DDEA41"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13" w:type="pct"/>
            <w:shd w:val="clear" w:color="auto" w:fill="auto"/>
            <w:noWrap/>
            <w:vAlign w:val="center"/>
            <w:hideMark/>
          </w:tcPr>
          <w:p w14:paraId="637099C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03" w:type="pct"/>
            <w:vAlign w:val="center"/>
          </w:tcPr>
          <w:p w14:paraId="71C7484B"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22" w:type="pct"/>
            <w:gridSpan w:val="2"/>
            <w:shd w:val="clear" w:color="auto" w:fill="auto"/>
            <w:noWrap/>
            <w:vAlign w:val="center"/>
            <w:hideMark/>
          </w:tcPr>
          <w:p w14:paraId="052D548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56" w:type="pct"/>
            <w:shd w:val="clear" w:color="auto" w:fill="auto"/>
            <w:noWrap/>
            <w:vAlign w:val="center"/>
            <w:hideMark/>
          </w:tcPr>
          <w:p w14:paraId="37101BC1"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9" w:type="pct"/>
            <w:shd w:val="clear" w:color="auto" w:fill="auto"/>
            <w:noWrap/>
            <w:vAlign w:val="center"/>
            <w:hideMark/>
          </w:tcPr>
          <w:p w14:paraId="00057FC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364" w:type="pct"/>
            <w:shd w:val="clear" w:color="auto" w:fill="auto"/>
            <w:noWrap/>
            <w:vAlign w:val="center"/>
            <w:hideMark/>
          </w:tcPr>
          <w:p w14:paraId="6E02AAE9"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60" w:type="pct"/>
            <w:vAlign w:val="center"/>
          </w:tcPr>
          <w:p w14:paraId="77639565"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82" w:type="pct"/>
            <w:shd w:val="clear" w:color="auto" w:fill="auto"/>
            <w:noWrap/>
            <w:vAlign w:val="center"/>
            <w:hideMark/>
          </w:tcPr>
          <w:p w14:paraId="426728EB"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1" w:type="pct"/>
            <w:shd w:val="clear" w:color="auto" w:fill="auto"/>
            <w:noWrap/>
            <w:vAlign w:val="center"/>
            <w:hideMark/>
          </w:tcPr>
          <w:p w14:paraId="0A99A880"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49" w:type="pct"/>
            <w:shd w:val="clear" w:color="auto" w:fill="auto"/>
            <w:noWrap/>
            <w:vAlign w:val="center"/>
            <w:hideMark/>
          </w:tcPr>
          <w:p w14:paraId="43E1E3E8" w14:textId="77777777" w:rsidR="001606EC" w:rsidRPr="00F1185B" w:rsidRDefault="001606EC" w:rsidP="00047596">
            <w:pPr>
              <w:spacing w:after="0" w:line="240" w:lineRule="auto"/>
              <w:jc w:val="center"/>
              <w:rPr>
                <w:rFonts w:ascii="Arial" w:eastAsia="Times New Roman" w:hAnsi="Arial" w:cs="Arial"/>
                <w:color w:val="auto"/>
                <w:sz w:val="20"/>
                <w:szCs w:val="20"/>
              </w:rPr>
            </w:pPr>
          </w:p>
        </w:tc>
        <w:tc>
          <w:tcPr>
            <w:tcW w:w="293" w:type="pct"/>
            <w:shd w:val="clear" w:color="auto" w:fill="auto"/>
            <w:noWrap/>
            <w:vAlign w:val="center"/>
            <w:hideMark/>
          </w:tcPr>
          <w:p w14:paraId="4BF117F8" w14:textId="77777777" w:rsidR="001606EC" w:rsidRPr="00F1185B" w:rsidRDefault="001606EC" w:rsidP="00047596">
            <w:pPr>
              <w:spacing w:after="0" w:line="240" w:lineRule="auto"/>
              <w:jc w:val="center"/>
              <w:rPr>
                <w:rFonts w:ascii="Arial" w:eastAsia="Times New Roman" w:hAnsi="Arial" w:cs="Arial"/>
                <w:color w:val="auto"/>
                <w:sz w:val="20"/>
                <w:szCs w:val="20"/>
              </w:rPr>
            </w:pPr>
          </w:p>
        </w:tc>
      </w:tr>
    </w:tbl>
    <w:p w14:paraId="2E4ABD0F"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color w:val="auto"/>
          <w:sz w:val="20"/>
          <w:szCs w:val="20"/>
          <w:lang w:eastAsia="en-SG"/>
        </w:rPr>
      </w:pPr>
      <w:r w:rsidRPr="00F1185B">
        <w:rPr>
          <w:rFonts w:ascii="Arial" w:eastAsia="Times New Roman" w:hAnsi="Arial" w:cs="Arial"/>
          <w:b/>
          <w:bCs/>
          <w:i/>
          <w:color w:val="auto"/>
          <w:sz w:val="20"/>
          <w:szCs w:val="20"/>
          <w:lang w:val="vi-VN" w:eastAsia="en-SG"/>
        </w:rPr>
        <w:t>Ghi chú:</w:t>
      </w:r>
      <w:r w:rsidRPr="00F1185B">
        <w:rPr>
          <w:rFonts w:ascii="Arial" w:eastAsia="Times New Roman" w:hAnsi="Arial" w:cs="Arial"/>
          <w:color w:val="auto"/>
          <w:sz w:val="20"/>
          <w:szCs w:val="20"/>
          <w:lang w:val="vi-VN" w:eastAsia="en-SG"/>
        </w:rPr>
        <w:t> </w:t>
      </w:r>
      <w:r w:rsidRPr="00F1185B">
        <w:rPr>
          <w:rFonts w:ascii="Arial" w:eastAsia="Times New Roman" w:hAnsi="Arial" w:cs="Arial"/>
          <w:iCs/>
          <w:color w:val="auto"/>
          <w:sz w:val="20"/>
          <w:szCs w:val="20"/>
          <w:lang w:val="vi-VN" w:eastAsia="en-SG"/>
        </w:rPr>
        <w:t>UBND cấp huyện, xã sử dụng mẫu bảng nêu trên để tổng hợp đề xuất và báo cáo kết quả thực hiện với UBND cấp trên; UBND cấp tỉnh sử dụng để báo cáo kết quả thực hiện với các bộ ngành trung ương.</w:t>
      </w:r>
    </w:p>
    <w:p w14:paraId="0443C4FD"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color w:val="auto"/>
          <w:sz w:val="20"/>
          <w:szCs w:val="20"/>
          <w:lang w:eastAsia="en-SG"/>
        </w:rPr>
      </w:pPr>
      <w:r w:rsidRPr="00F1185B">
        <w:rPr>
          <w:rFonts w:ascii="Arial" w:eastAsia="Times New Roman" w:hAnsi="Arial" w:cs="Arial"/>
          <w:iCs/>
          <w:color w:val="auto"/>
          <w:sz w:val="20"/>
          <w:szCs w:val="20"/>
          <w:lang w:eastAsia="en-SG"/>
        </w:rPr>
        <w:t>(14), (15): Chỉ áp dụng đối với bảng tổng hợp của UBND cấp tỉnh; bảng tổng hợp của UBND cấp huyện, cấp xã thì để trống.</w:t>
      </w:r>
    </w:p>
    <w:p w14:paraId="36E8DDE6" w14:textId="53086F40" w:rsidR="001606EC" w:rsidRDefault="001606EC" w:rsidP="00F1185B">
      <w:pPr>
        <w:shd w:val="clear" w:color="auto" w:fill="FFFFFF"/>
        <w:spacing w:after="120" w:line="240" w:lineRule="auto"/>
        <w:ind w:firstLine="720"/>
        <w:jc w:val="both"/>
        <w:rPr>
          <w:rFonts w:ascii="Arial" w:eastAsia="Times New Roman" w:hAnsi="Arial" w:cs="Arial"/>
          <w:iCs/>
          <w:sz w:val="20"/>
          <w:szCs w:val="20"/>
          <w:lang w:val="vi-VN" w:eastAsia="en-SG"/>
        </w:rPr>
      </w:pPr>
      <w:r w:rsidRPr="00F1185B">
        <w:rPr>
          <w:rFonts w:ascii="Arial" w:eastAsia="Times New Roman" w:hAnsi="Arial" w:cs="Arial"/>
          <w:iCs/>
          <w:color w:val="auto"/>
          <w:sz w:val="20"/>
          <w:szCs w:val="20"/>
          <w:lang w:val="vi-VN" w:eastAsia="en-SG"/>
        </w:rPr>
        <w:t>(</w:t>
      </w:r>
      <w:r w:rsidRPr="00F1185B">
        <w:rPr>
          <w:rFonts w:ascii="Arial" w:eastAsia="Times New Roman" w:hAnsi="Arial" w:cs="Arial"/>
          <w:iCs/>
          <w:color w:val="auto"/>
          <w:sz w:val="20"/>
          <w:szCs w:val="20"/>
          <w:lang w:eastAsia="en-SG"/>
        </w:rPr>
        <w:t>16</w:t>
      </w:r>
      <w:r w:rsidRPr="00F1185B">
        <w:rPr>
          <w:rFonts w:ascii="Arial" w:eastAsia="Times New Roman" w:hAnsi="Arial" w:cs="Arial"/>
          <w:iCs/>
          <w:color w:val="auto"/>
          <w:sz w:val="20"/>
          <w:szCs w:val="20"/>
          <w:lang w:val="vi-VN" w:eastAsia="en-SG"/>
        </w:rPr>
        <w:t xml:space="preserve">): </w:t>
      </w:r>
      <w:r w:rsidRPr="00F1185B">
        <w:rPr>
          <w:rFonts w:ascii="Arial" w:eastAsia="Times New Roman" w:hAnsi="Arial" w:cs="Arial"/>
          <w:iCs/>
          <w:color w:val="auto"/>
          <w:sz w:val="20"/>
          <w:szCs w:val="20"/>
          <w:lang w:eastAsia="en-SG"/>
        </w:rPr>
        <w:t>G</w:t>
      </w:r>
      <w:r w:rsidRPr="00F1185B">
        <w:rPr>
          <w:rFonts w:ascii="Arial" w:eastAsia="Times New Roman" w:hAnsi="Arial" w:cs="Arial"/>
          <w:iCs/>
          <w:color w:val="auto"/>
          <w:sz w:val="20"/>
          <w:szCs w:val="20"/>
          <w:lang w:val="vi-VN" w:eastAsia="en-SG"/>
        </w:rPr>
        <w:t>hi số quyết định hỗ trợ đối với bảng tổng hợp của UBND cấp huyện; bảng tổng hợp của UBND cấp tỉnh thì để trống.</w:t>
      </w:r>
      <w:r w:rsidRPr="00F1185B">
        <w:rPr>
          <w:rFonts w:ascii="Arial" w:eastAsia="Times New Roman" w:hAnsi="Arial" w:cs="Arial"/>
          <w:iCs/>
          <w:sz w:val="20"/>
          <w:szCs w:val="20"/>
          <w:lang w:val="vi-VN" w:eastAsia="en-SG"/>
        </w:rPr>
        <w:t xml:space="preserve"> </w:t>
      </w:r>
    </w:p>
    <w:p w14:paraId="05A0BACD" w14:textId="77777777" w:rsidR="00C72F9E" w:rsidRPr="00F1185B" w:rsidRDefault="00C72F9E" w:rsidP="00F1185B">
      <w:pPr>
        <w:shd w:val="clear" w:color="auto" w:fill="FFFFFF"/>
        <w:spacing w:after="120" w:line="240" w:lineRule="auto"/>
        <w:ind w:firstLine="720"/>
        <w:jc w:val="both"/>
        <w:rPr>
          <w:rFonts w:ascii="Arial" w:eastAsia="Times New Roman" w:hAnsi="Arial" w:cs="Arial"/>
          <w:iCs/>
          <w:sz w:val="20"/>
          <w:szCs w:val="20"/>
          <w:lang w:val="vi-VN" w:eastAsia="en-SG"/>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8"/>
        <w:gridCol w:w="3864"/>
        <w:gridCol w:w="7899"/>
      </w:tblGrid>
      <w:tr w:rsidR="001606EC" w:rsidRPr="00F1185B" w14:paraId="1AC7BB4C" w14:textId="77777777" w:rsidTr="00C72F9E">
        <w:trPr>
          <w:trHeight w:val="20"/>
          <w:jc w:val="center"/>
        </w:trPr>
        <w:tc>
          <w:tcPr>
            <w:tcW w:w="2190" w:type="pct"/>
          </w:tcPr>
          <w:p w14:paraId="1E959F0B" w14:textId="77777777" w:rsidR="001606EC" w:rsidRPr="00F1185B" w:rsidRDefault="001606EC" w:rsidP="00C72F9E">
            <w:pPr>
              <w:spacing w:after="0" w:line="240" w:lineRule="auto"/>
              <w:jc w:val="center"/>
              <w:rPr>
                <w:rFonts w:ascii="Arial" w:eastAsia="Times New Roman" w:hAnsi="Arial" w:cs="Arial"/>
                <w:b/>
                <w:sz w:val="20"/>
                <w:szCs w:val="20"/>
                <w:lang w:eastAsia="en-SG"/>
              </w:rPr>
            </w:pPr>
          </w:p>
          <w:p w14:paraId="6D031E58" w14:textId="1CABE608" w:rsidR="001606EC" w:rsidRPr="0087036A" w:rsidRDefault="0087036A" w:rsidP="0087036A">
            <w:pPr>
              <w:spacing w:after="0" w:line="240" w:lineRule="auto"/>
              <w:jc w:val="center"/>
              <w:rPr>
                <w:rFonts w:ascii="Arial" w:eastAsia="Times New Roman" w:hAnsi="Arial" w:cs="Arial"/>
                <w:b/>
                <w:sz w:val="20"/>
                <w:szCs w:val="20"/>
                <w:vertAlign w:val="superscript"/>
                <w:lang w:eastAsia="en-SG"/>
              </w:rPr>
            </w:pPr>
            <w:r>
              <w:rPr>
                <w:rFonts w:ascii="Arial" w:eastAsia="Times New Roman" w:hAnsi="Arial" w:cs="Arial"/>
                <w:b/>
                <w:sz w:val="20"/>
                <w:szCs w:val="20"/>
                <w:lang w:eastAsia="en-SG"/>
              </w:rPr>
              <w:t>XÁC NHẬN CỦA KHO BẠC NHÀ NƯỚC</w:t>
            </w:r>
            <w:r>
              <w:rPr>
                <w:rFonts w:ascii="Arial" w:eastAsia="Times New Roman" w:hAnsi="Arial" w:cs="Arial"/>
                <w:b/>
                <w:sz w:val="20"/>
                <w:szCs w:val="20"/>
                <w:vertAlign w:val="superscript"/>
                <w:lang w:eastAsia="en-SG"/>
              </w:rPr>
              <w:t>1</w:t>
            </w:r>
          </w:p>
        </w:tc>
        <w:tc>
          <w:tcPr>
            <w:tcW w:w="923" w:type="pct"/>
          </w:tcPr>
          <w:p w14:paraId="2BAFFC66" w14:textId="77777777" w:rsidR="001606EC" w:rsidRPr="00F1185B" w:rsidRDefault="001606EC" w:rsidP="00C72F9E">
            <w:pPr>
              <w:spacing w:after="0" w:line="240" w:lineRule="auto"/>
              <w:jc w:val="center"/>
              <w:rPr>
                <w:rFonts w:ascii="Arial" w:eastAsia="Times New Roman" w:hAnsi="Arial" w:cs="Arial"/>
                <w:i/>
                <w:iCs/>
                <w:sz w:val="20"/>
                <w:szCs w:val="20"/>
                <w:lang w:val="vi-VN" w:eastAsia="en-SG"/>
              </w:rPr>
            </w:pPr>
          </w:p>
        </w:tc>
        <w:tc>
          <w:tcPr>
            <w:tcW w:w="1887" w:type="pct"/>
          </w:tcPr>
          <w:p w14:paraId="19729439" w14:textId="77777777" w:rsidR="001606EC" w:rsidRPr="00F1185B" w:rsidRDefault="001606EC" w:rsidP="00C72F9E">
            <w:pPr>
              <w:spacing w:after="0" w:line="240" w:lineRule="auto"/>
              <w:jc w:val="center"/>
              <w:rPr>
                <w:rFonts w:ascii="Arial" w:eastAsia="Times New Roman" w:hAnsi="Arial" w:cs="Arial"/>
                <w:i/>
                <w:iCs/>
                <w:sz w:val="20"/>
                <w:szCs w:val="20"/>
                <w:lang w:val="vi-VN" w:eastAsia="en-SG"/>
              </w:rPr>
            </w:pPr>
            <w:r w:rsidRPr="00F1185B">
              <w:rPr>
                <w:rFonts w:ascii="Arial" w:eastAsia="Times New Roman" w:hAnsi="Arial" w:cs="Arial"/>
                <w:i/>
                <w:iCs/>
                <w:sz w:val="20"/>
                <w:szCs w:val="20"/>
                <w:lang w:val="vi-VN" w:eastAsia="en-SG"/>
              </w:rPr>
              <w:t>….., ngày ….. tháng ….. năm …..</w:t>
            </w:r>
          </w:p>
          <w:p w14:paraId="5BAD06E7" w14:textId="77777777" w:rsidR="001606EC" w:rsidRPr="00F1185B" w:rsidRDefault="001606EC" w:rsidP="00C72F9E">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TM. ỦY BAN NHÂN DÂN</w:t>
            </w:r>
          </w:p>
          <w:p w14:paraId="17EEAE9A" w14:textId="77777777" w:rsidR="001606EC" w:rsidRPr="00F1185B" w:rsidRDefault="001606EC" w:rsidP="00C72F9E">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CHỦ TỊCH</w:t>
            </w:r>
          </w:p>
          <w:p w14:paraId="3AAD05E3" w14:textId="77777777" w:rsidR="001606EC" w:rsidRPr="00F1185B" w:rsidRDefault="001606EC" w:rsidP="00C72F9E">
            <w:pPr>
              <w:spacing w:after="0" w:line="240" w:lineRule="auto"/>
              <w:jc w:val="center"/>
              <w:rPr>
                <w:rFonts w:ascii="Arial" w:eastAsia="Times New Roman" w:hAnsi="Arial" w:cs="Arial"/>
                <w:i/>
                <w:sz w:val="20"/>
                <w:szCs w:val="20"/>
                <w:lang w:val="vi-VN" w:eastAsia="en-SG"/>
              </w:rPr>
            </w:pPr>
            <w:r w:rsidRPr="00F1185B">
              <w:rPr>
                <w:rFonts w:ascii="Arial" w:eastAsia="Times New Roman" w:hAnsi="Arial" w:cs="Arial"/>
                <w:i/>
                <w:iCs/>
                <w:sz w:val="20"/>
                <w:szCs w:val="20"/>
                <w:lang w:val="vi-VN" w:eastAsia="en-SG"/>
              </w:rPr>
              <w:t>(Ký tên, đóng dấu)</w:t>
            </w:r>
          </w:p>
        </w:tc>
      </w:tr>
    </w:tbl>
    <w:p w14:paraId="00E59CE7" w14:textId="77777777" w:rsidR="0087036A" w:rsidRPr="00EB058B" w:rsidRDefault="0087036A" w:rsidP="0087036A">
      <w:pPr>
        <w:spacing w:after="120" w:line="240" w:lineRule="auto"/>
        <w:ind w:firstLine="720"/>
        <w:jc w:val="both"/>
        <w:rPr>
          <w:rFonts w:ascii="Arial" w:hAnsi="Arial" w:cs="Arial"/>
          <w:sz w:val="20"/>
          <w:szCs w:val="20"/>
          <w:vertAlign w:val="superscript"/>
        </w:rPr>
      </w:pPr>
      <w:r w:rsidRPr="00EB058B">
        <w:rPr>
          <w:rFonts w:ascii="Arial" w:hAnsi="Arial" w:cs="Arial"/>
          <w:sz w:val="20"/>
          <w:szCs w:val="20"/>
          <w:vertAlign w:val="superscript"/>
        </w:rPr>
        <w:t>______________________</w:t>
      </w:r>
    </w:p>
    <w:p w14:paraId="03C0E99E" w14:textId="77777777" w:rsidR="0087036A" w:rsidRPr="00EB058B" w:rsidRDefault="0087036A" w:rsidP="0087036A">
      <w:pPr>
        <w:spacing w:after="120" w:line="240" w:lineRule="auto"/>
        <w:ind w:firstLine="720"/>
        <w:jc w:val="both"/>
        <w:rPr>
          <w:rFonts w:ascii="Arial" w:eastAsia="Times New Roman" w:hAnsi="Arial" w:cs="Arial"/>
          <w:b/>
          <w:bCs/>
          <w:sz w:val="20"/>
          <w:szCs w:val="20"/>
          <w:lang w:val="vi-VN" w:eastAsia="en-SG"/>
        </w:rPr>
      </w:pPr>
      <w:r>
        <w:rPr>
          <w:rFonts w:ascii="Arial" w:hAnsi="Arial" w:cs="Arial"/>
          <w:sz w:val="20"/>
          <w:szCs w:val="20"/>
          <w:vertAlign w:val="superscript"/>
        </w:rPr>
        <w:t xml:space="preserve">1 </w:t>
      </w:r>
      <w:r w:rsidRPr="00EB058B">
        <w:rPr>
          <w:rFonts w:ascii="Arial" w:hAnsi="Arial" w:cs="Arial"/>
          <w:sz w:val="20"/>
          <w:szCs w:val="20"/>
        </w:rPr>
        <w:t>Áp dụng đối với Ủy ban nhân dân cấp tỉnh sử dụng mẫu này để tổng hợp, báo cáo kết quả gửi Bộ Tài chính xem xét, hỗ trợ từ ngân sách trung ương cho ngân sách địa phương.</w:t>
      </w:r>
    </w:p>
    <w:p w14:paraId="22FDC5D9" w14:textId="77777777" w:rsidR="00D0750E" w:rsidRDefault="00D0750E" w:rsidP="00F1185B">
      <w:pPr>
        <w:spacing w:after="120" w:line="240" w:lineRule="auto"/>
        <w:ind w:firstLine="720"/>
        <w:jc w:val="both"/>
        <w:rPr>
          <w:rFonts w:ascii="Arial" w:eastAsia="Times New Roman" w:hAnsi="Arial" w:cs="Arial"/>
          <w:b/>
          <w:bCs/>
          <w:sz w:val="20"/>
          <w:szCs w:val="20"/>
          <w:lang w:val="vi-VN" w:eastAsia="en-SG"/>
        </w:rPr>
      </w:pPr>
    </w:p>
    <w:p w14:paraId="017AD6DF" w14:textId="77777777" w:rsidR="00D0750E" w:rsidRDefault="00D0750E" w:rsidP="00F1185B">
      <w:pPr>
        <w:spacing w:after="120" w:line="240" w:lineRule="auto"/>
        <w:ind w:firstLine="720"/>
        <w:jc w:val="both"/>
        <w:rPr>
          <w:rFonts w:ascii="Arial" w:eastAsia="Times New Roman" w:hAnsi="Arial" w:cs="Arial"/>
          <w:b/>
          <w:bCs/>
          <w:color w:val="auto"/>
          <w:sz w:val="20"/>
          <w:szCs w:val="20"/>
          <w:lang w:val="vi-VN" w:eastAsia="en-SG"/>
        </w:rPr>
        <w:sectPr w:rsidR="00D0750E" w:rsidSect="00526F6B">
          <w:pgSz w:w="23811" w:h="16838" w:orient="landscape" w:code="8"/>
          <w:pgMar w:top="1440" w:right="1440" w:bottom="1440" w:left="1440" w:header="0" w:footer="0" w:gutter="0"/>
          <w:pgNumType w:start="1"/>
          <w:cols w:space="720"/>
          <w:titlePg/>
          <w:docGrid w:linePitch="381"/>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gridCol w:w="10466"/>
      </w:tblGrid>
      <w:tr w:rsidR="00D0750E" w14:paraId="0E943184" w14:textId="77777777" w:rsidTr="00D0750E">
        <w:tc>
          <w:tcPr>
            <w:tcW w:w="2500" w:type="pct"/>
            <w:hideMark/>
          </w:tcPr>
          <w:p w14:paraId="0CD9EFAF" w14:textId="77777777" w:rsidR="00D0750E" w:rsidRDefault="00D0750E">
            <w:pPr>
              <w:spacing w:after="120" w:line="240" w:lineRule="auto"/>
              <w:jc w:val="both"/>
              <w:rPr>
                <w:rFonts w:ascii="Arial" w:eastAsia="Times New Roman" w:hAnsi="Arial" w:cs="Arial"/>
                <w:b/>
                <w:bCs/>
                <w:color w:val="auto"/>
                <w:sz w:val="20"/>
                <w:szCs w:val="20"/>
                <w:lang w:val="en-GB" w:eastAsia="en-SG"/>
              </w:rPr>
            </w:pPr>
            <w:r>
              <w:rPr>
                <w:rFonts w:ascii="Arial" w:eastAsia="Times New Roman" w:hAnsi="Arial" w:cs="Arial"/>
                <w:b/>
                <w:bCs/>
                <w:sz w:val="20"/>
                <w:szCs w:val="20"/>
                <w:lang w:val="vi-VN" w:eastAsia="en-SG"/>
              </w:rPr>
              <w:lastRenderedPageBreak/>
              <w:t>ỦY BAN NHÂN DÂN ………….</w:t>
            </w:r>
          </w:p>
        </w:tc>
        <w:tc>
          <w:tcPr>
            <w:tcW w:w="2500" w:type="pct"/>
            <w:hideMark/>
          </w:tcPr>
          <w:p w14:paraId="1FCCCAFE" w14:textId="7F9D282E" w:rsidR="00D0750E" w:rsidRPr="00D0750E" w:rsidRDefault="00D0750E">
            <w:pPr>
              <w:spacing w:after="120" w:line="240" w:lineRule="auto"/>
              <w:jc w:val="right"/>
              <w:rPr>
                <w:rFonts w:ascii="Arial" w:eastAsia="Times New Roman" w:hAnsi="Arial" w:cs="Arial"/>
                <w:b/>
                <w:bCs/>
                <w:color w:val="auto"/>
                <w:sz w:val="20"/>
                <w:szCs w:val="20"/>
                <w:lang w:eastAsia="en-SG"/>
              </w:rPr>
            </w:pPr>
            <w:r>
              <w:rPr>
                <w:rFonts w:ascii="Arial" w:eastAsia="Times New Roman" w:hAnsi="Arial" w:cs="Arial"/>
                <w:b/>
                <w:bCs/>
                <w:sz w:val="20"/>
                <w:szCs w:val="20"/>
                <w:lang w:val="vi-VN"/>
              </w:rPr>
              <w:t>Mẫu số 0</w:t>
            </w:r>
            <w:r>
              <w:rPr>
                <w:rFonts w:ascii="Arial" w:eastAsia="Times New Roman" w:hAnsi="Arial" w:cs="Arial"/>
                <w:b/>
                <w:bCs/>
                <w:sz w:val="20"/>
                <w:szCs w:val="20"/>
              </w:rPr>
              <w:t>3</w:t>
            </w:r>
          </w:p>
        </w:tc>
      </w:tr>
    </w:tbl>
    <w:p w14:paraId="705618CE" w14:textId="77777777" w:rsidR="0079101E" w:rsidRDefault="0079101E" w:rsidP="0079101E">
      <w:pPr>
        <w:shd w:val="clear" w:color="auto" w:fill="FFFFFF"/>
        <w:spacing w:after="0" w:line="240" w:lineRule="auto"/>
        <w:jc w:val="center"/>
        <w:rPr>
          <w:rFonts w:ascii="Arial" w:eastAsia="Times New Roman" w:hAnsi="Arial" w:cs="Arial"/>
          <w:b/>
          <w:bCs/>
          <w:color w:val="auto"/>
          <w:sz w:val="20"/>
          <w:szCs w:val="20"/>
          <w:lang w:val="vi-VN" w:eastAsia="en-SG"/>
        </w:rPr>
      </w:pPr>
    </w:p>
    <w:p w14:paraId="24082A5C" w14:textId="77777777" w:rsidR="0079101E" w:rsidRDefault="0079101E" w:rsidP="0079101E">
      <w:pPr>
        <w:shd w:val="clear" w:color="auto" w:fill="FFFFFF"/>
        <w:spacing w:after="0" w:line="240" w:lineRule="auto"/>
        <w:jc w:val="center"/>
        <w:rPr>
          <w:rFonts w:ascii="Arial" w:eastAsia="Times New Roman" w:hAnsi="Arial" w:cs="Arial"/>
          <w:b/>
          <w:bCs/>
          <w:color w:val="auto"/>
          <w:sz w:val="20"/>
          <w:szCs w:val="20"/>
          <w:lang w:val="vi-VN" w:eastAsia="en-SG"/>
        </w:rPr>
      </w:pPr>
    </w:p>
    <w:p w14:paraId="5A2C4A49" w14:textId="320279D2" w:rsidR="001606EC" w:rsidRPr="00F1185B" w:rsidRDefault="001606EC" w:rsidP="0079101E">
      <w:pPr>
        <w:shd w:val="clear" w:color="auto" w:fill="FFFFFF"/>
        <w:spacing w:after="0" w:line="240" w:lineRule="auto"/>
        <w:jc w:val="center"/>
        <w:rPr>
          <w:rFonts w:ascii="Arial" w:eastAsia="Times New Roman" w:hAnsi="Arial" w:cs="Arial"/>
          <w:b/>
          <w:bCs/>
          <w:color w:val="auto"/>
          <w:sz w:val="20"/>
          <w:szCs w:val="20"/>
          <w:lang w:val="vi-VN" w:eastAsia="en-SG"/>
        </w:rPr>
      </w:pPr>
      <w:r w:rsidRPr="00F1185B">
        <w:rPr>
          <w:rFonts w:ascii="Arial" w:eastAsia="Times New Roman" w:hAnsi="Arial" w:cs="Arial"/>
          <w:b/>
          <w:bCs/>
          <w:color w:val="auto"/>
          <w:sz w:val="20"/>
          <w:szCs w:val="20"/>
          <w:lang w:val="vi-VN" w:eastAsia="en-SG"/>
        </w:rPr>
        <w:t>TỔNG HỢP ĐỀ XUẤT (HOẶC KẾT QUẢ THỰC HIỆN) HỖ TRỢ ĐỐI VỚI THỦY SẢN (GỒM NUÔI TRỒNG THỦY SẢN, SẢN XUẤT, ƯƠNG DƯỠNG GIỐNG THỦY SẢN) BỊ THIỆT HẠI DO THIÊN TAI</w:t>
      </w:r>
    </w:p>
    <w:p w14:paraId="702AC322" w14:textId="684DC052" w:rsidR="001606EC" w:rsidRDefault="001606EC" w:rsidP="0079101E">
      <w:pPr>
        <w:shd w:val="clear" w:color="auto" w:fill="FFFFFF"/>
        <w:spacing w:after="0" w:line="240" w:lineRule="auto"/>
        <w:jc w:val="center"/>
        <w:rPr>
          <w:rFonts w:ascii="Arial" w:eastAsia="Times New Roman" w:hAnsi="Arial" w:cs="Arial"/>
          <w:i/>
          <w:color w:val="auto"/>
          <w:sz w:val="20"/>
          <w:szCs w:val="20"/>
          <w:lang w:val="vi-VN" w:eastAsia="en-SG"/>
        </w:rPr>
      </w:pPr>
      <w:r w:rsidRPr="00F1185B">
        <w:rPr>
          <w:rFonts w:ascii="Arial" w:eastAsia="Times New Roman" w:hAnsi="Arial" w:cs="Arial"/>
          <w:i/>
          <w:color w:val="auto"/>
          <w:sz w:val="20"/>
          <w:szCs w:val="20"/>
          <w:lang w:val="vi-VN" w:eastAsia="en-SG"/>
        </w:rPr>
        <w:t>(Từ ngày.... tháng.... năm ……. đến ngày ….. tháng.... năm....)</w:t>
      </w:r>
    </w:p>
    <w:p w14:paraId="09D7ECC6" w14:textId="77777777" w:rsidR="0079101E" w:rsidRPr="00F1185B" w:rsidRDefault="0079101E" w:rsidP="0079101E">
      <w:pPr>
        <w:shd w:val="clear" w:color="auto" w:fill="FFFFFF"/>
        <w:spacing w:after="0" w:line="240" w:lineRule="auto"/>
        <w:jc w:val="center"/>
        <w:rPr>
          <w:rFonts w:ascii="Arial" w:eastAsia="Times New Roman" w:hAnsi="Arial" w:cs="Arial"/>
          <w:i/>
          <w:color w:val="auto"/>
          <w:sz w:val="20"/>
          <w:szCs w:val="20"/>
          <w:lang w:val="vi-VN" w:eastAsia="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909"/>
        <w:gridCol w:w="1721"/>
        <w:gridCol w:w="3612"/>
        <w:gridCol w:w="3926"/>
        <w:gridCol w:w="2464"/>
        <w:gridCol w:w="1540"/>
        <w:gridCol w:w="1757"/>
        <w:gridCol w:w="1615"/>
        <w:gridCol w:w="1322"/>
      </w:tblGrid>
      <w:tr w:rsidR="001606EC" w:rsidRPr="00F1185B" w14:paraId="1D6147F9" w14:textId="77777777" w:rsidTr="00013165">
        <w:trPr>
          <w:trHeight w:val="20"/>
        </w:trPr>
        <w:tc>
          <w:tcPr>
            <w:tcW w:w="252" w:type="pct"/>
            <w:vMerge w:val="restart"/>
            <w:vAlign w:val="center"/>
            <w:hideMark/>
          </w:tcPr>
          <w:p w14:paraId="338CEFC8"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TT</w:t>
            </w:r>
          </w:p>
        </w:tc>
        <w:tc>
          <w:tcPr>
            <w:tcW w:w="456" w:type="pct"/>
            <w:vMerge w:val="restart"/>
            <w:vAlign w:val="center"/>
            <w:hideMark/>
          </w:tcPr>
          <w:p w14:paraId="40D78C05"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Địa phương (tỉnh, huyện, xã)</w:t>
            </w:r>
          </w:p>
        </w:tc>
        <w:tc>
          <w:tcPr>
            <w:tcW w:w="411" w:type="pct"/>
            <w:vMerge w:val="restart"/>
            <w:vAlign w:val="center"/>
            <w:hideMark/>
          </w:tcPr>
          <w:p w14:paraId="282376C8"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Tổng giá trị thiệt hại</w:t>
            </w:r>
          </w:p>
        </w:tc>
        <w:tc>
          <w:tcPr>
            <w:tcW w:w="863" w:type="pct"/>
            <w:vMerge w:val="restart"/>
            <w:shd w:val="clear" w:color="auto" w:fill="auto"/>
            <w:vAlign w:val="center"/>
            <w:hideMark/>
          </w:tcPr>
          <w:p w14:paraId="73909DC3"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Nuôi trồng thuỷ sản bán thâm canh, thâm canh trong ao (đầm/hầm)</w:t>
            </w:r>
          </w:p>
        </w:tc>
        <w:tc>
          <w:tcPr>
            <w:tcW w:w="938" w:type="pct"/>
            <w:vMerge w:val="restart"/>
            <w:shd w:val="clear" w:color="auto" w:fill="auto"/>
            <w:vAlign w:val="center"/>
            <w:hideMark/>
          </w:tcPr>
          <w:p w14:paraId="0E012A25"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Nuôi trồng thuỷ sản trong bể, lồng, bè</w:t>
            </w:r>
          </w:p>
        </w:tc>
        <w:tc>
          <w:tcPr>
            <w:tcW w:w="589" w:type="pct"/>
            <w:vMerge w:val="restart"/>
            <w:shd w:val="clear" w:color="auto" w:fill="auto"/>
            <w:vAlign w:val="center"/>
            <w:hideMark/>
          </w:tcPr>
          <w:p w14:paraId="5DBA7AEC"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Nuôi trồng thuỷ sản theo hình thức khác</w:t>
            </w:r>
          </w:p>
        </w:tc>
        <w:tc>
          <w:tcPr>
            <w:tcW w:w="1174" w:type="pct"/>
            <w:gridSpan w:val="3"/>
            <w:shd w:val="clear" w:color="auto" w:fill="auto"/>
            <w:vAlign w:val="center"/>
          </w:tcPr>
          <w:p w14:paraId="560A9363"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Kinh phí hỗ trợ</w:t>
            </w:r>
          </w:p>
        </w:tc>
        <w:tc>
          <w:tcPr>
            <w:tcW w:w="316" w:type="pct"/>
            <w:vMerge w:val="restart"/>
            <w:vAlign w:val="center"/>
            <w:hideMark/>
          </w:tcPr>
          <w:p w14:paraId="6EC52D21"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Số QĐ hỗ trợ</w:t>
            </w:r>
          </w:p>
        </w:tc>
      </w:tr>
      <w:tr w:rsidR="00013165" w:rsidRPr="00F1185B" w14:paraId="1749BBAA" w14:textId="77777777" w:rsidTr="00013165">
        <w:trPr>
          <w:trHeight w:val="20"/>
        </w:trPr>
        <w:tc>
          <w:tcPr>
            <w:tcW w:w="252" w:type="pct"/>
            <w:vMerge/>
            <w:vAlign w:val="center"/>
          </w:tcPr>
          <w:p w14:paraId="3812CE09" w14:textId="77777777" w:rsidR="001606EC" w:rsidRPr="00F1185B" w:rsidRDefault="001606EC" w:rsidP="00013165">
            <w:pPr>
              <w:spacing w:after="0" w:line="240" w:lineRule="auto"/>
              <w:jc w:val="center"/>
              <w:rPr>
                <w:rFonts w:ascii="Arial" w:eastAsia="Times New Roman" w:hAnsi="Arial" w:cs="Arial"/>
                <w:b/>
                <w:bCs/>
                <w:color w:val="auto"/>
                <w:sz w:val="20"/>
                <w:szCs w:val="20"/>
              </w:rPr>
            </w:pPr>
          </w:p>
        </w:tc>
        <w:tc>
          <w:tcPr>
            <w:tcW w:w="456" w:type="pct"/>
            <w:vMerge/>
            <w:vAlign w:val="center"/>
          </w:tcPr>
          <w:p w14:paraId="4476FA0C" w14:textId="77777777" w:rsidR="001606EC" w:rsidRPr="00F1185B" w:rsidRDefault="001606EC" w:rsidP="00013165">
            <w:pPr>
              <w:spacing w:after="0" w:line="240" w:lineRule="auto"/>
              <w:jc w:val="center"/>
              <w:rPr>
                <w:rFonts w:ascii="Arial" w:eastAsia="Times New Roman" w:hAnsi="Arial" w:cs="Arial"/>
                <w:b/>
                <w:bCs/>
                <w:color w:val="auto"/>
                <w:sz w:val="20"/>
                <w:szCs w:val="20"/>
              </w:rPr>
            </w:pPr>
          </w:p>
        </w:tc>
        <w:tc>
          <w:tcPr>
            <w:tcW w:w="411" w:type="pct"/>
            <w:vMerge/>
            <w:vAlign w:val="center"/>
          </w:tcPr>
          <w:p w14:paraId="236382D7" w14:textId="77777777" w:rsidR="001606EC" w:rsidRPr="00F1185B" w:rsidRDefault="001606EC" w:rsidP="00013165">
            <w:pPr>
              <w:spacing w:after="0" w:line="240" w:lineRule="auto"/>
              <w:jc w:val="center"/>
              <w:rPr>
                <w:rFonts w:ascii="Arial" w:eastAsia="Times New Roman" w:hAnsi="Arial" w:cs="Arial"/>
                <w:b/>
                <w:bCs/>
                <w:color w:val="auto"/>
                <w:sz w:val="20"/>
                <w:szCs w:val="20"/>
              </w:rPr>
            </w:pPr>
          </w:p>
        </w:tc>
        <w:tc>
          <w:tcPr>
            <w:tcW w:w="863" w:type="pct"/>
            <w:vMerge/>
            <w:shd w:val="clear" w:color="auto" w:fill="auto"/>
            <w:vAlign w:val="center"/>
          </w:tcPr>
          <w:p w14:paraId="3B9F3BD6" w14:textId="77777777" w:rsidR="001606EC" w:rsidRPr="00F1185B" w:rsidRDefault="001606EC" w:rsidP="00013165">
            <w:pPr>
              <w:spacing w:after="0" w:line="240" w:lineRule="auto"/>
              <w:jc w:val="center"/>
              <w:rPr>
                <w:rFonts w:ascii="Arial" w:eastAsia="Times New Roman" w:hAnsi="Arial" w:cs="Arial"/>
                <w:b/>
                <w:bCs/>
                <w:color w:val="auto"/>
                <w:sz w:val="20"/>
                <w:szCs w:val="20"/>
              </w:rPr>
            </w:pPr>
          </w:p>
        </w:tc>
        <w:tc>
          <w:tcPr>
            <w:tcW w:w="938" w:type="pct"/>
            <w:vMerge/>
            <w:shd w:val="clear" w:color="auto" w:fill="auto"/>
            <w:vAlign w:val="center"/>
          </w:tcPr>
          <w:p w14:paraId="66C75064" w14:textId="77777777" w:rsidR="001606EC" w:rsidRPr="00F1185B" w:rsidRDefault="001606EC" w:rsidP="00013165">
            <w:pPr>
              <w:spacing w:after="0" w:line="240" w:lineRule="auto"/>
              <w:jc w:val="center"/>
              <w:rPr>
                <w:rFonts w:ascii="Arial" w:eastAsia="Times New Roman" w:hAnsi="Arial" w:cs="Arial"/>
                <w:b/>
                <w:bCs/>
                <w:color w:val="auto"/>
                <w:sz w:val="20"/>
                <w:szCs w:val="20"/>
              </w:rPr>
            </w:pPr>
          </w:p>
        </w:tc>
        <w:tc>
          <w:tcPr>
            <w:tcW w:w="589" w:type="pct"/>
            <w:vMerge/>
            <w:shd w:val="clear" w:color="auto" w:fill="auto"/>
            <w:vAlign w:val="center"/>
          </w:tcPr>
          <w:p w14:paraId="0763E965" w14:textId="77777777" w:rsidR="001606EC" w:rsidRPr="00F1185B" w:rsidRDefault="001606EC" w:rsidP="00013165">
            <w:pPr>
              <w:spacing w:after="0" w:line="240" w:lineRule="auto"/>
              <w:jc w:val="center"/>
              <w:rPr>
                <w:rFonts w:ascii="Arial" w:eastAsia="Times New Roman" w:hAnsi="Arial" w:cs="Arial"/>
                <w:b/>
                <w:bCs/>
                <w:color w:val="auto"/>
                <w:sz w:val="20"/>
                <w:szCs w:val="20"/>
              </w:rPr>
            </w:pPr>
          </w:p>
        </w:tc>
        <w:tc>
          <w:tcPr>
            <w:tcW w:w="368" w:type="pct"/>
            <w:shd w:val="clear" w:color="auto" w:fill="auto"/>
            <w:vAlign w:val="center"/>
          </w:tcPr>
          <w:p w14:paraId="1EFD6BBC"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Tổng NSNN hỗ trợ</w:t>
            </w:r>
          </w:p>
        </w:tc>
        <w:tc>
          <w:tcPr>
            <w:tcW w:w="420" w:type="pct"/>
            <w:shd w:val="clear" w:color="auto" w:fill="auto"/>
            <w:vAlign w:val="center"/>
          </w:tcPr>
          <w:p w14:paraId="7B1ACCEE"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NSTW</w:t>
            </w:r>
          </w:p>
        </w:tc>
        <w:tc>
          <w:tcPr>
            <w:tcW w:w="386" w:type="pct"/>
            <w:shd w:val="clear" w:color="auto" w:fill="auto"/>
            <w:vAlign w:val="center"/>
          </w:tcPr>
          <w:p w14:paraId="4E34CB29" w14:textId="77777777" w:rsidR="001606EC" w:rsidRPr="00F1185B" w:rsidRDefault="001606EC" w:rsidP="0001316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NSĐP đảm bảo</w:t>
            </w:r>
          </w:p>
        </w:tc>
        <w:tc>
          <w:tcPr>
            <w:tcW w:w="316" w:type="pct"/>
            <w:vMerge/>
            <w:vAlign w:val="center"/>
          </w:tcPr>
          <w:p w14:paraId="5A62B1BE" w14:textId="77777777" w:rsidR="001606EC" w:rsidRPr="00F1185B" w:rsidRDefault="001606EC" w:rsidP="00013165">
            <w:pPr>
              <w:spacing w:after="0" w:line="240" w:lineRule="auto"/>
              <w:jc w:val="center"/>
              <w:rPr>
                <w:rFonts w:ascii="Arial" w:eastAsia="Times New Roman" w:hAnsi="Arial" w:cs="Arial"/>
                <w:b/>
                <w:bCs/>
                <w:color w:val="auto"/>
                <w:sz w:val="20"/>
                <w:szCs w:val="20"/>
              </w:rPr>
            </w:pPr>
          </w:p>
        </w:tc>
      </w:tr>
      <w:tr w:rsidR="00013165" w:rsidRPr="00F1185B" w14:paraId="088E7D65" w14:textId="77777777" w:rsidTr="00013165">
        <w:trPr>
          <w:trHeight w:val="20"/>
        </w:trPr>
        <w:tc>
          <w:tcPr>
            <w:tcW w:w="252" w:type="pct"/>
            <w:vMerge/>
            <w:vAlign w:val="center"/>
            <w:hideMark/>
          </w:tcPr>
          <w:p w14:paraId="02B122FB" w14:textId="77777777" w:rsidR="001606EC" w:rsidRPr="00F1185B" w:rsidRDefault="001606EC" w:rsidP="00013165">
            <w:pPr>
              <w:spacing w:after="0" w:line="240" w:lineRule="auto"/>
              <w:jc w:val="center"/>
              <w:rPr>
                <w:rFonts w:ascii="Arial" w:eastAsia="Times New Roman" w:hAnsi="Arial" w:cs="Arial"/>
                <w:b/>
                <w:bCs/>
                <w:color w:val="auto"/>
                <w:sz w:val="20"/>
                <w:szCs w:val="20"/>
              </w:rPr>
            </w:pPr>
          </w:p>
        </w:tc>
        <w:tc>
          <w:tcPr>
            <w:tcW w:w="456" w:type="pct"/>
            <w:vMerge/>
            <w:vAlign w:val="center"/>
            <w:hideMark/>
          </w:tcPr>
          <w:p w14:paraId="6097AFD4" w14:textId="77777777" w:rsidR="001606EC" w:rsidRPr="00F1185B" w:rsidRDefault="001606EC" w:rsidP="00013165">
            <w:pPr>
              <w:spacing w:after="0" w:line="240" w:lineRule="auto"/>
              <w:jc w:val="center"/>
              <w:rPr>
                <w:rFonts w:ascii="Arial" w:eastAsia="Times New Roman" w:hAnsi="Arial" w:cs="Arial"/>
                <w:b/>
                <w:bCs/>
                <w:color w:val="auto"/>
                <w:sz w:val="20"/>
                <w:szCs w:val="20"/>
              </w:rPr>
            </w:pPr>
          </w:p>
        </w:tc>
        <w:tc>
          <w:tcPr>
            <w:tcW w:w="411" w:type="pct"/>
            <w:shd w:val="clear" w:color="auto" w:fill="auto"/>
            <w:vAlign w:val="center"/>
            <w:hideMark/>
          </w:tcPr>
          <w:p w14:paraId="36413E25"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863" w:type="pct"/>
            <w:shd w:val="clear" w:color="auto" w:fill="auto"/>
            <w:vAlign w:val="center"/>
            <w:hideMark/>
          </w:tcPr>
          <w:p w14:paraId="7FF9F205"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 diện tích nuôi bị thiệt hại</w:t>
            </w:r>
          </w:p>
        </w:tc>
        <w:tc>
          <w:tcPr>
            <w:tcW w:w="938" w:type="pct"/>
            <w:shd w:val="clear" w:color="auto" w:fill="auto"/>
            <w:vAlign w:val="center"/>
            <w:hideMark/>
          </w:tcPr>
          <w:p w14:paraId="32C6AF31"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100m</w:t>
            </w:r>
            <w:r w:rsidRPr="00F1185B">
              <w:rPr>
                <w:rFonts w:ascii="Arial" w:eastAsia="Times New Roman" w:hAnsi="Arial" w:cs="Arial"/>
                <w:color w:val="auto"/>
                <w:sz w:val="20"/>
                <w:szCs w:val="20"/>
                <w:vertAlign w:val="superscript"/>
              </w:rPr>
              <w:t>3</w:t>
            </w:r>
            <w:r w:rsidRPr="00F1185B">
              <w:rPr>
                <w:rFonts w:ascii="Arial" w:eastAsia="Times New Roman" w:hAnsi="Arial" w:cs="Arial"/>
                <w:color w:val="auto"/>
                <w:sz w:val="20"/>
                <w:szCs w:val="20"/>
              </w:rPr>
              <w:t xml:space="preserve"> thể tích nuôi bị thiệt hại</w:t>
            </w:r>
          </w:p>
        </w:tc>
        <w:tc>
          <w:tcPr>
            <w:tcW w:w="589" w:type="pct"/>
            <w:shd w:val="clear" w:color="auto" w:fill="auto"/>
            <w:vAlign w:val="center"/>
            <w:hideMark/>
          </w:tcPr>
          <w:p w14:paraId="0B3BAA91"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 diện tích nuôi bị thiệt hại</w:t>
            </w:r>
          </w:p>
        </w:tc>
        <w:tc>
          <w:tcPr>
            <w:tcW w:w="368" w:type="pct"/>
            <w:shd w:val="clear" w:color="auto" w:fill="auto"/>
            <w:vAlign w:val="center"/>
            <w:hideMark/>
          </w:tcPr>
          <w:p w14:paraId="0B0B4642"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420" w:type="pct"/>
            <w:shd w:val="clear" w:color="auto" w:fill="auto"/>
            <w:vAlign w:val="center"/>
            <w:hideMark/>
          </w:tcPr>
          <w:p w14:paraId="4A9313B0"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386" w:type="pct"/>
            <w:shd w:val="clear" w:color="auto" w:fill="auto"/>
            <w:vAlign w:val="center"/>
            <w:hideMark/>
          </w:tcPr>
          <w:p w14:paraId="07672C3F"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316" w:type="pct"/>
            <w:shd w:val="clear" w:color="auto" w:fill="auto"/>
            <w:vAlign w:val="center"/>
            <w:hideMark/>
          </w:tcPr>
          <w:p w14:paraId="1C19102E" w14:textId="77777777" w:rsidR="001606EC" w:rsidRPr="00F1185B" w:rsidRDefault="001606EC" w:rsidP="00013165">
            <w:pPr>
              <w:spacing w:after="0" w:line="240" w:lineRule="auto"/>
              <w:jc w:val="center"/>
              <w:rPr>
                <w:rFonts w:ascii="Arial" w:eastAsia="Times New Roman" w:hAnsi="Arial" w:cs="Arial"/>
                <w:color w:val="auto"/>
                <w:sz w:val="20"/>
                <w:szCs w:val="20"/>
              </w:rPr>
            </w:pPr>
          </w:p>
        </w:tc>
      </w:tr>
      <w:tr w:rsidR="00013165" w:rsidRPr="00F1185B" w14:paraId="219AF6F3" w14:textId="77777777" w:rsidTr="00013165">
        <w:trPr>
          <w:trHeight w:val="20"/>
        </w:trPr>
        <w:tc>
          <w:tcPr>
            <w:tcW w:w="252" w:type="pct"/>
            <w:shd w:val="clear" w:color="auto" w:fill="auto"/>
            <w:noWrap/>
            <w:vAlign w:val="center"/>
            <w:hideMark/>
          </w:tcPr>
          <w:p w14:paraId="5D6D4682"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456" w:type="pct"/>
            <w:shd w:val="clear" w:color="auto" w:fill="auto"/>
            <w:noWrap/>
            <w:vAlign w:val="center"/>
            <w:hideMark/>
          </w:tcPr>
          <w:p w14:paraId="4436D99E"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w:t>
            </w:r>
          </w:p>
        </w:tc>
        <w:tc>
          <w:tcPr>
            <w:tcW w:w="411" w:type="pct"/>
            <w:shd w:val="clear" w:color="auto" w:fill="auto"/>
            <w:noWrap/>
            <w:vAlign w:val="center"/>
            <w:hideMark/>
          </w:tcPr>
          <w:p w14:paraId="07476DED"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(2)</w:t>
            </w:r>
          </w:p>
        </w:tc>
        <w:tc>
          <w:tcPr>
            <w:tcW w:w="863" w:type="pct"/>
            <w:shd w:val="clear" w:color="auto" w:fill="auto"/>
            <w:noWrap/>
            <w:vAlign w:val="center"/>
            <w:hideMark/>
          </w:tcPr>
          <w:p w14:paraId="5A50C34F"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(3)</w:t>
            </w:r>
          </w:p>
        </w:tc>
        <w:tc>
          <w:tcPr>
            <w:tcW w:w="938" w:type="pct"/>
            <w:shd w:val="clear" w:color="auto" w:fill="auto"/>
            <w:noWrap/>
            <w:vAlign w:val="center"/>
            <w:hideMark/>
          </w:tcPr>
          <w:p w14:paraId="67619FF6"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(4)</w:t>
            </w:r>
          </w:p>
        </w:tc>
        <w:tc>
          <w:tcPr>
            <w:tcW w:w="589" w:type="pct"/>
            <w:shd w:val="clear" w:color="auto" w:fill="auto"/>
            <w:noWrap/>
            <w:vAlign w:val="center"/>
            <w:hideMark/>
          </w:tcPr>
          <w:p w14:paraId="2742A0A5"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(5)</w:t>
            </w:r>
          </w:p>
        </w:tc>
        <w:tc>
          <w:tcPr>
            <w:tcW w:w="368" w:type="pct"/>
            <w:shd w:val="clear" w:color="auto" w:fill="auto"/>
            <w:noWrap/>
            <w:vAlign w:val="center"/>
            <w:hideMark/>
          </w:tcPr>
          <w:p w14:paraId="4219B295"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(6)</w:t>
            </w:r>
          </w:p>
        </w:tc>
        <w:tc>
          <w:tcPr>
            <w:tcW w:w="420" w:type="pct"/>
            <w:shd w:val="clear" w:color="auto" w:fill="auto"/>
            <w:noWrap/>
            <w:vAlign w:val="center"/>
            <w:hideMark/>
          </w:tcPr>
          <w:p w14:paraId="6EE4D365"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(7)</w:t>
            </w:r>
          </w:p>
        </w:tc>
        <w:tc>
          <w:tcPr>
            <w:tcW w:w="386" w:type="pct"/>
            <w:shd w:val="clear" w:color="auto" w:fill="auto"/>
            <w:noWrap/>
            <w:vAlign w:val="center"/>
            <w:hideMark/>
          </w:tcPr>
          <w:p w14:paraId="5B8EBEA7"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(8)</w:t>
            </w:r>
          </w:p>
        </w:tc>
        <w:tc>
          <w:tcPr>
            <w:tcW w:w="316" w:type="pct"/>
            <w:shd w:val="clear" w:color="auto" w:fill="auto"/>
            <w:noWrap/>
            <w:vAlign w:val="center"/>
            <w:hideMark/>
          </w:tcPr>
          <w:p w14:paraId="0E34FB57"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(9)</w:t>
            </w:r>
          </w:p>
        </w:tc>
      </w:tr>
      <w:tr w:rsidR="00013165" w:rsidRPr="00F1185B" w14:paraId="4D08D098" w14:textId="77777777" w:rsidTr="00013165">
        <w:trPr>
          <w:trHeight w:val="20"/>
        </w:trPr>
        <w:tc>
          <w:tcPr>
            <w:tcW w:w="252" w:type="pct"/>
            <w:shd w:val="clear" w:color="auto" w:fill="auto"/>
            <w:noWrap/>
            <w:vAlign w:val="center"/>
            <w:hideMark/>
          </w:tcPr>
          <w:p w14:paraId="5100808C" w14:textId="77777777" w:rsidR="001606EC" w:rsidRPr="00F1185B" w:rsidRDefault="001606EC" w:rsidP="0001316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I</w:t>
            </w:r>
          </w:p>
        </w:tc>
        <w:tc>
          <w:tcPr>
            <w:tcW w:w="456" w:type="pct"/>
            <w:shd w:val="clear" w:color="auto" w:fill="auto"/>
            <w:vAlign w:val="center"/>
            <w:hideMark/>
          </w:tcPr>
          <w:p w14:paraId="1B506483" w14:textId="77777777" w:rsidR="001606EC" w:rsidRPr="00F1185B" w:rsidRDefault="001606EC" w:rsidP="0001316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TỔNG SỐ</w:t>
            </w:r>
          </w:p>
        </w:tc>
        <w:tc>
          <w:tcPr>
            <w:tcW w:w="411" w:type="pct"/>
            <w:shd w:val="clear" w:color="auto" w:fill="auto"/>
            <w:noWrap/>
            <w:vAlign w:val="center"/>
            <w:hideMark/>
          </w:tcPr>
          <w:p w14:paraId="762CAD69"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863" w:type="pct"/>
            <w:shd w:val="clear" w:color="auto" w:fill="auto"/>
            <w:noWrap/>
            <w:vAlign w:val="center"/>
            <w:hideMark/>
          </w:tcPr>
          <w:p w14:paraId="2B057B59"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938" w:type="pct"/>
            <w:shd w:val="clear" w:color="auto" w:fill="auto"/>
            <w:noWrap/>
            <w:vAlign w:val="center"/>
            <w:hideMark/>
          </w:tcPr>
          <w:p w14:paraId="0C59D5E2"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589" w:type="pct"/>
            <w:shd w:val="clear" w:color="auto" w:fill="auto"/>
            <w:noWrap/>
            <w:vAlign w:val="center"/>
            <w:hideMark/>
          </w:tcPr>
          <w:p w14:paraId="6D6EFCB1"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68" w:type="pct"/>
            <w:shd w:val="clear" w:color="auto" w:fill="auto"/>
            <w:noWrap/>
            <w:vAlign w:val="center"/>
            <w:hideMark/>
          </w:tcPr>
          <w:p w14:paraId="55E0F7FA"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420" w:type="pct"/>
            <w:shd w:val="clear" w:color="auto" w:fill="auto"/>
            <w:noWrap/>
            <w:vAlign w:val="center"/>
            <w:hideMark/>
          </w:tcPr>
          <w:p w14:paraId="32961E64"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86" w:type="pct"/>
            <w:shd w:val="clear" w:color="auto" w:fill="auto"/>
            <w:noWrap/>
            <w:vAlign w:val="center"/>
            <w:hideMark/>
          </w:tcPr>
          <w:p w14:paraId="4418C3BC"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16" w:type="pct"/>
            <w:shd w:val="clear" w:color="auto" w:fill="auto"/>
            <w:noWrap/>
            <w:vAlign w:val="center"/>
            <w:hideMark/>
          </w:tcPr>
          <w:p w14:paraId="0519E23C" w14:textId="77777777" w:rsidR="001606EC" w:rsidRPr="00F1185B" w:rsidRDefault="001606EC" w:rsidP="00013165">
            <w:pPr>
              <w:spacing w:after="0" w:line="240" w:lineRule="auto"/>
              <w:jc w:val="center"/>
              <w:rPr>
                <w:rFonts w:ascii="Arial" w:eastAsia="Times New Roman" w:hAnsi="Arial" w:cs="Arial"/>
                <w:color w:val="auto"/>
                <w:sz w:val="20"/>
                <w:szCs w:val="20"/>
              </w:rPr>
            </w:pPr>
          </w:p>
        </w:tc>
      </w:tr>
      <w:tr w:rsidR="00013165" w:rsidRPr="00F1185B" w14:paraId="397D0C50" w14:textId="77777777" w:rsidTr="00013165">
        <w:trPr>
          <w:trHeight w:val="20"/>
        </w:trPr>
        <w:tc>
          <w:tcPr>
            <w:tcW w:w="252" w:type="pct"/>
            <w:shd w:val="clear" w:color="auto" w:fill="auto"/>
            <w:noWrap/>
            <w:vAlign w:val="center"/>
            <w:hideMark/>
          </w:tcPr>
          <w:p w14:paraId="663724EB" w14:textId="77777777" w:rsidR="001606EC" w:rsidRPr="00F1185B" w:rsidRDefault="001606EC" w:rsidP="0001316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1</w:t>
            </w:r>
          </w:p>
        </w:tc>
        <w:tc>
          <w:tcPr>
            <w:tcW w:w="456" w:type="pct"/>
            <w:shd w:val="clear" w:color="auto" w:fill="auto"/>
            <w:vAlign w:val="center"/>
            <w:hideMark/>
          </w:tcPr>
          <w:p w14:paraId="6C903312" w14:textId="77777777" w:rsidR="001606EC" w:rsidRPr="00F1185B" w:rsidRDefault="001606EC" w:rsidP="00013165">
            <w:pPr>
              <w:spacing w:after="0" w:line="240" w:lineRule="auto"/>
              <w:jc w:val="center"/>
              <w:rPr>
                <w:rFonts w:ascii="Arial" w:eastAsia="Times New Roman" w:hAnsi="Arial" w:cs="Arial"/>
                <w:bCs/>
                <w:color w:val="auto"/>
                <w:sz w:val="20"/>
                <w:szCs w:val="20"/>
              </w:rPr>
            </w:pPr>
          </w:p>
        </w:tc>
        <w:tc>
          <w:tcPr>
            <w:tcW w:w="411" w:type="pct"/>
            <w:shd w:val="clear" w:color="auto" w:fill="auto"/>
            <w:noWrap/>
            <w:vAlign w:val="center"/>
            <w:hideMark/>
          </w:tcPr>
          <w:p w14:paraId="7304225C"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863" w:type="pct"/>
            <w:shd w:val="clear" w:color="auto" w:fill="auto"/>
            <w:noWrap/>
            <w:vAlign w:val="center"/>
            <w:hideMark/>
          </w:tcPr>
          <w:p w14:paraId="00A72820"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938" w:type="pct"/>
            <w:shd w:val="clear" w:color="auto" w:fill="auto"/>
            <w:noWrap/>
            <w:vAlign w:val="center"/>
            <w:hideMark/>
          </w:tcPr>
          <w:p w14:paraId="27BAFB1D"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589" w:type="pct"/>
            <w:shd w:val="clear" w:color="auto" w:fill="auto"/>
            <w:noWrap/>
            <w:vAlign w:val="center"/>
            <w:hideMark/>
          </w:tcPr>
          <w:p w14:paraId="4B4056CF"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68" w:type="pct"/>
            <w:shd w:val="clear" w:color="auto" w:fill="auto"/>
            <w:noWrap/>
            <w:vAlign w:val="center"/>
            <w:hideMark/>
          </w:tcPr>
          <w:p w14:paraId="7E4F2F48"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420" w:type="pct"/>
            <w:shd w:val="clear" w:color="auto" w:fill="auto"/>
            <w:noWrap/>
            <w:vAlign w:val="center"/>
            <w:hideMark/>
          </w:tcPr>
          <w:p w14:paraId="3ED5CADA"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86" w:type="pct"/>
            <w:shd w:val="clear" w:color="auto" w:fill="auto"/>
            <w:noWrap/>
            <w:vAlign w:val="center"/>
            <w:hideMark/>
          </w:tcPr>
          <w:p w14:paraId="2AD3E40A"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16" w:type="pct"/>
            <w:shd w:val="clear" w:color="auto" w:fill="auto"/>
            <w:noWrap/>
            <w:vAlign w:val="center"/>
            <w:hideMark/>
          </w:tcPr>
          <w:p w14:paraId="1DE01B1E" w14:textId="77777777" w:rsidR="001606EC" w:rsidRPr="00F1185B" w:rsidRDefault="001606EC" w:rsidP="00013165">
            <w:pPr>
              <w:spacing w:after="0" w:line="240" w:lineRule="auto"/>
              <w:jc w:val="center"/>
              <w:rPr>
                <w:rFonts w:ascii="Arial" w:eastAsia="Times New Roman" w:hAnsi="Arial" w:cs="Arial"/>
                <w:color w:val="auto"/>
                <w:sz w:val="20"/>
                <w:szCs w:val="20"/>
              </w:rPr>
            </w:pPr>
          </w:p>
        </w:tc>
      </w:tr>
      <w:tr w:rsidR="00013165" w:rsidRPr="00F1185B" w14:paraId="774DDDEA" w14:textId="77777777" w:rsidTr="00013165">
        <w:trPr>
          <w:trHeight w:val="20"/>
        </w:trPr>
        <w:tc>
          <w:tcPr>
            <w:tcW w:w="252" w:type="pct"/>
            <w:shd w:val="clear" w:color="auto" w:fill="auto"/>
            <w:noWrap/>
            <w:vAlign w:val="center"/>
            <w:hideMark/>
          </w:tcPr>
          <w:p w14:paraId="0D4E3EAB" w14:textId="77777777" w:rsidR="001606EC" w:rsidRPr="00F1185B" w:rsidRDefault="001606EC" w:rsidP="0001316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2</w:t>
            </w:r>
          </w:p>
        </w:tc>
        <w:tc>
          <w:tcPr>
            <w:tcW w:w="456" w:type="pct"/>
            <w:shd w:val="clear" w:color="auto" w:fill="auto"/>
            <w:vAlign w:val="center"/>
            <w:hideMark/>
          </w:tcPr>
          <w:p w14:paraId="0DC6E54A" w14:textId="77777777" w:rsidR="001606EC" w:rsidRPr="00F1185B" w:rsidRDefault="001606EC" w:rsidP="00013165">
            <w:pPr>
              <w:spacing w:after="0" w:line="240" w:lineRule="auto"/>
              <w:jc w:val="center"/>
              <w:rPr>
                <w:rFonts w:ascii="Arial" w:eastAsia="Times New Roman" w:hAnsi="Arial" w:cs="Arial"/>
                <w:bCs/>
                <w:color w:val="auto"/>
                <w:sz w:val="20"/>
                <w:szCs w:val="20"/>
              </w:rPr>
            </w:pPr>
          </w:p>
        </w:tc>
        <w:tc>
          <w:tcPr>
            <w:tcW w:w="411" w:type="pct"/>
            <w:shd w:val="clear" w:color="auto" w:fill="auto"/>
            <w:noWrap/>
            <w:vAlign w:val="center"/>
            <w:hideMark/>
          </w:tcPr>
          <w:p w14:paraId="22570015"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863" w:type="pct"/>
            <w:shd w:val="clear" w:color="auto" w:fill="auto"/>
            <w:noWrap/>
            <w:vAlign w:val="center"/>
            <w:hideMark/>
          </w:tcPr>
          <w:p w14:paraId="7EAAE1F1"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938" w:type="pct"/>
            <w:shd w:val="clear" w:color="auto" w:fill="auto"/>
            <w:noWrap/>
            <w:vAlign w:val="center"/>
            <w:hideMark/>
          </w:tcPr>
          <w:p w14:paraId="7CAAE337"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589" w:type="pct"/>
            <w:shd w:val="clear" w:color="auto" w:fill="auto"/>
            <w:noWrap/>
            <w:vAlign w:val="center"/>
            <w:hideMark/>
          </w:tcPr>
          <w:p w14:paraId="42DBC12C"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68" w:type="pct"/>
            <w:shd w:val="clear" w:color="auto" w:fill="auto"/>
            <w:noWrap/>
            <w:vAlign w:val="center"/>
            <w:hideMark/>
          </w:tcPr>
          <w:p w14:paraId="038E8922"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420" w:type="pct"/>
            <w:shd w:val="clear" w:color="auto" w:fill="auto"/>
            <w:noWrap/>
            <w:vAlign w:val="center"/>
            <w:hideMark/>
          </w:tcPr>
          <w:p w14:paraId="0E2F9028"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86" w:type="pct"/>
            <w:shd w:val="clear" w:color="auto" w:fill="auto"/>
            <w:noWrap/>
            <w:vAlign w:val="center"/>
            <w:hideMark/>
          </w:tcPr>
          <w:p w14:paraId="51BA07DA"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16" w:type="pct"/>
            <w:shd w:val="clear" w:color="auto" w:fill="auto"/>
            <w:noWrap/>
            <w:vAlign w:val="center"/>
            <w:hideMark/>
          </w:tcPr>
          <w:p w14:paraId="68CC0E4F" w14:textId="77777777" w:rsidR="001606EC" w:rsidRPr="00F1185B" w:rsidRDefault="001606EC" w:rsidP="00013165">
            <w:pPr>
              <w:spacing w:after="0" w:line="240" w:lineRule="auto"/>
              <w:jc w:val="center"/>
              <w:rPr>
                <w:rFonts w:ascii="Arial" w:eastAsia="Times New Roman" w:hAnsi="Arial" w:cs="Arial"/>
                <w:color w:val="auto"/>
                <w:sz w:val="20"/>
                <w:szCs w:val="20"/>
              </w:rPr>
            </w:pPr>
          </w:p>
        </w:tc>
      </w:tr>
      <w:tr w:rsidR="00013165" w:rsidRPr="00F1185B" w14:paraId="4273E57A" w14:textId="77777777" w:rsidTr="00013165">
        <w:trPr>
          <w:trHeight w:val="20"/>
        </w:trPr>
        <w:tc>
          <w:tcPr>
            <w:tcW w:w="252" w:type="pct"/>
            <w:shd w:val="clear" w:color="auto" w:fill="auto"/>
            <w:noWrap/>
            <w:vAlign w:val="center"/>
            <w:hideMark/>
          </w:tcPr>
          <w:p w14:paraId="01474576" w14:textId="77777777" w:rsidR="001606EC" w:rsidRPr="00F1185B" w:rsidRDefault="001606EC" w:rsidP="0001316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II</w:t>
            </w:r>
          </w:p>
        </w:tc>
        <w:tc>
          <w:tcPr>
            <w:tcW w:w="456" w:type="pct"/>
            <w:shd w:val="clear" w:color="auto" w:fill="auto"/>
            <w:vAlign w:val="center"/>
            <w:hideMark/>
          </w:tcPr>
          <w:p w14:paraId="26405F44" w14:textId="77777777" w:rsidR="001606EC" w:rsidRPr="00F1185B" w:rsidRDefault="001606EC" w:rsidP="0001316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CHI TIẾT THEO ĐP</w:t>
            </w:r>
          </w:p>
        </w:tc>
        <w:tc>
          <w:tcPr>
            <w:tcW w:w="411" w:type="pct"/>
            <w:shd w:val="clear" w:color="auto" w:fill="auto"/>
            <w:noWrap/>
            <w:vAlign w:val="center"/>
            <w:hideMark/>
          </w:tcPr>
          <w:p w14:paraId="0E936B4E"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863" w:type="pct"/>
            <w:shd w:val="clear" w:color="auto" w:fill="auto"/>
            <w:noWrap/>
            <w:vAlign w:val="center"/>
            <w:hideMark/>
          </w:tcPr>
          <w:p w14:paraId="488845C5"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938" w:type="pct"/>
            <w:shd w:val="clear" w:color="auto" w:fill="auto"/>
            <w:noWrap/>
            <w:vAlign w:val="center"/>
            <w:hideMark/>
          </w:tcPr>
          <w:p w14:paraId="2EE98221"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589" w:type="pct"/>
            <w:shd w:val="clear" w:color="auto" w:fill="auto"/>
            <w:noWrap/>
            <w:vAlign w:val="center"/>
            <w:hideMark/>
          </w:tcPr>
          <w:p w14:paraId="4F31E8D4"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68" w:type="pct"/>
            <w:shd w:val="clear" w:color="auto" w:fill="auto"/>
            <w:noWrap/>
            <w:vAlign w:val="center"/>
            <w:hideMark/>
          </w:tcPr>
          <w:p w14:paraId="48BDF9BD"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420" w:type="pct"/>
            <w:shd w:val="clear" w:color="auto" w:fill="auto"/>
            <w:noWrap/>
            <w:vAlign w:val="center"/>
            <w:hideMark/>
          </w:tcPr>
          <w:p w14:paraId="3B2290A4"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86" w:type="pct"/>
            <w:shd w:val="clear" w:color="auto" w:fill="auto"/>
            <w:noWrap/>
            <w:vAlign w:val="center"/>
            <w:hideMark/>
          </w:tcPr>
          <w:p w14:paraId="3813BA45"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16" w:type="pct"/>
            <w:shd w:val="clear" w:color="auto" w:fill="auto"/>
            <w:noWrap/>
            <w:vAlign w:val="center"/>
            <w:hideMark/>
          </w:tcPr>
          <w:p w14:paraId="67DDC8F9" w14:textId="77777777" w:rsidR="001606EC" w:rsidRPr="00F1185B" w:rsidRDefault="001606EC" w:rsidP="00013165">
            <w:pPr>
              <w:spacing w:after="0" w:line="240" w:lineRule="auto"/>
              <w:jc w:val="center"/>
              <w:rPr>
                <w:rFonts w:ascii="Arial" w:eastAsia="Times New Roman" w:hAnsi="Arial" w:cs="Arial"/>
                <w:color w:val="auto"/>
                <w:sz w:val="20"/>
                <w:szCs w:val="20"/>
              </w:rPr>
            </w:pPr>
          </w:p>
        </w:tc>
      </w:tr>
      <w:tr w:rsidR="00013165" w:rsidRPr="00F1185B" w14:paraId="5DDA9F92" w14:textId="77777777" w:rsidTr="00013165">
        <w:trPr>
          <w:trHeight w:val="20"/>
        </w:trPr>
        <w:tc>
          <w:tcPr>
            <w:tcW w:w="252" w:type="pct"/>
            <w:shd w:val="clear" w:color="auto" w:fill="auto"/>
            <w:noWrap/>
            <w:vAlign w:val="center"/>
            <w:hideMark/>
          </w:tcPr>
          <w:p w14:paraId="73375E2C"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w:t>
            </w:r>
          </w:p>
        </w:tc>
        <w:tc>
          <w:tcPr>
            <w:tcW w:w="456" w:type="pct"/>
            <w:shd w:val="clear" w:color="auto" w:fill="auto"/>
            <w:noWrap/>
            <w:vAlign w:val="center"/>
            <w:hideMark/>
          </w:tcPr>
          <w:p w14:paraId="2E24AA8F"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411" w:type="pct"/>
            <w:shd w:val="clear" w:color="auto" w:fill="auto"/>
            <w:noWrap/>
            <w:vAlign w:val="center"/>
            <w:hideMark/>
          </w:tcPr>
          <w:p w14:paraId="4FAFEB11"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863" w:type="pct"/>
            <w:shd w:val="clear" w:color="auto" w:fill="auto"/>
            <w:noWrap/>
            <w:vAlign w:val="center"/>
            <w:hideMark/>
          </w:tcPr>
          <w:p w14:paraId="2AD9D114"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938" w:type="pct"/>
            <w:shd w:val="clear" w:color="auto" w:fill="auto"/>
            <w:noWrap/>
            <w:vAlign w:val="center"/>
            <w:hideMark/>
          </w:tcPr>
          <w:p w14:paraId="0136C74F"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589" w:type="pct"/>
            <w:shd w:val="clear" w:color="auto" w:fill="auto"/>
            <w:noWrap/>
            <w:vAlign w:val="center"/>
            <w:hideMark/>
          </w:tcPr>
          <w:p w14:paraId="2D88C96A"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68" w:type="pct"/>
            <w:shd w:val="clear" w:color="auto" w:fill="auto"/>
            <w:noWrap/>
            <w:vAlign w:val="center"/>
            <w:hideMark/>
          </w:tcPr>
          <w:p w14:paraId="73A3A552"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420" w:type="pct"/>
            <w:shd w:val="clear" w:color="auto" w:fill="auto"/>
            <w:noWrap/>
            <w:vAlign w:val="center"/>
            <w:hideMark/>
          </w:tcPr>
          <w:p w14:paraId="680A40DF"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86" w:type="pct"/>
            <w:shd w:val="clear" w:color="auto" w:fill="auto"/>
            <w:noWrap/>
            <w:vAlign w:val="center"/>
            <w:hideMark/>
          </w:tcPr>
          <w:p w14:paraId="6C6799D4"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16" w:type="pct"/>
            <w:shd w:val="clear" w:color="auto" w:fill="auto"/>
            <w:noWrap/>
            <w:vAlign w:val="center"/>
            <w:hideMark/>
          </w:tcPr>
          <w:p w14:paraId="5D854CA8" w14:textId="77777777" w:rsidR="001606EC" w:rsidRPr="00F1185B" w:rsidRDefault="001606EC" w:rsidP="00013165">
            <w:pPr>
              <w:spacing w:after="0" w:line="240" w:lineRule="auto"/>
              <w:jc w:val="center"/>
              <w:rPr>
                <w:rFonts w:ascii="Arial" w:eastAsia="Times New Roman" w:hAnsi="Arial" w:cs="Arial"/>
                <w:color w:val="auto"/>
                <w:sz w:val="20"/>
                <w:szCs w:val="20"/>
              </w:rPr>
            </w:pPr>
          </w:p>
        </w:tc>
      </w:tr>
      <w:tr w:rsidR="00013165" w:rsidRPr="00F1185B" w14:paraId="42F600B2" w14:textId="77777777" w:rsidTr="00013165">
        <w:trPr>
          <w:trHeight w:val="20"/>
        </w:trPr>
        <w:tc>
          <w:tcPr>
            <w:tcW w:w="252" w:type="pct"/>
            <w:shd w:val="clear" w:color="auto" w:fill="auto"/>
            <w:noWrap/>
            <w:vAlign w:val="center"/>
            <w:hideMark/>
          </w:tcPr>
          <w:p w14:paraId="27289C60" w14:textId="77777777" w:rsidR="001606EC" w:rsidRPr="00F1185B" w:rsidRDefault="001606EC" w:rsidP="0001316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2</w:t>
            </w:r>
          </w:p>
        </w:tc>
        <w:tc>
          <w:tcPr>
            <w:tcW w:w="456" w:type="pct"/>
            <w:shd w:val="clear" w:color="auto" w:fill="auto"/>
            <w:noWrap/>
            <w:vAlign w:val="center"/>
            <w:hideMark/>
          </w:tcPr>
          <w:p w14:paraId="5C03DDC6"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411" w:type="pct"/>
            <w:shd w:val="clear" w:color="auto" w:fill="auto"/>
            <w:noWrap/>
            <w:vAlign w:val="center"/>
            <w:hideMark/>
          </w:tcPr>
          <w:p w14:paraId="1B5FD909"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863" w:type="pct"/>
            <w:shd w:val="clear" w:color="auto" w:fill="auto"/>
            <w:noWrap/>
            <w:vAlign w:val="center"/>
            <w:hideMark/>
          </w:tcPr>
          <w:p w14:paraId="4715FB85"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938" w:type="pct"/>
            <w:shd w:val="clear" w:color="auto" w:fill="auto"/>
            <w:noWrap/>
            <w:vAlign w:val="center"/>
            <w:hideMark/>
          </w:tcPr>
          <w:p w14:paraId="315F0192"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589" w:type="pct"/>
            <w:shd w:val="clear" w:color="auto" w:fill="auto"/>
            <w:noWrap/>
            <w:vAlign w:val="center"/>
            <w:hideMark/>
          </w:tcPr>
          <w:p w14:paraId="24CC193B"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68" w:type="pct"/>
            <w:shd w:val="clear" w:color="auto" w:fill="auto"/>
            <w:noWrap/>
            <w:vAlign w:val="center"/>
            <w:hideMark/>
          </w:tcPr>
          <w:p w14:paraId="44F0A215"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420" w:type="pct"/>
            <w:shd w:val="clear" w:color="auto" w:fill="auto"/>
            <w:noWrap/>
            <w:vAlign w:val="center"/>
            <w:hideMark/>
          </w:tcPr>
          <w:p w14:paraId="5E86DB90"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86" w:type="pct"/>
            <w:shd w:val="clear" w:color="auto" w:fill="auto"/>
            <w:noWrap/>
            <w:vAlign w:val="center"/>
            <w:hideMark/>
          </w:tcPr>
          <w:p w14:paraId="76A21EA4" w14:textId="77777777" w:rsidR="001606EC" w:rsidRPr="00F1185B" w:rsidRDefault="001606EC" w:rsidP="00013165">
            <w:pPr>
              <w:spacing w:after="0" w:line="240" w:lineRule="auto"/>
              <w:jc w:val="center"/>
              <w:rPr>
                <w:rFonts w:ascii="Arial" w:eastAsia="Times New Roman" w:hAnsi="Arial" w:cs="Arial"/>
                <w:color w:val="auto"/>
                <w:sz w:val="20"/>
                <w:szCs w:val="20"/>
              </w:rPr>
            </w:pPr>
          </w:p>
        </w:tc>
        <w:tc>
          <w:tcPr>
            <w:tcW w:w="316" w:type="pct"/>
            <w:shd w:val="clear" w:color="auto" w:fill="auto"/>
            <w:noWrap/>
            <w:vAlign w:val="center"/>
            <w:hideMark/>
          </w:tcPr>
          <w:p w14:paraId="447E7908" w14:textId="77777777" w:rsidR="001606EC" w:rsidRPr="00F1185B" w:rsidRDefault="001606EC" w:rsidP="00013165">
            <w:pPr>
              <w:spacing w:after="0" w:line="240" w:lineRule="auto"/>
              <w:jc w:val="center"/>
              <w:rPr>
                <w:rFonts w:ascii="Arial" w:eastAsia="Times New Roman" w:hAnsi="Arial" w:cs="Arial"/>
                <w:color w:val="auto"/>
                <w:sz w:val="20"/>
                <w:szCs w:val="20"/>
              </w:rPr>
            </w:pPr>
          </w:p>
        </w:tc>
      </w:tr>
    </w:tbl>
    <w:p w14:paraId="72858FDE"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color w:val="auto"/>
          <w:sz w:val="20"/>
          <w:szCs w:val="20"/>
          <w:lang w:eastAsia="en-SG"/>
        </w:rPr>
      </w:pPr>
      <w:r w:rsidRPr="00F1185B">
        <w:rPr>
          <w:rFonts w:ascii="Arial" w:eastAsia="Times New Roman" w:hAnsi="Arial" w:cs="Arial"/>
          <w:b/>
          <w:bCs/>
          <w:i/>
          <w:color w:val="auto"/>
          <w:sz w:val="20"/>
          <w:szCs w:val="20"/>
          <w:lang w:val="vi-VN" w:eastAsia="en-SG"/>
        </w:rPr>
        <w:t>Ghi chú:</w:t>
      </w:r>
      <w:r w:rsidRPr="00F1185B">
        <w:rPr>
          <w:rFonts w:ascii="Arial" w:eastAsia="Times New Roman" w:hAnsi="Arial" w:cs="Arial"/>
          <w:color w:val="auto"/>
          <w:sz w:val="20"/>
          <w:szCs w:val="20"/>
          <w:lang w:val="vi-VN" w:eastAsia="en-SG"/>
        </w:rPr>
        <w:t> </w:t>
      </w:r>
      <w:r w:rsidRPr="00F1185B">
        <w:rPr>
          <w:rFonts w:ascii="Arial" w:eastAsia="Times New Roman" w:hAnsi="Arial" w:cs="Arial"/>
          <w:iCs/>
          <w:color w:val="auto"/>
          <w:sz w:val="20"/>
          <w:szCs w:val="20"/>
          <w:lang w:val="vi-VN" w:eastAsia="en-SG"/>
        </w:rPr>
        <w:t>UBND cấp huyện, xã sử dụng mẫu bảng nêu trên để tổng hợp đề xuất và báo cáo kết quả thực hiện với UBND cấp trên; UBND cấp tỉnh sử dụng để báo cáo kết quả thực hiện với các bộ ngành trung ương.</w:t>
      </w:r>
    </w:p>
    <w:p w14:paraId="08ED2460"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color w:val="auto"/>
          <w:sz w:val="20"/>
          <w:szCs w:val="20"/>
          <w:lang w:eastAsia="en-SG"/>
        </w:rPr>
      </w:pPr>
      <w:r w:rsidRPr="00F1185B">
        <w:rPr>
          <w:rFonts w:ascii="Arial" w:eastAsia="Times New Roman" w:hAnsi="Arial" w:cs="Arial"/>
          <w:iCs/>
          <w:color w:val="auto"/>
          <w:sz w:val="20"/>
          <w:szCs w:val="20"/>
          <w:lang w:eastAsia="en-SG"/>
        </w:rPr>
        <w:t>(7), (8): Chỉ áp dụng đối với bảng tổng hợp của UBND cấp tỉnh; bảng tổng hợp của UBND cấp huyện, cấp xã thì để trống.</w:t>
      </w:r>
    </w:p>
    <w:p w14:paraId="0C991992"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color w:val="auto"/>
          <w:sz w:val="20"/>
          <w:szCs w:val="20"/>
          <w:lang w:val="vi-VN" w:eastAsia="en-SG"/>
        </w:rPr>
      </w:pPr>
      <w:r w:rsidRPr="00F1185B">
        <w:rPr>
          <w:rFonts w:ascii="Arial" w:eastAsia="Times New Roman" w:hAnsi="Arial" w:cs="Arial"/>
          <w:iCs/>
          <w:color w:val="auto"/>
          <w:sz w:val="20"/>
          <w:szCs w:val="20"/>
          <w:lang w:val="vi-VN" w:eastAsia="en-SG"/>
        </w:rPr>
        <w:t>(</w:t>
      </w:r>
      <w:r w:rsidRPr="00F1185B">
        <w:rPr>
          <w:rFonts w:ascii="Arial" w:eastAsia="Times New Roman" w:hAnsi="Arial" w:cs="Arial"/>
          <w:iCs/>
          <w:color w:val="auto"/>
          <w:sz w:val="20"/>
          <w:szCs w:val="20"/>
          <w:lang w:eastAsia="en-SG"/>
        </w:rPr>
        <w:t>9</w:t>
      </w:r>
      <w:r w:rsidRPr="00F1185B">
        <w:rPr>
          <w:rFonts w:ascii="Arial" w:eastAsia="Times New Roman" w:hAnsi="Arial" w:cs="Arial"/>
          <w:iCs/>
          <w:color w:val="auto"/>
          <w:sz w:val="20"/>
          <w:szCs w:val="20"/>
          <w:lang w:val="vi-VN" w:eastAsia="en-SG"/>
        </w:rPr>
        <w:t xml:space="preserve">): </w:t>
      </w:r>
      <w:r w:rsidRPr="00F1185B">
        <w:rPr>
          <w:rFonts w:ascii="Arial" w:eastAsia="Times New Roman" w:hAnsi="Arial" w:cs="Arial"/>
          <w:iCs/>
          <w:color w:val="auto"/>
          <w:sz w:val="20"/>
          <w:szCs w:val="20"/>
          <w:lang w:eastAsia="en-SG"/>
        </w:rPr>
        <w:t>G</w:t>
      </w:r>
      <w:r w:rsidRPr="00F1185B">
        <w:rPr>
          <w:rFonts w:ascii="Arial" w:eastAsia="Times New Roman" w:hAnsi="Arial" w:cs="Arial"/>
          <w:iCs/>
          <w:color w:val="auto"/>
          <w:sz w:val="20"/>
          <w:szCs w:val="20"/>
          <w:lang w:val="vi-VN" w:eastAsia="en-SG"/>
        </w:rPr>
        <w:t>hi số quyết định hỗ trợ đối với bảng tổng hợp của UBND cấp huyện; bảng tổng hợp của UBND cấp tỉnh thì để trống.</w:t>
      </w:r>
    </w:p>
    <w:p w14:paraId="6876AD56"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sz w:val="20"/>
          <w:szCs w:val="20"/>
          <w:lang w:val="vi-VN" w:eastAsia="en-SG"/>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8"/>
        <w:gridCol w:w="3864"/>
        <w:gridCol w:w="7899"/>
      </w:tblGrid>
      <w:tr w:rsidR="001606EC" w:rsidRPr="00F1185B" w14:paraId="0BB95F80" w14:textId="77777777" w:rsidTr="005266D1">
        <w:trPr>
          <w:trHeight w:val="20"/>
          <w:jc w:val="center"/>
        </w:trPr>
        <w:tc>
          <w:tcPr>
            <w:tcW w:w="2190" w:type="pct"/>
          </w:tcPr>
          <w:p w14:paraId="2BE49808" w14:textId="77777777" w:rsidR="001606EC" w:rsidRPr="00F1185B" w:rsidRDefault="001606EC" w:rsidP="005266D1">
            <w:pPr>
              <w:spacing w:after="0" w:line="240" w:lineRule="auto"/>
              <w:jc w:val="center"/>
              <w:rPr>
                <w:rFonts w:ascii="Arial" w:eastAsia="Times New Roman" w:hAnsi="Arial" w:cs="Arial"/>
                <w:b/>
                <w:sz w:val="20"/>
                <w:szCs w:val="20"/>
                <w:lang w:eastAsia="en-SG"/>
              </w:rPr>
            </w:pPr>
          </w:p>
          <w:p w14:paraId="7BA931EF" w14:textId="186965C4" w:rsidR="001606EC" w:rsidRPr="005A2F6B" w:rsidRDefault="005A2F6B" w:rsidP="005A2F6B">
            <w:pPr>
              <w:spacing w:after="0" w:line="240" w:lineRule="auto"/>
              <w:jc w:val="center"/>
              <w:rPr>
                <w:rFonts w:ascii="Arial" w:eastAsia="Times New Roman" w:hAnsi="Arial" w:cs="Arial"/>
                <w:b/>
                <w:sz w:val="20"/>
                <w:szCs w:val="20"/>
                <w:vertAlign w:val="superscript"/>
                <w:lang w:eastAsia="en-SG"/>
              </w:rPr>
            </w:pPr>
            <w:r>
              <w:rPr>
                <w:rFonts w:ascii="Arial" w:eastAsia="Times New Roman" w:hAnsi="Arial" w:cs="Arial"/>
                <w:b/>
                <w:sz w:val="20"/>
                <w:szCs w:val="20"/>
                <w:lang w:eastAsia="en-SG"/>
              </w:rPr>
              <w:t>XÁC NHẬN CỦA KHO BẠC NHÀ NƯỚC</w:t>
            </w:r>
            <w:r>
              <w:rPr>
                <w:rFonts w:ascii="Arial" w:eastAsia="Times New Roman" w:hAnsi="Arial" w:cs="Arial"/>
                <w:b/>
                <w:sz w:val="20"/>
                <w:szCs w:val="20"/>
                <w:vertAlign w:val="superscript"/>
                <w:lang w:eastAsia="en-SG"/>
              </w:rPr>
              <w:t>1</w:t>
            </w:r>
          </w:p>
        </w:tc>
        <w:tc>
          <w:tcPr>
            <w:tcW w:w="923" w:type="pct"/>
          </w:tcPr>
          <w:p w14:paraId="24EDA585" w14:textId="77777777" w:rsidR="001606EC" w:rsidRPr="00F1185B" w:rsidRDefault="001606EC" w:rsidP="005266D1">
            <w:pPr>
              <w:spacing w:after="0" w:line="240" w:lineRule="auto"/>
              <w:jc w:val="center"/>
              <w:rPr>
                <w:rFonts w:ascii="Arial" w:eastAsia="Times New Roman" w:hAnsi="Arial" w:cs="Arial"/>
                <w:i/>
                <w:iCs/>
                <w:sz w:val="20"/>
                <w:szCs w:val="20"/>
                <w:lang w:val="vi-VN" w:eastAsia="en-SG"/>
              </w:rPr>
            </w:pPr>
          </w:p>
        </w:tc>
        <w:tc>
          <w:tcPr>
            <w:tcW w:w="1887" w:type="pct"/>
          </w:tcPr>
          <w:p w14:paraId="4BF3B75B" w14:textId="77777777" w:rsidR="001606EC" w:rsidRPr="00F1185B" w:rsidRDefault="001606EC" w:rsidP="005266D1">
            <w:pPr>
              <w:spacing w:after="0" w:line="240" w:lineRule="auto"/>
              <w:jc w:val="center"/>
              <w:rPr>
                <w:rFonts w:ascii="Arial" w:eastAsia="Times New Roman" w:hAnsi="Arial" w:cs="Arial"/>
                <w:i/>
                <w:iCs/>
                <w:sz w:val="20"/>
                <w:szCs w:val="20"/>
                <w:lang w:val="vi-VN" w:eastAsia="en-SG"/>
              </w:rPr>
            </w:pPr>
            <w:r w:rsidRPr="00F1185B">
              <w:rPr>
                <w:rFonts w:ascii="Arial" w:eastAsia="Times New Roman" w:hAnsi="Arial" w:cs="Arial"/>
                <w:i/>
                <w:iCs/>
                <w:sz w:val="20"/>
                <w:szCs w:val="20"/>
                <w:lang w:val="vi-VN" w:eastAsia="en-SG"/>
              </w:rPr>
              <w:t>….., ngày ….. tháng ….. năm …..</w:t>
            </w:r>
          </w:p>
          <w:p w14:paraId="5FCE084E" w14:textId="77777777" w:rsidR="001606EC" w:rsidRPr="00F1185B" w:rsidRDefault="001606EC" w:rsidP="005266D1">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TM. ỦY BAN NHÂN DÂN</w:t>
            </w:r>
          </w:p>
          <w:p w14:paraId="7E2187E7" w14:textId="77777777" w:rsidR="001606EC" w:rsidRPr="00F1185B" w:rsidRDefault="001606EC" w:rsidP="005266D1">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CHỦ TỊCH</w:t>
            </w:r>
          </w:p>
          <w:p w14:paraId="67679483" w14:textId="77777777" w:rsidR="001606EC" w:rsidRPr="00F1185B" w:rsidRDefault="001606EC" w:rsidP="005266D1">
            <w:pPr>
              <w:spacing w:after="0" w:line="240" w:lineRule="auto"/>
              <w:jc w:val="center"/>
              <w:rPr>
                <w:rFonts w:ascii="Arial" w:eastAsia="Times New Roman" w:hAnsi="Arial" w:cs="Arial"/>
                <w:i/>
                <w:sz w:val="20"/>
                <w:szCs w:val="20"/>
                <w:lang w:val="vi-VN" w:eastAsia="en-SG"/>
              </w:rPr>
            </w:pPr>
            <w:r w:rsidRPr="00F1185B">
              <w:rPr>
                <w:rFonts w:ascii="Arial" w:eastAsia="Times New Roman" w:hAnsi="Arial" w:cs="Arial"/>
                <w:i/>
                <w:iCs/>
                <w:sz w:val="20"/>
                <w:szCs w:val="20"/>
                <w:lang w:val="vi-VN" w:eastAsia="en-SG"/>
              </w:rPr>
              <w:t>(Ký tên, đóng dấu)</w:t>
            </w:r>
          </w:p>
        </w:tc>
      </w:tr>
    </w:tbl>
    <w:p w14:paraId="4D169871" w14:textId="77777777" w:rsidR="005A2F6B" w:rsidRDefault="005A2F6B" w:rsidP="005A2F6B">
      <w:pPr>
        <w:spacing w:after="120" w:line="240" w:lineRule="auto"/>
        <w:ind w:firstLine="720"/>
        <w:jc w:val="both"/>
        <w:rPr>
          <w:rFonts w:ascii="Arial" w:hAnsi="Arial" w:cs="Arial"/>
          <w:sz w:val="20"/>
          <w:szCs w:val="20"/>
          <w:vertAlign w:val="superscript"/>
        </w:rPr>
      </w:pPr>
      <w:r>
        <w:rPr>
          <w:rFonts w:ascii="Arial" w:hAnsi="Arial" w:cs="Arial"/>
          <w:sz w:val="20"/>
          <w:szCs w:val="20"/>
          <w:vertAlign w:val="superscript"/>
        </w:rPr>
        <w:t>______________________</w:t>
      </w:r>
    </w:p>
    <w:p w14:paraId="76E2F2E0" w14:textId="77777777" w:rsidR="005A2F6B" w:rsidRDefault="005A2F6B" w:rsidP="005A2F6B">
      <w:pPr>
        <w:spacing w:after="120" w:line="240" w:lineRule="auto"/>
        <w:ind w:firstLine="720"/>
        <w:jc w:val="both"/>
        <w:rPr>
          <w:rFonts w:ascii="Arial" w:eastAsia="Times New Roman" w:hAnsi="Arial" w:cs="Arial"/>
          <w:b/>
          <w:bCs/>
          <w:sz w:val="20"/>
          <w:szCs w:val="20"/>
          <w:lang w:val="vi-VN" w:eastAsia="en-SG"/>
        </w:rPr>
      </w:pPr>
      <w:r>
        <w:rPr>
          <w:rFonts w:ascii="Arial" w:hAnsi="Arial" w:cs="Arial"/>
          <w:sz w:val="20"/>
          <w:szCs w:val="20"/>
          <w:vertAlign w:val="superscript"/>
        </w:rPr>
        <w:t xml:space="preserve">1 </w:t>
      </w:r>
      <w:r>
        <w:rPr>
          <w:rFonts w:ascii="Arial" w:hAnsi="Arial" w:cs="Arial"/>
          <w:sz w:val="20"/>
          <w:szCs w:val="20"/>
        </w:rPr>
        <w:t>Áp dụng đối với Ủy ban nhân dân cấp tỉnh sử dụng mẫu này để tổng hợp, báo cáo kết quả gửi Bộ Tài chính xem xét, hỗ trợ từ ngân sách trung ương cho ngân sách địa phương.</w:t>
      </w:r>
    </w:p>
    <w:p w14:paraId="07E8C34A" w14:textId="77777777" w:rsidR="005A2F6B" w:rsidRPr="00F1185B" w:rsidRDefault="005A2F6B" w:rsidP="00F1185B">
      <w:pPr>
        <w:spacing w:after="120" w:line="240" w:lineRule="auto"/>
        <w:ind w:firstLine="720"/>
        <w:jc w:val="both"/>
        <w:rPr>
          <w:rFonts w:ascii="Arial" w:eastAsia="Times New Roman" w:hAnsi="Arial" w:cs="Arial"/>
          <w:b/>
          <w:bCs/>
          <w:sz w:val="20"/>
          <w:szCs w:val="20"/>
          <w:lang w:val="vi-VN" w:eastAsia="en-SG"/>
        </w:rPr>
      </w:pPr>
    </w:p>
    <w:p w14:paraId="24E69972" w14:textId="77777777" w:rsidR="001606EC" w:rsidRPr="00F1185B" w:rsidRDefault="001606EC" w:rsidP="00F1185B">
      <w:pPr>
        <w:tabs>
          <w:tab w:val="left" w:pos="6456"/>
        </w:tabs>
        <w:spacing w:after="120" w:line="240" w:lineRule="auto"/>
        <w:ind w:firstLine="720"/>
        <w:jc w:val="both"/>
        <w:rPr>
          <w:rFonts w:ascii="Arial" w:eastAsia="Times New Roman" w:hAnsi="Arial" w:cs="Arial"/>
          <w:b/>
          <w:bCs/>
          <w:sz w:val="20"/>
          <w:szCs w:val="20"/>
          <w:lang w:val="vi-VN" w:eastAsia="en-SG"/>
        </w:rPr>
      </w:pPr>
      <w:r w:rsidRPr="00F1185B">
        <w:rPr>
          <w:rFonts w:ascii="Arial" w:eastAsia="Times New Roman" w:hAnsi="Arial" w:cs="Arial"/>
          <w:b/>
          <w:bCs/>
          <w:sz w:val="20"/>
          <w:szCs w:val="20"/>
          <w:lang w:val="vi-VN" w:eastAsia="en-SG"/>
        </w:rPr>
        <w:tab/>
      </w:r>
    </w:p>
    <w:p w14:paraId="56653A69" w14:textId="77777777" w:rsidR="005A2F6B" w:rsidRDefault="005A2F6B" w:rsidP="00F1185B">
      <w:pPr>
        <w:spacing w:after="120" w:line="240" w:lineRule="auto"/>
        <w:ind w:firstLine="720"/>
        <w:jc w:val="both"/>
        <w:rPr>
          <w:rFonts w:ascii="Arial" w:eastAsia="Times New Roman" w:hAnsi="Arial" w:cs="Arial"/>
          <w:b/>
          <w:bCs/>
          <w:color w:val="auto"/>
          <w:sz w:val="20"/>
          <w:szCs w:val="20"/>
          <w:lang w:val="vi-VN" w:eastAsia="en-SG"/>
        </w:rPr>
        <w:sectPr w:rsidR="005A2F6B" w:rsidSect="00526F6B">
          <w:pgSz w:w="23811" w:h="16838" w:orient="landscape" w:code="8"/>
          <w:pgMar w:top="1440" w:right="1440" w:bottom="1440" w:left="1440" w:header="0" w:footer="0" w:gutter="0"/>
          <w:pgNumType w:start="1"/>
          <w:cols w:space="720"/>
          <w:titlePg/>
          <w:docGrid w:linePitch="381"/>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gridCol w:w="10466"/>
      </w:tblGrid>
      <w:tr w:rsidR="00C54662" w14:paraId="6F31D602" w14:textId="77777777" w:rsidTr="00C54662">
        <w:tc>
          <w:tcPr>
            <w:tcW w:w="2500" w:type="pct"/>
            <w:hideMark/>
          </w:tcPr>
          <w:p w14:paraId="6767786E" w14:textId="77777777" w:rsidR="00C54662" w:rsidRDefault="00C54662">
            <w:pPr>
              <w:spacing w:after="120" w:line="240" w:lineRule="auto"/>
              <w:jc w:val="both"/>
              <w:rPr>
                <w:rFonts w:ascii="Arial" w:eastAsia="Times New Roman" w:hAnsi="Arial" w:cs="Arial"/>
                <w:b/>
                <w:bCs/>
                <w:color w:val="auto"/>
                <w:sz w:val="20"/>
                <w:szCs w:val="20"/>
                <w:lang w:val="en-GB" w:eastAsia="en-SG"/>
              </w:rPr>
            </w:pPr>
            <w:r>
              <w:rPr>
                <w:rFonts w:ascii="Arial" w:eastAsia="Times New Roman" w:hAnsi="Arial" w:cs="Arial"/>
                <w:b/>
                <w:bCs/>
                <w:sz w:val="20"/>
                <w:szCs w:val="20"/>
                <w:lang w:val="vi-VN" w:eastAsia="en-SG"/>
              </w:rPr>
              <w:lastRenderedPageBreak/>
              <w:t>ỦY BAN NHÂN DÂN ………….</w:t>
            </w:r>
          </w:p>
        </w:tc>
        <w:tc>
          <w:tcPr>
            <w:tcW w:w="2500" w:type="pct"/>
            <w:hideMark/>
          </w:tcPr>
          <w:p w14:paraId="078407F4" w14:textId="39224995" w:rsidR="00C54662" w:rsidRPr="00C54662" w:rsidRDefault="00C54662">
            <w:pPr>
              <w:spacing w:after="120" w:line="240" w:lineRule="auto"/>
              <w:jc w:val="right"/>
              <w:rPr>
                <w:rFonts w:ascii="Arial" w:eastAsia="Times New Roman" w:hAnsi="Arial" w:cs="Arial"/>
                <w:b/>
                <w:bCs/>
                <w:color w:val="auto"/>
                <w:sz w:val="20"/>
                <w:szCs w:val="20"/>
                <w:lang w:eastAsia="en-SG"/>
              </w:rPr>
            </w:pPr>
            <w:r>
              <w:rPr>
                <w:rFonts w:ascii="Arial" w:eastAsia="Times New Roman" w:hAnsi="Arial" w:cs="Arial"/>
                <w:b/>
                <w:bCs/>
                <w:sz w:val="20"/>
                <w:szCs w:val="20"/>
                <w:lang w:val="vi-VN"/>
              </w:rPr>
              <w:t>Mẫu số 0</w:t>
            </w:r>
            <w:r>
              <w:rPr>
                <w:rFonts w:ascii="Arial" w:eastAsia="Times New Roman" w:hAnsi="Arial" w:cs="Arial"/>
                <w:b/>
                <w:bCs/>
                <w:sz w:val="20"/>
                <w:szCs w:val="20"/>
              </w:rPr>
              <w:t>4</w:t>
            </w:r>
          </w:p>
        </w:tc>
      </w:tr>
    </w:tbl>
    <w:p w14:paraId="44BE6B6F" w14:textId="766AD3CD" w:rsidR="001606EC" w:rsidRDefault="001606EC" w:rsidP="00165195">
      <w:pPr>
        <w:shd w:val="clear" w:color="auto" w:fill="FFFFFF"/>
        <w:spacing w:after="0" w:line="240" w:lineRule="auto"/>
        <w:jc w:val="center"/>
        <w:rPr>
          <w:rFonts w:ascii="Arial" w:eastAsia="Times New Roman" w:hAnsi="Arial" w:cs="Arial"/>
          <w:b/>
          <w:bCs/>
          <w:color w:val="auto"/>
          <w:sz w:val="20"/>
          <w:szCs w:val="20"/>
          <w:lang w:val="vi-VN" w:eastAsia="en-SG"/>
        </w:rPr>
      </w:pPr>
    </w:p>
    <w:p w14:paraId="7B4C667D" w14:textId="77777777" w:rsidR="00165195" w:rsidRPr="00F1185B" w:rsidRDefault="00165195" w:rsidP="00165195">
      <w:pPr>
        <w:shd w:val="clear" w:color="auto" w:fill="FFFFFF"/>
        <w:spacing w:after="0" w:line="240" w:lineRule="auto"/>
        <w:jc w:val="center"/>
        <w:rPr>
          <w:rFonts w:ascii="Arial" w:eastAsia="Times New Roman" w:hAnsi="Arial" w:cs="Arial"/>
          <w:b/>
          <w:bCs/>
          <w:color w:val="auto"/>
          <w:sz w:val="20"/>
          <w:szCs w:val="20"/>
          <w:lang w:val="vi-VN" w:eastAsia="en-SG"/>
        </w:rPr>
      </w:pPr>
    </w:p>
    <w:p w14:paraId="582C51CC" w14:textId="77777777" w:rsidR="001606EC" w:rsidRPr="00F1185B" w:rsidRDefault="001606EC" w:rsidP="00165195">
      <w:pPr>
        <w:shd w:val="clear" w:color="auto" w:fill="FFFFFF"/>
        <w:spacing w:after="0" w:line="240" w:lineRule="auto"/>
        <w:jc w:val="center"/>
        <w:rPr>
          <w:rFonts w:ascii="Arial" w:eastAsia="Times New Roman" w:hAnsi="Arial" w:cs="Arial"/>
          <w:b/>
          <w:bCs/>
          <w:color w:val="auto"/>
          <w:sz w:val="20"/>
          <w:szCs w:val="20"/>
          <w:lang w:val="vi-VN" w:eastAsia="en-SG"/>
        </w:rPr>
      </w:pPr>
      <w:r w:rsidRPr="00F1185B">
        <w:rPr>
          <w:rFonts w:ascii="Arial" w:eastAsia="Times New Roman" w:hAnsi="Arial" w:cs="Arial"/>
          <w:b/>
          <w:bCs/>
          <w:color w:val="auto"/>
          <w:sz w:val="20"/>
          <w:szCs w:val="20"/>
          <w:lang w:val="vi-VN" w:eastAsia="en-SG"/>
        </w:rPr>
        <w:t>TỔNG HỢP ĐỀ XUẤT (HOẶC KẾT QUẢ THỰC HIỆN) HỖ TRỢ ĐỐI VỚI VẬT NUÔI</w:t>
      </w:r>
    </w:p>
    <w:p w14:paraId="374ADC19" w14:textId="77777777" w:rsidR="001606EC" w:rsidRPr="00F1185B" w:rsidRDefault="001606EC" w:rsidP="00165195">
      <w:pPr>
        <w:shd w:val="clear" w:color="auto" w:fill="FFFFFF"/>
        <w:spacing w:after="0" w:line="240" w:lineRule="auto"/>
        <w:jc w:val="center"/>
        <w:rPr>
          <w:rFonts w:ascii="Arial" w:eastAsia="Times New Roman" w:hAnsi="Arial" w:cs="Arial"/>
          <w:b/>
          <w:bCs/>
          <w:color w:val="auto"/>
          <w:sz w:val="20"/>
          <w:szCs w:val="20"/>
          <w:lang w:val="vi-VN" w:eastAsia="en-SG"/>
        </w:rPr>
      </w:pPr>
      <w:r w:rsidRPr="00F1185B">
        <w:rPr>
          <w:rFonts w:ascii="Arial" w:eastAsia="Times New Roman" w:hAnsi="Arial" w:cs="Arial"/>
          <w:b/>
          <w:bCs/>
          <w:color w:val="auto"/>
          <w:sz w:val="20"/>
          <w:szCs w:val="20"/>
          <w:lang w:val="vi-VN" w:eastAsia="en-SG"/>
        </w:rPr>
        <w:t>BỊ THIỆT HẠI (CHẾT, MẤT TÍCH) DO THIÊN TAI</w:t>
      </w:r>
    </w:p>
    <w:p w14:paraId="4DEA6E84" w14:textId="77777777" w:rsidR="001606EC" w:rsidRPr="00F1185B" w:rsidRDefault="001606EC" w:rsidP="00165195">
      <w:pPr>
        <w:shd w:val="clear" w:color="auto" w:fill="FFFFFF"/>
        <w:spacing w:after="0" w:line="240" w:lineRule="auto"/>
        <w:jc w:val="center"/>
        <w:rPr>
          <w:rFonts w:ascii="Arial" w:eastAsia="Times New Roman" w:hAnsi="Arial" w:cs="Arial"/>
          <w:i/>
          <w:color w:val="auto"/>
          <w:sz w:val="20"/>
          <w:szCs w:val="20"/>
          <w:lang w:val="vi-VN" w:eastAsia="en-SG"/>
        </w:rPr>
      </w:pPr>
      <w:r w:rsidRPr="00F1185B">
        <w:rPr>
          <w:rFonts w:ascii="Arial" w:eastAsia="Times New Roman" w:hAnsi="Arial" w:cs="Arial"/>
          <w:i/>
          <w:color w:val="auto"/>
          <w:sz w:val="20"/>
          <w:szCs w:val="20"/>
          <w:lang w:val="vi-VN" w:eastAsia="en-SG"/>
        </w:rPr>
        <w:t>(Từ ngày.... tháng.... năm ……. đến ngày ….. tháng.... năm....)</w:t>
      </w:r>
    </w:p>
    <w:p w14:paraId="359EAA13" w14:textId="77777777" w:rsidR="001606EC" w:rsidRPr="00F1185B" w:rsidRDefault="001606EC" w:rsidP="00165195">
      <w:pPr>
        <w:spacing w:after="0" w:line="240" w:lineRule="auto"/>
        <w:jc w:val="center"/>
        <w:rPr>
          <w:rFonts w:ascii="Arial" w:eastAsia="Times New Roman" w:hAnsi="Arial" w:cs="Arial"/>
          <w:b/>
          <w:bCs/>
          <w:color w:val="auto"/>
          <w:sz w:val="20"/>
          <w:szCs w:val="20"/>
          <w:lang w:val="vi-VN" w:eastAsia="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397"/>
        <w:gridCol w:w="891"/>
        <w:gridCol w:w="803"/>
        <w:gridCol w:w="950"/>
        <w:gridCol w:w="887"/>
        <w:gridCol w:w="925"/>
        <w:gridCol w:w="887"/>
        <w:gridCol w:w="925"/>
        <w:gridCol w:w="904"/>
        <w:gridCol w:w="1059"/>
        <w:gridCol w:w="1008"/>
        <w:gridCol w:w="1000"/>
        <w:gridCol w:w="1013"/>
        <w:gridCol w:w="854"/>
        <w:gridCol w:w="887"/>
        <w:gridCol w:w="925"/>
        <w:gridCol w:w="824"/>
        <w:gridCol w:w="1151"/>
        <w:gridCol w:w="1151"/>
        <w:gridCol w:w="908"/>
        <w:gridCol w:w="891"/>
      </w:tblGrid>
      <w:tr w:rsidR="001606EC" w:rsidRPr="00F1185B" w14:paraId="2440D70A" w14:textId="77777777" w:rsidTr="00711485">
        <w:trPr>
          <w:trHeight w:val="20"/>
        </w:trPr>
        <w:tc>
          <w:tcPr>
            <w:tcW w:w="163" w:type="pct"/>
            <w:vMerge w:val="restart"/>
            <w:shd w:val="clear" w:color="auto" w:fill="auto"/>
            <w:vAlign w:val="center"/>
            <w:hideMark/>
          </w:tcPr>
          <w:p w14:paraId="22EF78DD"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TT</w:t>
            </w:r>
          </w:p>
        </w:tc>
        <w:tc>
          <w:tcPr>
            <w:tcW w:w="334" w:type="pct"/>
            <w:vMerge w:val="restart"/>
            <w:shd w:val="clear" w:color="auto" w:fill="auto"/>
            <w:vAlign w:val="center"/>
            <w:hideMark/>
          </w:tcPr>
          <w:p w14:paraId="57FC8795"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Địa phương (tỉnh, huyện, xã)</w:t>
            </w:r>
          </w:p>
        </w:tc>
        <w:tc>
          <w:tcPr>
            <w:tcW w:w="213" w:type="pct"/>
            <w:vMerge w:val="restart"/>
            <w:shd w:val="clear" w:color="auto" w:fill="auto"/>
            <w:vAlign w:val="center"/>
            <w:hideMark/>
          </w:tcPr>
          <w:p w14:paraId="0DEA3C0B"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Tổng giá trị thiệt hại</w:t>
            </w:r>
          </w:p>
        </w:tc>
        <w:tc>
          <w:tcPr>
            <w:tcW w:w="3310" w:type="pct"/>
            <w:gridSpan w:val="15"/>
            <w:vAlign w:val="center"/>
          </w:tcPr>
          <w:p w14:paraId="6E0E2E76"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Vật nuôi bị thiệt hại (chết, mất tích)</w:t>
            </w:r>
          </w:p>
        </w:tc>
        <w:tc>
          <w:tcPr>
            <w:tcW w:w="767" w:type="pct"/>
            <w:gridSpan w:val="3"/>
            <w:shd w:val="clear" w:color="auto" w:fill="auto"/>
            <w:noWrap/>
            <w:vAlign w:val="center"/>
            <w:hideMark/>
          </w:tcPr>
          <w:p w14:paraId="3119551C"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Kinh phí hỗ trợ</w:t>
            </w:r>
          </w:p>
        </w:tc>
        <w:tc>
          <w:tcPr>
            <w:tcW w:w="213" w:type="pct"/>
            <w:vMerge w:val="restart"/>
            <w:shd w:val="clear" w:color="auto" w:fill="auto"/>
            <w:vAlign w:val="center"/>
            <w:hideMark/>
          </w:tcPr>
          <w:p w14:paraId="33E2F0E9"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Số QĐ hỗ trợ</w:t>
            </w:r>
          </w:p>
        </w:tc>
      </w:tr>
      <w:tr w:rsidR="00526F6B" w:rsidRPr="00F1185B" w14:paraId="6ED47F55" w14:textId="77777777" w:rsidTr="00711485">
        <w:trPr>
          <w:trHeight w:val="20"/>
        </w:trPr>
        <w:tc>
          <w:tcPr>
            <w:tcW w:w="163" w:type="pct"/>
            <w:vMerge/>
            <w:vAlign w:val="center"/>
            <w:hideMark/>
          </w:tcPr>
          <w:p w14:paraId="66865D8B"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334" w:type="pct"/>
            <w:vMerge/>
            <w:vAlign w:val="center"/>
            <w:hideMark/>
          </w:tcPr>
          <w:p w14:paraId="4BBF7F34"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13" w:type="pct"/>
            <w:vMerge/>
            <w:vAlign w:val="center"/>
            <w:hideMark/>
          </w:tcPr>
          <w:p w14:paraId="0C7FC257"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419" w:type="pct"/>
            <w:gridSpan w:val="2"/>
            <w:shd w:val="clear" w:color="auto" w:fill="auto"/>
            <w:vAlign w:val="center"/>
            <w:hideMark/>
          </w:tcPr>
          <w:p w14:paraId="1C4F2BEB" w14:textId="29E450C9" w:rsidR="001606EC" w:rsidRPr="00F1185B" w:rsidRDefault="001606EC" w:rsidP="00711485">
            <w:pPr>
              <w:spacing w:after="0" w:line="240" w:lineRule="auto"/>
              <w:jc w:val="center"/>
              <w:rPr>
                <w:rFonts w:ascii="Arial" w:eastAsia="Times New Roman" w:hAnsi="Arial" w:cs="Arial"/>
                <w:b/>
                <w:bCs/>
                <w:color w:val="auto"/>
                <w:sz w:val="20"/>
                <w:szCs w:val="20"/>
                <w:lang w:eastAsia="en-GB"/>
              </w:rPr>
            </w:pPr>
            <w:r w:rsidRPr="00F1185B">
              <w:rPr>
                <w:rFonts w:ascii="Arial" w:eastAsia="Times New Roman" w:hAnsi="Arial" w:cs="Arial"/>
                <w:b/>
                <w:bCs/>
                <w:color w:val="auto"/>
                <w:sz w:val="20"/>
                <w:szCs w:val="20"/>
                <w:lang w:eastAsia="en-GB"/>
              </w:rPr>
              <w:t>Gia cầm</w:t>
            </w:r>
          </w:p>
          <w:p w14:paraId="2454A593"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lang w:eastAsia="en-GB"/>
              </w:rPr>
              <w:t>(gà, vịt, ngan, ngỗng, bồ câu)</w:t>
            </w:r>
          </w:p>
        </w:tc>
        <w:tc>
          <w:tcPr>
            <w:tcW w:w="433" w:type="pct"/>
            <w:gridSpan w:val="2"/>
            <w:shd w:val="clear" w:color="auto" w:fill="auto"/>
            <w:vAlign w:val="center"/>
          </w:tcPr>
          <w:p w14:paraId="5E60ABA7"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Chim cút</w:t>
            </w:r>
          </w:p>
        </w:tc>
        <w:tc>
          <w:tcPr>
            <w:tcW w:w="433" w:type="pct"/>
            <w:gridSpan w:val="2"/>
            <w:vAlign w:val="center"/>
          </w:tcPr>
          <w:p w14:paraId="3DA608CC"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Lợn</w:t>
            </w:r>
          </w:p>
        </w:tc>
        <w:tc>
          <w:tcPr>
            <w:tcW w:w="216" w:type="pct"/>
            <w:vMerge w:val="restart"/>
            <w:shd w:val="clear" w:color="auto" w:fill="auto"/>
            <w:vAlign w:val="center"/>
            <w:hideMark/>
          </w:tcPr>
          <w:p w14:paraId="25AC5FDD"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Lợn nái và lợn đực đang khai thác</w:t>
            </w:r>
          </w:p>
        </w:tc>
        <w:tc>
          <w:tcPr>
            <w:tcW w:w="253" w:type="pct"/>
            <w:vMerge w:val="restart"/>
            <w:shd w:val="clear" w:color="auto" w:fill="auto"/>
            <w:vAlign w:val="center"/>
            <w:hideMark/>
          </w:tcPr>
          <w:p w14:paraId="60E66E62"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lang w:eastAsia="en-GB"/>
              </w:rPr>
              <w:t>Bê cái hướng sữa đến 6 tháng tuổi</w:t>
            </w:r>
          </w:p>
        </w:tc>
        <w:tc>
          <w:tcPr>
            <w:tcW w:w="241" w:type="pct"/>
            <w:vMerge w:val="restart"/>
            <w:shd w:val="clear" w:color="auto" w:fill="auto"/>
            <w:vAlign w:val="center"/>
            <w:hideMark/>
          </w:tcPr>
          <w:p w14:paraId="0325A249"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Bò sữa trên 6 tháng tuổi</w:t>
            </w:r>
          </w:p>
        </w:tc>
        <w:tc>
          <w:tcPr>
            <w:tcW w:w="481" w:type="pct"/>
            <w:gridSpan w:val="2"/>
            <w:shd w:val="clear" w:color="auto" w:fill="auto"/>
            <w:vAlign w:val="center"/>
            <w:hideMark/>
          </w:tcPr>
          <w:p w14:paraId="55CF8796"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Trâu, bò thịt, ngựa</w:t>
            </w:r>
          </w:p>
        </w:tc>
        <w:tc>
          <w:tcPr>
            <w:tcW w:w="204" w:type="pct"/>
            <w:vMerge w:val="restart"/>
            <w:shd w:val="clear" w:color="auto" w:fill="auto"/>
            <w:vAlign w:val="center"/>
            <w:hideMark/>
          </w:tcPr>
          <w:p w14:paraId="159160C3" w14:textId="36FC0111"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lang w:eastAsia="en-GB"/>
              </w:rPr>
              <w:t>Hươu sao, dê, cừu, đà điểu</w:t>
            </w:r>
          </w:p>
        </w:tc>
        <w:tc>
          <w:tcPr>
            <w:tcW w:w="433" w:type="pct"/>
            <w:gridSpan w:val="2"/>
            <w:vAlign w:val="center"/>
          </w:tcPr>
          <w:p w14:paraId="0539C61A"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Thỏ</w:t>
            </w:r>
          </w:p>
        </w:tc>
        <w:tc>
          <w:tcPr>
            <w:tcW w:w="197" w:type="pct"/>
            <w:vMerge w:val="restart"/>
            <w:vAlign w:val="center"/>
          </w:tcPr>
          <w:p w14:paraId="14717BD6"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Ong mật</w:t>
            </w:r>
          </w:p>
        </w:tc>
        <w:tc>
          <w:tcPr>
            <w:tcW w:w="275" w:type="pct"/>
            <w:vMerge w:val="restart"/>
            <w:shd w:val="clear" w:color="auto" w:fill="auto"/>
            <w:vAlign w:val="center"/>
            <w:hideMark/>
          </w:tcPr>
          <w:p w14:paraId="60A8708B"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Tổng NSNN hỗ trợ</w:t>
            </w:r>
          </w:p>
        </w:tc>
        <w:tc>
          <w:tcPr>
            <w:tcW w:w="275" w:type="pct"/>
            <w:vMerge w:val="restart"/>
            <w:shd w:val="clear" w:color="auto" w:fill="auto"/>
            <w:vAlign w:val="center"/>
            <w:hideMark/>
          </w:tcPr>
          <w:p w14:paraId="38F2805A"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NSTW</w:t>
            </w:r>
          </w:p>
        </w:tc>
        <w:tc>
          <w:tcPr>
            <w:tcW w:w="217" w:type="pct"/>
            <w:vMerge w:val="restart"/>
            <w:shd w:val="clear" w:color="auto" w:fill="auto"/>
            <w:vAlign w:val="center"/>
            <w:hideMark/>
          </w:tcPr>
          <w:p w14:paraId="4A32E033"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NSĐP đảm bảo</w:t>
            </w:r>
          </w:p>
        </w:tc>
        <w:tc>
          <w:tcPr>
            <w:tcW w:w="213" w:type="pct"/>
            <w:vMerge/>
            <w:vAlign w:val="center"/>
            <w:hideMark/>
          </w:tcPr>
          <w:p w14:paraId="1CCFE6C3"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r>
      <w:tr w:rsidR="00CF2E6F" w:rsidRPr="00F1185B" w14:paraId="7860E4CC" w14:textId="77777777" w:rsidTr="00711485">
        <w:trPr>
          <w:trHeight w:val="20"/>
        </w:trPr>
        <w:tc>
          <w:tcPr>
            <w:tcW w:w="163" w:type="pct"/>
            <w:vMerge/>
            <w:vAlign w:val="center"/>
            <w:hideMark/>
          </w:tcPr>
          <w:p w14:paraId="6925DE6E"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334" w:type="pct"/>
            <w:vMerge/>
            <w:vAlign w:val="center"/>
            <w:hideMark/>
          </w:tcPr>
          <w:p w14:paraId="6CD31A38"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13" w:type="pct"/>
            <w:vMerge/>
            <w:vAlign w:val="center"/>
            <w:hideMark/>
          </w:tcPr>
          <w:p w14:paraId="79A1C4A3"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192" w:type="pct"/>
            <w:shd w:val="clear" w:color="auto" w:fill="auto"/>
            <w:vAlign w:val="center"/>
            <w:hideMark/>
          </w:tcPr>
          <w:p w14:paraId="4E018971" w14:textId="7CC1BF0A"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Đến 28 ngày tuổi</w:t>
            </w:r>
          </w:p>
        </w:tc>
        <w:tc>
          <w:tcPr>
            <w:tcW w:w="227" w:type="pct"/>
            <w:shd w:val="clear" w:color="auto" w:fill="auto"/>
            <w:vAlign w:val="center"/>
            <w:hideMark/>
          </w:tcPr>
          <w:p w14:paraId="2C028101"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Trên 28 ngày tuổi</w:t>
            </w:r>
          </w:p>
        </w:tc>
        <w:tc>
          <w:tcPr>
            <w:tcW w:w="212" w:type="pct"/>
            <w:shd w:val="clear" w:color="auto" w:fill="auto"/>
            <w:vAlign w:val="center"/>
          </w:tcPr>
          <w:p w14:paraId="771BCBBE"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Đến 28 ngày tuổi</w:t>
            </w:r>
          </w:p>
        </w:tc>
        <w:tc>
          <w:tcPr>
            <w:tcW w:w="221" w:type="pct"/>
            <w:shd w:val="clear" w:color="auto" w:fill="auto"/>
            <w:vAlign w:val="center"/>
          </w:tcPr>
          <w:p w14:paraId="006423B3"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Trên 28 ngày tuổi</w:t>
            </w:r>
          </w:p>
        </w:tc>
        <w:tc>
          <w:tcPr>
            <w:tcW w:w="212" w:type="pct"/>
            <w:vAlign w:val="center"/>
          </w:tcPr>
          <w:p w14:paraId="1CBA3E41"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Đến 28 ngày tuổi</w:t>
            </w:r>
          </w:p>
        </w:tc>
        <w:tc>
          <w:tcPr>
            <w:tcW w:w="221" w:type="pct"/>
            <w:vAlign w:val="center"/>
          </w:tcPr>
          <w:p w14:paraId="2FF30E3F"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Trên 28 ngày tuổi</w:t>
            </w:r>
          </w:p>
        </w:tc>
        <w:tc>
          <w:tcPr>
            <w:tcW w:w="216" w:type="pct"/>
            <w:vMerge/>
            <w:vAlign w:val="center"/>
            <w:hideMark/>
          </w:tcPr>
          <w:p w14:paraId="1A764574"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53" w:type="pct"/>
            <w:vMerge/>
            <w:vAlign w:val="center"/>
            <w:hideMark/>
          </w:tcPr>
          <w:p w14:paraId="46534051"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41" w:type="pct"/>
            <w:vMerge/>
            <w:vAlign w:val="center"/>
            <w:hideMark/>
          </w:tcPr>
          <w:p w14:paraId="02D740B7"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39" w:type="pct"/>
            <w:shd w:val="clear" w:color="auto" w:fill="auto"/>
            <w:vAlign w:val="center"/>
            <w:hideMark/>
          </w:tcPr>
          <w:p w14:paraId="16DA656E"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Đến 6 tháng tuổi</w:t>
            </w:r>
          </w:p>
        </w:tc>
        <w:tc>
          <w:tcPr>
            <w:tcW w:w="242" w:type="pct"/>
            <w:shd w:val="clear" w:color="auto" w:fill="auto"/>
            <w:vAlign w:val="center"/>
            <w:hideMark/>
          </w:tcPr>
          <w:p w14:paraId="5371E23D"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Trên 6 tháng tuổi</w:t>
            </w:r>
          </w:p>
        </w:tc>
        <w:tc>
          <w:tcPr>
            <w:tcW w:w="204" w:type="pct"/>
            <w:vMerge/>
            <w:vAlign w:val="center"/>
            <w:hideMark/>
          </w:tcPr>
          <w:p w14:paraId="53010E42"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12" w:type="pct"/>
            <w:vAlign w:val="center"/>
          </w:tcPr>
          <w:p w14:paraId="6A8CDA7B"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Đến 28 ngày tuổi</w:t>
            </w:r>
          </w:p>
        </w:tc>
        <w:tc>
          <w:tcPr>
            <w:tcW w:w="221" w:type="pct"/>
            <w:vAlign w:val="center"/>
          </w:tcPr>
          <w:p w14:paraId="38A69F17" w14:textId="77777777" w:rsidR="001606EC" w:rsidRPr="00F1185B" w:rsidRDefault="001606EC" w:rsidP="00711485">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Trên 28 ngày tuổi</w:t>
            </w:r>
          </w:p>
        </w:tc>
        <w:tc>
          <w:tcPr>
            <w:tcW w:w="197" w:type="pct"/>
            <w:vMerge/>
            <w:vAlign w:val="center"/>
          </w:tcPr>
          <w:p w14:paraId="6B31F93D"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75" w:type="pct"/>
            <w:vMerge/>
            <w:vAlign w:val="center"/>
            <w:hideMark/>
          </w:tcPr>
          <w:p w14:paraId="773388BA"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75" w:type="pct"/>
            <w:vMerge/>
            <w:vAlign w:val="center"/>
            <w:hideMark/>
          </w:tcPr>
          <w:p w14:paraId="0F11333F"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17" w:type="pct"/>
            <w:vMerge/>
            <w:vAlign w:val="center"/>
            <w:hideMark/>
          </w:tcPr>
          <w:p w14:paraId="21E7AC1D"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c>
          <w:tcPr>
            <w:tcW w:w="213" w:type="pct"/>
            <w:vMerge/>
            <w:vAlign w:val="center"/>
            <w:hideMark/>
          </w:tcPr>
          <w:p w14:paraId="4FC29F2A" w14:textId="77777777" w:rsidR="001606EC" w:rsidRPr="00F1185B" w:rsidRDefault="001606EC" w:rsidP="00711485">
            <w:pPr>
              <w:spacing w:after="0" w:line="240" w:lineRule="auto"/>
              <w:jc w:val="center"/>
              <w:rPr>
                <w:rFonts w:ascii="Arial" w:eastAsia="Times New Roman" w:hAnsi="Arial" w:cs="Arial"/>
                <w:b/>
                <w:bCs/>
                <w:color w:val="auto"/>
                <w:sz w:val="20"/>
                <w:szCs w:val="20"/>
              </w:rPr>
            </w:pPr>
          </w:p>
        </w:tc>
      </w:tr>
      <w:tr w:rsidR="00CF2E6F" w:rsidRPr="00F1185B" w14:paraId="790DB4B4" w14:textId="77777777" w:rsidTr="00711485">
        <w:trPr>
          <w:trHeight w:val="20"/>
        </w:trPr>
        <w:tc>
          <w:tcPr>
            <w:tcW w:w="163" w:type="pct"/>
            <w:shd w:val="clear" w:color="auto" w:fill="auto"/>
            <w:noWrap/>
            <w:vAlign w:val="center"/>
            <w:hideMark/>
          </w:tcPr>
          <w:p w14:paraId="38365E72" w14:textId="77777777" w:rsidR="001606EC" w:rsidRPr="00F1185B" w:rsidRDefault="001606EC" w:rsidP="00711485">
            <w:pPr>
              <w:spacing w:after="0" w:line="240" w:lineRule="auto"/>
              <w:jc w:val="center"/>
              <w:rPr>
                <w:rFonts w:ascii="Arial" w:eastAsia="Times New Roman" w:hAnsi="Arial" w:cs="Arial"/>
                <w:color w:val="auto"/>
                <w:sz w:val="20"/>
                <w:szCs w:val="20"/>
              </w:rPr>
            </w:pPr>
          </w:p>
        </w:tc>
        <w:tc>
          <w:tcPr>
            <w:tcW w:w="334" w:type="pct"/>
            <w:shd w:val="clear" w:color="auto" w:fill="auto"/>
            <w:noWrap/>
            <w:vAlign w:val="center"/>
            <w:hideMark/>
          </w:tcPr>
          <w:p w14:paraId="18D20A77" w14:textId="77777777" w:rsidR="001606EC" w:rsidRPr="00F1185B" w:rsidRDefault="001606EC" w:rsidP="00711485">
            <w:pPr>
              <w:spacing w:after="0" w:line="240" w:lineRule="auto"/>
              <w:jc w:val="center"/>
              <w:rPr>
                <w:rFonts w:ascii="Arial" w:eastAsia="Times New Roman" w:hAnsi="Arial" w:cs="Arial"/>
                <w:color w:val="auto"/>
                <w:sz w:val="20"/>
                <w:szCs w:val="20"/>
              </w:rPr>
            </w:pPr>
          </w:p>
        </w:tc>
        <w:tc>
          <w:tcPr>
            <w:tcW w:w="213" w:type="pct"/>
            <w:shd w:val="clear" w:color="auto" w:fill="auto"/>
            <w:noWrap/>
            <w:vAlign w:val="center"/>
            <w:hideMark/>
          </w:tcPr>
          <w:p w14:paraId="4CE842E8"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192" w:type="pct"/>
            <w:shd w:val="clear" w:color="auto" w:fill="auto"/>
            <w:noWrap/>
            <w:vAlign w:val="center"/>
            <w:hideMark/>
          </w:tcPr>
          <w:p w14:paraId="055BA9A8"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27" w:type="pct"/>
            <w:shd w:val="clear" w:color="auto" w:fill="auto"/>
            <w:noWrap/>
            <w:vAlign w:val="center"/>
            <w:hideMark/>
          </w:tcPr>
          <w:p w14:paraId="288850AC"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12" w:type="pct"/>
            <w:shd w:val="clear" w:color="auto" w:fill="auto"/>
            <w:noWrap/>
            <w:vAlign w:val="center"/>
            <w:hideMark/>
          </w:tcPr>
          <w:p w14:paraId="108BAAA2"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21" w:type="pct"/>
            <w:shd w:val="clear" w:color="auto" w:fill="auto"/>
            <w:noWrap/>
            <w:vAlign w:val="center"/>
            <w:hideMark/>
          </w:tcPr>
          <w:p w14:paraId="591DBBA7"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12" w:type="pct"/>
            <w:vAlign w:val="center"/>
          </w:tcPr>
          <w:p w14:paraId="64B4D559"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21" w:type="pct"/>
            <w:vAlign w:val="center"/>
          </w:tcPr>
          <w:p w14:paraId="0869B5D1"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16" w:type="pct"/>
            <w:shd w:val="clear" w:color="auto" w:fill="auto"/>
            <w:noWrap/>
            <w:vAlign w:val="center"/>
            <w:hideMark/>
          </w:tcPr>
          <w:p w14:paraId="5A70B76A"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53" w:type="pct"/>
            <w:shd w:val="clear" w:color="auto" w:fill="auto"/>
            <w:noWrap/>
            <w:vAlign w:val="center"/>
            <w:hideMark/>
          </w:tcPr>
          <w:p w14:paraId="313948F5"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41" w:type="pct"/>
            <w:shd w:val="clear" w:color="auto" w:fill="auto"/>
            <w:noWrap/>
            <w:vAlign w:val="center"/>
            <w:hideMark/>
          </w:tcPr>
          <w:p w14:paraId="7DB0A49C"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39" w:type="pct"/>
            <w:shd w:val="clear" w:color="auto" w:fill="auto"/>
            <w:noWrap/>
            <w:vAlign w:val="center"/>
            <w:hideMark/>
          </w:tcPr>
          <w:p w14:paraId="7CA7EB0E"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42" w:type="pct"/>
            <w:shd w:val="clear" w:color="auto" w:fill="auto"/>
            <w:noWrap/>
            <w:vAlign w:val="center"/>
            <w:hideMark/>
          </w:tcPr>
          <w:p w14:paraId="50F177FD"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04" w:type="pct"/>
            <w:shd w:val="clear" w:color="auto" w:fill="auto"/>
            <w:noWrap/>
            <w:vAlign w:val="center"/>
            <w:hideMark/>
          </w:tcPr>
          <w:p w14:paraId="5A950125"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12" w:type="pct"/>
            <w:vAlign w:val="center"/>
          </w:tcPr>
          <w:p w14:paraId="2159D949"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221" w:type="pct"/>
            <w:vAlign w:val="center"/>
          </w:tcPr>
          <w:p w14:paraId="0EF18E21"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con</w:t>
            </w:r>
          </w:p>
        </w:tc>
        <w:tc>
          <w:tcPr>
            <w:tcW w:w="197" w:type="pct"/>
            <w:vAlign w:val="center"/>
          </w:tcPr>
          <w:p w14:paraId="63E63BD6"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đàn</w:t>
            </w:r>
          </w:p>
        </w:tc>
        <w:tc>
          <w:tcPr>
            <w:tcW w:w="275" w:type="pct"/>
            <w:shd w:val="clear" w:color="auto" w:fill="auto"/>
            <w:vAlign w:val="center"/>
            <w:hideMark/>
          </w:tcPr>
          <w:p w14:paraId="12927542"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275" w:type="pct"/>
            <w:shd w:val="clear" w:color="auto" w:fill="auto"/>
            <w:vAlign w:val="center"/>
            <w:hideMark/>
          </w:tcPr>
          <w:p w14:paraId="17A929C3"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217" w:type="pct"/>
            <w:shd w:val="clear" w:color="auto" w:fill="auto"/>
            <w:vAlign w:val="center"/>
            <w:hideMark/>
          </w:tcPr>
          <w:p w14:paraId="4FB3EDF0"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213" w:type="pct"/>
            <w:shd w:val="clear" w:color="auto" w:fill="auto"/>
            <w:noWrap/>
            <w:vAlign w:val="center"/>
            <w:hideMark/>
          </w:tcPr>
          <w:p w14:paraId="44BBF0B2" w14:textId="77777777" w:rsidR="001606EC" w:rsidRPr="00F1185B" w:rsidRDefault="001606EC" w:rsidP="00711485">
            <w:pPr>
              <w:spacing w:after="0" w:line="240" w:lineRule="auto"/>
              <w:jc w:val="center"/>
              <w:rPr>
                <w:rFonts w:ascii="Arial" w:eastAsia="Times New Roman" w:hAnsi="Arial" w:cs="Arial"/>
                <w:color w:val="auto"/>
                <w:sz w:val="20"/>
                <w:szCs w:val="20"/>
              </w:rPr>
            </w:pPr>
          </w:p>
        </w:tc>
      </w:tr>
      <w:tr w:rsidR="00CF2E6F" w:rsidRPr="00F1185B" w14:paraId="6A6315C8" w14:textId="77777777" w:rsidTr="00711485">
        <w:trPr>
          <w:trHeight w:val="20"/>
        </w:trPr>
        <w:tc>
          <w:tcPr>
            <w:tcW w:w="163" w:type="pct"/>
            <w:shd w:val="clear" w:color="auto" w:fill="auto"/>
            <w:noWrap/>
            <w:vAlign w:val="center"/>
            <w:hideMark/>
          </w:tcPr>
          <w:p w14:paraId="1DDA47A4" w14:textId="77777777" w:rsidR="001606EC" w:rsidRPr="00F1185B" w:rsidRDefault="001606EC" w:rsidP="00711485">
            <w:pPr>
              <w:spacing w:after="0" w:line="240" w:lineRule="auto"/>
              <w:jc w:val="center"/>
              <w:rPr>
                <w:rFonts w:ascii="Arial" w:eastAsia="Times New Roman" w:hAnsi="Arial" w:cs="Arial"/>
                <w:color w:val="auto"/>
                <w:sz w:val="20"/>
                <w:szCs w:val="20"/>
              </w:rPr>
            </w:pPr>
          </w:p>
        </w:tc>
        <w:tc>
          <w:tcPr>
            <w:tcW w:w="334" w:type="pct"/>
            <w:shd w:val="clear" w:color="auto" w:fill="auto"/>
            <w:noWrap/>
            <w:vAlign w:val="center"/>
            <w:hideMark/>
          </w:tcPr>
          <w:p w14:paraId="59FB27EF"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w:t>
            </w:r>
          </w:p>
        </w:tc>
        <w:tc>
          <w:tcPr>
            <w:tcW w:w="213" w:type="pct"/>
            <w:shd w:val="clear" w:color="auto" w:fill="auto"/>
            <w:noWrap/>
            <w:vAlign w:val="center"/>
            <w:hideMark/>
          </w:tcPr>
          <w:p w14:paraId="1337CEFF"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(2)</w:t>
            </w:r>
          </w:p>
        </w:tc>
        <w:tc>
          <w:tcPr>
            <w:tcW w:w="192" w:type="pct"/>
            <w:shd w:val="clear" w:color="auto" w:fill="auto"/>
            <w:noWrap/>
            <w:vAlign w:val="center"/>
            <w:hideMark/>
          </w:tcPr>
          <w:p w14:paraId="5F0CD7F0"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(3)</w:t>
            </w:r>
          </w:p>
        </w:tc>
        <w:tc>
          <w:tcPr>
            <w:tcW w:w="227" w:type="pct"/>
            <w:shd w:val="clear" w:color="auto" w:fill="auto"/>
            <w:noWrap/>
            <w:vAlign w:val="center"/>
            <w:hideMark/>
          </w:tcPr>
          <w:p w14:paraId="0AC50116"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(4)</w:t>
            </w:r>
          </w:p>
        </w:tc>
        <w:tc>
          <w:tcPr>
            <w:tcW w:w="212" w:type="pct"/>
            <w:shd w:val="clear" w:color="auto" w:fill="auto"/>
            <w:noWrap/>
            <w:vAlign w:val="center"/>
            <w:hideMark/>
          </w:tcPr>
          <w:p w14:paraId="42C755E0"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(5)</w:t>
            </w:r>
          </w:p>
        </w:tc>
        <w:tc>
          <w:tcPr>
            <w:tcW w:w="221" w:type="pct"/>
            <w:shd w:val="clear" w:color="auto" w:fill="auto"/>
            <w:noWrap/>
            <w:vAlign w:val="center"/>
            <w:hideMark/>
          </w:tcPr>
          <w:p w14:paraId="743644A5"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(6)</w:t>
            </w:r>
          </w:p>
        </w:tc>
        <w:tc>
          <w:tcPr>
            <w:tcW w:w="212" w:type="pct"/>
            <w:vAlign w:val="center"/>
          </w:tcPr>
          <w:p w14:paraId="60F458B6"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(7)</w:t>
            </w:r>
          </w:p>
        </w:tc>
        <w:tc>
          <w:tcPr>
            <w:tcW w:w="221" w:type="pct"/>
            <w:vAlign w:val="center"/>
          </w:tcPr>
          <w:p w14:paraId="18FC382E"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(8)</w:t>
            </w:r>
          </w:p>
        </w:tc>
        <w:tc>
          <w:tcPr>
            <w:tcW w:w="216" w:type="pct"/>
            <w:shd w:val="clear" w:color="auto" w:fill="auto"/>
            <w:noWrap/>
            <w:vAlign w:val="center"/>
          </w:tcPr>
          <w:p w14:paraId="1F03EC11"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(9)</w:t>
            </w:r>
          </w:p>
        </w:tc>
        <w:tc>
          <w:tcPr>
            <w:tcW w:w="253" w:type="pct"/>
            <w:shd w:val="clear" w:color="auto" w:fill="auto"/>
            <w:noWrap/>
            <w:vAlign w:val="center"/>
          </w:tcPr>
          <w:p w14:paraId="74841A38"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(10)</w:t>
            </w:r>
          </w:p>
        </w:tc>
        <w:tc>
          <w:tcPr>
            <w:tcW w:w="241" w:type="pct"/>
            <w:shd w:val="clear" w:color="auto" w:fill="auto"/>
            <w:noWrap/>
            <w:vAlign w:val="center"/>
          </w:tcPr>
          <w:p w14:paraId="0AEED294"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(11)</w:t>
            </w:r>
          </w:p>
        </w:tc>
        <w:tc>
          <w:tcPr>
            <w:tcW w:w="239" w:type="pct"/>
            <w:shd w:val="clear" w:color="auto" w:fill="auto"/>
            <w:noWrap/>
            <w:vAlign w:val="center"/>
          </w:tcPr>
          <w:p w14:paraId="0711318A"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(12)</w:t>
            </w:r>
          </w:p>
        </w:tc>
        <w:tc>
          <w:tcPr>
            <w:tcW w:w="242" w:type="pct"/>
            <w:shd w:val="clear" w:color="auto" w:fill="auto"/>
            <w:noWrap/>
            <w:vAlign w:val="center"/>
          </w:tcPr>
          <w:p w14:paraId="39A63055"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(13)</w:t>
            </w:r>
          </w:p>
        </w:tc>
        <w:tc>
          <w:tcPr>
            <w:tcW w:w="204" w:type="pct"/>
            <w:shd w:val="clear" w:color="auto" w:fill="auto"/>
            <w:noWrap/>
            <w:vAlign w:val="center"/>
          </w:tcPr>
          <w:p w14:paraId="3799055F"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(14)</w:t>
            </w:r>
          </w:p>
        </w:tc>
        <w:tc>
          <w:tcPr>
            <w:tcW w:w="212" w:type="pct"/>
            <w:vAlign w:val="center"/>
          </w:tcPr>
          <w:p w14:paraId="046FD4D9"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(15)</w:t>
            </w:r>
          </w:p>
        </w:tc>
        <w:tc>
          <w:tcPr>
            <w:tcW w:w="221" w:type="pct"/>
            <w:vAlign w:val="center"/>
          </w:tcPr>
          <w:p w14:paraId="5145394F"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(16)</w:t>
            </w:r>
          </w:p>
        </w:tc>
        <w:tc>
          <w:tcPr>
            <w:tcW w:w="197" w:type="pct"/>
            <w:vAlign w:val="center"/>
          </w:tcPr>
          <w:p w14:paraId="67B4798B"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(17)</w:t>
            </w:r>
          </w:p>
        </w:tc>
        <w:tc>
          <w:tcPr>
            <w:tcW w:w="275" w:type="pct"/>
            <w:shd w:val="clear" w:color="auto" w:fill="auto"/>
            <w:noWrap/>
            <w:vAlign w:val="center"/>
          </w:tcPr>
          <w:p w14:paraId="11A7AE47"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(18)</w:t>
            </w:r>
          </w:p>
        </w:tc>
        <w:tc>
          <w:tcPr>
            <w:tcW w:w="275" w:type="pct"/>
            <w:shd w:val="clear" w:color="auto" w:fill="auto"/>
            <w:noWrap/>
            <w:vAlign w:val="center"/>
          </w:tcPr>
          <w:p w14:paraId="68D59908"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(19)</w:t>
            </w:r>
          </w:p>
        </w:tc>
        <w:tc>
          <w:tcPr>
            <w:tcW w:w="217" w:type="pct"/>
            <w:shd w:val="clear" w:color="auto" w:fill="auto"/>
            <w:noWrap/>
            <w:vAlign w:val="center"/>
          </w:tcPr>
          <w:p w14:paraId="655CAD6F"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(20)</w:t>
            </w:r>
          </w:p>
        </w:tc>
        <w:tc>
          <w:tcPr>
            <w:tcW w:w="213" w:type="pct"/>
            <w:shd w:val="clear" w:color="auto" w:fill="auto"/>
            <w:noWrap/>
            <w:vAlign w:val="center"/>
          </w:tcPr>
          <w:p w14:paraId="2F7659E3" w14:textId="77777777" w:rsidR="001606EC" w:rsidRPr="00F1185B" w:rsidRDefault="001606EC" w:rsidP="00711485">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(21)</w:t>
            </w:r>
          </w:p>
        </w:tc>
      </w:tr>
      <w:tr w:rsidR="00CF2E6F" w:rsidRPr="00F1185B" w14:paraId="598056BE" w14:textId="77777777" w:rsidTr="00711485">
        <w:trPr>
          <w:trHeight w:val="20"/>
        </w:trPr>
        <w:tc>
          <w:tcPr>
            <w:tcW w:w="163" w:type="pct"/>
            <w:shd w:val="clear" w:color="auto" w:fill="auto"/>
            <w:noWrap/>
            <w:vAlign w:val="center"/>
            <w:hideMark/>
          </w:tcPr>
          <w:p w14:paraId="76477BF6" w14:textId="77777777" w:rsidR="001606EC" w:rsidRPr="00F1185B" w:rsidRDefault="001606EC" w:rsidP="0071148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I</w:t>
            </w:r>
          </w:p>
        </w:tc>
        <w:tc>
          <w:tcPr>
            <w:tcW w:w="334" w:type="pct"/>
            <w:shd w:val="clear" w:color="auto" w:fill="auto"/>
            <w:vAlign w:val="center"/>
            <w:hideMark/>
          </w:tcPr>
          <w:p w14:paraId="2F6B7232" w14:textId="77777777" w:rsidR="001606EC" w:rsidRPr="00F1185B" w:rsidRDefault="001606EC" w:rsidP="0071148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TỔNG SỐ</w:t>
            </w:r>
          </w:p>
        </w:tc>
        <w:tc>
          <w:tcPr>
            <w:tcW w:w="213" w:type="pct"/>
            <w:shd w:val="clear" w:color="auto" w:fill="auto"/>
            <w:noWrap/>
            <w:vAlign w:val="center"/>
            <w:hideMark/>
          </w:tcPr>
          <w:p w14:paraId="4808BC4F"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2" w:type="pct"/>
            <w:shd w:val="clear" w:color="auto" w:fill="auto"/>
            <w:noWrap/>
            <w:vAlign w:val="center"/>
            <w:hideMark/>
          </w:tcPr>
          <w:p w14:paraId="122CFBDE"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7" w:type="pct"/>
            <w:shd w:val="clear" w:color="auto" w:fill="auto"/>
            <w:noWrap/>
            <w:vAlign w:val="center"/>
            <w:hideMark/>
          </w:tcPr>
          <w:p w14:paraId="62C72CF7"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shd w:val="clear" w:color="auto" w:fill="auto"/>
            <w:noWrap/>
            <w:vAlign w:val="center"/>
            <w:hideMark/>
          </w:tcPr>
          <w:p w14:paraId="0E14FE36"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shd w:val="clear" w:color="auto" w:fill="auto"/>
            <w:noWrap/>
            <w:vAlign w:val="center"/>
            <w:hideMark/>
          </w:tcPr>
          <w:p w14:paraId="5669287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1B426F0B"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5EAABE9A"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6" w:type="pct"/>
            <w:shd w:val="clear" w:color="auto" w:fill="auto"/>
            <w:noWrap/>
            <w:vAlign w:val="center"/>
            <w:hideMark/>
          </w:tcPr>
          <w:p w14:paraId="575F105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53" w:type="pct"/>
            <w:shd w:val="clear" w:color="auto" w:fill="auto"/>
            <w:noWrap/>
            <w:vAlign w:val="center"/>
            <w:hideMark/>
          </w:tcPr>
          <w:p w14:paraId="7502666A"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1" w:type="pct"/>
            <w:shd w:val="clear" w:color="auto" w:fill="auto"/>
            <w:noWrap/>
            <w:vAlign w:val="center"/>
            <w:hideMark/>
          </w:tcPr>
          <w:p w14:paraId="781FF30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39" w:type="pct"/>
            <w:shd w:val="clear" w:color="auto" w:fill="auto"/>
            <w:noWrap/>
            <w:vAlign w:val="center"/>
            <w:hideMark/>
          </w:tcPr>
          <w:p w14:paraId="7CBB63ED"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2" w:type="pct"/>
            <w:shd w:val="clear" w:color="auto" w:fill="auto"/>
            <w:noWrap/>
            <w:vAlign w:val="center"/>
            <w:hideMark/>
          </w:tcPr>
          <w:p w14:paraId="3BF57C33"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04" w:type="pct"/>
            <w:shd w:val="clear" w:color="auto" w:fill="auto"/>
            <w:noWrap/>
            <w:vAlign w:val="center"/>
            <w:hideMark/>
          </w:tcPr>
          <w:p w14:paraId="53AA892B"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505D0BE4"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1C9DF86E"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7" w:type="pct"/>
            <w:vAlign w:val="center"/>
          </w:tcPr>
          <w:p w14:paraId="73505C3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6CEDA189"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735AE799"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7" w:type="pct"/>
            <w:shd w:val="clear" w:color="auto" w:fill="auto"/>
            <w:noWrap/>
            <w:vAlign w:val="center"/>
            <w:hideMark/>
          </w:tcPr>
          <w:p w14:paraId="0173C8E7"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51EF042F"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r>
      <w:tr w:rsidR="00CF2E6F" w:rsidRPr="00F1185B" w14:paraId="51711B41" w14:textId="77777777" w:rsidTr="00711485">
        <w:trPr>
          <w:trHeight w:val="20"/>
        </w:trPr>
        <w:tc>
          <w:tcPr>
            <w:tcW w:w="163" w:type="pct"/>
            <w:shd w:val="clear" w:color="auto" w:fill="auto"/>
            <w:noWrap/>
            <w:vAlign w:val="center"/>
            <w:hideMark/>
          </w:tcPr>
          <w:p w14:paraId="2B8C89E5" w14:textId="77777777" w:rsidR="001606EC" w:rsidRPr="00F1185B" w:rsidRDefault="001606EC" w:rsidP="0071148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1</w:t>
            </w:r>
          </w:p>
        </w:tc>
        <w:tc>
          <w:tcPr>
            <w:tcW w:w="334" w:type="pct"/>
            <w:shd w:val="clear" w:color="auto" w:fill="auto"/>
            <w:vAlign w:val="center"/>
            <w:hideMark/>
          </w:tcPr>
          <w:p w14:paraId="4992EBFC"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2473FB9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2" w:type="pct"/>
            <w:shd w:val="clear" w:color="auto" w:fill="auto"/>
            <w:noWrap/>
            <w:vAlign w:val="center"/>
            <w:hideMark/>
          </w:tcPr>
          <w:p w14:paraId="1086951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7" w:type="pct"/>
            <w:shd w:val="clear" w:color="auto" w:fill="auto"/>
            <w:noWrap/>
            <w:vAlign w:val="center"/>
            <w:hideMark/>
          </w:tcPr>
          <w:p w14:paraId="161140CF"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shd w:val="clear" w:color="auto" w:fill="auto"/>
            <w:noWrap/>
            <w:vAlign w:val="center"/>
            <w:hideMark/>
          </w:tcPr>
          <w:p w14:paraId="2EF00F4E"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shd w:val="clear" w:color="auto" w:fill="auto"/>
            <w:noWrap/>
            <w:vAlign w:val="center"/>
            <w:hideMark/>
          </w:tcPr>
          <w:p w14:paraId="4A87EF76"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5BFA70AF"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31C1DC37"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6" w:type="pct"/>
            <w:shd w:val="clear" w:color="auto" w:fill="auto"/>
            <w:noWrap/>
            <w:vAlign w:val="center"/>
            <w:hideMark/>
          </w:tcPr>
          <w:p w14:paraId="752A005F"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53" w:type="pct"/>
            <w:shd w:val="clear" w:color="auto" w:fill="auto"/>
            <w:noWrap/>
            <w:vAlign w:val="center"/>
            <w:hideMark/>
          </w:tcPr>
          <w:p w14:paraId="675D26E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1" w:type="pct"/>
            <w:shd w:val="clear" w:color="auto" w:fill="auto"/>
            <w:noWrap/>
            <w:vAlign w:val="center"/>
            <w:hideMark/>
          </w:tcPr>
          <w:p w14:paraId="7BAA8FC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39" w:type="pct"/>
            <w:shd w:val="clear" w:color="auto" w:fill="auto"/>
            <w:noWrap/>
            <w:vAlign w:val="center"/>
            <w:hideMark/>
          </w:tcPr>
          <w:p w14:paraId="595AF56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2" w:type="pct"/>
            <w:shd w:val="clear" w:color="auto" w:fill="auto"/>
            <w:noWrap/>
            <w:vAlign w:val="center"/>
            <w:hideMark/>
          </w:tcPr>
          <w:p w14:paraId="11843853"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04" w:type="pct"/>
            <w:shd w:val="clear" w:color="auto" w:fill="auto"/>
            <w:noWrap/>
            <w:vAlign w:val="center"/>
            <w:hideMark/>
          </w:tcPr>
          <w:p w14:paraId="18717077"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52F4546E"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0257D994"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7" w:type="pct"/>
            <w:vAlign w:val="center"/>
          </w:tcPr>
          <w:p w14:paraId="7F42BF87"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3EBAAA29"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1A1ECB14"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7" w:type="pct"/>
            <w:shd w:val="clear" w:color="auto" w:fill="auto"/>
            <w:noWrap/>
            <w:vAlign w:val="center"/>
            <w:hideMark/>
          </w:tcPr>
          <w:p w14:paraId="2A616C2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767DC164"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r>
      <w:tr w:rsidR="00CF2E6F" w:rsidRPr="00F1185B" w14:paraId="13D77E32" w14:textId="77777777" w:rsidTr="00711485">
        <w:trPr>
          <w:trHeight w:val="20"/>
        </w:trPr>
        <w:tc>
          <w:tcPr>
            <w:tcW w:w="163" w:type="pct"/>
            <w:shd w:val="clear" w:color="auto" w:fill="auto"/>
            <w:noWrap/>
            <w:vAlign w:val="center"/>
            <w:hideMark/>
          </w:tcPr>
          <w:p w14:paraId="7B2F6540" w14:textId="77777777" w:rsidR="001606EC" w:rsidRPr="00F1185B" w:rsidRDefault="001606EC" w:rsidP="0071148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2</w:t>
            </w:r>
          </w:p>
        </w:tc>
        <w:tc>
          <w:tcPr>
            <w:tcW w:w="334" w:type="pct"/>
            <w:shd w:val="clear" w:color="auto" w:fill="auto"/>
            <w:vAlign w:val="center"/>
            <w:hideMark/>
          </w:tcPr>
          <w:p w14:paraId="644C43E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5CD503DA"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2" w:type="pct"/>
            <w:shd w:val="clear" w:color="auto" w:fill="auto"/>
            <w:noWrap/>
            <w:vAlign w:val="center"/>
            <w:hideMark/>
          </w:tcPr>
          <w:p w14:paraId="7301985C"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7" w:type="pct"/>
            <w:shd w:val="clear" w:color="auto" w:fill="auto"/>
            <w:noWrap/>
            <w:vAlign w:val="center"/>
            <w:hideMark/>
          </w:tcPr>
          <w:p w14:paraId="1F3EFD4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shd w:val="clear" w:color="auto" w:fill="auto"/>
            <w:noWrap/>
            <w:vAlign w:val="center"/>
            <w:hideMark/>
          </w:tcPr>
          <w:p w14:paraId="4E87705F"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shd w:val="clear" w:color="auto" w:fill="auto"/>
            <w:noWrap/>
            <w:vAlign w:val="center"/>
            <w:hideMark/>
          </w:tcPr>
          <w:p w14:paraId="3CEED5B6"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318981DB"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0347872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6" w:type="pct"/>
            <w:shd w:val="clear" w:color="auto" w:fill="auto"/>
            <w:noWrap/>
            <w:vAlign w:val="center"/>
            <w:hideMark/>
          </w:tcPr>
          <w:p w14:paraId="6A17A4EC"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53" w:type="pct"/>
            <w:shd w:val="clear" w:color="auto" w:fill="auto"/>
            <w:noWrap/>
            <w:vAlign w:val="center"/>
            <w:hideMark/>
          </w:tcPr>
          <w:p w14:paraId="281EEAD3"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1" w:type="pct"/>
            <w:shd w:val="clear" w:color="auto" w:fill="auto"/>
            <w:noWrap/>
            <w:vAlign w:val="center"/>
            <w:hideMark/>
          </w:tcPr>
          <w:p w14:paraId="45235926"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39" w:type="pct"/>
            <w:shd w:val="clear" w:color="auto" w:fill="auto"/>
            <w:noWrap/>
            <w:vAlign w:val="center"/>
            <w:hideMark/>
          </w:tcPr>
          <w:p w14:paraId="781FDEFE"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2" w:type="pct"/>
            <w:shd w:val="clear" w:color="auto" w:fill="auto"/>
            <w:noWrap/>
            <w:vAlign w:val="center"/>
            <w:hideMark/>
          </w:tcPr>
          <w:p w14:paraId="79BAAE7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04" w:type="pct"/>
            <w:shd w:val="clear" w:color="auto" w:fill="auto"/>
            <w:noWrap/>
            <w:vAlign w:val="center"/>
            <w:hideMark/>
          </w:tcPr>
          <w:p w14:paraId="09C3A5D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31BDA27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530D762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7" w:type="pct"/>
            <w:vAlign w:val="center"/>
          </w:tcPr>
          <w:p w14:paraId="467AC3B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6EB2D529"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5DA8810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7" w:type="pct"/>
            <w:shd w:val="clear" w:color="auto" w:fill="auto"/>
            <w:noWrap/>
            <w:vAlign w:val="center"/>
            <w:hideMark/>
          </w:tcPr>
          <w:p w14:paraId="2469C7A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091C0AD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r>
      <w:tr w:rsidR="00CF2E6F" w:rsidRPr="00F1185B" w14:paraId="786B902D" w14:textId="77777777" w:rsidTr="00711485">
        <w:trPr>
          <w:trHeight w:val="20"/>
        </w:trPr>
        <w:tc>
          <w:tcPr>
            <w:tcW w:w="163" w:type="pct"/>
            <w:shd w:val="clear" w:color="auto" w:fill="auto"/>
            <w:noWrap/>
            <w:vAlign w:val="center"/>
            <w:hideMark/>
          </w:tcPr>
          <w:p w14:paraId="4D10F338" w14:textId="77777777" w:rsidR="001606EC" w:rsidRPr="00F1185B" w:rsidRDefault="001606EC" w:rsidP="0071148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II</w:t>
            </w:r>
          </w:p>
        </w:tc>
        <w:tc>
          <w:tcPr>
            <w:tcW w:w="334" w:type="pct"/>
            <w:shd w:val="clear" w:color="auto" w:fill="auto"/>
            <w:vAlign w:val="center"/>
            <w:hideMark/>
          </w:tcPr>
          <w:p w14:paraId="1E4F87E2" w14:textId="77777777" w:rsidR="001606EC" w:rsidRPr="00F1185B" w:rsidRDefault="001606EC" w:rsidP="0071148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CHI TIẾT THEO ĐP</w:t>
            </w:r>
          </w:p>
        </w:tc>
        <w:tc>
          <w:tcPr>
            <w:tcW w:w="213" w:type="pct"/>
            <w:shd w:val="clear" w:color="auto" w:fill="auto"/>
            <w:noWrap/>
            <w:vAlign w:val="center"/>
            <w:hideMark/>
          </w:tcPr>
          <w:p w14:paraId="6C1CA917"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2" w:type="pct"/>
            <w:shd w:val="clear" w:color="auto" w:fill="auto"/>
            <w:noWrap/>
            <w:vAlign w:val="center"/>
            <w:hideMark/>
          </w:tcPr>
          <w:p w14:paraId="228FB5D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7" w:type="pct"/>
            <w:shd w:val="clear" w:color="auto" w:fill="auto"/>
            <w:noWrap/>
            <w:vAlign w:val="center"/>
            <w:hideMark/>
          </w:tcPr>
          <w:p w14:paraId="7E3FD4E4"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shd w:val="clear" w:color="auto" w:fill="auto"/>
            <w:noWrap/>
            <w:vAlign w:val="center"/>
            <w:hideMark/>
          </w:tcPr>
          <w:p w14:paraId="71D71C39"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shd w:val="clear" w:color="auto" w:fill="auto"/>
            <w:noWrap/>
            <w:vAlign w:val="center"/>
            <w:hideMark/>
          </w:tcPr>
          <w:p w14:paraId="64629809"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356F8FAD"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13E7A3BC"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6" w:type="pct"/>
            <w:shd w:val="clear" w:color="auto" w:fill="auto"/>
            <w:noWrap/>
            <w:vAlign w:val="center"/>
            <w:hideMark/>
          </w:tcPr>
          <w:p w14:paraId="38812C8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53" w:type="pct"/>
            <w:shd w:val="clear" w:color="auto" w:fill="auto"/>
            <w:noWrap/>
            <w:vAlign w:val="center"/>
            <w:hideMark/>
          </w:tcPr>
          <w:p w14:paraId="4E951619"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1" w:type="pct"/>
            <w:shd w:val="clear" w:color="auto" w:fill="auto"/>
            <w:noWrap/>
            <w:vAlign w:val="center"/>
            <w:hideMark/>
          </w:tcPr>
          <w:p w14:paraId="487D90A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39" w:type="pct"/>
            <w:shd w:val="clear" w:color="auto" w:fill="auto"/>
            <w:noWrap/>
            <w:vAlign w:val="center"/>
            <w:hideMark/>
          </w:tcPr>
          <w:p w14:paraId="14223846"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2" w:type="pct"/>
            <w:shd w:val="clear" w:color="auto" w:fill="auto"/>
            <w:noWrap/>
            <w:vAlign w:val="center"/>
            <w:hideMark/>
          </w:tcPr>
          <w:p w14:paraId="7FD5895A"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04" w:type="pct"/>
            <w:shd w:val="clear" w:color="auto" w:fill="auto"/>
            <w:noWrap/>
            <w:vAlign w:val="center"/>
            <w:hideMark/>
          </w:tcPr>
          <w:p w14:paraId="3E033D2D"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1D4ECE6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7350095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7" w:type="pct"/>
            <w:vAlign w:val="center"/>
          </w:tcPr>
          <w:p w14:paraId="6083785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2EABA54D"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09F147B4"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7" w:type="pct"/>
            <w:shd w:val="clear" w:color="auto" w:fill="auto"/>
            <w:noWrap/>
            <w:vAlign w:val="center"/>
            <w:hideMark/>
          </w:tcPr>
          <w:p w14:paraId="085877DF"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44FB5152"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r>
      <w:tr w:rsidR="00CF2E6F" w:rsidRPr="00F1185B" w14:paraId="6A3EE72C" w14:textId="77777777" w:rsidTr="00711485">
        <w:trPr>
          <w:trHeight w:val="20"/>
        </w:trPr>
        <w:tc>
          <w:tcPr>
            <w:tcW w:w="163" w:type="pct"/>
            <w:shd w:val="clear" w:color="auto" w:fill="auto"/>
            <w:noWrap/>
            <w:vAlign w:val="center"/>
            <w:hideMark/>
          </w:tcPr>
          <w:p w14:paraId="518702EF" w14:textId="77777777" w:rsidR="001606EC" w:rsidRPr="00F1185B" w:rsidRDefault="001606EC" w:rsidP="0071148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1</w:t>
            </w:r>
          </w:p>
        </w:tc>
        <w:tc>
          <w:tcPr>
            <w:tcW w:w="334" w:type="pct"/>
            <w:shd w:val="clear" w:color="auto" w:fill="auto"/>
            <w:noWrap/>
            <w:vAlign w:val="center"/>
            <w:hideMark/>
          </w:tcPr>
          <w:p w14:paraId="43887CF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662DF587"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2" w:type="pct"/>
            <w:shd w:val="clear" w:color="auto" w:fill="auto"/>
            <w:noWrap/>
            <w:vAlign w:val="center"/>
            <w:hideMark/>
          </w:tcPr>
          <w:p w14:paraId="0C311CEE"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7" w:type="pct"/>
            <w:shd w:val="clear" w:color="auto" w:fill="auto"/>
            <w:noWrap/>
            <w:vAlign w:val="center"/>
            <w:hideMark/>
          </w:tcPr>
          <w:p w14:paraId="532F849E"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shd w:val="clear" w:color="auto" w:fill="auto"/>
            <w:noWrap/>
            <w:vAlign w:val="center"/>
            <w:hideMark/>
          </w:tcPr>
          <w:p w14:paraId="60FF770A"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shd w:val="clear" w:color="auto" w:fill="auto"/>
            <w:noWrap/>
            <w:vAlign w:val="center"/>
            <w:hideMark/>
          </w:tcPr>
          <w:p w14:paraId="4386AC13"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20842EE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0A07C07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6" w:type="pct"/>
            <w:shd w:val="clear" w:color="auto" w:fill="auto"/>
            <w:noWrap/>
            <w:vAlign w:val="center"/>
            <w:hideMark/>
          </w:tcPr>
          <w:p w14:paraId="666E59D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53" w:type="pct"/>
            <w:shd w:val="clear" w:color="auto" w:fill="auto"/>
            <w:noWrap/>
            <w:vAlign w:val="center"/>
            <w:hideMark/>
          </w:tcPr>
          <w:p w14:paraId="327935B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1" w:type="pct"/>
            <w:shd w:val="clear" w:color="auto" w:fill="auto"/>
            <w:noWrap/>
            <w:vAlign w:val="center"/>
            <w:hideMark/>
          </w:tcPr>
          <w:p w14:paraId="6F0E988D"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39" w:type="pct"/>
            <w:shd w:val="clear" w:color="auto" w:fill="auto"/>
            <w:noWrap/>
            <w:vAlign w:val="center"/>
            <w:hideMark/>
          </w:tcPr>
          <w:p w14:paraId="1DFF48B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2" w:type="pct"/>
            <w:shd w:val="clear" w:color="auto" w:fill="auto"/>
            <w:noWrap/>
            <w:vAlign w:val="center"/>
            <w:hideMark/>
          </w:tcPr>
          <w:p w14:paraId="6595791B"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04" w:type="pct"/>
            <w:shd w:val="clear" w:color="auto" w:fill="auto"/>
            <w:noWrap/>
            <w:vAlign w:val="center"/>
            <w:hideMark/>
          </w:tcPr>
          <w:p w14:paraId="3253FED7"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5B644583"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30CB9067"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7" w:type="pct"/>
            <w:vAlign w:val="center"/>
          </w:tcPr>
          <w:p w14:paraId="0C6F82C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2CF8F173"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6553847E"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7" w:type="pct"/>
            <w:shd w:val="clear" w:color="auto" w:fill="auto"/>
            <w:noWrap/>
            <w:vAlign w:val="center"/>
            <w:hideMark/>
          </w:tcPr>
          <w:p w14:paraId="500ECD0F"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62DD98E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r>
      <w:tr w:rsidR="00CF2E6F" w:rsidRPr="00F1185B" w14:paraId="618AFA13" w14:textId="77777777" w:rsidTr="00711485">
        <w:trPr>
          <w:trHeight w:val="20"/>
        </w:trPr>
        <w:tc>
          <w:tcPr>
            <w:tcW w:w="163" w:type="pct"/>
            <w:shd w:val="clear" w:color="auto" w:fill="auto"/>
            <w:noWrap/>
            <w:vAlign w:val="center"/>
            <w:hideMark/>
          </w:tcPr>
          <w:p w14:paraId="0A37715B" w14:textId="77777777" w:rsidR="001606EC" w:rsidRPr="00F1185B" w:rsidRDefault="001606EC" w:rsidP="00711485">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2</w:t>
            </w:r>
          </w:p>
        </w:tc>
        <w:tc>
          <w:tcPr>
            <w:tcW w:w="334" w:type="pct"/>
            <w:shd w:val="clear" w:color="auto" w:fill="auto"/>
            <w:noWrap/>
            <w:vAlign w:val="center"/>
            <w:hideMark/>
          </w:tcPr>
          <w:p w14:paraId="0C0478E4"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229E8B96"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2" w:type="pct"/>
            <w:shd w:val="clear" w:color="auto" w:fill="auto"/>
            <w:noWrap/>
            <w:vAlign w:val="center"/>
            <w:hideMark/>
          </w:tcPr>
          <w:p w14:paraId="375DBB4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7" w:type="pct"/>
            <w:shd w:val="clear" w:color="auto" w:fill="auto"/>
            <w:noWrap/>
            <w:vAlign w:val="center"/>
            <w:hideMark/>
          </w:tcPr>
          <w:p w14:paraId="21E67F1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shd w:val="clear" w:color="auto" w:fill="auto"/>
            <w:noWrap/>
            <w:vAlign w:val="center"/>
            <w:hideMark/>
          </w:tcPr>
          <w:p w14:paraId="22A574B6"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shd w:val="clear" w:color="auto" w:fill="auto"/>
            <w:noWrap/>
            <w:vAlign w:val="center"/>
            <w:hideMark/>
          </w:tcPr>
          <w:p w14:paraId="407B332C"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5166FCA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76F721BA"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6" w:type="pct"/>
            <w:shd w:val="clear" w:color="auto" w:fill="auto"/>
            <w:noWrap/>
            <w:vAlign w:val="center"/>
            <w:hideMark/>
          </w:tcPr>
          <w:p w14:paraId="01D5C9F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53" w:type="pct"/>
            <w:shd w:val="clear" w:color="auto" w:fill="auto"/>
            <w:noWrap/>
            <w:vAlign w:val="center"/>
            <w:hideMark/>
          </w:tcPr>
          <w:p w14:paraId="01B1EA1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1" w:type="pct"/>
            <w:shd w:val="clear" w:color="auto" w:fill="auto"/>
            <w:noWrap/>
            <w:vAlign w:val="center"/>
            <w:hideMark/>
          </w:tcPr>
          <w:p w14:paraId="216D3FC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39" w:type="pct"/>
            <w:shd w:val="clear" w:color="auto" w:fill="auto"/>
            <w:noWrap/>
            <w:vAlign w:val="center"/>
            <w:hideMark/>
          </w:tcPr>
          <w:p w14:paraId="7734AF91"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42" w:type="pct"/>
            <w:shd w:val="clear" w:color="auto" w:fill="auto"/>
            <w:noWrap/>
            <w:vAlign w:val="center"/>
            <w:hideMark/>
          </w:tcPr>
          <w:p w14:paraId="3B40570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04" w:type="pct"/>
            <w:shd w:val="clear" w:color="auto" w:fill="auto"/>
            <w:noWrap/>
            <w:vAlign w:val="center"/>
            <w:hideMark/>
          </w:tcPr>
          <w:p w14:paraId="2E5732B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2" w:type="pct"/>
            <w:vAlign w:val="center"/>
          </w:tcPr>
          <w:p w14:paraId="62412610"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21" w:type="pct"/>
            <w:vAlign w:val="center"/>
          </w:tcPr>
          <w:p w14:paraId="785E2B9F"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197" w:type="pct"/>
            <w:vAlign w:val="center"/>
          </w:tcPr>
          <w:p w14:paraId="4FBC5D9C"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0860046A"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75" w:type="pct"/>
            <w:shd w:val="clear" w:color="auto" w:fill="auto"/>
            <w:noWrap/>
            <w:vAlign w:val="center"/>
            <w:hideMark/>
          </w:tcPr>
          <w:p w14:paraId="669608B5"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7" w:type="pct"/>
            <w:shd w:val="clear" w:color="auto" w:fill="auto"/>
            <w:noWrap/>
            <w:vAlign w:val="center"/>
            <w:hideMark/>
          </w:tcPr>
          <w:p w14:paraId="24D8FC6B"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c>
          <w:tcPr>
            <w:tcW w:w="213" w:type="pct"/>
            <w:shd w:val="clear" w:color="auto" w:fill="auto"/>
            <w:noWrap/>
            <w:vAlign w:val="center"/>
            <w:hideMark/>
          </w:tcPr>
          <w:p w14:paraId="33586798" w14:textId="77777777" w:rsidR="001606EC" w:rsidRPr="00F1185B" w:rsidRDefault="001606EC" w:rsidP="00711485">
            <w:pPr>
              <w:spacing w:after="0" w:line="240" w:lineRule="auto"/>
              <w:jc w:val="center"/>
              <w:rPr>
                <w:rFonts w:ascii="Arial" w:eastAsia="Times New Roman" w:hAnsi="Arial" w:cs="Arial"/>
                <w:bCs/>
                <w:color w:val="auto"/>
                <w:sz w:val="20"/>
                <w:szCs w:val="20"/>
              </w:rPr>
            </w:pPr>
          </w:p>
        </w:tc>
      </w:tr>
    </w:tbl>
    <w:p w14:paraId="2BA88C29"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color w:val="auto"/>
          <w:sz w:val="20"/>
          <w:szCs w:val="20"/>
          <w:lang w:eastAsia="en-SG"/>
        </w:rPr>
      </w:pPr>
      <w:r w:rsidRPr="00F1185B">
        <w:rPr>
          <w:rFonts w:ascii="Arial" w:eastAsia="Times New Roman" w:hAnsi="Arial" w:cs="Arial"/>
          <w:b/>
          <w:bCs/>
          <w:i/>
          <w:color w:val="auto"/>
          <w:sz w:val="20"/>
          <w:szCs w:val="20"/>
          <w:lang w:val="vi-VN" w:eastAsia="en-SG"/>
        </w:rPr>
        <w:t>Ghi chú:</w:t>
      </w:r>
      <w:r w:rsidRPr="00F1185B">
        <w:rPr>
          <w:rFonts w:ascii="Arial" w:eastAsia="Times New Roman" w:hAnsi="Arial" w:cs="Arial"/>
          <w:color w:val="auto"/>
          <w:sz w:val="20"/>
          <w:szCs w:val="20"/>
          <w:lang w:val="vi-VN" w:eastAsia="en-SG"/>
        </w:rPr>
        <w:t> </w:t>
      </w:r>
      <w:r w:rsidRPr="00F1185B">
        <w:rPr>
          <w:rFonts w:ascii="Arial" w:eastAsia="Times New Roman" w:hAnsi="Arial" w:cs="Arial"/>
          <w:iCs/>
          <w:color w:val="auto"/>
          <w:sz w:val="20"/>
          <w:szCs w:val="20"/>
          <w:lang w:val="vi-VN" w:eastAsia="en-SG"/>
        </w:rPr>
        <w:t>UBND cấp huyện, xã sử dụng mẫu bảng nêu trên để tổng hợp đề xuất và báo cáo kết quả thực hiện với UBND cấp trên; UBND cấp tỉnh sử dụng để báo cáo kết quả thực hiện với các bộ ngành trung ương.</w:t>
      </w:r>
    </w:p>
    <w:p w14:paraId="7C15D1E4"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color w:val="auto"/>
          <w:sz w:val="20"/>
          <w:szCs w:val="20"/>
          <w:lang w:eastAsia="en-SG"/>
        </w:rPr>
      </w:pPr>
      <w:r w:rsidRPr="00F1185B">
        <w:rPr>
          <w:rFonts w:ascii="Arial" w:eastAsia="Times New Roman" w:hAnsi="Arial" w:cs="Arial"/>
          <w:iCs/>
          <w:color w:val="auto"/>
          <w:sz w:val="20"/>
          <w:szCs w:val="20"/>
          <w:lang w:eastAsia="en-SG"/>
        </w:rPr>
        <w:t>(19), (20): Chỉ áp dụng đối với bảng tổng hợp của UBND cấp tỉnh; bảng tổng hợp của UBND cấp huyện, cấp xã thì để trống.</w:t>
      </w:r>
    </w:p>
    <w:p w14:paraId="6C21FF3A"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sz w:val="20"/>
          <w:szCs w:val="20"/>
          <w:lang w:val="vi-VN" w:eastAsia="en-SG"/>
        </w:rPr>
      </w:pPr>
      <w:r w:rsidRPr="00F1185B">
        <w:rPr>
          <w:rFonts w:ascii="Arial" w:eastAsia="Times New Roman" w:hAnsi="Arial" w:cs="Arial"/>
          <w:iCs/>
          <w:color w:val="auto"/>
          <w:sz w:val="20"/>
          <w:szCs w:val="20"/>
          <w:lang w:eastAsia="en-SG"/>
        </w:rPr>
        <w:t xml:space="preserve">   </w:t>
      </w:r>
      <w:r w:rsidRPr="00F1185B">
        <w:rPr>
          <w:rFonts w:ascii="Arial" w:eastAsia="Times New Roman" w:hAnsi="Arial" w:cs="Arial"/>
          <w:iCs/>
          <w:color w:val="auto"/>
          <w:sz w:val="20"/>
          <w:szCs w:val="20"/>
          <w:lang w:val="vi-VN" w:eastAsia="en-SG"/>
        </w:rPr>
        <w:t>(</w:t>
      </w:r>
      <w:r w:rsidRPr="00F1185B">
        <w:rPr>
          <w:rFonts w:ascii="Arial" w:eastAsia="Times New Roman" w:hAnsi="Arial" w:cs="Arial"/>
          <w:iCs/>
          <w:color w:val="auto"/>
          <w:sz w:val="20"/>
          <w:szCs w:val="20"/>
          <w:lang w:eastAsia="en-SG"/>
        </w:rPr>
        <w:t>21</w:t>
      </w:r>
      <w:r w:rsidRPr="00F1185B">
        <w:rPr>
          <w:rFonts w:ascii="Arial" w:eastAsia="Times New Roman" w:hAnsi="Arial" w:cs="Arial"/>
          <w:iCs/>
          <w:color w:val="auto"/>
          <w:sz w:val="20"/>
          <w:szCs w:val="20"/>
          <w:lang w:val="vi-VN" w:eastAsia="en-SG"/>
        </w:rPr>
        <w:t xml:space="preserve">): </w:t>
      </w:r>
      <w:r w:rsidRPr="00F1185B">
        <w:rPr>
          <w:rFonts w:ascii="Arial" w:eastAsia="Times New Roman" w:hAnsi="Arial" w:cs="Arial"/>
          <w:iCs/>
          <w:color w:val="auto"/>
          <w:sz w:val="20"/>
          <w:szCs w:val="20"/>
          <w:lang w:eastAsia="en-SG"/>
        </w:rPr>
        <w:t>G</w:t>
      </w:r>
      <w:r w:rsidRPr="00F1185B">
        <w:rPr>
          <w:rFonts w:ascii="Arial" w:eastAsia="Times New Roman" w:hAnsi="Arial" w:cs="Arial"/>
          <w:iCs/>
          <w:color w:val="auto"/>
          <w:sz w:val="20"/>
          <w:szCs w:val="20"/>
          <w:lang w:val="vi-VN" w:eastAsia="en-SG"/>
        </w:rPr>
        <w:t>hi số quyết định hỗ trợ đối với bảng tổng hợp của UBND cấp huyện; bảng tổng hợp của UBND cấp tỉnh thì để trống.</w:t>
      </w:r>
    </w:p>
    <w:p w14:paraId="6F494762"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sz w:val="20"/>
          <w:szCs w:val="20"/>
          <w:lang w:val="vi-VN" w:eastAsia="en-SG"/>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8"/>
        <w:gridCol w:w="3864"/>
        <w:gridCol w:w="7899"/>
      </w:tblGrid>
      <w:tr w:rsidR="001606EC" w:rsidRPr="00F1185B" w14:paraId="70EFCB52" w14:textId="77777777" w:rsidTr="00116577">
        <w:trPr>
          <w:trHeight w:val="20"/>
          <w:jc w:val="center"/>
        </w:trPr>
        <w:tc>
          <w:tcPr>
            <w:tcW w:w="2190" w:type="pct"/>
          </w:tcPr>
          <w:p w14:paraId="6944696B" w14:textId="77777777" w:rsidR="001606EC" w:rsidRPr="00F1185B" w:rsidRDefault="001606EC" w:rsidP="00116577">
            <w:pPr>
              <w:spacing w:after="0" w:line="240" w:lineRule="auto"/>
              <w:jc w:val="center"/>
              <w:rPr>
                <w:rFonts w:ascii="Arial" w:eastAsia="Times New Roman" w:hAnsi="Arial" w:cs="Arial"/>
                <w:b/>
                <w:sz w:val="20"/>
                <w:szCs w:val="20"/>
                <w:lang w:eastAsia="en-SG"/>
              </w:rPr>
            </w:pPr>
          </w:p>
          <w:p w14:paraId="008D2097" w14:textId="25FECCCC" w:rsidR="001606EC" w:rsidRPr="00C1468F" w:rsidRDefault="00C1468F" w:rsidP="00C1468F">
            <w:pPr>
              <w:spacing w:after="0" w:line="240" w:lineRule="auto"/>
              <w:jc w:val="center"/>
              <w:rPr>
                <w:rFonts w:ascii="Arial" w:eastAsia="Times New Roman" w:hAnsi="Arial" w:cs="Arial"/>
                <w:b/>
                <w:sz w:val="20"/>
                <w:szCs w:val="20"/>
                <w:vertAlign w:val="superscript"/>
                <w:lang w:eastAsia="en-SG"/>
              </w:rPr>
            </w:pPr>
            <w:r>
              <w:rPr>
                <w:rFonts w:ascii="Arial" w:eastAsia="Times New Roman" w:hAnsi="Arial" w:cs="Arial"/>
                <w:b/>
                <w:sz w:val="20"/>
                <w:szCs w:val="20"/>
                <w:lang w:eastAsia="en-SG"/>
              </w:rPr>
              <w:t>XÁC NHẬN CỦA KHO BẠC NHÀ NƯỚC</w:t>
            </w:r>
            <w:r>
              <w:rPr>
                <w:rFonts w:ascii="Arial" w:eastAsia="Times New Roman" w:hAnsi="Arial" w:cs="Arial"/>
                <w:b/>
                <w:sz w:val="20"/>
                <w:szCs w:val="20"/>
                <w:vertAlign w:val="superscript"/>
                <w:lang w:eastAsia="en-SG"/>
              </w:rPr>
              <w:t>1</w:t>
            </w:r>
          </w:p>
        </w:tc>
        <w:tc>
          <w:tcPr>
            <w:tcW w:w="923" w:type="pct"/>
          </w:tcPr>
          <w:p w14:paraId="4127F7DA" w14:textId="77777777" w:rsidR="001606EC" w:rsidRPr="00F1185B" w:rsidRDefault="001606EC" w:rsidP="00116577">
            <w:pPr>
              <w:spacing w:after="0" w:line="240" w:lineRule="auto"/>
              <w:jc w:val="center"/>
              <w:rPr>
                <w:rFonts w:ascii="Arial" w:eastAsia="Times New Roman" w:hAnsi="Arial" w:cs="Arial"/>
                <w:i/>
                <w:iCs/>
                <w:sz w:val="20"/>
                <w:szCs w:val="20"/>
                <w:lang w:val="vi-VN" w:eastAsia="en-SG"/>
              </w:rPr>
            </w:pPr>
          </w:p>
        </w:tc>
        <w:tc>
          <w:tcPr>
            <w:tcW w:w="1887" w:type="pct"/>
          </w:tcPr>
          <w:p w14:paraId="355C4C79" w14:textId="77777777" w:rsidR="001606EC" w:rsidRPr="00F1185B" w:rsidRDefault="001606EC" w:rsidP="00116577">
            <w:pPr>
              <w:spacing w:after="0" w:line="240" w:lineRule="auto"/>
              <w:jc w:val="center"/>
              <w:rPr>
                <w:rFonts w:ascii="Arial" w:eastAsia="Times New Roman" w:hAnsi="Arial" w:cs="Arial"/>
                <w:i/>
                <w:iCs/>
                <w:sz w:val="20"/>
                <w:szCs w:val="20"/>
                <w:lang w:val="vi-VN" w:eastAsia="en-SG"/>
              </w:rPr>
            </w:pPr>
            <w:r w:rsidRPr="00F1185B">
              <w:rPr>
                <w:rFonts w:ascii="Arial" w:eastAsia="Times New Roman" w:hAnsi="Arial" w:cs="Arial"/>
                <w:i/>
                <w:iCs/>
                <w:sz w:val="20"/>
                <w:szCs w:val="20"/>
                <w:lang w:val="vi-VN" w:eastAsia="en-SG"/>
              </w:rPr>
              <w:t>….., ngày ….. tháng ….. năm …..</w:t>
            </w:r>
          </w:p>
          <w:p w14:paraId="30EEA0F0" w14:textId="77777777" w:rsidR="001606EC" w:rsidRPr="00F1185B" w:rsidRDefault="001606EC" w:rsidP="00116577">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TM. ỦY BAN NHÂN DÂN</w:t>
            </w:r>
          </w:p>
          <w:p w14:paraId="4DA0EF01" w14:textId="77777777" w:rsidR="001606EC" w:rsidRPr="00F1185B" w:rsidRDefault="001606EC" w:rsidP="00116577">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CHỦ TỊCH</w:t>
            </w:r>
          </w:p>
          <w:p w14:paraId="31FDCEB5" w14:textId="77777777" w:rsidR="001606EC" w:rsidRPr="00F1185B" w:rsidRDefault="001606EC" w:rsidP="00116577">
            <w:pPr>
              <w:spacing w:after="0" w:line="240" w:lineRule="auto"/>
              <w:jc w:val="center"/>
              <w:rPr>
                <w:rFonts w:ascii="Arial" w:eastAsia="Times New Roman" w:hAnsi="Arial" w:cs="Arial"/>
                <w:i/>
                <w:sz w:val="20"/>
                <w:szCs w:val="20"/>
                <w:lang w:val="vi-VN" w:eastAsia="en-SG"/>
              </w:rPr>
            </w:pPr>
            <w:r w:rsidRPr="00F1185B">
              <w:rPr>
                <w:rFonts w:ascii="Arial" w:eastAsia="Times New Roman" w:hAnsi="Arial" w:cs="Arial"/>
                <w:i/>
                <w:iCs/>
                <w:sz w:val="20"/>
                <w:szCs w:val="20"/>
                <w:lang w:val="vi-VN" w:eastAsia="en-SG"/>
              </w:rPr>
              <w:t>(Ký tên, đóng dấu)</w:t>
            </w:r>
          </w:p>
        </w:tc>
      </w:tr>
    </w:tbl>
    <w:p w14:paraId="00C10A74" w14:textId="77777777" w:rsidR="00116577" w:rsidRDefault="00116577" w:rsidP="00116577">
      <w:pPr>
        <w:spacing w:after="120" w:line="240" w:lineRule="auto"/>
        <w:ind w:firstLine="720"/>
        <w:jc w:val="both"/>
        <w:rPr>
          <w:rFonts w:ascii="Arial" w:hAnsi="Arial" w:cs="Arial"/>
          <w:sz w:val="20"/>
          <w:szCs w:val="20"/>
          <w:vertAlign w:val="superscript"/>
        </w:rPr>
      </w:pPr>
      <w:r>
        <w:rPr>
          <w:rFonts w:ascii="Arial" w:hAnsi="Arial" w:cs="Arial"/>
          <w:sz w:val="20"/>
          <w:szCs w:val="20"/>
          <w:vertAlign w:val="superscript"/>
        </w:rPr>
        <w:t>______________________</w:t>
      </w:r>
    </w:p>
    <w:p w14:paraId="08BAB7EB" w14:textId="77777777" w:rsidR="00116577" w:rsidRDefault="00116577" w:rsidP="00116577">
      <w:pPr>
        <w:spacing w:after="120" w:line="240" w:lineRule="auto"/>
        <w:ind w:firstLine="720"/>
        <w:jc w:val="both"/>
        <w:rPr>
          <w:rFonts w:ascii="Arial" w:eastAsia="Times New Roman" w:hAnsi="Arial" w:cs="Arial"/>
          <w:b/>
          <w:bCs/>
          <w:sz w:val="20"/>
          <w:szCs w:val="20"/>
          <w:lang w:val="vi-VN" w:eastAsia="en-SG"/>
        </w:rPr>
      </w:pPr>
      <w:r>
        <w:rPr>
          <w:rFonts w:ascii="Arial" w:hAnsi="Arial" w:cs="Arial"/>
          <w:sz w:val="20"/>
          <w:szCs w:val="20"/>
          <w:vertAlign w:val="superscript"/>
        </w:rPr>
        <w:t xml:space="preserve">1 </w:t>
      </w:r>
      <w:r>
        <w:rPr>
          <w:rFonts w:ascii="Arial" w:hAnsi="Arial" w:cs="Arial"/>
          <w:sz w:val="20"/>
          <w:szCs w:val="20"/>
        </w:rPr>
        <w:t>Áp dụng đối với Ủy ban nhân dân cấp tỉnh sử dụng mẫu này để tổng hợp, báo cáo kết quả gửi Bộ Tài chính xem xét, hỗ trợ từ ngân sách trung ương cho ngân sách địa phương.</w:t>
      </w:r>
    </w:p>
    <w:p w14:paraId="5522B80D" w14:textId="77777777" w:rsidR="00116577" w:rsidRDefault="00116577" w:rsidP="00F1185B">
      <w:pPr>
        <w:spacing w:after="120" w:line="240" w:lineRule="auto"/>
        <w:ind w:firstLine="720"/>
        <w:jc w:val="both"/>
        <w:rPr>
          <w:rFonts w:ascii="Arial" w:eastAsia="Times New Roman" w:hAnsi="Arial" w:cs="Arial"/>
          <w:b/>
          <w:bCs/>
          <w:color w:val="auto"/>
          <w:sz w:val="20"/>
          <w:szCs w:val="20"/>
          <w:lang w:val="vi-VN" w:eastAsia="en-SG"/>
        </w:rPr>
      </w:pPr>
    </w:p>
    <w:p w14:paraId="046ACE64" w14:textId="77777777" w:rsidR="009949FD" w:rsidRDefault="009949FD" w:rsidP="00F1185B">
      <w:pPr>
        <w:spacing w:after="120" w:line="240" w:lineRule="auto"/>
        <w:ind w:firstLine="720"/>
        <w:jc w:val="both"/>
        <w:rPr>
          <w:rFonts w:ascii="Arial" w:eastAsia="Times New Roman" w:hAnsi="Arial" w:cs="Arial"/>
          <w:b/>
          <w:bCs/>
          <w:color w:val="auto"/>
          <w:sz w:val="20"/>
          <w:szCs w:val="20"/>
          <w:lang w:val="vi-VN" w:eastAsia="en-SG"/>
        </w:rPr>
        <w:sectPr w:rsidR="009949FD" w:rsidSect="00526F6B">
          <w:pgSz w:w="23811" w:h="16838" w:orient="landscape" w:code="8"/>
          <w:pgMar w:top="1440" w:right="1440" w:bottom="1440" w:left="1440" w:header="0" w:footer="0" w:gutter="0"/>
          <w:pgNumType w:start="1"/>
          <w:cols w:space="720"/>
          <w:titlePg/>
          <w:docGrid w:linePitch="381"/>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gridCol w:w="10466"/>
      </w:tblGrid>
      <w:tr w:rsidR="008D0BBC" w14:paraId="5E64FD82" w14:textId="77777777" w:rsidTr="008D0BBC">
        <w:tc>
          <w:tcPr>
            <w:tcW w:w="2500" w:type="pct"/>
            <w:hideMark/>
          </w:tcPr>
          <w:p w14:paraId="2837FB53" w14:textId="77777777" w:rsidR="008D0BBC" w:rsidRDefault="008D0BBC">
            <w:pPr>
              <w:spacing w:after="120" w:line="240" w:lineRule="auto"/>
              <w:jc w:val="both"/>
              <w:rPr>
                <w:rFonts w:ascii="Arial" w:eastAsia="Times New Roman" w:hAnsi="Arial" w:cs="Arial"/>
                <w:b/>
                <w:bCs/>
                <w:color w:val="auto"/>
                <w:sz w:val="20"/>
                <w:szCs w:val="20"/>
                <w:lang w:val="en-GB" w:eastAsia="en-SG"/>
              </w:rPr>
            </w:pPr>
            <w:r>
              <w:rPr>
                <w:rFonts w:ascii="Arial" w:eastAsia="Times New Roman" w:hAnsi="Arial" w:cs="Arial"/>
                <w:b/>
                <w:bCs/>
                <w:sz w:val="20"/>
                <w:szCs w:val="20"/>
                <w:lang w:val="vi-VN" w:eastAsia="en-SG"/>
              </w:rPr>
              <w:lastRenderedPageBreak/>
              <w:t>ỦY BAN NHÂN DÂN ………….</w:t>
            </w:r>
          </w:p>
        </w:tc>
        <w:tc>
          <w:tcPr>
            <w:tcW w:w="2500" w:type="pct"/>
            <w:hideMark/>
          </w:tcPr>
          <w:p w14:paraId="06B16464" w14:textId="4EDEED97" w:rsidR="008D0BBC" w:rsidRPr="008D0BBC" w:rsidRDefault="008D0BBC">
            <w:pPr>
              <w:spacing w:after="120" w:line="240" w:lineRule="auto"/>
              <w:jc w:val="right"/>
              <w:rPr>
                <w:rFonts w:ascii="Arial" w:eastAsia="Times New Roman" w:hAnsi="Arial" w:cs="Arial"/>
                <w:b/>
                <w:bCs/>
                <w:color w:val="auto"/>
                <w:sz w:val="20"/>
                <w:szCs w:val="20"/>
                <w:lang w:eastAsia="en-SG"/>
              </w:rPr>
            </w:pPr>
            <w:r>
              <w:rPr>
                <w:rFonts w:ascii="Arial" w:eastAsia="Times New Roman" w:hAnsi="Arial" w:cs="Arial"/>
                <w:b/>
                <w:bCs/>
                <w:sz w:val="20"/>
                <w:szCs w:val="20"/>
                <w:lang w:val="vi-VN"/>
              </w:rPr>
              <w:t>Mẫu số 0</w:t>
            </w:r>
            <w:r>
              <w:rPr>
                <w:rFonts w:ascii="Arial" w:eastAsia="Times New Roman" w:hAnsi="Arial" w:cs="Arial"/>
                <w:b/>
                <w:bCs/>
                <w:sz w:val="20"/>
                <w:szCs w:val="20"/>
              </w:rPr>
              <w:t>5</w:t>
            </w:r>
          </w:p>
        </w:tc>
      </w:tr>
    </w:tbl>
    <w:p w14:paraId="5B1C2F86" w14:textId="1C902677" w:rsidR="001606EC" w:rsidRDefault="001606EC" w:rsidP="00447B07">
      <w:pPr>
        <w:shd w:val="clear" w:color="auto" w:fill="FFFFFF"/>
        <w:spacing w:after="0" w:line="240" w:lineRule="auto"/>
        <w:jc w:val="center"/>
        <w:rPr>
          <w:rFonts w:ascii="Arial" w:eastAsia="Times New Roman" w:hAnsi="Arial" w:cs="Arial"/>
          <w:b/>
          <w:bCs/>
          <w:color w:val="auto"/>
          <w:sz w:val="20"/>
          <w:szCs w:val="20"/>
          <w:lang w:val="vi-VN" w:eastAsia="en-SG"/>
        </w:rPr>
      </w:pPr>
    </w:p>
    <w:p w14:paraId="61205368" w14:textId="77777777" w:rsidR="00447B07" w:rsidRPr="00F1185B" w:rsidRDefault="00447B07" w:rsidP="00447B07">
      <w:pPr>
        <w:shd w:val="clear" w:color="auto" w:fill="FFFFFF"/>
        <w:spacing w:after="0" w:line="240" w:lineRule="auto"/>
        <w:jc w:val="center"/>
        <w:rPr>
          <w:rFonts w:ascii="Arial" w:eastAsia="Times New Roman" w:hAnsi="Arial" w:cs="Arial"/>
          <w:b/>
          <w:bCs/>
          <w:color w:val="auto"/>
          <w:sz w:val="20"/>
          <w:szCs w:val="20"/>
          <w:lang w:val="vi-VN" w:eastAsia="en-SG"/>
        </w:rPr>
      </w:pPr>
    </w:p>
    <w:p w14:paraId="7DCD3489" w14:textId="77777777" w:rsidR="00670AEC" w:rsidRDefault="001606EC" w:rsidP="00447B07">
      <w:pPr>
        <w:shd w:val="clear" w:color="auto" w:fill="FFFFFF"/>
        <w:spacing w:after="0" w:line="240" w:lineRule="auto"/>
        <w:jc w:val="center"/>
        <w:rPr>
          <w:rFonts w:ascii="Arial" w:eastAsia="Times New Roman" w:hAnsi="Arial" w:cs="Arial"/>
          <w:b/>
          <w:bCs/>
          <w:color w:val="auto"/>
          <w:sz w:val="20"/>
          <w:szCs w:val="20"/>
          <w:lang w:val="vi-VN" w:eastAsia="en-SG"/>
        </w:rPr>
      </w:pPr>
      <w:r w:rsidRPr="00F1185B">
        <w:rPr>
          <w:rFonts w:ascii="Arial" w:eastAsia="Times New Roman" w:hAnsi="Arial" w:cs="Arial"/>
          <w:b/>
          <w:bCs/>
          <w:color w:val="auto"/>
          <w:sz w:val="20"/>
          <w:szCs w:val="20"/>
          <w:lang w:val="vi-VN" w:eastAsia="en-SG"/>
        </w:rPr>
        <w:t xml:space="preserve">TỔNG HỢP ĐỀ XUẤT (HOẶC KẾT QUẢ THỰC HIỆN) HỖ TRỢ ĐỐI VỚI SẢN XUẤT MUỐI </w:t>
      </w:r>
      <w:r w:rsidR="00670AEC">
        <w:rPr>
          <w:rFonts w:ascii="Arial" w:eastAsia="Times New Roman" w:hAnsi="Arial" w:cs="Arial"/>
          <w:b/>
          <w:bCs/>
          <w:color w:val="auto"/>
          <w:sz w:val="20"/>
          <w:szCs w:val="20"/>
          <w:lang w:val="vi-VN" w:eastAsia="en-SG"/>
        </w:rPr>
        <w:t>(GỒM DIỆN TÍCH ĐANG SẢN</w:t>
      </w:r>
    </w:p>
    <w:p w14:paraId="63580DE1" w14:textId="19EEEB7F" w:rsidR="001606EC" w:rsidRPr="00F1185B" w:rsidRDefault="001606EC" w:rsidP="00447B07">
      <w:pPr>
        <w:shd w:val="clear" w:color="auto" w:fill="FFFFFF"/>
        <w:spacing w:after="0" w:line="240" w:lineRule="auto"/>
        <w:jc w:val="center"/>
        <w:rPr>
          <w:rFonts w:ascii="Arial" w:eastAsia="Times New Roman" w:hAnsi="Arial" w:cs="Arial"/>
          <w:b/>
          <w:bCs/>
          <w:color w:val="auto"/>
          <w:sz w:val="20"/>
          <w:szCs w:val="20"/>
          <w:lang w:val="vi-VN" w:eastAsia="en-SG"/>
        </w:rPr>
      </w:pPr>
      <w:r w:rsidRPr="00F1185B">
        <w:rPr>
          <w:rFonts w:ascii="Arial" w:eastAsia="Times New Roman" w:hAnsi="Arial" w:cs="Arial"/>
          <w:b/>
          <w:bCs/>
          <w:color w:val="auto"/>
          <w:sz w:val="20"/>
          <w:szCs w:val="20"/>
          <w:lang w:val="vi-VN" w:eastAsia="en-SG"/>
        </w:rPr>
        <w:t>XUẤT HOẶC DIỆN TÍCH CÓ MUỐI ĐÃ ĐƯỢC TẬP KẾT TRÊN RUỘNG) BỊ THIỆT HẠI DO THIÊN TAI</w:t>
      </w:r>
    </w:p>
    <w:p w14:paraId="441967A6" w14:textId="302CB51E" w:rsidR="001606EC" w:rsidRPr="00F1185B" w:rsidRDefault="001606EC" w:rsidP="00447B07">
      <w:pPr>
        <w:shd w:val="clear" w:color="auto" w:fill="FFFFFF"/>
        <w:spacing w:after="0" w:line="240" w:lineRule="auto"/>
        <w:jc w:val="center"/>
        <w:rPr>
          <w:rFonts w:ascii="Arial" w:eastAsia="Times New Roman" w:hAnsi="Arial" w:cs="Arial"/>
          <w:i/>
          <w:color w:val="auto"/>
          <w:sz w:val="20"/>
          <w:szCs w:val="20"/>
          <w:lang w:val="vi-VN" w:eastAsia="en-SG"/>
        </w:rPr>
      </w:pPr>
      <w:r w:rsidRPr="00F1185B">
        <w:rPr>
          <w:rFonts w:ascii="Arial" w:eastAsia="Times New Roman" w:hAnsi="Arial" w:cs="Arial"/>
          <w:i/>
          <w:color w:val="auto"/>
          <w:sz w:val="20"/>
          <w:szCs w:val="20"/>
          <w:lang w:val="vi-VN" w:eastAsia="en-SG"/>
        </w:rPr>
        <w:t>(Từ ngày.... tháng.... năm ……. đến ngày ….. tháng.... năm....)</w:t>
      </w:r>
    </w:p>
    <w:p w14:paraId="1DAA2F43" w14:textId="77777777" w:rsidR="001606EC" w:rsidRPr="00F1185B" w:rsidRDefault="001606EC" w:rsidP="00447B07">
      <w:pPr>
        <w:shd w:val="clear" w:color="auto" w:fill="FFFFFF"/>
        <w:spacing w:after="0" w:line="240" w:lineRule="auto"/>
        <w:jc w:val="center"/>
        <w:rPr>
          <w:rFonts w:ascii="Arial" w:eastAsia="Times New Roman" w:hAnsi="Arial" w:cs="Arial"/>
          <w:color w:val="auto"/>
          <w:sz w:val="20"/>
          <w:szCs w:val="20"/>
          <w:lang w:val="vi-VN" w:eastAsia="en-S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2665"/>
        <w:gridCol w:w="2502"/>
        <w:gridCol w:w="2707"/>
        <w:gridCol w:w="2925"/>
        <w:gridCol w:w="2502"/>
        <w:gridCol w:w="2088"/>
        <w:gridCol w:w="2293"/>
        <w:gridCol w:w="2239"/>
      </w:tblGrid>
      <w:tr w:rsidR="001606EC" w:rsidRPr="00F1185B" w14:paraId="5B14029A" w14:textId="77777777" w:rsidTr="00247A93">
        <w:trPr>
          <w:trHeight w:val="20"/>
        </w:trPr>
        <w:tc>
          <w:tcPr>
            <w:tcW w:w="239" w:type="pct"/>
            <w:vMerge w:val="restart"/>
            <w:shd w:val="clear" w:color="auto" w:fill="auto"/>
            <w:vAlign w:val="center"/>
            <w:hideMark/>
          </w:tcPr>
          <w:p w14:paraId="24E3DCA8"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TT</w:t>
            </w:r>
          </w:p>
        </w:tc>
        <w:tc>
          <w:tcPr>
            <w:tcW w:w="637" w:type="pct"/>
            <w:vMerge w:val="restart"/>
            <w:shd w:val="clear" w:color="auto" w:fill="auto"/>
            <w:vAlign w:val="center"/>
            <w:hideMark/>
          </w:tcPr>
          <w:p w14:paraId="5494DF2A"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Địa phương</w:t>
            </w:r>
          </w:p>
          <w:p w14:paraId="6E4228B2"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(tỉnh, huyện, xã)</w:t>
            </w:r>
          </w:p>
        </w:tc>
        <w:tc>
          <w:tcPr>
            <w:tcW w:w="598" w:type="pct"/>
            <w:vMerge w:val="restart"/>
            <w:shd w:val="clear" w:color="auto" w:fill="auto"/>
            <w:vAlign w:val="center"/>
            <w:hideMark/>
          </w:tcPr>
          <w:p w14:paraId="7B2017B7"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Tổng giá trị thiệt hại</w:t>
            </w:r>
          </w:p>
        </w:tc>
        <w:tc>
          <w:tcPr>
            <w:tcW w:w="1346" w:type="pct"/>
            <w:gridSpan w:val="2"/>
            <w:shd w:val="clear" w:color="auto" w:fill="auto"/>
            <w:vAlign w:val="center"/>
            <w:hideMark/>
          </w:tcPr>
          <w:p w14:paraId="193ACCC8"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Diện tích sản xuất muối</w:t>
            </w:r>
          </w:p>
        </w:tc>
        <w:tc>
          <w:tcPr>
            <w:tcW w:w="1645" w:type="pct"/>
            <w:gridSpan w:val="3"/>
            <w:shd w:val="clear" w:color="auto" w:fill="auto"/>
            <w:noWrap/>
            <w:vAlign w:val="center"/>
            <w:hideMark/>
          </w:tcPr>
          <w:p w14:paraId="7FCECD86"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Kinh phí hỗ trợ</w:t>
            </w:r>
          </w:p>
        </w:tc>
        <w:tc>
          <w:tcPr>
            <w:tcW w:w="535" w:type="pct"/>
            <w:vMerge w:val="restart"/>
            <w:shd w:val="clear" w:color="auto" w:fill="auto"/>
            <w:vAlign w:val="center"/>
            <w:hideMark/>
          </w:tcPr>
          <w:p w14:paraId="3BAF88B6"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Số QĐ</w:t>
            </w:r>
          </w:p>
          <w:p w14:paraId="581C91D8"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hỗ trợ</w:t>
            </w:r>
          </w:p>
        </w:tc>
      </w:tr>
      <w:tr w:rsidR="00247A93" w:rsidRPr="00F1185B" w14:paraId="00E7D9A5" w14:textId="77777777" w:rsidTr="00247A93">
        <w:trPr>
          <w:trHeight w:val="230"/>
        </w:trPr>
        <w:tc>
          <w:tcPr>
            <w:tcW w:w="239" w:type="pct"/>
            <w:vMerge/>
            <w:vAlign w:val="center"/>
            <w:hideMark/>
          </w:tcPr>
          <w:p w14:paraId="29B4C6CE"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637" w:type="pct"/>
            <w:vMerge/>
            <w:vAlign w:val="center"/>
            <w:hideMark/>
          </w:tcPr>
          <w:p w14:paraId="173BA627"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598" w:type="pct"/>
            <w:vMerge/>
            <w:vAlign w:val="center"/>
            <w:hideMark/>
          </w:tcPr>
          <w:p w14:paraId="6661ED6C"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647" w:type="pct"/>
            <w:vMerge w:val="restart"/>
            <w:shd w:val="clear" w:color="auto" w:fill="auto"/>
            <w:vAlign w:val="center"/>
            <w:hideMark/>
          </w:tcPr>
          <w:p w14:paraId="55DE3E78"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Thiệt hại</w:t>
            </w:r>
          </w:p>
          <w:p w14:paraId="4A0F738F"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trên 70%</w:t>
            </w:r>
          </w:p>
        </w:tc>
        <w:tc>
          <w:tcPr>
            <w:tcW w:w="699" w:type="pct"/>
            <w:vMerge w:val="restart"/>
            <w:shd w:val="clear" w:color="auto" w:fill="auto"/>
            <w:vAlign w:val="center"/>
            <w:hideMark/>
          </w:tcPr>
          <w:p w14:paraId="4DD1195A"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Thiệt hại từ 30% đến 70%</w:t>
            </w:r>
          </w:p>
        </w:tc>
        <w:tc>
          <w:tcPr>
            <w:tcW w:w="598" w:type="pct"/>
            <w:vMerge w:val="restart"/>
            <w:shd w:val="clear" w:color="auto" w:fill="auto"/>
            <w:vAlign w:val="center"/>
            <w:hideMark/>
          </w:tcPr>
          <w:p w14:paraId="69C67AD1"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Tổng NSNN hỗ trợ</w:t>
            </w:r>
          </w:p>
        </w:tc>
        <w:tc>
          <w:tcPr>
            <w:tcW w:w="499" w:type="pct"/>
            <w:vMerge w:val="restart"/>
            <w:shd w:val="clear" w:color="auto" w:fill="auto"/>
            <w:vAlign w:val="center"/>
            <w:hideMark/>
          </w:tcPr>
          <w:p w14:paraId="7E629E0E"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NSTW</w:t>
            </w:r>
          </w:p>
        </w:tc>
        <w:tc>
          <w:tcPr>
            <w:tcW w:w="548" w:type="pct"/>
            <w:vMerge w:val="restart"/>
            <w:shd w:val="clear" w:color="auto" w:fill="auto"/>
            <w:vAlign w:val="center"/>
            <w:hideMark/>
          </w:tcPr>
          <w:p w14:paraId="28568223"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NSĐP</w:t>
            </w:r>
          </w:p>
          <w:p w14:paraId="19CB46B8" w14:textId="77777777" w:rsidR="001606EC" w:rsidRPr="00F1185B" w:rsidRDefault="001606EC" w:rsidP="00247A93">
            <w:pPr>
              <w:spacing w:after="0" w:line="240" w:lineRule="auto"/>
              <w:jc w:val="center"/>
              <w:rPr>
                <w:rFonts w:ascii="Arial" w:eastAsia="Times New Roman" w:hAnsi="Arial" w:cs="Arial"/>
                <w:b/>
                <w:bCs/>
                <w:color w:val="auto"/>
                <w:sz w:val="20"/>
                <w:szCs w:val="20"/>
              </w:rPr>
            </w:pPr>
            <w:r w:rsidRPr="00F1185B">
              <w:rPr>
                <w:rFonts w:ascii="Arial" w:eastAsia="Times New Roman" w:hAnsi="Arial" w:cs="Arial"/>
                <w:b/>
                <w:bCs/>
                <w:color w:val="auto"/>
                <w:sz w:val="20"/>
                <w:szCs w:val="20"/>
              </w:rPr>
              <w:t>đảm bảo</w:t>
            </w:r>
          </w:p>
        </w:tc>
        <w:tc>
          <w:tcPr>
            <w:tcW w:w="535" w:type="pct"/>
            <w:vMerge/>
            <w:vAlign w:val="center"/>
            <w:hideMark/>
          </w:tcPr>
          <w:p w14:paraId="2664B7B1"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r>
      <w:tr w:rsidR="00247A93" w:rsidRPr="00F1185B" w14:paraId="7D1B9514" w14:textId="77777777" w:rsidTr="00247A93">
        <w:trPr>
          <w:trHeight w:val="230"/>
        </w:trPr>
        <w:tc>
          <w:tcPr>
            <w:tcW w:w="239" w:type="pct"/>
            <w:vMerge/>
            <w:vAlign w:val="center"/>
            <w:hideMark/>
          </w:tcPr>
          <w:p w14:paraId="59954856"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637" w:type="pct"/>
            <w:vMerge/>
            <w:vAlign w:val="center"/>
            <w:hideMark/>
          </w:tcPr>
          <w:p w14:paraId="4F04EA54"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598" w:type="pct"/>
            <w:vMerge/>
            <w:vAlign w:val="center"/>
            <w:hideMark/>
          </w:tcPr>
          <w:p w14:paraId="0A9E6AB7"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647" w:type="pct"/>
            <w:vMerge/>
            <w:vAlign w:val="center"/>
            <w:hideMark/>
          </w:tcPr>
          <w:p w14:paraId="7A70ABEB"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699" w:type="pct"/>
            <w:vMerge/>
            <w:vAlign w:val="center"/>
            <w:hideMark/>
          </w:tcPr>
          <w:p w14:paraId="4F80547A"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598" w:type="pct"/>
            <w:vMerge/>
            <w:vAlign w:val="center"/>
            <w:hideMark/>
          </w:tcPr>
          <w:p w14:paraId="09359AC6"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499" w:type="pct"/>
            <w:vMerge/>
            <w:vAlign w:val="center"/>
            <w:hideMark/>
          </w:tcPr>
          <w:p w14:paraId="687F5839"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548" w:type="pct"/>
            <w:vMerge/>
            <w:vAlign w:val="center"/>
            <w:hideMark/>
          </w:tcPr>
          <w:p w14:paraId="786868AE"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c>
          <w:tcPr>
            <w:tcW w:w="535" w:type="pct"/>
            <w:vMerge/>
            <w:vAlign w:val="center"/>
            <w:hideMark/>
          </w:tcPr>
          <w:p w14:paraId="5884E394" w14:textId="77777777" w:rsidR="001606EC" w:rsidRPr="00F1185B" w:rsidRDefault="001606EC" w:rsidP="00247A93">
            <w:pPr>
              <w:spacing w:after="0" w:line="240" w:lineRule="auto"/>
              <w:jc w:val="center"/>
              <w:rPr>
                <w:rFonts w:ascii="Arial" w:eastAsia="Times New Roman" w:hAnsi="Arial" w:cs="Arial"/>
                <w:b/>
                <w:bCs/>
                <w:color w:val="auto"/>
                <w:sz w:val="20"/>
                <w:szCs w:val="20"/>
              </w:rPr>
            </w:pPr>
          </w:p>
        </w:tc>
      </w:tr>
      <w:tr w:rsidR="00247A93" w:rsidRPr="00F1185B" w14:paraId="600572D9" w14:textId="77777777" w:rsidTr="00247A93">
        <w:trPr>
          <w:trHeight w:val="20"/>
        </w:trPr>
        <w:tc>
          <w:tcPr>
            <w:tcW w:w="239" w:type="pct"/>
            <w:shd w:val="clear" w:color="auto" w:fill="auto"/>
            <w:noWrap/>
            <w:vAlign w:val="center"/>
            <w:hideMark/>
          </w:tcPr>
          <w:p w14:paraId="26332B2F" w14:textId="77777777" w:rsidR="001606EC" w:rsidRPr="00F1185B" w:rsidRDefault="001606EC" w:rsidP="00247A93">
            <w:pPr>
              <w:spacing w:after="0" w:line="240" w:lineRule="auto"/>
              <w:jc w:val="center"/>
              <w:rPr>
                <w:rFonts w:ascii="Arial" w:eastAsia="Times New Roman" w:hAnsi="Arial" w:cs="Arial"/>
                <w:color w:val="auto"/>
                <w:sz w:val="20"/>
                <w:szCs w:val="20"/>
              </w:rPr>
            </w:pPr>
          </w:p>
        </w:tc>
        <w:tc>
          <w:tcPr>
            <w:tcW w:w="637" w:type="pct"/>
            <w:shd w:val="clear" w:color="auto" w:fill="auto"/>
            <w:noWrap/>
            <w:vAlign w:val="center"/>
            <w:hideMark/>
          </w:tcPr>
          <w:p w14:paraId="140C7AED" w14:textId="77777777" w:rsidR="001606EC" w:rsidRPr="00F1185B" w:rsidRDefault="001606EC" w:rsidP="00247A93">
            <w:pPr>
              <w:spacing w:after="0" w:line="240" w:lineRule="auto"/>
              <w:jc w:val="center"/>
              <w:rPr>
                <w:rFonts w:ascii="Arial" w:eastAsia="Times New Roman" w:hAnsi="Arial" w:cs="Arial"/>
                <w:color w:val="auto"/>
                <w:sz w:val="20"/>
                <w:szCs w:val="20"/>
              </w:rPr>
            </w:pPr>
          </w:p>
        </w:tc>
        <w:tc>
          <w:tcPr>
            <w:tcW w:w="598" w:type="pct"/>
            <w:shd w:val="clear" w:color="auto" w:fill="auto"/>
            <w:noWrap/>
            <w:vAlign w:val="center"/>
            <w:hideMark/>
          </w:tcPr>
          <w:p w14:paraId="3DD48933"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647" w:type="pct"/>
            <w:shd w:val="clear" w:color="auto" w:fill="auto"/>
            <w:noWrap/>
            <w:vAlign w:val="center"/>
            <w:hideMark/>
          </w:tcPr>
          <w:p w14:paraId="1DA03EB9"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699" w:type="pct"/>
            <w:shd w:val="clear" w:color="auto" w:fill="auto"/>
            <w:noWrap/>
            <w:vAlign w:val="center"/>
            <w:hideMark/>
          </w:tcPr>
          <w:p w14:paraId="279306D7"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Ha</w:t>
            </w:r>
          </w:p>
        </w:tc>
        <w:tc>
          <w:tcPr>
            <w:tcW w:w="598" w:type="pct"/>
            <w:shd w:val="clear" w:color="auto" w:fill="auto"/>
            <w:vAlign w:val="center"/>
            <w:hideMark/>
          </w:tcPr>
          <w:p w14:paraId="4E7A3275"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499" w:type="pct"/>
            <w:shd w:val="clear" w:color="auto" w:fill="auto"/>
            <w:vAlign w:val="center"/>
            <w:hideMark/>
          </w:tcPr>
          <w:p w14:paraId="40EE8FDD"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548" w:type="pct"/>
            <w:shd w:val="clear" w:color="auto" w:fill="auto"/>
            <w:vAlign w:val="center"/>
            <w:hideMark/>
          </w:tcPr>
          <w:p w14:paraId="1B11F791"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tr.đồng</w:t>
            </w:r>
          </w:p>
        </w:tc>
        <w:tc>
          <w:tcPr>
            <w:tcW w:w="535" w:type="pct"/>
            <w:shd w:val="clear" w:color="auto" w:fill="auto"/>
            <w:noWrap/>
            <w:vAlign w:val="center"/>
            <w:hideMark/>
          </w:tcPr>
          <w:p w14:paraId="1B5326D5" w14:textId="77777777" w:rsidR="001606EC" w:rsidRPr="00F1185B" w:rsidRDefault="001606EC" w:rsidP="00247A93">
            <w:pPr>
              <w:spacing w:after="0" w:line="240" w:lineRule="auto"/>
              <w:jc w:val="center"/>
              <w:rPr>
                <w:rFonts w:ascii="Arial" w:eastAsia="Times New Roman" w:hAnsi="Arial" w:cs="Arial"/>
                <w:color w:val="auto"/>
                <w:sz w:val="20"/>
                <w:szCs w:val="20"/>
              </w:rPr>
            </w:pPr>
          </w:p>
        </w:tc>
      </w:tr>
      <w:tr w:rsidR="00247A93" w:rsidRPr="00F1185B" w14:paraId="1189EF5C" w14:textId="77777777" w:rsidTr="00247A93">
        <w:trPr>
          <w:trHeight w:val="20"/>
        </w:trPr>
        <w:tc>
          <w:tcPr>
            <w:tcW w:w="239" w:type="pct"/>
            <w:shd w:val="clear" w:color="auto" w:fill="auto"/>
            <w:noWrap/>
            <w:vAlign w:val="center"/>
            <w:hideMark/>
          </w:tcPr>
          <w:p w14:paraId="4C13D4E2" w14:textId="77777777" w:rsidR="001606EC" w:rsidRPr="00F1185B" w:rsidRDefault="001606EC" w:rsidP="00247A93">
            <w:pPr>
              <w:spacing w:after="0" w:line="240" w:lineRule="auto"/>
              <w:jc w:val="center"/>
              <w:rPr>
                <w:rFonts w:ascii="Arial" w:eastAsia="Times New Roman" w:hAnsi="Arial" w:cs="Arial"/>
                <w:color w:val="auto"/>
                <w:sz w:val="20"/>
                <w:szCs w:val="20"/>
              </w:rPr>
            </w:pPr>
          </w:p>
        </w:tc>
        <w:tc>
          <w:tcPr>
            <w:tcW w:w="637" w:type="pct"/>
            <w:shd w:val="clear" w:color="auto" w:fill="auto"/>
            <w:noWrap/>
            <w:vAlign w:val="center"/>
            <w:hideMark/>
          </w:tcPr>
          <w:p w14:paraId="2FDACB14"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(1)</w:t>
            </w:r>
          </w:p>
        </w:tc>
        <w:tc>
          <w:tcPr>
            <w:tcW w:w="598" w:type="pct"/>
            <w:shd w:val="clear" w:color="auto" w:fill="auto"/>
            <w:noWrap/>
            <w:vAlign w:val="center"/>
            <w:hideMark/>
          </w:tcPr>
          <w:p w14:paraId="77AD8419"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(2)</w:t>
            </w:r>
          </w:p>
        </w:tc>
        <w:tc>
          <w:tcPr>
            <w:tcW w:w="647" w:type="pct"/>
            <w:shd w:val="clear" w:color="auto" w:fill="auto"/>
            <w:noWrap/>
            <w:vAlign w:val="center"/>
            <w:hideMark/>
          </w:tcPr>
          <w:p w14:paraId="56B19802"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(3)</w:t>
            </w:r>
          </w:p>
        </w:tc>
        <w:tc>
          <w:tcPr>
            <w:tcW w:w="699" w:type="pct"/>
            <w:shd w:val="clear" w:color="auto" w:fill="auto"/>
            <w:noWrap/>
            <w:vAlign w:val="center"/>
            <w:hideMark/>
          </w:tcPr>
          <w:p w14:paraId="76217857"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(4)</w:t>
            </w:r>
          </w:p>
        </w:tc>
        <w:tc>
          <w:tcPr>
            <w:tcW w:w="598" w:type="pct"/>
            <w:shd w:val="clear" w:color="auto" w:fill="auto"/>
            <w:noWrap/>
            <w:vAlign w:val="center"/>
            <w:hideMark/>
          </w:tcPr>
          <w:p w14:paraId="7D1285DB"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(5)</w:t>
            </w:r>
          </w:p>
        </w:tc>
        <w:tc>
          <w:tcPr>
            <w:tcW w:w="499" w:type="pct"/>
            <w:shd w:val="clear" w:color="auto" w:fill="auto"/>
            <w:noWrap/>
            <w:vAlign w:val="center"/>
            <w:hideMark/>
          </w:tcPr>
          <w:p w14:paraId="4AA62442"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(6)</w:t>
            </w:r>
          </w:p>
        </w:tc>
        <w:tc>
          <w:tcPr>
            <w:tcW w:w="548" w:type="pct"/>
            <w:shd w:val="clear" w:color="auto" w:fill="auto"/>
            <w:noWrap/>
            <w:vAlign w:val="center"/>
            <w:hideMark/>
          </w:tcPr>
          <w:p w14:paraId="62C9E200"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(7)</w:t>
            </w:r>
          </w:p>
        </w:tc>
        <w:tc>
          <w:tcPr>
            <w:tcW w:w="535" w:type="pct"/>
            <w:shd w:val="clear" w:color="auto" w:fill="auto"/>
            <w:noWrap/>
            <w:vAlign w:val="center"/>
            <w:hideMark/>
          </w:tcPr>
          <w:p w14:paraId="75EFF4A9" w14:textId="77777777" w:rsidR="001606EC" w:rsidRPr="00F1185B" w:rsidRDefault="001606EC" w:rsidP="00247A93">
            <w:pPr>
              <w:spacing w:after="0" w:line="240" w:lineRule="auto"/>
              <w:jc w:val="center"/>
              <w:rPr>
                <w:rFonts w:ascii="Arial" w:eastAsia="Times New Roman" w:hAnsi="Arial" w:cs="Arial"/>
                <w:color w:val="auto"/>
                <w:sz w:val="20"/>
                <w:szCs w:val="20"/>
              </w:rPr>
            </w:pPr>
            <w:r w:rsidRPr="00F1185B">
              <w:rPr>
                <w:rFonts w:ascii="Arial" w:eastAsia="Times New Roman" w:hAnsi="Arial" w:cs="Arial"/>
                <w:color w:val="auto"/>
                <w:sz w:val="20"/>
                <w:szCs w:val="20"/>
              </w:rPr>
              <w:t>(8)</w:t>
            </w:r>
          </w:p>
        </w:tc>
      </w:tr>
      <w:tr w:rsidR="00247A93" w:rsidRPr="00F1185B" w14:paraId="202A0B48" w14:textId="77777777" w:rsidTr="00247A93">
        <w:trPr>
          <w:trHeight w:val="20"/>
        </w:trPr>
        <w:tc>
          <w:tcPr>
            <w:tcW w:w="239" w:type="pct"/>
            <w:shd w:val="clear" w:color="auto" w:fill="auto"/>
            <w:noWrap/>
            <w:vAlign w:val="center"/>
            <w:hideMark/>
          </w:tcPr>
          <w:p w14:paraId="73B0488D" w14:textId="77777777" w:rsidR="001606EC" w:rsidRPr="00F1185B" w:rsidRDefault="001606EC" w:rsidP="00247A93">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I</w:t>
            </w:r>
          </w:p>
        </w:tc>
        <w:tc>
          <w:tcPr>
            <w:tcW w:w="637" w:type="pct"/>
            <w:shd w:val="clear" w:color="auto" w:fill="auto"/>
            <w:vAlign w:val="center"/>
            <w:hideMark/>
          </w:tcPr>
          <w:p w14:paraId="4CDC48E6" w14:textId="77777777" w:rsidR="001606EC" w:rsidRPr="00F1185B" w:rsidRDefault="001606EC" w:rsidP="00247A93">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TỔNG SỐ</w:t>
            </w:r>
          </w:p>
        </w:tc>
        <w:tc>
          <w:tcPr>
            <w:tcW w:w="598" w:type="pct"/>
            <w:shd w:val="clear" w:color="auto" w:fill="auto"/>
            <w:noWrap/>
            <w:vAlign w:val="center"/>
            <w:hideMark/>
          </w:tcPr>
          <w:p w14:paraId="39E58D2D"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47" w:type="pct"/>
            <w:shd w:val="clear" w:color="auto" w:fill="auto"/>
            <w:noWrap/>
            <w:vAlign w:val="center"/>
            <w:hideMark/>
          </w:tcPr>
          <w:p w14:paraId="3665C739"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99" w:type="pct"/>
            <w:shd w:val="clear" w:color="auto" w:fill="auto"/>
            <w:noWrap/>
            <w:vAlign w:val="center"/>
            <w:hideMark/>
          </w:tcPr>
          <w:p w14:paraId="7998A14E"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6F71381A"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499" w:type="pct"/>
            <w:shd w:val="clear" w:color="auto" w:fill="auto"/>
            <w:noWrap/>
            <w:vAlign w:val="center"/>
            <w:hideMark/>
          </w:tcPr>
          <w:p w14:paraId="65822691"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48" w:type="pct"/>
            <w:shd w:val="clear" w:color="auto" w:fill="auto"/>
            <w:noWrap/>
            <w:vAlign w:val="center"/>
            <w:hideMark/>
          </w:tcPr>
          <w:p w14:paraId="4D0E82E2"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35" w:type="pct"/>
            <w:shd w:val="clear" w:color="auto" w:fill="auto"/>
            <w:noWrap/>
            <w:vAlign w:val="center"/>
            <w:hideMark/>
          </w:tcPr>
          <w:p w14:paraId="40BFFBC2"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r>
      <w:tr w:rsidR="00247A93" w:rsidRPr="00F1185B" w14:paraId="636D29CA" w14:textId="77777777" w:rsidTr="00247A93">
        <w:trPr>
          <w:trHeight w:val="20"/>
        </w:trPr>
        <w:tc>
          <w:tcPr>
            <w:tcW w:w="239" w:type="pct"/>
            <w:shd w:val="clear" w:color="auto" w:fill="auto"/>
            <w:noWrap/>
            <w:vAlign w:val="center"/>
            <w:hideMark/>
          </w:tcPr>
          <w:p w14:paraId="07FF9FC7" w14:textId="77777777" w:rsidR="001606EC" w:rsidRPr="00F1185B" w:rsidRDefault="001606EC" w:rsidP="00247A93">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1</w:t>
            </w:r>
          </w:p>
        </w:tc>
        <w:tc>
          <w:tcPr>
            <w:tcW w:w="637" w:type="pct"/>
            <w:shd w:val="clear" w:color="auto" w:fill="auto"/>
            <w:vAlign w:val="center"/>
            <w:hideMark/>
          </w:tcPr>
          <w:p w14:paraId="74A147DE"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6A4F00CA"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47" w:type="pct"/>
            <w:shd w:val="clear" w:color="auto" w:fill="auto"/>
            <w:noWrap/>
            <w:vAlign w:val="center"/>
            <w:hideMark/>
          </w:tcPr>
          <w:p w14:paraId="73DE2A02"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99" w:type="pct"/>
            <w:shd w:val="clear" w:color="auto" w:fill="auto"/>
            <w:noWrap/>
            <w:vAlign w:val="center"/>
            <w:hideMark/>
          </w:tcPr>
          <w:p w14:paraId="2CFE8CC2"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3C6AB609"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499" w:type="pct"/>
            <w:shd w:val="clear" w:color="auto" w:fill="auto"/>
            <w:noWrap/>
            <w:vAlign w:val="center"/>
            <w:hideMark/>
          </w:tcPr>
          <w:p w14:paraId="64D63CA7"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48" w:type="pct"/>
            <w:shd w:val="clear" w:color="auto" w:fill="auto"/>
            <w:noWrap/>
            <w:vAlign w:val="center"/>
            <w:hideMark/>
          </w:tcPr>
          <w:p w14:paraId="09E1B427"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35" w:type="pct"/>
            <w:shd w:val="clear" w:color="auto" w:fill="auto"/>
            <w:noWrap/>
            <w:vAlign w:val="center"/>
            <w:hideMark/>
          </w:tcPr>
          <w:p w14:paraId="32C8FBB5"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r>
      <w:tr w:rsidR="00247A93" w:rsidRPr="00F1185B" w14:paraId="30BCE018" w14:textId="77777777" w:rsidTr="00247A93">
        <w:trPr>
          <w:trHeight w:val="20"/>
        </w:trPr>
        <w:tc>
          <w:tcPr>
            <w:tcW w:w="239" w:type="pct"/>
            <w:shd w:val="clear" w:color="auto" w:fill="auto"/>
            <w:noWrap/>
            <w:vAlign w:val="center"/>
            <w:hideMark/>
          </w:tcPr>
          <w:p w14:paraId="6DE91ED2" w14:textId="77777777" w:rsidR="001606EC" w:rsidRPr="00F1185B" w:rsidRDefault="001606EC" w:rsidP="00247A93">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2</w:t>
            </w:r>
          </w:p>
        </w:tc>
        <w:tc>
          <w:tcPr>
            <w:tcW w:w="637" w:type="pct"/>
            <w:shd w:val="clear" w:color="auto" w:fill="auto"/>
            <w:vAlign w:val="center"/>
            <w:hideMark/>
          </w:tcPr>
          <w:p w14:paraId="23504278"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5912C9E3"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47" w:type="pct"/>
            <w:shd w:val="clear" w:color="auto" w:fill="auto"/>
            <w:noWrap/>
            <w:vAlign w:val="center"/>
            <w:hideMark/>
          </w:tcPr>
          <w:p w14:paraId="40D7F091"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99" w:type="pct"/>
            <w:shd w:val="clear" w:color="auto" w:fill="auto"/>
            <w:noWrap/>
            <w:vAlign w:val="center"/>
            <w:hideMark/>
          </w:tcPr>
          <w:p w14:paraId="3734C21E"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7E07D1C3"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499" w:type="pct"/>
            <w:shd w:val="clear" w:color="auto" w:fill="auto"/>
            <w:noWrap/>
            <w:vAlign w:val="center"/>
            <w:hideMark/>
          </w:tcPr>
          <w:p w14:paraId="0D071004"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48" w:type="pct"/>
            <w:shd w:val="clear" w:color="auto" w:fill="auto"/>
            <w:noWrap/>
            <w:vAlign w:val="center"/>
            <w:hideMark/>
          </w:tcPr>
          <w:p w14:paraId="62FE2BC3"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35" w:type="pct"/>
            <w:shd w:val="clear" w:color="auto" w:fill="auto"/>
            <w:noWrap/>
            <w:vAlign w:val="center"/>
            <w:hideMark/>
          </w:tcPr>
          <w:p w14:paraId="4BE1CE87"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r>
      <w:tr w:rsidR="00247A93" w:rsidRPr="00F1185B" w14:paraId="620BAE54" w14:textId="77777777" w:rsidTr="00247A93">
        <w:trPr>
          <w:trHeight w:val="20"/>
        </w:trPr>
        <w:tc>
          <w:tcPr>
            <w:tcW w:w="239" w:type="pct"/>
            <w:shd w:val="clear" w:color="auto" w:fill="auto"/>
            <w:noWrap/>
            <w:vAlign w:val="center"/>
            <w:hideMark/>
          </w:tcPr>
          <w:p w14:paraId="58EDC465" w14:textId="77777777" w:rsidR="001606EC" w:rsidRPr="00F1185B" w:rsidRDefault="001606EC" w:rsidP="00247A93">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II</w:t>
            </w:r>
          </w:p>
        </w:tc>
        <w:tc>
          <w:tcPr>
            <w:tcW w:w="637" w:type="pct"/>
            <w:shd w:val="clear" w:color="auto" w:fill="auto"/>
            <w:vAlign w:val="center"/>
            <w:hideMark/>
          </w:tcPr>
          <w:p w14:paraId="34944211" w14:textId="2731B28B" w:rsidR="001606EC" w:rsidRPr="00F1185B" w:rsidRDefault="001606EC" w:rsidP="00247A93">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CHI TIẾT</w:t>
            </w:r>
          </w:p>
          <w:p w14:paraId="36B744D1" w14:textId="77777777" w:rsidR="001606EC" w:rsidRPr="00F1185B" w:rsidRDefault="001606EC" w:rsidP="00247A93">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THEO ĐP</w:t>
            </w:r>
          </w:p>
        </w:tc>
        <w:tc>
          <w:tcPr>
            <w:tcW w:w="598" w:type="pct"/>
            <w:shd w:val="clear" w:color="auto" w:fill="auto"/>
            <w:noWrap/>
            <w:vAlign w:val="center"/>
            <w:hideMark/>
          </w:tcPr>
          <w:p w14:paraId="2FD7DA12"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47" w:type="pct"/>
            <w:shd w:val="clear" w:color="auto" w:fill="auto"/>
            <w:noWrap/>
            <w:vAlign w:val="center"/>
            <w:hideMark/>
          </w:tcPr>
          <w:p w14:paraId="06D5BDB5"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99" w:type="pct"/>
            <w:shd w:val="clear" w:color="auto" w:fill="auto"/>
            <w:noWrap/>
            <w:vAlign w:val="center"/>
            <w:hideMark/>
          </w:tcPr>
          <w:p w14:paraId="50DB8213"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1019EB05"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499" w:type="pct"/>
            <w:shd w:val="clear" w:color="auto" w:fill="auto"/>
            <w:noWrap/>
            <w:vAlign w:val="center"/>
            <w:hideMark/>
          </w:tcPr>
          <w:p w14:paraId="4D59E9AB"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48" w:type="pct"/>
            <w:shd w:val="clear" w:color="auto" w:fill="auto"/>
            <w:noWrap/>
            <w:vAlign w:val="center"/>
            <w:hideMark/>
          </w:tcPr>
          <w:p w14:paraId="0D663092"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35" w:type="pct"/>
            <w:shd w:val="clear" w:color="auto" w:fill="auto"/>
            <w:noWrap/>
            <w:vAlign w:val="center"/>
            <w:hideMark/>
          </w:tcPr>
          <w:p w14:paraId="246216A6"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r>
      <w:tr w:rsidR="00247A93" w:rsidRPr="00F1185B" w14:paraId="715428F1" w14:textId="77777777" w:rsidTr="00247A93">
        <w:trPr>
          <w:trHeight w:val="20"/>
        </w:trPr>
        <w:tc>
          <w:tcPr>
            <w:tcW w:w="239" w:type="pct"/>
            <w:shd w:val="clear" w:color="auto" w:fill="auto"/>
            <w:noWrap/>
            <w:vAlign w:val="center"/>
            <w:hideMark/>
          </w:tcPr>
          <w:p w14:paraId="752BA60D" w14:textId="77777777" w:rsidR="001606EC" w:rsidRPr="00F1185B" w:rsidRDefault="001606EC" w:rsidP="00247A93">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1</w:t>
            </w:r>
          </w:p>
        </w:tc>
        <w:tc>
          <w:tcPr>
            <w:tcW w:w="637" w:type="pct"/>
            <w:shd w:val="clear" w:color="auto" w:fill="auto"/>
            <w:noWrap/>
            <w:vAlign w:val="center"/>
            <w:hideMark/>
          </w:tcPr>
          <w:p w14:paraId="268E4340"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3AB6B1E9"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47" w:type="pct"/>
            <w:shd w:val="clear" w:color="auto" w:fill="auto"/>
            <w:noWrap/>
            <w:vAlign w:val="center"/>
            <w:hideMark/>
          </w:tcPr>
          <w:p w14:paraId="0DD41250"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99" w:type="pct"/>
            <w:shd w:val="clear" w:color="auto" w:fill="auto"/>
            <w:noWrap/>
            <w:vAlign w:val="center"/>
            <w:hideMark/>
          </w:tcPr>
          <w:p w14:paraId="1BCF324C"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76C96007"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499" w:type="pct"/>
            <w:shd w:val="clear" w:color="auto" w:fill="auto"/>
            <w:noWrap/>
            <w:vAlign w:val="center"/>
            <w:hideMark/>
          </w:tcPr>
          <w:p w14:paraId="2675E541"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48" w:type="pct"/>
            <w:shd w:val="clear" w:color="auto" w:fill="auto"/>
            <w:noWrap/>
            <w:vAlign w:val="center"/>
            <w:hideMark/>
          </w:tcPr>
          <w:p w14:paraId="13E8BA12"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35" w:type="pct"/>
            <w:shd w:val="clear" w:color="auto" w:fill="auto"/>
            <w:noWrap/>
            <w:vAlign w:val="center"/>
            <w:hideMark/>
          </w:tcPr>
          <w:p w14:paraId="6236F4A4"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r>
      <w:tr w:rsidR="00247A93" w:rsidRPr="00F1185B" w14:paraId="0E2A3828" w14:textId="77777777" w:rsidTr="00247A93">
        <w:trPr>
          <w:trHeight w:val="20"/>
        </w:trPr>
        <w:tc>
          <w:tcPr>
            <w:tcW w:w="239" w:type="pct"/>
            <w:shd w:val="clear" w:color="auto" w:fill="auto"/>
            <w:noWrap/>
            <w:vAlign w:val="center"/>
            <w:hideMark/>
          </w:tcPr>
          <w:p w14:paraId="44B39EEF" w14:textId="77777777" w:rsidR="001606EC" w:rsidRPr="00F1185B" w:rsidRDefault="001606EC" w:rsidP="00247A93">
            <w:pPr>
              <w:spacing w:after="0" w:line="240" w:lineRule="auto"/>
              <w:jc w:val="center"/>
              <w:rPr>
                <w:rFonts w:ascii="Arial" w:eastAsia="Times New Roman" w:hAnsi="Arial" w:cs="Arial"/>
                <w:bCs/>
                <w:color w:val="auto"/>
                <w:sz w:val="20"/>
                <w:szCs w:val="20"/>
              </w:rPr>
            </w:pPr>
            <w:r w:rsidRPr="00F1185B">
              <w:rPr>
                <w:rFonts w:ascii="Arial" w:eastAsia="Times New Roman" w:hAnsi="Arial" w:cs="Arial"/>
                <w:bCs/>
                <w:color w:val="auto"/>
                <w:sz w:val="20"/>
                <w:szCs w:val="20"/>
              </w:rPr>
              <w:t>2</w:t>
            </w:r>
          </w:p>
        </w:tc>
        <w:tc>
          <w:tcPr>
            <w:tcW w:w="637" w:type="pct"/>
            <w:shd w:val="clear" w:color="auto" w:fill="auto"/>
            <w:noWrap/>
            <w:vAlign w:val="center"/>
            <w:hideMark/>
          </w:tcPr>
          <w:p w14:paraId="39E51A8E"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25388A5C"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47" w:type="pct"/>
            <w:shd w:val="clear" w:color="auto" w:fill="auto"/>
            <w:noWrap/>
            <w:vAlign w:val="center"/>
            <w:hideMark/>
          </w:tcPr>
          <w:p w14:paraId="0520BDEC"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699" w:type="pct"/>
            <w:shd w:val="clear" w:color="auto" w:fill="auto"/>
            <w:noWrap/>
            <w:vAlign w:val="center"/>
            <w:hideMark/>
          </w:tcPr>
          <w:p w14:paraId="5422B9AF"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98" w:type="pct"/>
            <w:shd w:val="clear" w:color="auto" w:fill="auto"/>
            <w:noWrap/>
            <w:vAlign w:val="center"/>
            <w:hideMark/>
          </w:tcPr>
          <w:p w14:paraId="533A5C32"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499" w:type="pct"/>
            <w:shd w:val="clear" w:color="auto" w:fill="auto"/>
            <w:noWrap/>
            <w:vAlign w:val="center"/>
            <w:hideMark/>
          </w:tcPr>
          <w:p w14:paraId="00EFBA0B"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48" w:type="pct"/>
            <w:shd w:val="clear" w:color="auto" w:fill="auto"/>
            <w:noWrap/>
            <w:vAlign w:val="center"/>
            <w:hideMark/>
          </w:tcPr>
          <w:p w14:paraId="07C0DD3D"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c>
          <w:tcPr>
            <w:tcW w:w="535" w:type="pct"/>
            <w:shd w:val="clear" w:color="auto" w:fill="auto"/>
            <w:noWrap/>
            <w:vAlign w:val="center"/>
            <w:hideMark/>
          </w:tcPr>
          <w:p w14:paraId="0CF42B35" w14:textId="77777777" w:rsidR="001606EC" w:rsidRPr="00F1185B" w:rsidRDefault="001606EC" w:rsidP="00247A93">
            <w:pPr>
              <w:spacing w:after="0" w:line="240" w:lineRule="auto"/>
              <w:jc w:val="center"/>
              <w:rPr>
                <w:rFonts w:ascii="Arial" w:eastAsia="Times New Roman" w:hAnsi="Arial" w:cs="Arial"/>
                <w:bCs/>
                <w:color w:val="auto"/>
                <w:sz w:val="20"/>
                <w:szCs w:val="20"/>
              </w:rPr>
            </w:pPr>
          </w:p>
        </w:tc>
      </w:tr>
    </w:tbl>
    <w:p w14:paraId="04B91297"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color w:val="auto"/>
          <w:sz w:val="20"/>
          <w:szCs w:val="20"/>
          <w:lang w:val="vi-VN" w:eastAsia="en-SG"/>
        </w:rPr>
      </w:pPr>
      <w:r w:rsidRPr="00F1185B">
        <w:rPr>
          <w:rFonts w:ascii="Arial" w:eastAsia="Times New Roman" w:hAnsi="Arial" w:cs="Arial"/>
          <w:b/>
          <w:bCs/>
          <w:i/>
          <w:color w:val="auto"/>
          <w:sz w:val="20"/>
          <w:szCs w:val="20"/>
          <w:lang w:val="vi-VN" w:eastAsia="en-SG"/>
        </w:rPr>
        <w:t>Ghi chú:</w:t>
      </w:r>
      <w:r w:rsidRPr="00F1185B">
        <w:rPr>
          <w:rFonts w:ascii="Arial" w:eastAsia="Times New Roman" w:hAnsi="Arial" w:cs="Arial"/>
          <w:color w:val="auto"/>
          <w:sz w:val="20"/>
          <w:szCs w:val="20"/>
          <w:lang w:val="vi-VN" w:eastAsia="en-SG"/>
        </w:rPr>
        <w:t> </w:t>
      </w:r>
      <w:r w:rsidRPr="00F1185B">
        <w:rPr>
          <w:rFonts w:ascii="Arial" w:eastAsia="Times New Roman" w:hAnsi="Arial" w:cs="Arial"/>
          <w:iCs/>
          <w:color w:val="auto"/>
          <w:sz w:val="20"/>
          <w:szCs w:val="20"/>
          <w:lang w:val="vi-VN" w:eastAsia="en-SG"/>
        </w:rPr>
        <w:t>UBND cấp huyện, xã sử dụng mẫu bảng nêu trên để tổng hợp đề xuất và báo cáo kết quả thực hiện với UBND cấp trên; UBND cấp tỉnh sử dụng để báo cáo kết quả thực hiện với các bộ ngành trung ương.</w:t>
      </w:r>
    </w:p>
    <w:p w14:paraId="4B0AE197" w14:textId="77777777" w:rsidR="001606EC" w:rsidRPr="00F1185B" w:rsidRDefault="001606EC" w:rsidP="00F1185B">
      <w:pPr>
        <w:shd w:val="clear" w:color="auto" w:fill="FFFFFF"/>
        <w:spacing w:after="120" w:line="240" w:lineRule="auto"/>
        <w:ind w:firstLine="720"/>
        <w:jc w:val="both"/>
        <w:rPr>
          <w:rFonts w:ascii="Arial" w:eastAsia="Times New Roman" w:hAnsi="Arial" w:cs="Arial"/>
          <w:iCs/>
          <w:color w:val="auto"/>
          <w:sz w:val="20"/>
          <w:szCs w:val="20"/>
          <w:lang w:val="vi-VN" w:eastAsia="en-SG"/>
        </w:rPr>
      </w:pPr>
      <w:r w:rsidRPr="00F1185B">
        <w:rPr>
          <w:rFonts w:ascii="Arial" w:eastAsia="Times New Roman" w:hAnsi="Arial" w:cs="Arial"/>
          <w:iCs/>
          <w:color w:val="auto"/>
          <w:sz w:val="20"/>
          <w:szCs w:val="20"/>
          <w:lang w:val="vi-VN" w:eastAsia="en-SG"/>
        </w:rPr>
        <w:t>(6), (7): Chỉ áp dụng đối với bảng tổng hợp của UBND cấp tỉnh; bảng tổng hợp của UBND cấp huyện, cấp xã thì để trống.</w:t>
      </w:r>
    </w:p>
    <w:p w14:paraId="7B7D3EEC" w14:textId="77777777" w:rsidR="001606EC" w:rsidRPr="00F1185B" w:rsidRDefault="001606EC" w:rsidP="00F1185B">
      <w:pPr>
        <w:shd w:val="clear" w:color="auto" w:fill="FFFFFF"/>
        <w:spacing w:after="120" w:line="240" w:lineRule="auto"/>
        <w:ind w:firstLine="720"/>
        <w:jc w:val="both"/>
        <w:rPr>
          <w:rFonts w:ascii="Arial" w:eastAsia="Times New Roman" w:hAnsi="Arial" w:cs="Arial"/>
          <w:i/>
          <w:iCs/>
          <w:color w:val="auto"/>
          <w:sz w:val="20"/>
          <w:szCs w:val="20"/>
          <w:lang w:val="vi-VN" w:eastAsia="en-SG"/>
        </w:rPr>
      </w:pPr>
      <w:r w:rsidRPr="00F1185B">
        <w:rPr>
          <w:rFonts w:ascii="Arial" w:eastAsia="Times New Roman" w:hAnsi="Arial" w:cs="Arial"/>
          <w:iCs/>
          <w:color w:val="auto"/>
          <w:sz w:val="20"/>
          <w:szCs w:val="20"/>
          <w:lang w:val="vi-VN" w:eastAsia="en-SG"/>
        </w:rPr>
        <w:t>(8): Ghi số quyết định hỗ trợ đối với bảng tổng hợp của UBND cấp huyện; bảng tổng hợp của UBND cấp tỉnh thì để trống.</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8"/>
        <w:gridCol w:w="3864"/>
        <w:gridCol w:w="7899"/>
      </w:tblGrid>
      <w:tr w:rsidR="001606EC" w:rsidRPr="00F1185B" w14:paraId="732AA444" w14:textId="77777777" w:rsidTr="001074DC">
        <w:trPr>
          <w:trHeight w:val="20"/>
          <w:jc w:val="center"/>
        </w:trPr>
        <w:tc>
          <w:tcPr>
            <w:tcW w:w="2190" w:type="pct"/>
          </w:tcPr>
          <w:p w14:paraId="0EE3DCD2" w14:textId="77777777" w:rsidR="001606EC" w:rsidRPr="00F1185B" w:rsidRDefault="001606EC" w:rsidP="001074DC">
            <w:pPr>
              <w:spacing w:after="0" w:line="240" w:lineRule="auto"/>
              <w:jc w:val="center"/>
              <w:rPr>
                <w:rFonts w:ascii="Arial" w:eastAsia="Times New Roman" w:hAnsi="Arial" w:cs="Arial"/>
                <w:b/>
                <w:sz w:val="20"/>
                <w:szCs w:val="20"/>
                <w:lang w:val="vi-VN" w:eastAsia="en-SG"/>
              </w:rPr>
            </w:pPr>
          </w:p>
          <w:p w14:paraId="569B2C25" w14:textId="7DB1B6CB" w:rsidR="001606EC" w:rsidRPr="005326E0" w:rsidRDefault="005326E0" w:rsidP="005326E0">
            <w:pPr>
              <w:spacing w:after="0" w:line="240" w:lineRule="auto"/>
              <w:jc w:val="center"/>
              <w:rPr>
                <w:rFonts w:ascii="Arial" w:eastAsia="Times New Roman" w:hAnsi="Arial" w:cs="Arial"/>
                <w:b/>
                <w:sz w:val="20"/>
                <w:szCs w:val="20"/>
                <w:vertAlign w:val="superscript"/>
                <w:lang w:eastAsia="en-SG"/>
              </w:rPr>
            </w:pPr>
            <w:r>
              <w:rPr>
                <w:rFonts w:ascii="Arial" w:eastAsia="Times New Roman" w:hAnsi="Arial" w:cs="Arial"/>
                <w:b/>
                <w:sz w:val="20"/>
                <w:szCs w:val="20"/>
                <w:lang w:val="vi-VN" w:eastAsia="en-SG"/>
              </w:rPr>
              <w:t>XÁC NHẬN CỦA KHO BẠC NHÀ NƯỚ</w:t>
            </w:r>
            <w:r>
              <w:rPr>
                <w:rFonts w:ascii="Arial" w:eastAsia="Times New Roman" w:hAnsi="Arial" w:cs="Arial"/>
                <w:b/>
                <w:sz w:val="20"/>
                <w:szCs w:val="20"/>
                <w:lang w:eastAsia="en-SG"/>
              </w:rPr>
              <w:t>C</w:t>
            </w:r>
            <w:r>
              <w:rPr>
                <w:rFonts w:ascii="Arial" w:eastAsia="Times New Roman" w:hAnsi="Arial" w:cs="Arial"/>
                <w:b/>
                <w:sz w:val="20"/>
                <w:szCs w:val="20"/>
                <w:vertAlign w:val="superscript"/>
                <w:lang w:eastAsia="en-SG"/>
              </w:rPr>
              <w:t>1</w:t>
            </w:r>
          </w:p>
        </w:tc>
        <w:tc>
          <w:tcPr>
            <w:tcW w:w="923" w:type="pct"/>
          </w:tcPr>
          <w:p w14:paraId="19F968B3" w14:textId="77777777" w:rsidR="001606EC" w:rsidRPr="00F1185B" w:rsidRDefault="001606EC" w:rsidP="001074DC">
            <w:pPr>
              <w:spacing w:after="0" w:line="240" w:lineRule="auto"/>
              <w:jc w:val="center"/>
              <w:rPr>
                <w:rFonts w:ascii="Arial" w:eastAsia="Times New Roman" w:hAnsi="Arial" w:cs="Arial"/>
                <w:i/>
                <w:iCs/>
                <w:sz w:val="20"/>
                <w:szCs w:val="20"/>
                <w:lang w:val="vi-VN" w:eastAsia="en-SG"/>
              </w:rPr>
            </w:pPr>
          </w:p>
        </w:tc>
        <w:tc>
          <w:tcPr>
            <w:tcW w:w="1887" w:type="pct"/>
          </w:tcPr>
          <w:p w14:paraId="10326C07" w14:textId="77777777" w:rsidR="001606EC" w:rsidRPr="00F1185B" w:rsidRDefault="001606EC" w:rsidP="001074DC">
            <w:pPr>
              <w:spacing w:after="0" w:line="240" w:lineRule="auto"/>
              <w:jc w:val="center"/>
              <w:rPr>
                <w:rFonts w:ascii="Arial" w:eastAsia="Times New Roman" w:hAnsi="Arial" w:cs="Arial"/>
                <w:i/>
                <w:iCs/>
                <w:sz w:val="20"/>
                <w:szCs w:val="20"/>
                <w:lang w:val="vi-VN" w:eastAsia="en-SG"/>
              </w:rPr>
            </w:pPr>
            <w:r w:rsidRPr="00F1185B">
              <w:rPr>
                <w:rFonts w:ascii="Arial" w:eastAsia="Times New Roman" w:hAnsi="Arial" w:cs="Arial"/>
                <w:i/>
                <w:iCs/>
                <w:sz w:val="20"/>
                <w:szCs w:val="20"/>
                <w:lang w:val="vi-VN" w:eastAsia="en-SG"/>
              </w:rPr>
              <w:t>….., ngày ….. tháng ….. năm …..</w:t>
            </w:r>
          </w:p>
          <w:p w14:paraId="79670994" w14:textId="77777777" w:rsidR="001606EC" w:rsidRPr="00F1185B" w:rsidRDefault="001606EC" w:rsidP="001074DC">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TM. ỦY BAN NHÂN DÂN</w:t>
            </w:r>
          </w:p>
          <w:p w14:paraId="00E76616" w14:textId="77777777" w:rsidR="001606EC" w:rsidRPr="00F1185B" w:rsidRDefault="001606EC" w:rsidP="001074DC">
            <w:pPr>
              <w:spacing w:after="0" w:line="240" w:lineRule="auto"/>
              <w:jc w:val="center"/>
              <w:rPr>
                <w:rFonts w:ascii="Arial" w:eastAsia="Times New Roman" w:hAnsi="Arial" w:cs="Arial"/>
                <w:b/>
                <w:iCs/>
                <w:sz w:val="20"/>
                <w:szCs w:val="20"/>
                <w:lang w:val="vi-VN" w:eastAsia="en-SG"/>
              </w:rPr>
            </w:pPr>
            <w:r w:rsidRPr="00F1185B">
              <w:rPr>
                <w:rFonts w:ascii="Arial" w:eastAsia="Times New Roman" w:hAnsi="Arial" w:cs="Arial"/>
                <w:b/>
                <w:iCs/>
                <w:sz w:val="20"/>
                <w:szCs w:val="20"/>
                <w:lang w:val="vi-VN" w:eastAsia="en-SG"/>
              </w:rPr>
              <w:t>CHỦ TỊCH</w:t>
            </w:r>
          </w:p>
          <w:p w14:paraId="4843FC16" w14:textId="77777777" w:rsidR="001606EC" w:rsidRPr="00F1185B" w:rsidRDefault="001606EC" w:rsidP="001074DC">
            <w:pPr>
              <w:spacing w:after="0" w:line="240" w:lineRule="auto"/>
              <w:jc w:val="center"/>
              <w:rPr>
                <w:rFonts w:ascii="Arial" w:eastAsia="Times New Roman" w:hAnsi="Arial" w:cs="Arial"/>
                <w:i/>
                <w:sz w:val="20"/>
                <w:szCs w:val="20"/>
                <w:lang w:val="vi-VN" w:eastAsia="en-SG"/>
              </w:rPr>
            </w:pPr>
            <w:r w:rsidRPr="00F1185B">
              <w:rPr>
                <w:rFonts w:ascii="Arial" w:eastAsia="Times New Roman" w:hAnsi="Arial" w:cs="Arial"/>
                <w:i/>
                <w:iCs/>
                <w:sz w:val="20"/>
                <w:szCs w:val="20"/>
                <w:lang w:val="vi-VN" w:eastAsia="en-SG"/>
              </w:rPr>
              <w:t>(Ký tên, đóng dấu)</w:t>
            </w:r>
          </w:p>
        </w:tc>
      </w:tr>
    </w:tbl>
    <w:p w14:paraId="55D25123" w14:textId="77777777" w:rsidR="005326E0" w:rsidRDefault="005326E0" w:rsidP="005326E0">
      <w:pPr>
        <w:spacing w:after="120" w:line="240" w:lineRule="auto"/>
        <w:ind w:firstLine="720"/>
        <w:jc w:val="both"/>
        <w:rPr>
          <w:rFonts w:ascii="Arial" w:hAnsi="Arial" w:cs="Arial"/>
          <w:sz w:val="20"/>
          <w:szCs w:val="20"/>
          <w:vertAlign w:val="superscript"/>
        </w:rPr>
      </w:pPr>
      <w:r>
        <w:rPr>
          <w:rFonts w:ascii="Arial" w:hAnsi="Arial" w:cs="Arial"/>
          <w:sz w:val="20"/>
          <w:szCs w:val="20"/>
          <w:vertAlign w:val="superscript"/>
        </w:rPr>
        <w:t>______________________</w:t>
      </w:r>
    </w:p>
    <w:p w14:paraId="007F99F0" w14:textId="77777777" w:rsidR="005326E0" w:rsidRDefault="005326E0" w:rsidP="005326E0">
      <w:pPr>
        <w:spacing w:after="120" w:line="240" w:lineRule="auto"/>
        <w:ind w:firstLine="720"/>
        <w:jc w:val="both"/>
        <w:rPr>
          <w:rFonts w:ascii="Arial" w:eastAsia="Times New Roman" w:hAnsi="Arial" w:cs="Arial"/>
          <w:b/>
          <w:bCs/>
          <w:sz w:val="20"/>
          <w:szCs w:val="20"/>
          <w:lang w:val="vi-VN" w:eastAsia="en-SG"/>
        </w:rPr>
      </w:pPr>
      <w:r>
        <w:rPr>
          <w:rFonts w:ascii="Arial" w:hAnsi="Arial" w:cs="Arial"/>
          <w:sz w:val="20"/>
          <w:szCs w:val="20"/>
          <w:vertAlign w:val="superscript"/>
        </w:rPr>
        <w:t xml:space="preserve">1 </w:t>
      </w:r>
      <w:r>
        <w:rPr>
          <w:rFonts w:ascii="Arial" w:hAnsi="Arial" w:cs="Arial"/>
          <w:sz w:val="20"/>
          <w:szCs w:val="20"/>
        </w:rPr>
        <w:t>Áp dụng đối với Ủy ban nhân dân cấp tỉnh sử dụng mẫu này để tổng hợp, báo cáo kết quả gửi Bộ Tài chính xem xét, hỗ trợ từ ngân sách trung ương cho ngân sách địa phương.</w:t>
      </w:r>
    </w:p>
    <w:p w14:paraId="45ECCCEC" w14:textId="7550C1A0" w:rsidR="001606EC" w:rsidRPr="00F1185B" w:rsidRDefault="001606EC" w:rsidP="005326E0">
      <w:pPr>
        <w:tabs>
          <w:tab w:val="left" w:pos="4044"/>
        </w:tabs>
        <w:spacing w:after="120" w:line="240" w:lineRule="auto"/>
        <w:jc w:val="both"/>
        <w:rPr>
          <w:rFonts w:ascii="Arial" w:eastAsia="Times New Roman" w:hAnsi="Arial" w:cs="Arial"/>
          <w:b/>
          <w:bCs/>
          <w:color w:val="auto"/>
          <w:sz w:val="20"/>
          <w:szCs w:val="20"/>
          <w:lang w:val="vi-VN" w:eastAsia="en-SG"/>
        </w:rPr>
      </w:pPr>
    </w:p>
    <w:sectPr w:rsidR="001606EC" w:rsidRPr="00F1185B" w:rsidSect="00526F6B">
      <w:pgSz w:w="23811" w:h="16838" w:orient="landscape" w:code="8"/>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B5C7C" w14:textId="77777777" w:rsidR="004A63C2" w:rsidRDefault="004A63C2">
      <w:pPr>
        <w:spacing w:after="0" w:line="240" w:lineRule="auto"/>
      </w:pPr>
      <w:r>
        <w:separator/>
      </w:r>
    </w:p>
  </w:endnote>
  <w:endnote w:type="continuationSeparator" w:id="0">
    <w:p w14:paraId="73536DA3" w14:textId="77777777" w:rsidR="004A63C2" w:rsidRDefault="004A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1F09A" w14:textId="77777777" w:rsidR="008E0E41" w:rsidRDefault="008E0E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DDFB" w14:textId="6D5640E7" w:rsidR="00882442" w:rsidRDefault="00882442">
    <w:pPr>
      <w:pStyle w:val="Footer"/>
    </w:pPr>
    <w:bookmarkStart w:id="19" w:name="_GoBack"/>
    <w:bookmarkEnd w:id="19"/>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6A67" w14:textId="35B7F59C" w:rsidR="00882442" w:rsidRDefault="008824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C0E52" w14:textId="77777777" w:rsidR="004A63C2" w:rsidRDefault="004A63C2">
      <w:pPr>
        <w:spacing w:after="0" w:line="240" w:lineRule="auto"/>
      </w:pPr>
      <w:r>
        <w:separator/>
      </w:r>
    </w:p>
  </w:footnote>
  <w:footnote w:type="continuationSeparator" w:id="0">
    <w:p w14:paraId="56745762" w14:textId="77777777" w:rsidR="004A63C2" w:rsidRDefault="004A6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C2BB" w14:textId="77777777" w:rsidR="008E0E41" w:rsidRDefault="008E0E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04FA1" w14:textId="0EE6A435" w:rsidR="001606EC" w:rsidRPr="00312C09" w:rsidRDefault="001606EC" w:rsidP="00312C09">
    <w:pPr>
      <w:pStyle w:val="Header"/>
      <w:spacing w:after="120" w:line="240" w:lineRule="auto"/>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F0F78" w14:textId="77777777" w:rsidR="001606EC" w:rsidRPr="00977339" w:rsidRDefault="001606EC" w:rsidP="00977339">
    <w:pPr>
      <w:pStyle w:val="Header"/>
      <w:spacing w:after="0" w:line="240" w:lineRule="auto"/>
      <w:jc w:val="center"/>
      <w:rPr>
        <w:sz w:val="26"/>
        <w:szCs w:val="2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716B" w14:textId="14569771" w:rsidR="00923CA2" w:rsidRPr="00A5015D" w:rsidRDefault="00923CA2" w:rsidP="00A5015D">
    <w:pPr>
      <w:pStyle w:val="Header"/>
      <w:spacing w:after="0" w:line="240" w:lineRule="auto"/>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6E0"/>
    <w:multiLevelType w:val="hybridMultilevel"/>
    <w:tmpl w:val="96141FF6"/>
    <w:lvl w:ilvl="0" w:tplc="294232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3804CC"/>
    <w:multiLevelType w:val="hybridMultilevel"/>
    <w:tmpl w:val="EAC6630C"/>
    <w:lvl w:ilvl="0" w:tplc="1F2C6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13767"/>
    <w:multiLevelType w:val="hybridMultilevel"/>
    <w:tmpl w:val="40B49332"/>
    <w:lvl w:ilvl="0" w:tplc="AECC5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D17A05"/>
    <w:multiLevelType w:val="hybridMultilevel"/>
    <w:tmpl w:val="173E19CA"/>
    <w:lvl w:ilvl="0" w:tplc="F19A5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CE6104"/>
    <w:multiLevelType w:val="hybridMultilevel"/>
    <w:tmpl w:val="72A6DB12"/>
    <w:lvl w:ilvl="0" w:tplc="E51612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D843E17"/>
    <w:multiLevelType w:val="hybridMultilevel"/>
    <w:tmpl w:val="6E90E6A8"/>
    <w:lvl w:ilvl="0" w:tplc="282A511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7F1A44"/>
    <w:multiLevelType w:val="hybridMultilevel"/>
    <w:tmpl w:val="3E2A466C"/>
    <w:lvl w:ilvl="0" w:tplc="89C27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BE0C76"/>
    <w:multiLevelType w:val="hybridMultilevel"/>
    <w:tmpl w:val="ECA63D1E"/>
    <w:lvl w:ilvl="0" w:tplc="0D4A4F5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653EA"/>
    <w:multiLevelType w:val="hybridMultilevel"/>
    <w:tmpl w:val="687032CE"/>
    <w:lvl w:ilvl="0" w:tplc="EC5624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60"/>
    <w:rsid w:val="00000142"/>
    <w:rsid w:val="00000D6D"/>
    <w:rsid w:val="000020E7"/>
    <w:rsid w:val="00002589"/>
    <w:rsid w:val="0000289F"/>
    <w:rsid w:val="00002C3C"/>
    <w:rsid w:val="00002C8B"/>
    <w:rsid w:val="0000403A"/>
    <w:rsid w:val="00004D24"/>
    <w:rsid w:val="0000533F"/>
    <w:rsid w:val="00006D68"/>
    <w:rsid w:val="0000727C"/>
    <w:rsid w:val="0001031D"/>
    <w:rsid w:val="00013165"/>
    <w:rsid w:val="000136FA"/>
    <w:rsid w:val="00013890"/>
    <w:rsid w:val="00013C26"/>
    <w:rsid w:val="00016FAC"/>
    <w:rsid w:val="000228DD"/>
    <w:rsid w:val="00022AED"/>
    <w:rsid w:val="00023C6A"/>
    <w:rsid w:val="000244F1"/>
    <w:rsid w:val="00026319"/>
    <w:rsid w:val="00026967"/>
    <w:rsid w:val="00030085"/>
    <w:rsid w:val="00031687"/>
    <w:rsid w:val="000331C9"/>
    <w:rsid w:val="00034E1A"/>
    <w:rsid w:val="00035F59"/>
    <w:rsid w:val="0003772A"/>
    <w:rsid w:val="00037CFB"/>
    <w:rsid w:val="00040184"/>
    <w:rsid w:val="00040B5A"/>
    <w:rsid w:val="000448D6"/>
    <w:rsid w:val="00044A2F"/>
    <w:rsid w:val="00046DB7"/>
    <w:rsid w:val="00047596"/>
    <w:rsid w:val="00051583"/>
    <w:rsid w:val="0005386F"/>
    <w:rsid w:val="00054E36"/>
    <w:rsid w:val="00062BF1"/>
    <w:rsid w:val="00063286"/>
    <w:rsid w:val="00067256"/>
    <w:rsid w:val="00072A73"/>
    <w:rsid w:val="000745AD"/>
    <w:rsid w:val="00075E5B"/>
    <w:rsid w:val="000821F8"/>
    <w:rsid w:val="00083120"/>
    <w:rsid w:val="0008326C"/>
    <w:rsid w:val="000832E3"/>
    <w:rsid w:val="00083F9C"/>
    <w:rsid w:val="000841C3"/>
    <w:rsid w:val="00084213"/>
    <w:rsid w:val="00084583"/>
    <w:rsid w:val="00084671"/>
    <w:rsid w:val="00084775"/>
    <w:rsid w:val="00084C5A"/>
    <w:rsid w:val="00085DD1"/>
    <w:rsid w:val="00086370"/>
    <w:rsid w:val="0008754D"/>
    <w:rsid w:val="000903AA"/>
    <w:rsid w:val="000917DC"/>
    <w:rsid w:val="000972A8"/>
    <w:rsid w:val="000A0FCD"/>
    <w:rsid w:val="000A1FAF"/>
    <w:rsid w:val="000A2035"/>
    <w:rsid w:val="000A384C"/>
    <w:rsid w:val="000A3FE0"/>
    <w:rsid w:val="000A5475"/>
    <w:rsid w:val="000A5709"/>
    <w:rsid w:val="000A5D75"/>
    <w:rsid w:val="000A607D"/>
    <w:rsid w:val="000A703D"/>
    <w:rsid w:val="000B4A24"/>
    <w:rsid w:val="000B5DE7"/>
    <w:rsid w:val="000B6076"/>
    <w:rsid w:val="000B6776"/>
    <w:rsid w:val="000C017F"/>
    <w:rsid w:val="000C0F65"/>
    <w:rsid w:val="000C1369"/>
    <w:rsid w:val="000C1EE9"/>
    <w:rsid w:val="000C28CD"/>
    <w:rsid w:val="000C517E"/>
    <w:rsid w:val="000C6278"/>
    <w:rsid w:val="000C7ECC"/>
    <w:rsid w:val="000D2147"/>
    <w:rsid w:val="000D242C"/>
    <w:rsid w:val="000D30D5"/>
    <w:rsid w:val="000D3FD9"/>
    <w:rsid w:val="000D681B"/>
    <w:rsid w:val="000D6A8B"/>
    <w:rsid w:val="000D74F6"/>
    <w:rsid w:val="000D75EE"/>
    <w:rsid w:val="000E269C"/>
    <w:rsid w:val="000E43B0"/>
    <w:rsid w:val="000E6338"/>
    <w:rsid w:val="000E6D40"/>
    <w:rsid w:val="000E783B"/>
    <w:rsid w:val="000F152F"/>
    <w:rsid w:val="000F15AF"/>
    <w:rsid w:val="000F2B31"/>
    <w:rsid w:val="000F36CB"/>
    <w:rsid w:val="000F39C9"/>
    <w:rsid w:val="000F4845"/>
    <w:rsid w:val="000F6607"/>
    <w:rsid w:val="000F6BC9"/>
    <w:rsid w:val="000F725B"/>
    <w:rsid w:val="0010018C"/>
    <w:rsid w:val="00100728"/>
    <w:rsid w:val="00102691"/>
    <w:rsid w:val="001048E8"/>
    <w:rsid w:val="0010725E"/>
    <w:rsid w:val="001074DC"/>
    <w:rsid w:val="001102F4"/>
    <w:rsid w:val="0011033B"/>
    <w:rsid w:val="00110AD1"/>
    <w:rsid w:val="00111B16"/>
    <w:rsid w:val="00112889"/>
    <w:rsid w:val="00112C5F"/>
    <w:rsid w:val="00112E8A"/>
    <w:rsid w:val="001130CD"/>
    <w:rsid w:val="00113C3A"/>
    <w:rsid w:val="00114688"/>
    <w:rsid w:val="001147E5"/>
    <w:rsid w:val="001161AA"/>
    <w:rsid w:val="00116334"/>
    <w:rsid w:val="00116577"/>
    <w:rsid w:val="00116FC0"/>
    <w:rsid w:val="00117EFE"/>
    <w:rsid w:val="0012182C"/>
    <w:rsid w:val="001222C4"/>
    <w:rsid w:val="00124740"/>
    <w:rsid w:val="00124D5D"/>
    <w:rsid w:val="00125DAF"/>
    <w:rsid w:val="0012634F"/>
    <w:rsid w:val="0012643E"/>
    <w:rsid w:val="001303BB"/>
    <w:rsid w:val="00131E3B"/>
    <w:rsid w:val="001323B3"/>
    <w:rsid w:val="00133257"/>
    <w:rsid w:val="00133945"/>
    <w:rsid w:val="00133DC2"/>
    <w:rsid w:val="001343C5"/>
    <w:rsid w:val="00136757"/>
    <w:rsid w:val="0013686A"/>
    <w:rsid w:val="00140F37"/>
    <w:rsid w:val="00142EE9"/>
    <w:rsid w:val="00143510"/>
    <w:rsid w:val="001455A9"/>
    <w:rsid w:val="00145D67"/>
    <w:rsid w:val="00146201"/>
    <w:rsid w:val="00146403"/>
    <w:rsid w:val="001471DC"/>
    <w:rsid w:val="00150020"/>
    <w:rsid w:val="00150CBD"/>
    <w:rsid w:val="00150D64"/>
    <w:rsid w:val="00150F03"/>
    <w:rsid w:val="00150F7A"/>
    <w:rsid w:val="0015107F"/>
    <w:rsid w:val="00151082"/>
    <w:rsid w:val="00151607"/>
    <w:rsid w:val="00153C7F"/>
    <w:rsid w:val="00154168"/>
    <w:rsid w:val="001548FE"/>
    <w:rsid w:val="00156224"/>
    <w:rsid w:val="001606EC"/>
    <w:rsid w:val="0016116F"/>
    <w:rsid w:val="00161EB6"/>
    <w:rsid w:val="001629AC"/>
    <w:rsid w:val="0016320A"/>
    <w:rsid w:val="00163F5D"/>
    <w:rsid w:val="00165195"/>
    <w:rsid w:val="00165A40"/>
    <w:rsid w:val="00165F91"/>
    <w:rsid w:val="00167E72"/>
    <w:rsid w:val="00167F11"/>
    <w:rsid w:val="001706D6"/>
    <w:rsid w:val="001711BB"/>
    <w:rsid w:val="00171D2D"/>
    <w:rsid w:val="001722D8"/>
    <w:rsid w:val="00172E92"/>
    <w:rsid w:val="0017335C"/>
    <w:rsid w:val="00175D75"/>
    <w:rsid w:val="00176F72"/>
    <w:rsid w:val="00177830"/>
    <w:rsid w:val="00180D3D"/>
    <w:rsid w:val="00180E1F"/>
    <w:rsid w:val="0018111B"/>
    <w:rsid w:val="00181D1D"/>
    <w:rsid w:val="001831D6"/>
    <w:rsid w:val="00184422"/>
    <w:rsid w:val="001859E0"/>
    <w:rsid w:val="001900C6"/>
    <w:rsid w:val="00193EB5"/>
    <w:rsid w:val="001952B5"/>
    <w:rsid w:val="001955CC"/>
    <w:rsid w:val="00195B7D"/>
    <w:rsid w:val="00196EAF"/>
    <w:rsid w:val="001A27E8"/>
    <w:rsid w:val="001A406F"/>
    <w:rsid w:val="001A4781"/>
    <w:rsid w:val="001A5AD9"/>
    <w:rsid w:val="001A6E1D"/>
    <w:rsid w:val="001B09F9"/>
    <w:rsid w:val="001B14E4"/>
    <w:rsid w:val="001B4262"/>
    <w:rsid w:val="001B556A"/>
    <w:rsid w:val="001B57DD"/>
    <w:rsid w:val="001B61F9"/>
    <w:rsid w:val="001B690C"/>
    <w:rsid w:val="001B712D"/>
    <w:rsid w:val="001C2327"/>
    <w:rsid w:val="001C6E7E"/>
    <w:rsid w:val="001C757B"/>
    <w:rsid w:val="001C7CC0"/>
    <w:rsid w:val="001D034D"/>
    <w:rsid w:val="001D59F4"/>
    <w:rsid w:val="001D6795"/>
    <w:rsid w:val="001E0418"/>
    <w:rsid w:val="001E071F"/>
    <w:rsid w:val="001E410C"/>
    <w:rsid w:val="001E62FA"/>
    <w:rsid w:val="001F0B75"/>
    <w:rsid w:val="001F0DDE"/>
    <w:rsid w:val="001F314C"/>
    <w:rsid w:val="001F53D5"/>
    <w:rsid w:val="001F7112"/>
    <w:rsid w:val="001F7571"/>
    <w:rsid w:val="001F788D"/>
    <w:rsid w:val="00201660"/>
    <w:rsid w:val="00201BBD"/>
    <w:rsid w:val="00204E8B"/>
    <w:rsid w:val="002057C4"/>
    <w:rsid w:val="00207596"/>
    <w:rsid w:val="00207CE2"/>
    <w:rsid w:val="00210D7C"/>
    <w:rsid w:val="002115E4"/>
    <w:rsid w:val="002119A6"/>
    <w:rsid w:val="002147D7"/>
    <w:rsid w:val="00215DFB"/>
    <w:rsid w:val="00216111"/>
    <w:rsid w:val="00222DBD"/>
    <w:rsid w:val="002268B1"/>
    <w:rsid w:val="0023083D"/>
    <w:rsid w:val="0023454D"/>
    <w:rsid w:val="002378A7"/>
    <w:rsid w:val="00237CB6"/>
    <w:rsid w:val="00240BB7"/>
    <w:rsid w:val="002426D8"/>
    <w:rsid w:val="00242D3A"/>
    <w:rsid w:val="00243A3B"/>
    <w:rsid w:val="00243AFC"/>
    <w:rsid w:val="00247A93"/>
    <w:rsid w:val="00247BFE"/>
    <w:rsid w:val="00251D69"/>
    <w:rsid w:val="0025203D"/>
    <w:rsid w:val="00252A0B"/>
    <w:rsid w:val="002536AF"/>
    <w:rsid w:val="0025491F"/>
    <w:rsid w:val="002634FC"/>
    <w:rsid w:val="00263F55"/>
    <w:rsid w:val="00264D24"/>
    <w:rsid w:val="0026594B"/>
    <w:rsid w:val="00265CEE"/>
    <w:rsid w:val="0027085E"/>
    <w:rsid w:val="00272E3F"/>
    <w:rsid w:val="002748E5"/>
    <w:rsid w:val="002751E7"/>
    <w:rsid w:val="002759D3"/>
    <w:rsid w:val="00275AF3"/>
    <w:rsid w:val="00276D40"/>
    <w:rsid w:val="00277724"/>
    <w:rsid w:val="00277AFD"/>
    <w:rsid w:val="00280304"/>
    <w:rsid w:val="00284A1F"/>
    <w:rsid w:val="00285D97"/>
    <w:rsid w:val="0028651D"/>
    <w:rsid w:val="00290F72"/>
    <w:rsid w:val="0029284B"/>
    <w:rsid w:val="00293B5F"/>
    <w:rsid w:val="00293DE5"/>
    <w:rsid w:val="00293E31"/>
    <w:rsid w:val="002941F9"/>
    <w:rsid w:val="002977DB"/>
    <w:rsid w:val="002979A6"/>
    <w:rsid w:val="002A2C4B"/>
    <w:rsid w:val="002A36B0"/>
    <w:rsid w:val="002A568B"/>
    <w:rsid w:val="002A607E"/>
    <w:rsid w:val="002A6C44"/>
    <w:rsid w:val="002B0402"/>
    <w:rsid w:val="002B1D81"/>
    <w:rsid w:val="002C1508"/>
    <w:rsid w:val="002C1B5B"/>
    <w:rsid w:val="002C29B2"/>
    <w:rsid w:val="002C3894"/>
    <w:rsid w:val="002C3A4C"/>
    <w:rsid w:val="002C5404"/>
    <w:rsid w:val="002C6A9C"/>
    <w:rsid w:val="002C7509"/>
    <w:rsid w:val="002C7FC6"/>
    <w:rsid w:val="002D13B1"/>
    <w:rsid w:val="002D32D9"/>
    <w:rsid w:val="002D3BB6"/>
    <w:rsid w:val="002D48B5"/>
    <w:rsid w:val="002D63C1"/>
    <w:rsid w:val="002D7362"/>
    <w:rsid w:val="002D7C06"/>
    <w:rsid w:val="002E051B"/>
    <w:rsid w:val="002E0DED"/>
    <w:rsid w:val="002E1302"/>
    <w:rsid w:val="002E1771"/>
    <w:rsid w:val="002E57A7"/>
    <w:rsid w:val="002E6956"/>
    <w:rsid w:val="002F0B4D"/>
    <w:rsid w:val="002F255D"/>
    <w:rsid w:val="002F50CC"/>
    <w:rsid w:val="002F53EA"/>
    <w:rsid w:val="002F7526"/>
    <w:rsid w:val="0030605A"/>
    <w:rsid w:val="003064CE"/>
    <w:rsid w:val="0030667E"/>
    <w:rsid w:val="00307002"/>
    <w:rsid w:val="003077A2"/>
    <w:rsid w:val="003115CB"/>
    <w:rsid w:val="003122AF"/>
    <w:rsid w:val="00312C09"/>
    <w:rsid w:val="00313627"/>
    <w:rsid w:val="003163CB"/>
    <w:rsid w:val="00316F23"/>
    <w:rsid w:val="003175DA"/>
    <w:rsid w:val="003219EA"/>
    <w:rsid w:val="003229FE"/>
    <w:rsid w:val="00322B6A"/>
    <w:rsid w:val="00323436"/>
    <w:rsid w:val="00323B24"/>
    <w:rsid w:val="00326ADC"/>
    <w:rsid w:val="003274A5"/>
    <w:rsid w:val="00327A79"/>
    <w:rsid w:val="00331CA6"/>
    <w:rsid w:val="00331E27"/>
    <w:rsid w:val="00333884"/>
    <w:rsid w:val="00333E1A"/>
    <w:rsid w:val="0033472D"/>
    <w:rsid w:val="00335D9B"/>
    <w:rsid w:val="003370F4"/>
    <w:rsid w:val="00341723"/>
    <w:rsid w:val="00341787"/>
    <w:rsid w:val="003425D5"/>
    <w:rsid w:val="00342E0B"/>
    <w:rsid w:val="00344290"/>
    <w:rsid w:val="00345913"/>
    <w:rsid w:val="003515D5"/>
    <w:rsid w:val="00352A2E"/>
    <w:rsid w:val="003566DF"/>
    <w:rsid w:val="00356F54"/>
    <w:rsid w:val="00361E37"/>
    <w:rsid w:val="003620E4"/>
    <w:rsid w:val="003705C1"/>
    <w:rsid w:val="00372D76"/>
    <w:rsid w:val="00374D5C"/>
    <w:rsid w:val="0037570F"/>
    <w:rsid w:val="00380BC1"/>
    <w:rsid w:val="00380FC3"/>
    <w:rsid w:val="00383270"/>
    <w:rsid w:val="00383B4C"/>
    <w:rsid w:val="00384D02"/>
    <w:rsid w:val="00385B23"/>
    <w:rsid w:val="0038687B"/>
    <w:rsid w:val="0039082D"/>
    <w:rsid w:val="00395F2F"/>
    <w:rsid w:val="003A085A"/>
    <w:rsid w:val="003A09A4"/>
    <w:rsid w:val="003A2003"/>
    <w:rsid w:val="003A2481"/>
    <w:rsid w:val="003A25F6"/>
    <w:rsid w:val="003A3865"/>
    <w:rsid w:val="003A7D83"/>
    <w:rsid w:val="003B063B"/>
    <w:rsid w:val="003B0EE7"/>
    <w:rsid w:val="003B209D"/>
    <w:rsid w:val="003B2467"/>
    <w:rsid w:val="003B34F8"/>
    <w:rsid w:val="003B475B"/>
    <w:rsid w:val="003B54FE"/>
    <w:rsid w:val="003B7E30"/>
    <w:rsid w:val="003C364F"/>
    <w:rsid w:val="003C3809"/>
    <w:rsid w:val="003C5FEC"/>
    <w:rsid w:val="003D3260"/>
    <w:rsid w:val="003D3DC9"/>
    <w:rsid w:val="003D4919"/>
    <w:rsid w:val="003D4C0A"/>
    <w:rsid w:val="003D6C69"/>
    <w:rsid w:val="003E09CA"/>
    <w:rsid w:val="003E1317"/>
    <w:rsid w:val="003E29D9"/>
    <w:rsid w:val="003E3250"/>
    <w:rsid w:val="003E32DC"/>
    <w:rsid w:val="003E366C"/>
    <w:rsid w:val="003E3F61"/>
    <w:rsid w:val="003E6E21"/>
    <w:rsid w:val="003E78F6"/>
    <w:rsid w:val="003F0234"/>
    <w:rsid w:val="003F0B76"/>
    <w:rsid w:val="003F2111"/>
    <w:rsid w:val="003F5512"/>
    <w:rsid w:val="003F5F85"/>
    <w:rsid w:val="003F7065"/>
    <w:rsid w:val="003F7B32"/>
    <w:rsid w:val="0040063A"/>
    <w:rsid w:val="00402159"/>
    <w:rsid w:val="00402C33"/>
    <w:rsid w:val="00402EF9"/>
    <w:rsid w:val="00404326"/>
    <w:rsid w:val="00404AD9"/>
    <w:rsid w:val="004052E5"/>
    <w:rsid w:val="00405A78"/>
    <w:rsid w:val="00406341"/>
    <w:rsid w:val="004072F4"/>
    <w:rsid w:val="00407E0C"/>
    <w:rsid w:val="00411696"/>
    <w:rsid w:val="0041255E"/>
    <w:rsid w:val="00415BFF"/>
    <w:rsid w:val="004200D5"/>
    <w:rsid w:val="00421EF7"/>
    <w:rsid w:val="00422105"/>
    <w:rsid w:val="00430258"/>
    <w:rsid w:val="00433058"/>
    <w:rsid w:val="004334AB"/>
    <w:rsid w:val="00433507"/>
    <w:rsid w:val="00434E87"/>
    <w:rsid w:val="00435AFA"/>
    <w:rsid w:val="00436501"/>
    <w:rsid w:val="004413A1"/>
    <w:rsid w:val="00441CFA"/>
    <w:rsid w:val="00443C08"/>
    <w:rsid w:val="00447B07"/>
    <w:rsid w:val="004517C0"/>
    <w:rsid w:val="00451E35"/>
    <w:rsid w:val="004531FF"/>
    <w:rsid w:val="004534E5"/>
    <w:rsid w:val="0045370E"/>
    <w:rsid w:val="004557BE"/>
    <w:rsid w:val="0046092F"/>
    <w:rsid w:val="00462D90"/>
    <w:rsid w:val="004634AC"/>
    <w:rsid w:val="0046566D"/>
    <w:rsid w:val="00465BAB"/>
    <w:rsid w:val="00466C13"/>
    <w:rsid w:val="00470392"/>
    <w:rsid w:val="00470578"/>
    <w:rsid w:val="004707CC"/>
    <w:rsid w:val="00470B58"/>
    <w:rsid w:val="00471669"/>
    <w:rsid w:val="004719A5"/>
    <w:rsid w:val="004729D6"/>
    <w:rsid w:val="00473632"/>
    <w:rsid w:val="00473EDF"/>
    <w:rsid w:val="00474533"/>
    <w:rsid w:val="00480CAC"/>
    <w:rsid w:val="00481750"/>
    <w:rsid w:val="00482254"/>
    <w:rsid w:val="00482D84"/>
    <w:rsid w:val="00482F47"/>
    <w:rsid w:val="00483C6D"/>
    <w:rsid w:val="00484183"/>
    <w:rsid w:val="00486A36"/>
    <w:rsid w:val="004908C4"/>
    <w:rsid w:val="0049184A"/>
    <w:rsid w:val="00493650"/>
    <w:rsid w:val="00494BAF"/>
    <w:rsid w:val="00495697"/>
    <w:rsid w:val="004A0102"/>
    <w:rsid w:val="004A0B07"/>
    <w:rsid w:val="004A16C6"/>
    <w:rsid w:val="004A2B01"/>
    <w:rsid w:val="004A30EA"/>
    <w:rsid w:val="004A3907"/>
    <w:rsid w:val="004A429A"/>
    <w:rsid w:val="004A442A"/>
    <w:rsid w:val="004A5F30"/>
    <w:rsid w:val="004A63C2"/>
    <w:rsid w:val="004A7E4D"/>
    <w:rsid w:val="004B1443"/>
    <w:rsid w:val="004B37DB"/>
    <w:rsid w:val="004B41D5"/>
    <w:rsid w:val="004B4460"/>
    <w:rsid w:val="004B4AF2"/>
    <w:rsid w:val="004B5A24"/>
    <w:rsid w:val="004C113F"/>
    <w:rsid w:val="004C25B6"/>
    <w:rsid w:val="004C2DAB"/>
    <w:rsid w:val="004C5297"/>
    <w:rsid w:val="004D2D44"/>
    <w:rsid w:val="004D6357"/>
    <w:rsid w:val="004E0283"/>
    <w:rsid w:val="004E36C3"/>
    <w:rsid w:val="004E6232"/>
    <w:rsid w:val="004E6641"/>
    <w:rsid w:val="004E668E"/>
    <w:rsid w:val="004E7A23"/>
    <w:rsid w:val="004E7E99"/>
    <w:rsid w:val="004F1BA0"/>
    <w:rsid w:val="004F2084"/>
    <w:rsid w:val="004F2A3D"/>
    <w:rsid w:val="004F339C"/>
    <w:rsid w:val="004F51AD"/>
    <w:rsid w:val="004F5566"/>
    <w:rsid w:val="004F584B"/>
    <w:rsid w:val="004F5A23"/>
    <w:rsid w:val="004F6240"/>
    <w:rsid w:val="00503B4D"/>
    <w:rsid w:val="0050584D"/>
    <w:rsid w:val="00505B7D"/>
    <w:rsid w:val="00506563"/>
    <w:rsid w:val="0050700F"/>
    <w:rsid w:val="00510A6E"/>
    <w:rsid w:val="00511C97"/>
    <w:rsid w:val="005155D7"/>
    <w:rsid w:val="00515837"/>
    <w:rsid w:val="00515CB0"/>
    <w:rsid w:val="00517CC6"/>
    <w:rsid w:val="00520159"/>
    <w:rsid w:val="00525BDC"/>
    <w:rsid w:val="00525C66"/>
    <w:rsid w:val="00525C87"/>
    <w:rsid w:val="005266D1"/>
    <w:rsid w:val="00526F6B"/>
    <w:rsid w:val="00532625"/>
    <w:rsid w:val="005326E0"/>
    <w:rsid w:val="005328DD"/>
    <w:rsid w:val="00532CBC"/>
    <w:rsid w:val="0053457F"/>
    <w:rsid w:val="0053483F"/>
    <w:rsid w:val="00535B99"/>
    <w:rsid w:val="00537F79"/>
    <w:rsid w:val="005404B3"/>
    <w:rsid w:val="0054066D"/>
    <w:rsid w:val="0054090A"/>
    <w:rsid w:val="00541384"/>
    <w:rsid w:val="00542001"/>
    <w:rsid w:val="00542822"/>
    <w:rsid w:val="00546D1F"/>
    <w:rsid w:val="005507BB"/>
    <w:rsid w:val="00550FF6"/>
    <w:rsid w:val="005516FA"/>
    <w:rsid w:val="0055192B"/>
    <w:rsid w:val="00551A36"/>
    <w:rsid w:val="005521E1"/>
    <w:rsid w:val="00554B88"/>
    <w:rsid w:val="0055628D"/>
    <w:rsid w:val="00556790"/>
    <w:rsid w:val="005574B7"/>
    <w:rsid w:val="005606E4"/>
    <w:rsid w:val="005634A8"/>
    <w:rsid w:val="0056545D"/>
    <w:rsid w:val="00566CBE"/>
    <w:rsid w:val="00571172"/>
    <w:rsid w:val="00571AF4"/>
    <w:rsid w:val="00572B24"/>
    <w:rsid w:val="00572F7D"/>
    <w:rsid w:val="00574523"/>
    <w:rsid w:val="0057513E"/>
    <w:rsid w:val="00575FB4"/>
    <w:rsid w:val="00576FFE"/>
    <w:rsid w:val="005774F9"/>
    <w:rsid w:val="00580A11"/>
    <w:rsid w:val="00581ACD"/>
    <w:rsid w:val="005851A5"/>
    <w:rsid w:val="0058540D"/>
    <w:rsid w:val="00586A6A"/>
    <w:rsid w:val="00593C9D"/>
    <w:rsid w:val="005944FC"/>
    <w:rsid w:val="00595164"/>
    <w:rsid w:val="005959AA"/>
    <w:rsid w:val="005A0857"/>
    <w:rsid w:val="005A23CC"/>
    <w:rsid w:val="005A2522"/>
    <w:rsid w:val="005A2F6B"/>
    <w:rsid w:val="005A3C80"/>
    <w:rsid w:val="005A4F06"/>
    <w:rsid w:val="005A6728"/>
    <w:rsid w:val="005B100E"/>
    <w:rsid w:val="005B2F5B"/>
    <w:rsid w:val="005B3118"/>
    <w:rsid w:val="005B3B19"/>
    <w:rsid w:val="005B3D5D"/>
    <w:rsid w:val="005B563F"/>
    <w:rsid w:val="005B65F9"/>
    <w:rsid w:val="005C0EBE"/>
    <w:rsid w:val="005C4300"/>
    <w:rsid w:val="005C5CF8"/>
    <w:rsid w:val="005C5FB6"/>
    <w:rsid w:val="005C76D8"/>
    <w:rsid w:val="005C7946"/>
    <w:rsid w:val="005C79B6"/>
    <w:rsid w:val="005D153D"/>
    <w:rsid w:val="005D30C1"/>
    <w:rsid w:val="005D5C22"/>
    <w:rsid w:val="005D6822"/>
    <w:rsid w:val="005E1937"/>
    <w:rsid w:val="005E2183"/>
    <w:rsid w:val="005E397B"/>
    <w:rsid w:val="005E594E"/>
    <w:rsid w:val="005E6449"/>
    <w:rsid w:val="005E6646"/>
    <w:rsid w:val="005F183A"/>
    <w:rsid w:val="005F1E2D"/>
    <w:rsid w:val="005F2400"/>
    <w:rsid w:val="005F326D"/>
    <w:rsid w:val="005F4279"/>
    <w:rsid w:val="005F6580"/>
    <w:rsid w:val="006004E3"/>
    <w:rsid w:val="006032F5"/>
    <w:rsid w:val="0060347E"/>
    <w:rsid w:val="006035DB"/>
    <w:rsid w:val="006058FC"/>
    <w:rsid w:val="00605D49"/>
    <w:rsid w:val="00606B97"/>
    <w:rsid w:val="00620615"/>
    <w:rsid w:val="00620A46"/>
    <w:rsid w:val="006214D2"/>
    <w:rsid w:val="00622266"/>
    <w:rsid w:val="00623604"/>
    <w:rsid w:val="006238F4"/>
    <w:rsid w:val="00623A77"/>
    <w:rsid w:val="00623EB1"/>
    <w:rsid w:val="0063207B"/>
    <w:rsid w:val="00632637"/>
    <w:rsid w:val="00632807"/>
    <w:rsid w:val="00632A0A"/>
    <w:rsid w:val="006332FF"/>
    <w:rsid w:val="00634B75"/>
    <w:rsid w:val="00635321"/>
    <w:rsid w:val="006378FD"/>
    <w:rsid w:val="00641A33"/>
    <w:rsid w:val="00642BD9"/>
    <w:rsid w:val="00642C2E"/>
    <w:rsid w:val="00643084"/>
    <w:rsid w:val="006445D7"/>
    <w:rsid w:val="0064495C"/>
    <w:rsid w:val="006518F5"/>
    <w:rsid w:val="00655078"/>
    <w:rsid w:val="00655839"/>
    <w:rsid w:val="00655873"/>
    <w:rsid w:val="0065599B"/>
    <w:rsid w:val="006603C0"/>
    <w:rsid w:val="006617E7"/>
    <w:rsid w:val="00661E2E"/>
    <w:rsid w:val="006643D3"/>
    <w:rsid w:val="00664C33"/>
    <w:rsid w:val="006654A3"/>
    <w:rsid w:val="00665F1D"/>
    <w:rsid w:val="00670AEC"/>
    <w:rsid w:val="00670D90"/>
    <w:rsid w:val="00671D70"/>
    <w:rsid w:val="00672545"/>
    <w:rsid w:val="006725BE"/>
    <w:rsid w:val="006732B4"/>
    <w:rsid w:val="00673A59"/>
    <w:rsid w:val="006741BA"/>
    <w:rsid w:val="006761B1"/>
    <w:rsid w:val="00677675"/>
    <w:rsid w:val="006778ED"/>
    <w:rsid w:val="00681262"/>
    <w:rsid w:val="006812D1"/>
    <w:rsid w:val="00681EB0"/>
    <w:rsid w:val="006852B6"/>
    <w:rsid w:val="0068626A"/>
    <w:rsid w:val="00686C90"/>
    <w:rsid w:val="00686D5E"/>
    <w:rsid w:val="00691181"/>
    <w:rsid w:val="00692BA7"/>
    <w:rsid w:val="006943BC"/>
    <w:rsid w:val="006950B5"/>
    <w:rsid w:val="006A014E"/>
    <w:rsid w:val="006A1978"/>
    <w:rsid w:val="006A4F65"/>
    <w:rsid w:val="006B18C3"/>
    <w:rsid w:val="006B1A09"/>
    <w:rsid w:val="006B2CD3"/>
    <w:rsid w:val="006B3EDA"/>
    <w:rsid w:val="006B4048"/>
    <w:rsid w:val="006B4095"/>
    <w:rsid w:val="006B45D6"/>
    <w:rsid w:val="006B4A8F"/>
    <w:rsid w:val="006B5C6A"/>
    <w:rsid w:val="006B66AA"/>
    <w:rsid w:val="006B6CE3"/>
    <w:rsid w:val="006B73AC"/>
    <w:rsid w:val="006C1ACB"/>
    <w:rsid w:val="006C2041"/>
    <w:rsid w:val="006C31E5"/>
    <w:rsid w:val="006C6A85"/>
    <w:rsid w:val="006C6F75"/>
    <w:rsid w:val="006C731F"/>
    <w:rsid w:val="006C78B5"/>
    <w:rsid w:val="006D118E"/>
    <w:rsid w:val="006D2E7F"/>
    <w:rsid w:val="006D51FD"/>
    <w:rsid w:val="006D6BA4"/>
    <w:rsid w:val="006D6FC0"/>
    <w:rsid w:val="006D7CB0"/>
    <w:rsid w:val="006E0BC9"/>
    <w:rsid w:val="006E1130"/>
    <w:rsid w:val="006E366C"/>
    <w:rsid w:val="006E7E58"/>
    <w:rsid w:val="006F006B"/>
    <w:rsid w:val="006F02AD"/>
    <w:rsid w:val="006F0BC6"/>
    <w:rsid w:val="006F12E2"/>
    <w:rsid w:val="006F13D9"/>
    <w:rsid w:val="006F1C8A"/>
    <w:rsid w:val="006F2CF0"/>
    <w:rsid w:val="006F5773"/>
    <w:rsid w:val="006F5F34"/>
    <w:rsid w:val="006F6165"/>
    <w:rsid w:val="006F688C"/>
    <w:rsid w:val="006F6FC3"/>
    <w:rsid w:val="00701413"/>
    <w:rsid w:val="00701F6D"/>
    <w:rsid w:val="00702039"/>
    <w:rsid w:val="0070263B"/>
    <w:rsid w:val="00703D2C"/>
    <w:rsid w:val="00704662"/>
    <w:rsid w:val="007105D0"/>
    <w:rsid w:val="00711485"/>
    <w:rsid w:val="0071291A"/>
    <w:rsid w:val="007148DF"/>
    <w:rsid w:val="00716C17"/>
    <w:rsid w:val="00720943"/>
    <w:rsid w:val="00721B2E"/>
    <w:rsid w:val="00722022"/>
    <w:rsid w:val="00724CEA"/>
    <w:rsid w:val="007250F3"/>
    <w:rsid w:val="0072540A"/>
    <w:rsid w:val="007277B4"/>
    <w:rsid w:val="00730374"/>
    <w:rsid w:val="00730F4E"/>
    <w:rsid w:val="00731D33"/>
    <w:rsid w:val="00732089"/>
    <w:rsid w:val="00732C50"/>
    <w:rsid w:val="0073329D"/>
    <w:rsid w:val="00733334"/>
    <w:rsid w:val="00733C74"/>
    <w:rsid w:val="00733F52"/>
    <w:rsid w:val="00734F6F"/>
    <w:rsid w:val="007372B5"/>
    <w:rsid w:val="007409B7"/>
    <w:rsid w:val="00741B68"/>
    <w:rsid w:val="007425DF"/>
    <w:rsid w:val="00742E9E"/>
    <w:rsid w:val="00744D88"/>
    <w:rsid w:val="00745131"/>
    <w:rsid w:val="007541F0"/>
    <w:rsid w:val="00761427"/>
    <w:rsid w:val="00763119"/>
    <w:rsid w:val="00763242"/>
    <w:rsid w:val="00763895"/>
    <w:rsid w:val="007653A0"/>
    <w:rsid w:val="00765D24"/>
    <w:rsid w:val="00765E54"/>
    <w:rsid w:val="00766B52"/>
    <w:rsid w:val="00766FD0"/>
    <w:rsid w:val="00770D39"/>
    <w:rsid w:val="007733D5"/>
    <w:rsid w:val="00773D9A"/>
    <w:rsid w:val="00774A54"/>
    <w:rsid w:val="0077714E"/>
    <w:rsid w:val="0077745B"/>
    <w:rsid w:val="007778B7"/>
    <w:rsid w:val="007810F4"/>
    <w:rsid w:val="00784B74"/>
    <w:rsid w:val="00785198"/>
    <w:rsid w:val="00785FB9"/>
    <w:rsid w:val="007864B2"/>
    <w:rsid w:val="0079101E"/>
    <w:rsid w:val="00792628"/>
    <w:rsid w:val="007953A3"/>
    <w:rsid w:val="00796438"/>
    <w:rsid w:val="007969DA"/>
    <w:rsid w:val="00797020"/>
    <w:rsid w:val="00797314"/>
    <w:rsid w:val="007977A0"/>
    <w:rsid w:val="007A00D7"/>
    <w:rsid w:val="007A2572"/>
    <w:rsid w:val="007A4C7A"/>
    <w:rsid w:val="007A5670"/>
    <w:rsid w:val="007A572A"/>
    <w:rsid w:val="007A65BB"/>
    <w:rsid w:val="007A6F46"/>
    <w:rsid w:val="007A7400"/>
    <w:rsid w:val="007A7DD0"/>
    <w:rsid w:val="007B044B"/>
    <w:rsid w:val="007B18AD"/>
    <w:rsid w:val="007B5BAA"/>
    <w:rsid w:val="007B7619"/>
    <w:rsid w:val="007B7C70"/>
    <w:rsid w:val="007C0851"/>
    <w:rsid w:val="007C165F"/>
    <w:rsid w:val="007C2642"/>
    <w:rsid w:val="007C37D6"/>
    <w:rsid w:val="007C4EB2"/>
    <w:rsid w:val="007C5463"/>
    <w:rsid w:val="007C57E4"/>
    <w:rsid w:val="007D0545"/>
    <w:rsid w:val="007D1206"/>
    <w:rsid w:val="007D23EB"/>
    <w:rsid w:val="007D2AE0"/>
    <w:rsid w:val="007D2DA9"/>
    <w:rsid w:val="007D3757"/>
    <w:rsid w:val="007D427D"/>
    <w:rsid w:val="007D44F3"/>
    <w:rsid w:val="007D4A32"/>
    <w:rsid w:val="007D5B4E"/>
    <w:rsid w:val="007D6B86"/>
    <w:rsid w:val="007E0B00"/>
    <w:rsid w:val="007E1DFC"/>
    <w:rsid w:val="007E4431"/>
    <w:rsid w:val="007E4F23"/>
    <w:rsid w:val="007E5E30"/>
    <w:rsid w:val="007E690C"/>
    <w:rsid w:val="007E755C"/>
    <w:rsid w:val="007F4C3E"/>
    <w:rsid w:val="007F5CC8"/>
    <w:rsid w:val="007F6E86"/>
    <w:rsid w:val="007F6FC3"/>
    <w:rsid w:val="007F7246"/>
    <w:rsid w:val="008010BF"/>
    <w:rsid w:val="00801E8A"/>
    <w:rsid w:val="008028D5"/>
    <w:rsid w:val="00803656"/>
    <w:rsid w:val="008041EF"/>
    <w:rsid w:val="00804B64"/>
    <w:rsid w:val="00805D08"/>
    <w:rsid w:val="00807432"/>
    <w:rsid w:val="0080785E"/>
    <w:rsid w:val="00807D42"/>
    <w:rsid w:val="00810ED0"/>
    <w:rsid w:val="00811347"/>
    <w:rsid w:val="00811BF7"/>
    <w:rsid w:val="00812236"/>
    <w:rsid w:val="00817ADD"/>
    <w:rsid w:val="008217D8"/>
    <w:rsid w:val="008226F8"/>
    <w:rsid w:val="00825EE0"/>
    <w:rsid w:val="008265B3"/>
    <w:rsid w:val="0082758B"/>
    <w:rsid w:val="00830D6D"/>
    <w:rsid w:val="008318D4"/>
    <w:rsid w:val="00831BC2"/>
    <w:rsid w:val="00832979"/>
    <w:rsid w:val="00837DD5"/>
    <w:rsid w:val="00841B58"/>
    <w:rsid w:val="00842333"/>
    <w:rsid w:val="00843A8F"/>
    <w:rsid w:val="0084408E"/>
    <w:rsid w:val="0084473A"/>
    <w:rsid w:val="00844B54"/>
    <w:rsid w:val="008451CB"/>
    <w:rsid w:val="0084564B"/>
    <w:rsid w:val="00846460"/>
    <w:rsid w:val="0084677B"/>
    <w:rsid w:val="00847C00"/>
    <w:rsid w:val="00851038"/>
    <w:rsid w:val="00853244"/>
    <w:rsid w:val="00854E61"/>
    <w:rsid w:val="00855744"/>
    <w:rsid w:val="00855903"/>
    <w:rsid w:val="00855E10"/>
    <w:rsid w:val="00855EDB"/>
    <w:rsid w:val="008618CC"/>
    <w:rsid w:val="00862D2A"/>
    <w:rsid w:val="008635D0"/>
    <w:rsid w:val="008637B4"/>
    <w:rsid w:val="00863DC8"/>
    <w:rsid w:val="00866851"/>
    <w:rsid w:val="0087036A"/>
    <w:rsid w:val="00871C42"/>
    <w:rsid w:val="00871D08"/>
    <w:rsid w:val="00872E21"/>
    <w:rsid w:val="00873699"/>
    <w:rsid w:val="0087514F"/>
    <w:rsid w:val="00875677"/>
    <w:rsid w:val="00875C2C"/>
    <w:rsid w:val="0087634C"/>
    <w:rsid w:val="00877168"/>
    <w:rsid w:val="00877654"/>
    <w:rsid w:val="00880560"/>
    <w:rsid w:val="00881035"/>
    <w:rsid w:val="00881512"/>
    <w:rsid w:val="00882442"/>
    <w:rsid w:val="00882F59"/>
    <w:rsid w:val="00884A45"/>
    <w:rsid w:val="00885D93"/>
    <w:rsid w:val="00886044"/>
    <w:rsid w:val="00887A2B"/>
    <w:rsid w:val="00893D94"/>
    <w:rsid w:val="00894094"/>
    <w:rsid w:val="00894447"/>
    <w:rsid w:val="00895C6D"/>
    <w:rsid w:val="00896E50"/>
    <w:rsid w:val="008970A1"/>
    <w:rsid w:val="00897284"/>
    <w:rsid w:val="008A06DC"/>
    <w:rsid w:val="008A0EA6"/>
    <w:rsid w:val="008A1566"/>
    <w:rsid w:val="008A2422"/>
    <w:rsid w:val="008A2BC7"/>
    <w:rsid w:val="008A6868"/>
    <w:rsid w:val="008A6A55"/>
    <w:rsid w:val="008B07F3"/>
    <w:rsid w:val="008B1252"/>
    <w:rsid w:val="008B2716"/>
    <w:rsid w:val="008B53AE"/>
    <w:rsid w:val="008B5C09"/>
    <w:rsid w:val="008B76C1"/>
    <w:rsid w:val="008C1E33"/>
    <w:rsid w:val="008C2745"/>
    <w:rsid w:val="008C376E"/>
    <w:rsid w:val="008C518F"/>
    <w:rsid w:val="008C7089"/>
    <w:rsid w:val="008D072C"/>
    <w:rsid w:val="008D0BBC"/>
    <w:rsid w:val="008D1793"/>
    <w:rsid w:val="008D381D"/>
    <w:rsid w:val="008D3B93"/>
    <w:rsid w:val="008D6A57"/>
    <w:rsid w:val="008D6BA7"/>
    <w:rsid w:val="008D6E89"/>
    <w:rsid w:val="008D74A6"/>
    <w:rsid w:val="008D79C4"/>
    <w:rsid w:val="008D7B4C"/>
    <w:rsid w:val="008E0044"/>
    <w:rsid w:val="008E0646"/>
    <w:rsid w:val="008E0E41"/>
    <w:rsid w:val="008E1CC9"/>
    <w:rsid w:val="008E2217"/>
    <w:rsid w:val="008E2E4B"/>
    <w:rsid w:val="008E442C"/>
    <w:rsid w:val="008E5B3B"/>
    <w:rsid w:val="008E707F"/>
    <w:rsid w:val="008F100E"/>
    <w:rsid w:val="008F379B"/>
    <w:rsid w:val="008F4AB3"/>
    <w:rsid w:val="008F5519"/>
    <w:rsid w:val="008F63CC"/>
    <w:rsid w:val="008F6DCD"/>
    <w:rsid w:val="00900E85"/>
    <w:rsid w:val="009018A0"/>
    <w:rsid w:val="00903CA1"/>
    <w:rsid w:val="009045C5"/>
    <w:rsid w:val="0090599E"/>
    <w:rsid w:val="00906C85"/>
    <w:rsid w:val="00907C4E"/>
    <w:rsid w:val="0091004A"/>
    <w:rsid w:val="00911D5F"/>
    <w:rsid w:val="009144BF"/>
    <w:rsid w:val="009151E7"/>
    <w:rsid w:val="00922600"/>
    <w:rsid w:val="0092286A"/>
    <w:rsid w:val="00923CA2"/>
    <w:rsid w:val="00924AB5"/>
    <w:rsid w:val="00924B92"/>
    <w:rsid w:val="00925081"/>
    <w:rsid w:val="009259B1"/>
    <w:rsid w:val="00925DFF"/>
    <w:rsid w:val="00927570"/>
    <w:rsid w:val="00930A44"/>
    <w:rsid w:val="009359C3"/>
    <w:rsid w:val="00935B31"/>
    <w:rsid w:val="00935DD3"/>
    <w:rsid w:val="009368FB"/>
    <w:rsid w:val="009402C8"/>
    <w:rsid w:val="0094182B"/>
    <w:rsid w:val="00944334"/>
    <w:rsid w:val="00945E41"/>
    <w:rsid w:val="00951394"/>
    <w:rsid w:val="00951E01"/>
    <w:rsid w:val="00951FF0"/>
    <w:rsid w:val="00952465"/>
    <w:rsid w:val="00952672"/>
    <w:rsid w:val="00952F4E"/>
    <w:rsid w:val="00956A40"/>
    <w:rsid w:val="009571A0"/>
    <w:rsid w:val="0095748B"/>
    <w:rsid w:val="00957EC8"/>
    <w:rsid w:val="009605A2"/>
    <w:rsid w:val="00963606"/>
    <w:rsid w:val="00964A0B"/>
    <w:rsid w:val="00967509"/>
    <w:rsid w:val="009702FD"/>
    <w:rsid w:val="00971CF1"/>
    <w:rsid w:val="00972D8F"/>
    <w:rsid w:val="00975898"/>
    <w:rsid w:val="00976AD0"/>
    <w:rsid w:val="00976DFC"/>
    <w:rsid w:val="00986278"/>
    <w:rsid w:val="00987944"/>
    <w:rsid w:val="0099073E"/>
    <w:rsid w:val="00992473"/>
    <w:rsid w:val="00993877"/>
    <w:rsid w:val="00994027"/>
    <w:rsid w:val="009946A8"/>
    <w:rsid w:val="009949FD"/>
    <w:rsid w:val="0099530D"/>
    <w:rsid w:val="00997907"/>
    <w:rsid w:val="00997D83"/>
    <w:rsid w:val="009A02E1"/>
    <w:rsid w:val="009A20C5"/>
    <w:rsid w:val="009A259D"/>
    <w:rsid w:val="009A280F"/>
    <w:rsid w:val="009A4BFF"/>
    <w:rsid w:val="009B0190"/>
    <w:rsid w:val="009B1F2F"/>
    <w:rsid w:val="009B204E"/>
    <w:rsid w:val="009B3772"/>
    <w:rsid w:val="009B39FF"/>
    <w:rsid w:val="009B69FC"/>
    <w:rsid w:val="009B6CCB"/>
    <w:rsid w:val="009B6E01"/>
    <w:rsid w:val="009B7484"/>
    <w:rsid w:val="009C0477"/>
    <w:rsid w:val="009C16C4"/>
    <w:rsid w:val="009C1D34"/>
    <w:rsid w:val="009C2C4F"/>
    <w:rsid w:val="009C2EDB"/>
    <w:rsid w:val="009C542B"/>
    <w:rsid w:val="009C54FE"/>
    <w:rsid w:val="009C5554"/>
    <w:rsid w:val="009C654D"/>
    <w:rsid w:val="009C6632"/>
    <w:rsid w:val="009D0B26"/>
    <w:rsid w:val="009D16F0"/>
    <w:rsid w:val="009D19DB"/>
    <w:rsid w:val="009D238C"/>
    <w:rsid w:val="009D3F05"/>
    <w:rsid w:val="009D56A1"/>
    <w:rsid w:val="009D6A46"/>
    <w:rsid w:val="009D6D2B"/>
    <w:rsid w:val="009E087B"/>
    <w:rsid w:val="009E0AD2"/>
    <w:rsid w:val="009E3A82"/>
    <w:rsid w:val="009E56EA"/>
    <w:rsid w:val="009E5FA2"/>
    <w:rsid w:val="009F0983"/>
    <w:rsid w:val="009F133B"/>
    <w:rsid w:val="009F166B"/>
    <w:rsid w:val="009F1F3E"/>
    <w:rsid w:val="009F2D05"/>
    <w:rsid w:val="009F34E5"/>
    <w:rsid w:val="009F398B"/>
    <w:rsid w:val="009F49D0"/>
    <w:rsid w:val="009F5FC4"/>
    <w:rsid w:val="009F6015"/>
    <w:rsid w:val="009F6886"/>
    <w:rsid w:val="00A00AB7"/>
    <w:rsid w:val="00A00AE0"/>
    <w:rsid w:val="00A02D85"/>
    <w:rsid w:val="00A02DBF"/>
    <w:rsid w:val="00A02EFF"/>
    <w:rsid w:val="00A034C5"/>
    <w:rsid w:val="00A0647F"/>
    <w:rsid w:val="00A06A21"/>
    <w:rsid w:val="00A07016"/>
    <w:rsid w:val="00A10BA6"/>
    <w:rsid w:val="00A119F5"/>
    <w:rsid w:val="00A13637"/>
    <w:rsid w:val="00A15E0D"/>
    <w:rsid w:val="00A1753B"/>
    <w:rsid w:val="00A17DB3"/>
    <w:rsid w:val="00A20F59"/>
    <w:rsid w:val="00A21B9F"/>
    <w:rsid w:val="00A21C80"/>
    <w:rsid w:val="00A24AEC"/>
    <w:rsid w:val="00A24F6C"/>
    <w:rsid w:val="00A26798"/>
    <w:rsid w:val="00A26996"/>
    <w:rsid w:val="00A27C99"/>
    <w:rsid w:val="00A31F8E"/>
    <w:rsid w:val="00A323BE"/>
    <w:rsid w:val="00A323D9"/>
    <w:rsid w:val="00A33FFC"/>
    <w:rsid w:val="00A4060E"/>
    <w:rsid w:val="00A40654"/>
    <w:rsid w:val="00A42882"/>
    <w:rsid w:val="00A42B4E"/>
    <w:rsid w:val="00A5015D"/>
    <w:rsid w:val="00A50AA5"/>
    <w:rsid w:val="00A50EBB"/>
    <w:rsid w:val="00A50F60"/>
    <w:rsid w:val="00A51C01"/>
    <w:rsid w:val="00A54B94"/>
    <w:rsid w:val="00A551F9"/>
    <w:rsid w:val="00A552CC"/>
    <w:rsid w:val="00A55E42"/>
    <w:rsid w:val="00A57865"/>
    <w:rsid w:val="00A57921"/>
    <w:rsid w:val="00A63FD7"/>
    <w:rsid w:val="00A64326"/>
    <w:rsid w:val="00A6667C"/>
    <w:rsid w:val="00A71608"/>
    <w:rsid w:val="00A72469"/>
    <w:rsid w:val="00A72689"/>
    <w:rsid w:val="00A73005"/>
    <w:rsid w:val="00A76479"/>
    <w:rsid w:val="00A811A7"/>
    <w:rsid w:val="00A8243B"/>
    <w:rsid w:val="00A82628"/>
    <w:rsid w:val="00A83E82"/>
    <w:rsid w:val="00A851F8"/>
    <w:rsid w:val="00A85A45"/>
    <w:rsid w:val="00A902F0"/>
    <w:rsid w:val="00A917EB"/>
    <w:rsid w:val="00A919B1"/>
    <w:rsid w:val="00A920A8"/>
    <w:rsid w:val="00A9248D"/>
    <w:rsid w:val="00A93C21"/>
    <w:rsid w:val="00A96706"/>
    <w:rsid w:val="00AA1E7B"/>
    <w:rsid w:val="00AA3092"/>
    <w:rsid w:val="00AA67D6"/>
    <w:rsid w:val="00AA7AF7"/>
    <w:rsid w:val="00AB03E7"/>
    <w:rsid w:val="00AB30C5"/>
    <w:rsid w:val="00AB4D09"/>
    <w:rsid w:val="00AB5CA6"/>
    <w:rsid w:val="00AB65E5"/>
    <w:rsid w:val="00AB6D9A"/>
    <w:rsid w:val="00AC022B"/>
    <w:rsid w:val="00AC35DB"/>
    <w:rsid w:val="00AC47BD"/>
    <w:rsid w:val="00AC4AC3"/>
    <w:rsid w:val="00AC4D4C"/>
    <w:rsid w:val="00AC53B6"/>
    <w:rsid w:val="00AC6501"/>
    <w:rsid w:val="00AD0CC1"/>
    <w:rsid w:val="00AD0D43"/>
    <w:rsid w:val="00AD1B70"/>
    <w:rsid w:val="00AD2BF9"/>
    <w:rsid w:val="00AD2C24"/>
    <w:rsid w:val="00AD4915"/>
    <w:rsid w:val="00AD5115"/>
    <w:rsid w:val="00AD7C86"/>
    <w:rsid w:val="00AE31D0"/>
    <w:rsid w:val="00AE4354"/>
    <w:rsid w:val="00AE4F34"/>
    <w:rsid w:val="00AE6C39"/>
    <w:rsid w:val="00AF1973"/>
    <w:rsid w:val="00AF3763"/>
    <w:rsid w:val="00AF49C6"/>
    <w:rsid w:val="00AF5AF5"/>
    <w:rsid w:val="00AF687A"/>
    <w:rsid w:val="00AF68F9"/>
    <w:rsid w:val="00B00247"/>
    <w:rsid w:val="00B0240D"/>
    <w:rsid w:val="00B029BD"/>
    <w:rsid w:val="00B04A4D"/>
    <w:rsid w:val="00B04BF1"/>
    <w:rsid w:val="00B04CDF"/>
    <w:rsid w:val="00B055BD"/>
    <w:rsid w:val="00B11968"/>
    <w:rsid w:val="00B11E37"/>
    <w:rsid w:val="00B145B3"/>
    <w:rsid w:val="00B150C3"/>
    <w:rsid w:val="00B165FC"/>
    <w:rsid w:val="00B202DF"/>
    <w:rsid w:val="00B2131F"/>
    <w:rsid w:val="00B22EC7"/>
    <w:rsid w:val="00B239FB"/>
    <w:rsid w:val="00B23A67"/>
    <w:rsid w:val="00B245EA"/>
    <w:rsid w:val="00B245FB"/>
    <w:rsid w:val="00B24662"/>
    <w:rsid w:val="00B257D3"/>
    <w:rsid w:val="00B260CB"/>
    <w:rsid w:val="00B30CED"/>
    <w:rsid w:val="00B32598"/>
    <w:rsid w:val="00B32DE9"/>
    <w:rsid w:val="00B343EC"/>
    <w:rsid w:val="00B36BBF"/>
    <w:rsid w:val="00B371F4"/>
    <w:rsid w:val="00B40DA9"/>
    <w:rsid w:val="00B41986"/>
    <w:rsid w:val="00B41E67"/>
    <w:rsid w:val="00B42532"/>
    <w:rsid w:val="00B42B7E"/>
    <w:rsid w:val="00B44182"/>
    <w:rsid w:val="00B45836"/>
    <w:rsid w:val="00B46D13"/>
    <w:rsid w:val="00B472E5"/>
    <w:rsid w:val="00B50FE5"/>
    <w:rsid w:val="00B524F8"/>
    <w:rsid w:val="00B54E48"/>
    <w:rsid w:val="00B57559"/>
    <w:rsid w:val="00B60695"/>
    <w:rsid w:val="00B60E64"/>
    <w:rsid w:val="00B62D61"/>
    <w:rsid w:val="00B634FE"/>
    <w:rsid w:val="00B651EA"/>
    <w:rsid w:val="00B6551C"/>
    <w:rsid w:val="00B657EE"/>
    <w:rsid w:val="00B65D6F"/>
    <w:rsid w:val="00B73B00"/>
    <w:rsid w:val="00B75E72"/>
    <w:rsid w:val="00B80868"/>
    <w:rsid w:val="00B83423"/>
    <w:rsid w:val="00B83915"/>
    <w:rsid w:val="00B83A3F"/>
    <w:rsid w:val="00B84A85"/>
    <w:rsid w:val="00B90772"/>
    <w:rsid w:val="00B92417"/>
    <w:rsid w:val="00B965E3"/>
    <w:rsid w:val="00BA3D9A"/>
    <w:rsid w:val="00BA4D97"/>
    <w:rsid w:val="00BA4F65"/>
    <w:rsid w:val="00BA68DB"/>
    <w:rsid w:val="00BA751E"/>
    <w:rsid w:val="00BB02B4"/>
    <w:rsid w:val="00BB3093"/>
    <w:rsid w:val="00BB4607"/>
    <w:rsid w:val="00BB500B"/>
    <w:rsid w:val="00BB5F40"/>
    <w:rsid w:val="00BB73C7"/>
    <w:rsid w:val="00BC12D4"/>
    <w:rsid w:val="00BC1BE8"/>
    <w:rsid w:val="00BC353C"/>
    <w:rsid w:val="00BC45E7"/>
    <w:rsid w:val="00BC4D05"/>
    <w:rsid w:val="00BC5FCE"/>
    <w:rsid w:val="00BC6C4D"/>
    <w:rsid w:val="00BC6E13"/>
    <w:rsid w:val="00BC7696"/>
    <w:rsid w:val="00BD0758"/>
    <w:rsid w:val="00BD0B80"/>
    <w:rsid w:val="00BD5A88"/>
    <w:rsid w:val="00BE0631"/>
    <w:rsid w:val="00BE072F"/>
    <w:rsid w:val="00BE1230"/>
    <w:rsid w:val="00BE1B55"/>
    <w:rsid w:val="00BE1E77"/>
    <w:rsid w:val="00BE1EB2"/>
    <w:rsid w:val="00BE32A3"/>
    <w:rsid w:val="00BE3D33"/>
    <w:rsid w:val="00BE484E"/>
    <w:rsid w:val="00BE4AA1"/>
    <w:rsid w:val="00BE4D04"/>
    <w:rsid w:val="00BE55D5"/>
    <w:rsid w:val="00BE652F"/>
    <w:rsid w:val="00BE78BD"/>
    <w:rsid w:val="00BE7C3E"/>
    <w:rsid w:val="00BF07B8"/>
    <w:rsid w:val="00BF0C3C"/>
    <w:rsid w:val="00BF12B5"/>
    <w:rsid w:val="00BF3DC5"/>
    <w:rsid w:val="00BF7036"/>
    <w:rsid w:val="00BF739C"/>
    <w:rsid w:val="00C0113A"/>
    <w:rsid w:val="00C05060"/>
    <w:rsid w:val="00C0589D"/>
    <w:rsid w:val="00C06853"/>
    <w:rsid w:val="00C06C9D"/>
    <w:rsid w:val="00C11122"/>
    <w:rsid w:val="00C119F2"/>
    <w:rsid w:val="00C11D48"/>
    <w:rsid w:val="00C12293"/>
    <w:rsid w:val="00C14278"/>
    <w:rsid w:val="00C1468F"/>
    <w:rsid w:val="00C155FA"/>
    <w:rsid w:val="00C15EA2"/>
    <w:rsid w:val="00C17C2B"/>
    <w:rsid w:val="00C215EC"/>
    <w:rsid w:val="00C22881"/>
    <w:rsid w:val="00C2525B"/>
    <w:rsid w:val="00C25FE7"/>
    <w:rsid w:val="00C260D8"/>
    <w:rsid w:val="00C26EC9"/>
    <w:rsid w:val="00C27357"/>
    <w:rsid w:val="00C3006B"/>
    <w:rsid w:val="00C318F8"/>
    <w:rsid w:val="00C33AFC"/>
    <w:rsid w:val="00C354C4"/>
    <w:rsid w:val="00C35E35"/>
    <w:rsid w:val="00C40BEF"/>
    <w:rsid w:val="00C42770"/>
    <w:rsid w:val="00C42D17"/>
    <w:rsid w:val="00C43652"/>
    <w:rsid w:val="00C45157"/>
    <w:rsid w:val="00C50289"/>
    <w:rsid w:val="00C54569"/>
    <w:rsid w:val="00C54662"/>
    <w:rsid w:val="00C55F12"/>
    <w:rsid w:val="00C57A05"/>
    <w:rsid w:val="00C60B08"/>
    <w:rsid w:val="00C66371"/>
    <w:rsid w:val="00C705A0"/>
    <w:rsid w:val="00C71816"/>
    <w:rsid w:val="00C71A09"/>
    <w:rsid w:val="00C72F9E"/>
    <w:rsid w:val="00C8568C"/>
    <w:rsid w:val="00C86D3B"/>
    <w:rsid w:val="00C871DE"/>
    <w:rsid w:val="00C87BC7"/>
    <w:rsid w:val="00C964A3"/>
    <w:rsid w:val="00C974C1"/>
    <w:rsid w:val="00C97961"/>
    <w:rsid w:val="00CA0354"/>
    <w:rsid w:val="00CA147D"/>
    <w:rsid w:val="00CA222F"/>
    <w:rsid w:val="00CA22AD"/>
    <w:rsid w:val="00CA31AA"/>
    <w:rsid w:val="00CA7781"/>
    <w:rsid w:val="00CB10B8"/>
    <w:rsid w:val="00CB1619"/>
    <w:rsid w:val="00CB195D"/>
    <w:rsid w:val="00CB29D3"/>
    <w:rsid w:val="00CB65A6"/>
    <w:rsid w:val="00CB765D"/>
    <w:rsid w:val="00CB7708"/>
    <w:rsid w:val="00CB7DC5"/>
    <w:rsid w:val="00CC1F08"/>
    <w:rsid w:val="00CC2B6B"/>
    <w:rsid w:val="00CC3DF3"/>
    <w:rsid w:val="00CC5BE9"/>
    <w:rsid w:val="00CC7334"/>
    <w:rsid w:val="00CD12B1"/>
    <w:rsid w:val="00CD147B"/>
    <w:rsid w:val="00CD16EC"/>
    <w:rsid w:val="00CD2CB2"/>
    <w:rsid w:val="00CD31DC"/>
    <w:rsid w:val="00CD4640"/>
    <w:rsid w:val="00CD4FC2"/>
    <w:rsid w:val="00CD6072"/>
    <w:rsid w:val="00CD75B5"/>
    <w:rsid w:val="00CD7E3C"/>
    <w:rsid w:val="00CE0253"/>
    <w:rsid w:val="00CE1B3B"/>
    <w:rsid w:val="00CE1D8E"/>
    <w:rsid w:val="00CE200B"/>
    <w:rsid w:val="00CE2896"/>
    <w:rsid w:val="00CE51D0"/>
    <w:rsid w:val="00CE54BE"/>
    <w:rsid w:val="00CE5A37"/>
    <w:rsid w:val="00CE6B62"/>
    <w:rsid w:val="00CE6F2D"/>
    <w:rsid w:val="00CF0431"/>
    <w:rsid w:val="00CF1D39"/>
    <w:rsid w:val="00CF2E6F"/>
    <w:rsid w:val="00CF3101"/>
    <w:rsid w:val="00CF6C39"/>
    <w:rsid w:val="00CF6D6B"/>
    <w:rsid w:val="00CF77D1"/>
    <w:rsid w:val="00D036C2"/>
    <w:rsid w:val="00D03731"/>
    <w:rsid w:val="00D03AAD"/>
    <w:rsid w:val="00D03ABC"/>
    <w:rsid w:val="00D049E4"/>
    <w:rsid w:val="00D05A91"/>
    <w:rsid w:val="00D0750E"/>
    <w:rsid w:val="00D1018D"/>
    <w:rsid w:val="00D102A8"/>
    <w:rsid w:val="00D137E9"/>
    <w:rsid w:val="00D13CE3"/>
    <w:rsid w:val="00D13EAC"/>
    <w:rsid w:val="00D14C32"/>
    <w:rsid w:val="00D1581C"/>
    <w:rsid w:val="00D1599C"/>
    <w:rsid w:val="00D161AA"/>
    <w:rsid w:val="00D17577"/>
    <w:rsid w:val="00D175EF"/>
    <w:rsid w:val="00D22402"/>
    <w:rsid w:val="00D23009"/>
    <w:rsid w:val="00D234CD"/>
    <w:rsid w:val="00D23EC8"/>
    <w:rsid w:val="00D2613A"/>
    <w:rsid w:val="00D26A09"/>
    <w:rsid w:val="00D26B89"/>
    <w:rsid w:val="00D3319E"/>
    <w:rsid w:val="00D34FB0"/>
    <w:rsid w:val="00D40F54"/>
    <w:rsid w:val="00D4148C"/>
    <w:rsid w:val="00D42E4C"/>
    <w:rsid w:val="00D45726"/>
    <w:rsid w:val="00D45D69"/>
    <w:rsid w:val="00D46306"/>
    <w:rsid w:val="00D46570"/>
    <w:rsid w:val="00D47AE1"/>
    <w:rsid w:val="00D54159"/>
    <w:rsid w:val="00D5437B"/>
    <w:rsid w:val="00D554A8"/>
    <w:rsid w:val="00D56A90"/>
    <w:rsid w:val="00D61D72"/>
    <w:rsid w:val="00D624CD"/>
    <w:rsid w:val="00D62646"/>
    <w:rsid w:val="00D6264D"/>
    <w:rsid w:val="00D62C10"/>
    <w:rsid w:val="00D6438F"/>
    <w:rsid w:val="00D6521B"/>
    <w:rsid w:val="00D66BD4"/>
    <w:rsid w:val="00D7142F"/>
    <w:rsid w:val="00D726CD"/>
    <w:rsid w:val="00D72C51"/>
    <w:rsid w:val="00D741AA"/>
    <w:rsid w:val="00D74445"/>
    <w:rsid w:val="00D75D74"/>
    <w:rsid w:val="00D77870"/>
    <w:rsid w:val="00D80350"/>
    <w:rsid w:val="00D823D6"/>
    <w:rsid w:val="00D8322C"/>
    <w:rsid w:val="00D8468A"/>
    <w:rsid w:val="00D90650"/>
    <w:rsid w:val="00D90F85"/>
    <w:rsid w:val="00D928BC"/>
    <w:rsid w:val="00D92E05"/>
    <w:rsid w:val="00D93620"/>
    <w:rsid w:val="00D93831"/>
    <w:rsid w:val="00D940F8"/>
    <w:rsid w:val="00D969AE"/>
    <w:rsid w:val="00D96E55"/>
    <w:rsid w:val="00D97D12"/>
    <w:rsid w:val="00DA074D"/>
    <w:rsid w:val="00DA2BEE"/>
    <w:rsid w:val="00DA58CF"/>
    <w:rsid w:val="00DA5EF8"/>
    <w:rsid w:val="00DA66C9"/>
    <w:rsid w:val="00DA6F6D"/>
    <w:rsid w:val="00DA7981"/>
    <w:rsid w:val="00DB27EB"/>
    <w:rsid w:val="00DB5A14"/>
    <w:rsid w:val="00DB5C61"/>
    <w:rsid w:val="00DB7ACA"/>
    <w:rsid w:val="00DC004E"/>
    <w:rsid w:val="00DC0261"/>
    <w:rsid w:val="00DC14DB"/>
    <w:rsid w:val="00DC4DF6"/>
    <w:rsid w:val="00DC51A7"/>
    <w:rsid w:val="00DD017A"/>
    <w:rsid w:val="00DD2073"/>
    <w:rsid w:val="00DD4F4F"/>
    <w:rsid w:val="00DD5BCD"/>
    <w:rsid w:val="00DD7C00"/>
    <w:rsid w:val="00DE127C"/>
    <w:rsid w:val="00DE2A5C"/>
    <w:rsid w:val="00DE52AB"/>
    <w:rsid w:val="00DE5C1A"/>
    <w:rsid w:val="00DE6EE6"/>
    <w:rsid w:val="00DE7A72"/>
    <w:rsid w:val="00DF0E8B"/>
    <w:rsid w:val="00DF24E0"/>
    <w:rsid w:val="00DF3E0F"/>
    <w:rsid w:val="00DF4AF8"/>
    <w:rsid w:val="00DF4CE1"/>
    <w:rsid w:val="00DF6673"/>
    <w:rsid w:val="00DF792A"/>
    <w:rsid w:val="00E00756"/>
    <w:rsid w:val="00E016DB"/>
    <w:rsid w:val="00E033E5"/>
    <w:rsid w:val="00E0496B"/>
    <w:rsid w:val="00E05461"/>
    <w:rsid w:val="00E05679"/>
    <w:rsid w:val="00E06E84"/>
    <w:rsid w:val="00E1078E"/>
    <w:rsid w:val="00E1128F"/>
    <w:rsid w:val="00E119B5"/>
    <w:rsid w:val="00E11C27"/>
    <w:rsid w:val="00E144EB"/>
    <w:rsid w:val="00E145CA"/>
    <w:rsid w:val="00E1613C"/>
    <w:rsid w:val="00E21276"/>
    <w:rsid w:val="00E21767"/>
    <w:rsid w:val="00E218B6"/>
    <w:rsid w:val="00E23211"/>
    <w:rsid w:val="00E237D3"/>
    <w:rsid w:val="00E26EC8"/>
    <w:rsid w:val="00E30A89"/>
    <w:rsid w:val="00E30F22"/>
    <w:rsid w:val="00E35232"/>
    <w:rsid w:val="00E370C2"/>
    <w:rsid w:val="00E3718D"/>
    <w:rsid w:val="00E42AB7"/>
    <w:rsid w:val="00E42C66"/>
    <w:rsid w:val="00E4364D"/>
    <w:rsid w:val="00E4616C"/>
    <w:rsid w:val="00E47EB1"/>
    <w:rsid w:val="00E50254"/>
    <w:rsid w:val="00E51F33"/>
    <w:rsid w:val="00E523DC"/>
    <w:rsid w:val="00E52808"/>
    <w:rsid w:val="00E540E4"/>
    <w:rsid w:val="00E54796"/>
    <w:rsid w:val="00E55C82"/>
    <w:rsid w:val="00E57938"/>
    <w:rsid w:val="00E6053C"/>
    <w:rsid w:val="00E607AD"/>
    <w:rsid w:val="00E617A3"/>
    <w:rsid w:val="00E61D75"/>
    <w:rsid w:val="00E63E49"/>
    <w:rsid w:val="00E642F9"/>
    <w:rsid w:val="00E64AC5"/>
    <w:rsid w:val="00E653D6"/>
    <w:rsid w:val="00E66DB6"/>
    <w:rsid w:val="00E673F2"/>
    <w:rsid w:val="00E710BB"/>
    <w:rsid w:val="00E72455"/>
    <w:rsid w:val="00E753AB"/>
    <w:rsid w:val="00E7695D"/>
    <w:rsid w:val="00E76B35"/>
    <w:rsid w:val="00E76CB1"/>
    <w:rsid w:val="00E77603"/>
    <w:rsid w:val="00E80EE2"/>
    <w:rsid w:val="00E82536"/>
    <w:rsid w:val="00E83C43"/>
    <w:rsid w:val="00E8459A"/>
    <w:rsid w:val="00E85F87"/>
    <w:rsid w:val="00E8726D"/>
    <w:rsid w:val="00E8734B"/>
    <w:rsid w:val="00E91BF3"/>
    <w:rsid w:val="00E92B82"/>
    <w:rsid w:val="00E93105"/>
    <w:rsid w:val="00E94B8C"/>
    <w:rsid w:val="00E972A9"/>
    <w:rsid w:val="00EA18ED"/>
    <w:rsid w:val="00EA1B3F"/>
    <w:rsid w:val="00EA256A"/>
    <w:rsid w:val="00EA3111"/>
    <w:rsid w:val="00EA31D5"/>
    <w:rsid w:val="00EA4130"/>
    <w:rsid w:val="00EB058B"/>
    <w:rsid w:val="00EB05DE"/>
    <w:rsid w:val="00EB1BA7"/>
    <w:rsid w:val="00EB2D5A"/>
    <w:rsid w:val="00EB585A"/>
    <w:rsid w:val="00EB5964"/>
    <w:rsid w:val="00EB6FB8"/>
    <w:rsid w:val="00EC001D"/>
    <w:rsid w:val="00EC1F3C"/>
    <w:rsid w:val="00EC4C68"/>
    <w:rsid w:val="00EC670A"/>
    <w:rsid w:val="00EC78ED"/>
    <w:rsid w:val="00ED098F"/>
    <w:rsid w:val="00ED1671"/>
    <w:rsid w:val="00ED1994"/>
    <w:rsid w:val="00ED4413"/>
    <w:rsid w:val="00ED5F65"/>
    <w:rsid w:val="00EE04B8"/>
    <w:rsid w:val="00EE1FD3"/>
    <w:rsid w:val="00EE31E1"/>
    <w:rsid w:val="00EE4B8F"/>
    <w:rsid w:val="00EE4B92"/>
    <w:rsid w:val="00EE632B"/>
    <w:rsid w:val="00EE7A8C"/>
    <w:rsid w:val="00EF0A54"/>
    <w:rsid w:val="00EF5756"/>
    <w:rsid w:val="00EF6F90"/>
    <w:rsid w:val="00EF7A16"/>
    <w:rsid w:val="00F0144F"/>
    <w:rsid w:val="00F016EF"/>
    <w:rsid w:val="00F05235"/>
    <w:rsid w:val="00F0594F"/>
    <w:rsid w:val="00F07A6D"/>
    <w:rsid w:val="00F1185B"/>
    <w:rsid w:val="00F11CAF"/>
    <w:rsid w:val="00F13C57"/>
    <w:rsid w:val="00F1414A"/>
    <w:rsid w:val="00F1542C"/>
    <w:rsid w:val="00F166A0"/>
    <w:rsid w:val="00F168A3"/>
    <w:rsid w:val="00F17226"/>
    <w:rsid w:val="00F17432"/>
    <w:rsid w:val="00F175AE"/>
    <w:rsid w:val="00F200A0"/>
    <w:rsid w:val="00F22BE7"/>
    <w:rsid w:val="00F2486C"/>
    <w:rsid w:val="00F24FE2"/>
    <w:rsid w:val="00F273C0"/>
    <w:rsid w:val="00F2785F"/>
    <w:rsid w:val="00F27BB4"/>
    <w:rsid w:val="00F3065F"/>
    <w:rsid w:val="00F31336"/>
    <w:rsid w:val="00F3552C"/>
    <w:rsid w:val="00F366E2"/>
    <w:rsid w:val="00F37BEA"/>
    <w:rsid w:val="00F40D10"/>
    <w:rsid w:val="00F43319"/>
    <w:rsid w:val="00F45C3B"/>
    <w:rsid w:val="00F46E71"/>
    <w:rsid w:val="00F475D2"/>
    <w:rsid w:val="00F479DD"/>
    <w:rsid w:val="00F5259C"/>
    <w:rsid w:val="00F5284A"/>
    <w:rsid w:val="00F55FE4"/>
    <w:rsid w:val="00F56071"/>
    <w:rsid w:val="00F5760D"/>
    <w:rsid w:val="00F60A01"/>
    <w:rsid w:val="00F61121"/>
    <w:rsid w:val="00F62C2B"/>
    <w:rsid w:val="00F636F1"/>
    <w:rsid w:val="00F63A13"/>
    <w:rsid w:val="00F64EB2"/>
    <w:rsid w:val="00F7323C"/>
    <w:rsid w:val="00F73540"/>
    <w:rsid w:val="00F741CB"/>
    <w:rsid w:val="00F74562"/>
    <w:rsid w:val="00F7519A"/>
    <w:rsid w:val="00F75F8B"/>
    <w:rsid w:val="00F760DE"/>
    <w:rsid w:val="00F80583"/>
    <w:rsid w:val="00F84645"/>
    <w:rsid w:val="00F870F0"/>
    <w:rsid w:val="00F87A7A"/>
    <w:rsid w:val="00F9144A"/>
    <w:rsid w:val="00F92D3B"/>
    <w:rsid w:val="00F9401C"/>
    <w:rsid w:val="00F953FD"/>
    <w:rsid w:val="00F955BB"/>
    <w:rsid w:val="00F960EC"/>
    <w:rsid w:val="00F96269"/>
    <w:rsid w:val="00F965E7"/>
    <w:rsid w:val="00F97EBF"/>
    <w:rsid w:val="00FA1375"/>
    <w:rsid w:val="00FA1E10"/>
    <w:rsid w:val="00FA249D"/>
    <w:rsid w:val="00FA6BE9"/>
    <w:rsid w:val="00FA79C7"/>
    <w:rsid w:val="00FA7CB1"/>
    <w:rsid w:val="00FA7CD8"/>
    <w:rsid w:val="00FB18A4"/>
    <w:rsid w:val="00FB5976"/>
    <w:rsid w:val="00FC19E1"/>
    <w:rsid w:val="00FC2CD6"/>
    <w:rsid w:val="00FC4065"/>
    <w:rsid w:val="00FC4DC7"/>
    <w:rsid w:val="00FC5D50"/>
    <w:rsid w:val="00FD284D"/>
    <w:rsid w:val="00FD54E9"/>
    <w:rsid w:val="00FD58BF"/>
    <w:rsid w:val="00FD5FC6"/>
    <w:rsid w:val="00FD7173"/>
    <w:rsid w:val="00FD7D5B"/>
    <w:rsid w:val="00FE030E"/>
    <w:rsid w:val="00FE0320"/>
    <w:rsid w:val="00FE0BB4"/>
    <w:rsid w:val="00FE0DD0"/>
    <w:rsid w:val="00FE1442"/>
    <w:rsid w:val="00FE1521"/>
    <w:rsid w:val="00FE204A"/>
    <w:rsid w:val="00FE3791"/>
    <w:rsid w:val="00FE3EAD"/>
    <w:rsid w:val="00FE5CCC"/>
    <w:rsid w:val="00FF0677"/>
    <w:rsid w:val="00FF0B38"/>
    <w:rsid w:val="00FF10CF"/>
    <w:rsid w:val="00FF1586"/>
    <w:rsid w:val="00FF1A0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C2AC"/>
  <w15:chartTrackingRefBased/>
  <w15:docId w15:val="{2FB32960-0F59-48E6-A36F-5CAE1B4D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36A"/>
    <w:pPr>
      <w:spacing w:before="0" w:after="200" w:line="276" w:lineRule="auto"/>
      <w:ind w:firstLine="0"/>
      <w:jc w:val="left"/>
    </w:pPr>
    <w:rPr>
      <w:rFonts w:ascii="Times New Roman" w:eastAsia="Calibri" w:hAnsi="Times New Roman" w:cs="Times New Roman"/>
      <w:color w:val="000000"/>
      <w:kern w:val="0"/>
      <w:sz w:val="28"/>
      <w:szCs w:val="28"/>
      <w:lang w:val="en-US"/>
      <w14:ligatures w14:val="none"/>
    </w:rPr>
  </w:style>
  <w:style w:type="paragraph" w:styleId="Heading1">
    <w:name w:val="heading 1"/>
    <w:basedOn w:val="Normal"/>
    <w:next w:val="Normal"/>
    <w:link w:val="Heading1Char"/>
    <w:uiPriority w:val="9"/>
    <w:qFormat/>
    <w:rsid w:val="00A50F60"/>
    <w:pPr>
      <w:keepNext/>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A50F60"/>
    <w:pPr>
      <w:keepNext/>
      <w:spacing w:before="240" w:after="60"/>
      <w:outlineLvl w:val="1"/>
    </w:pPr>
    <w:rPr>
      <w:rFonts w:eastAsia="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F60"/>
    <w:rPr>
      <w:rFonts w:ascii="Times New Roman" w:eastAsia="Times New Roman" w:hAnsi="Times New Roman" w:cs="Times New Roman"/>
      <w:b/>
      <w:bCs/>
      <w:color w:val="000000"/>
      <w:kern w:val="32"/>
      <w:sz w:val="28"/>
      <w:szCs w:val="32"/>
      <w:lang w:val="en-US"/>
      <w14:ligatures w14:val="none"/>
    </w:rPr>
  </w:style>
  <w:style w:type="character" w:customStyle="1" w:styleId="Heading2Char">
    <w:name w:val="Heading 2 Char"/>
    <w:basedOn w:val="DefaultParagraphFont"/>
    <w:link w:val="Heading2"/>
    <w:uiPriority w:val="9"/>
    <w:rsid w:val="00A50F60"/>
    <w:rPr>
      <w:rFonts w:ascii="Times New Roman" w:eastAsia="Times New Roman" w:hAnsi="Times New Roman" w:cs="Times New Roman"/>
      <w:b/>
      <w:bCs/>
      <w:iCs/>
      <w:color w:val="000000"/>
      <w:kern w:val="0"/>
      <w:sz w:val="28"/>
      <w:szCs w:val="28"/>
      <w:lang w:val="en-US"/>
      <w14:ligatures w14:val="none"/>
    </w:rPr>
  </w:style>
  <w:style w:type="paragraph" w:styleId="Header">
    <w:name w:val="header"/>
    <w:basedOn w:val="Normal"/>
    <w:link w:val="HeaderChar"/>
    <w:uiPriority w:val="99"/>
    <w:unhideWhenUsed/>
    <w:rsid w:val="00A50F60"/>
    <w:pPr>
      <w:tabs>
        <w:tab w:val="center" w:pos="4680"/>
        <w:tab w:val="right" w:pos="9360"/>
      </w:tabs>
    </w:pPr>
    <w:rPr>
      <w:szCs w:val="32"/>
    </w:rPr>
  </w:style>
  <w:style w:type="character" w:customStyle="1" w:styleId="HeaderChar">
    <w:name w:val="Header Char"/>
    <w:basedOn w:val="DefaultParagraphFont"/>
    <w:link w:val="Header"/>
    <w:uiPriority w:val="99"/>
    <w:rsid w:val="00A50F60"/>
    <w:rPr>
      <w:rFonts w:ascii="Times New Roman" w:eastAsia="Calibri" w:hAnsi="Times New Roman" w:cs="Times New Roman"/>
      <w:color w:val="000000"/>
      <w:kern w:val="0"/>
      <w:sz w:val="28"/>
      <w:szCs w:val="32"/>
      <w:lang w:val="en-US"/>
      <w14:ligatures w14:val="none"/>
    </w:rPr>
  </w:style>
  <w:style w:type="character" w:customStyle="1" w:styleId="fontstyle01">
    <w:name w:val="fontstyle01"/>
    <w:rsid w:val="00A50F60"/>
    <w:rPr>
      <w:rFonts w:ascii="Bold" w:hAnsi="Bold" w:hint="default"/>
      <w:b/>
      <w:bCs/>
      <w:i w:val="0"/>
      <w:iCs w:val="0"/>
      <w:color w:val="000000"/>
      <w:sz w:val="28"/>
      <w:szCs w:val="28"/>
    </w:rPr>
  </w:style>
  <w:style w:type="table" w:styleId="TableGrid">
    <w:name w:val="Table Grid"/>
    <w:basedOn w:val="TableNormal"/>
    <w:uiPriority w:val="59"/>
    <w:rsid w:val="00A50F60"/>
    <w:pPr>
      <w:spacing w:before="0"/>
      <w:ind w:firstLine="0"/>
      <w:jc w:val="left"/>
    </w:pPr>
    <w:rPr>
      <w:rFonts w:ascii="Times New Roman" w:eastAsia="Calibri"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0F60"/>
    <w:pPr>
      <w:spacing w:before="0"/>
      <w:ind w:firstLine="0"/>
      <w:jc w:val="left"/>
    </w:pPr>
    <w:rPr>
      <w:rFonts w:ascii="Times New Roman" w:eastAsia="Calibri" w:hAnsi="Times New Roman" w:cs="Times New Roman"/>
      <w:color w:val="000000"/>
      <w:kern w:val="0"/>
      <w:sz w:val="28"/>
      <w:szCs w:val="28"/>
      <w:lang w:val="en-US"/>
      <w14:ligatures w14:val="none"/>
    </w:rPr>
  </w:style>
  <w:style w:type="paragraph" w:styleId="NormalWeb">
    <w:name w:val="Normal (Web)"/>
    <w:aliases w:val="Обычный (веб)1,Обычный (веб) Знак,Обычный (веб) Знак1,Обычный (веб) Знак Знак, Char Char Char, Char Char"/>
    <w:basedOn w:val="Normal"/>
    <w:link w:val="NormalWebChar"/>
    <w:uiPriority w:val="99"/>
    <w:unhideWhenUsed/>
    <w:rsid w:val="00A50F60"/>
    <w:pPr>
      <w:spacing w:before="100" w:beforeAutospacing="1" w:after="100" w:afterAutospacing="1" w:line="240" w:lineRule="auto"/>
    </w:pPr>
    <w:rPr>
      <w:rFonts w:eastAsia="Times New Roman"/>
      <w:color w:val="auto"/>
      <w:sz w:val="24"/>
      <w:szCs w:val="24"/>
      <w:lang w:val="en-SG" w:eastAsia="en-SG"/>
    </w:rPr>
  </w:style>
  <w:style w:type="character" w:styleId="Hyperlink">
    <w:name w:val="Hyperlink"/>
    <w:basedOn w:val="DefaultParagraphFont"/>
    <w:uiPriority w:val="99"/>
    <w:semiHidden/>
    <w:unhideWhenUsed/>
    <w:rsid w:val="00A50F60"/>
    <w:rPr>
      <w:color w:val="0000FF"/>
      <w:u w:val="single"/>
    </w:rPr>
  </w:style>
  <w:style w:type="paragraph" w:styleId="BalloonText">
    <w:name w:val="Balloon Text"/>
    <w:basedOn w:val="Normal"/>
    <w:link w:val="BalloonTextChar"/>
    <w:uiPriority w:val="99"/>
    <w:semiHidden/>
    <w:unhideWhenUsed/>
    <w:rsid w:val="00A50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60"/>
    <w:rPr>
      <w:rFonts w:ascii="Segoe UI" w:eastAsia="Calibri" w:hAnsi="Segoe UI" w:cs="Segoe UI"/>
      <w:color w:val="000000"/>
      <w:kern w:val="0"/>
      <w:sz w:val="18"/>
      <w:szCs w:val="18"/>
      <w:lang w:val="en-US"/>
      <w14:ligatures w14:val="none"/>
    </w:rPr>
  </w:style>
  <w:style w:type="character" w:styleId="CommentReference">
    <w:name w:val="annotation reference"/>
    <w:basedOn w:val="DefaultParagraphFont"/>
    <w:uiPriority w:val="99"/>
    <w:semiHidden/>
    <w:unhideWhenUsed/>
    <w:rsid w:val="00A50F60"/>
    <w:rPr>
      <w:sz w:val="16"/>
      <w:szCs w:val="16"/>
    </w:rPr>
  </w:style>
  <w:style w:type="paragraph" w:styleId="CommentText">
    <w:name w:val="annotation text"/>
    <w:basedOn w:val="Normal"/>
    <w:link w:val="CommentTextChar"/>
    <w:uiPriority w:val="99"/>
    <w:unhideWhenUsed/>
    <w:rsid w:val="00A50F60"/>
    <w:pPr>
      <w:spacing w:line="240" w:lineRule="auto"/>
    </w:pPr>
    <w:rPr>
      <w:sz w:val="20"/>
      <w:szCs w:val="20"/>
    </w:rPr>
  </w:style>
  <w:style w:type="character" w:customStyle="1" w:styleId="CommentTextChar">
    <w:name w:val="Comment Text Char"/>
    <w:basedOn w:val="DefaultParagraphFont"/>
    <w:link w:val="CommentText"/>
    <w:uiPriority w:val="99"/>
    <w:rsid w:val="00A50F60"/>
    <w:rPr>
      <w:rFonts w:ascii="Times New Roman" w:eastAsia="Calibri" w:hAnsi="Times New Roman" w:cs="Times New Roman"/>
      <w:color w:val="00000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50F60"/>
    <w:rPr>
      <w:b/>
      <w:bCs/>
    </w:rPr>
  </w:style>
  <w:style w:type="character" w:customStyle="1" w:styleId="CommentSubjectChar">
    <w:name w:val="Comment Subject Char"/>
    <w:basedOn w:val="CommentTextChar"/>
    <w:link w:val="CommentSubject"/>
    <w:uiPriority w:val="99"/>
    <w:semiHidden/>
    <w:rsid w:val="00A50F60"/>
    <w:rPr>
      <w:rFonts w:ascii="Times New Roman" w:eastAsia="Calibri" w:hAnsi="Times New Roman" w:cs="Times New Roman"/>
      <w:b/>
      <w:bCs/>
      <w:color w:val="000000"/>
      <w:kern w:val="0"/>
      <w:sz w:val="20"/>
      <w:szCs w:val="20"/>
      <w:lang w:val="en-US"/>
      <w14:ligatures w14:val="none"/>
    </w:rPr>
  </w:style>
  <w:style w:type="paragraph" w:styleId="Footer">
    <w:name w:val="footer"/>
    <w:basedOn w:val="Normal"/>
    <w:link w:val="FooterChar"/>
    <w:unhideWhenUsed/>
    <w:rsid w:val="00A50F60"/>
    <w:pPr>
      <w:tabs>
        <w:tab w:val="center" w:pos="4513"/>
        <w:tab w:val="right" w:pos="9026"/>
      </w:tabs>
      <w:spacing w:after="0" w:line="240" w:lineRule="auto"/>
    </w:pPr>
  </w:style>
  <w:style w:type="character" w:customStyle="1" w:styleId="FooterChar">
    <w:name w:val="Footer Char"/>
    <w:basedOn w:val="DefaultParagraphFont"/>
    <w:link w:val="Footer"/>
    <w:rsid w:val="00A50F60"/>
    <w:rPr>
      <w:rFonts w:ascii="Times New Roman" w:eastAsia="Calibri" w:hAnsi="Times New Roman" w:cs="Times New Roman"/>
      <w:color w:val="000000"/>
      <w:kern w:val="0"/>
      <w:sz w:val="28"/>
      <w:szCs w:val="28"/>
      <w:lang w:val="en-US"/>
      <w14:ligatures w14:val="none"/>
    </w:rPr>
  </w:style>
  <w:style w:type="character" w:customStyle="1" w:styleId="NormalWebChar">
    <w:name w:val="Normal (Web) Char"/>
    <w:aliases w:val="Обычный (веб)1 Char,Обычный (веб) Знак Char,Обычный (веб) Знак1 Char,Обычный (веб) Знак Знак Char, Char Char Char Char, Char Char Char1"/>
    <w:link w:val="NormalWeb"/>
    <w:uiPriority w:val="99"/>
    <w:locked/>
    <w:rsid w:val="00A50F60"/>
    <w:rPr>
      <w:rFonts w:ascii="Times New Roman" w:eastAsia="Times New Roman" w:hAnsi="Times New Roman" w:cs="Times New Roman"/>
      <w:kern w:val="0"/>
      <w:sz w:val="24"/>
      <w:szCs w:val="24"/>
      <w:lang w:eastAsia="en-SG"/>
      <w14:ligatures w14:val="none"/>
    </w:rPr>
  </w:style>
  <w:style w:type="character" w:customStyle="1" w:styleId="cf01">
    <w:name w:val="cf01"/>
    <w:basedOn w:val="DefaultParagraphFont"/>
    <w:rsid w:val="00A50F60"/>
    <w:rPr>
      <w:rFonts w:ascii="Segoe UI" w:hAnsi="Segoe UI" w:cs="Segoe UI" w:hint="default"/>
      <w:sz w:val="18"/>
      <w:szCs w:val="18"/>
    </w:rPr>
  </w:style>
  <w:style w:type="character" w:customStyle="1" w:styleId="cf11">
    <w:name w:val="cf11"/>
    <w:basedOn w:val="DefaultParagraphFont"/>
    <w:rsid w:val="00A50F60"/>
    <w:rPr>
      <w:rFonts w:ascii="Segoe UI" w:hAnsi="Segoe UI" w:cs="Segoe UI" w:hint="default"/>
      <w:sz w:val="18"/>
      <w:szCs w:val="18"/>
      <w:shd w:val="clear" w:color="auto" w:fill="FFFF00"/>
    </w:rPr>
  </w:style>
  <w:style w:type="character" w:customStyle="1" w:styleId="cf21">
    <w:name w:val="cf21"/>
    <w:basedOn w:val="DefaultParagraphFont"/>
    <w:rsid w:val="00A50F60"/>
    <w:rPr>
      <w:rFonts w:ascii="Segoe UI" w:hAnsi="Segoe UI" w:cs="Segoe UI" w:hint="default"/>
      <w:sz w:val="18"/>
      <w:szCs w:val="18"/>
      <w:shd w:val="clear" w:color="auto" w:fill="FFFF00"/>
    </w:rPr>
  </w:style>
  <w:style w:type="character" w:customStyle="1" w:styleId="cf31">
    <w:name w:val="cf31"/>
    <w:basedOn w:val="DefaultParagraphFont"/>
    <w:rsid w:val="00A50F60"/>
    <w:rPr>
      <w:rFonts w:ascii="Segoe UI" w:hAnsi="Segoe UI" w:cs="Segoe UI" w:hint="default"/>
      <w:sz w:val="18"/>
      <w:szCs w:val="18"/>
      <w:shd w:val="clear" w:color="auto" w:fill="FFFF00"/>
    </w:rPr>
  </w:style>
  <w:style w:type="paragraph" w:styleId="ListParagraph">
    <w:name w:val="List Paragraph"/>
    <w:basedOn w:val="Normal"/>
    <w:uiPriority w:val="34"/>
    <w:qFormat/>
    <w:rsid w:val="00A50F60"/>
    <w:pPr>
      <w:ind w:left="720"/>
      <w:contextualSpacing/>
    </w:pPr>
  </w:style>
  <w:style w:type="character" w:styleId="LineNumber">
    <w:name w:val="line number"/>
    <w:basedOn w:val="DefaultParagraphFont"/>
    <w:uiPriority w:val="99"/>
    <w:semiHidden/>
    <w:unhideWhenUsed/>
    <w:rsid w:val="00A50F60"/>
  </w:style>
  <w:style w:type="paragraph" w:styleId="FootnoteText">
    <w:name w:val="footnote text"/>
    <w:basedOn w:val="Normal"/>
    <w:link w:val="FootnoteTextChar"/>
    <w:uiPriority w:val="99"/>
    <w:semiHidden/>
    <w:unhideWhenUsed/>
    <w:rsid w:val="008041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41EF"/>
    <w:rPr>
      <w:rFonts w:ascii="Times New Roman" w:eastAsia="Calibri" w:hAnsi="Times New Roman" w:cs="Times New Roman"/>
      <w:color w:val="000000"/>
      <w:kern w:val="0"/>
      <w:sz w:val="20"/>
      <w:szCs w:val="20"/>
      <w:lang w:val="en-US"/>
      <w14:ligatures w14:val="none"/>
    </w:rPr>
  </w:style>
  <w:style w:type="character" w:styleId="FootnoteReference">
    <w:name w:val="footnote reference"/>
    <w:uiPriority w:val="99"/>
    <w:semiHidden/>
    <w:unhideWhenUsed/>
    <w:rsid w:val="008041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361">
      <w:bodyDiv w:val="1"/>
      <w:marLeft w:val="0"/>
      <w:marRight w:val="0"/>
      <w:marTop w:val="0"/>
      <w:marBottom w:val="0"/>
      <w:divBdr>
        <w:top w:val="none" w:sz="0" w:space="0" w:color="auto"/>
        <w:left w:val="none" w:sz="0" w:space="0" w:color="auto"/>
        <w:bottom w:val="none" w:sz="0" w:space="0" w:color="auto"/>
        <w:right w:val="none" w:sz="0" w:space="0" w:color="auto"/>
      </w:divBdr>
    </w:div>
    <w:div w:id="306937251">
      <w:bodyDiv w:val="1"/>
      <w:marLeft w:val="0"/>
      <w:marRight w:val="0"/>
      <w:marTop w:val="0"/>
      <w:marBottom w:val="0"/>
      <w:divBdr>
        <w:top w:val="none" w:sz="0" w:space="0" w:color="auto"/>
        <w:left w:val="none" w:sz="0" w:space="0" w:color="auto"/>
        <w:bottom w:val="none" w:sz="0" w:space="0" w:color="auto"/>
        <w:right w:val="none" w:sz="0" w:space="0" w:color="auto"/>
      </w:divBdr>
    </w:div>
    <w:div w:id="402877590">
      <w:bodyDiv w:val="1"/>
      <w:marLeft w:val="0"/>
      <w:marRight w:val="0"/>
      <w:marTop w:val="0"/>
      <w:marBottom w:val="0"/>
      <w:divBdr>
        <w:top w:val="none" w:sz="0" w:space="0" w:color="auto"/>
        <w:left w:val="none" w:sz="0" w:space="0" w:color="auto"/>
        <w:bottom w:val="none" w:sz="0" w:space="0" w:color="auto"/>
        <w:right w:val="none" w:sz="0" w:space="0" w:color="auto"/>
      </w:divBdr>
    </w:div>
    <w:div w:id="417598693">
      <w:bodyDiv w:val="1"/>
      <w:marLeft w:val="0"/>
      <w:marRight w:val="0"/>
      <w:marTop w:val="0"/>
      <w:marBottom w:val="0"/>
      <w:divBdr>
        <w:top w:val="none" w:sz="0" w:space="0" w:color="auto"/>
        <w:left w:val="none" w:sz="0" w:space="0" w:color="auto"/>
        <w:bottom w:val="none" w:sz="0" w:space="0" w:color="auto"/>
        <w:right w:val="none" w:sz="0" w:space="0" w:color="auto"/>
      </w:divBdr>
    </w:div>
    <w:div w:id="534005800">
      <w:bodyDiv w:val="1"/>
      <w:marLeft w:val="0"/>
      <w:marRight w:val="0"/>
      <w:marTop w:val="0"/>
      <w:marBottom w:val="0"/>
      <w:divBdr>
        <w:top w:val="none" w:sz="0" w:space="0" w:color="auto"/>
        <w:left w:val="none" w:sz="0" w:space="0" w:color="auto"/>
        <w:bottom w:val="none" w:sz="0" w:space="0" w:color="auto"/>
        <w:right w:val="none" w:sz="0" w:space="0" w:color="auto"/>
      </w:divBdr>
    </w:div>
    <w:div w:id="741831729">
      <w:bodyDiv w:val="1"/>
      <w:marLeft w:val="0"/>
      <w:marRight w:val="0"/>
      <w:marTop w:val="0"/>
      <w:marBottom w:val="0"/>
      <w:divBdr>
        <w:top w:val="none" w:sz="0" w:space="0" w:color="auto"/>
        <w:left w:val="none" w:sz="0" w:space="0" w:color="auto"/>
        <w:bottom w:val="none" w:sz="0" w:space="0" w:color="auto"/>
        <w:right w:val="none" w:sz="0" w:space="0" w:color="auto"/>
      </w:divBdr>
    </w:div>
    <w:div w:id="743335869">
      <w:bodyDiv w:val="1"/>
      <w:marLeft w:val="0"/>
      <w:marRight w:val="0"/>
      <w:marTop w:val="0"/>
      <w:marBottom w:val="0"/>
      <w:divBdr>
        <w:top w:val="none" w:sz="0" w:space="0" w:color="auto"/>
        <w:left w:val="none" w:sz="0" w:space="0" w:color="auto"/>
        <w:bottom w:val="none" w:sz="0" w:space="0" w:color="auto"/>
        <w:right w:val="none" w:sz="0" w:space="0" w:color="auto"/>
      </w:divBdr>
    </w:div>
    <w:div w:id="903487766">
      <w:bodyDiv w:val="1"/>
      <w:marLeft w:val="0"/>
      <w:marRight w:val="0"/>
      <w:marTop w:val="0"/>
      <w:marBottom w:val="0"/>
      <w:divBdr>
        <w:top w:val="none" w:sz="0" w:space="0" w:color="auto"/>
        <w:left w:val="none" w:sz="0" w:space="0" w:color="auto"/>
        <w:bottom w:val="none" w:sz="0" w:space="0" w:color="auto"/>
        <w:right w:val="none" w:sz="0" w:space="0" w:color="auto"/>
      </w:divBdr>
    </w:div>
    <w:div w:id="995493077">
      <w:bodyDiv w:val="1"/>
      <w:marLeft w:val="0"/>
      <w:marRight w:val="0"/>
      <w:marTop w:val="0"/>
      <w:marBottom w:val="0"/>
      <w:divBdr>
        <w:top w:val="none" w:sz="0" w:space="0" w:color="auto"/>
        <w:left w:val="none" w:sz="0" w:space="0" w:color="auto"/>
        <w:bottom w:val="none" w:sz="0" w:space="0" w:color="auto"/>
        <w:right w:val="none" w:sz="0" w:space="0" w:color="auto"/>
      </w:divBdr>
    </w:div>
    <w:div w:id="1101534092">
      <w:bodyDiv w:val="1"/>
      <w:marLeft w:val="0"/>
      <w:marRight w:val="0"/>
      <w:marTop w:val="0"/>
      <w:marBottom w:val="0"/>
      <w:divBdr>
        <w:top w:val="none" w:sz="0" w:space="0" w:color="auto"/>
        <w:left w:val="none" w:sz="0" w:space="0" w:color="auto"/>
        <w:bottom w:val="none" w:sz="0" w:space="0" w:color="auto"/>
        <w:right w:val="none" w:sz="0" w:space="0" w:color="auto"/>
      </w:divBdr>
    </w:div>
    <w:div w:id="1159803701">
      <w:bodyDiv w:val="1"/>
      <w:marLeft w:val="0"/>
      <w:marRight w:val="0"/>
      <w:marTop w:val="0"/>
      <w:marBottom w:val="0"/>
      <w:divBdr>
        <w:top w:val="none" w:sz="0" w:space="0" w:color="auto"/>
        <w:left w:val="none" w:sz="0" w:space="0" w:color="auto"/>
        <w:bottom w:val="none" w:sz="0" w:space="0" w:color="auto"/>
        <w:right w:val="none" w:sz="0" w:space="0" w:color="auto"/>
      </w:divBdr>
    </w:div>
    <w:div w:id="1282760734">
      <w:bodyDiv w:val="1"/>
      <w:marLeft w:val="0"/>
      <w:marRight w:val="0"/>
      <w:marTop w:val="0"/>
      <w:marBottom w:val="0"/>
      <w:divBdr>
        <w:top w:val="none" w:sz="0" w:space="0" w:color="auto"/>
        <w:left w:val="none" w:sz="0" w:space="0" w:color="auto"/>
        <w:bottom w:val="none" w:sz="0" w:space="0" w:color="auto"/>
        <w:right w:val="none" w:sz="0" w:space="0" w:color="auto"/>
      </w:divBdr>
    </w:div>
    <w:div w:id="1287469177">
      <w:bodyDiv w:val="1"/>
      <w:marLeft w:val="0"/>
      <w:marRight w:val="0"/>
      <w:marTop w:val="0"/>
      <w:marBottom w:val="0"/>
      <w:divBdr>
        <w:top w:val="none" w:sz="0" w:space="0" w:color="auto"/>
        <w:left w:val="none" w:sz="0" w:space="0" w:color="auto"/>
        <w:bottom w:val="none" w:sz="0" w:space="0" w:color="auto"/>
        <w:right w:val="none" w:sz="0" w:space="0" w:color="auto"/>
      </w:divBdr>
    </w:div>
    <w:div w:id="1453095056">
      <w:bodyDiv w:val="1"/>
      <w:marLeft w:val="0"/>
      <w:marRight w:val="0"/>
      <w:marTop w:val="0"/>
      <w:marBottom w:val="0"/>
      <w:divBdr>
        <w:top w:val="none" w:sz="0" w:space="0" w:color="auto"/>
        <w:left w:val="none" w:sz="0" w:space="0" w:color="auto"/>
        <w:bottom w:val="none" w:sz="0" w:space="0" w:color="auto"/>
        <w:right w:val="none" w:sz="0" w:space="0" w:color="auto"/>
      </w:divBdr>
    </w:div>
    <w:div w:id="1619948604">
      <w:bodyDiv w:val="1"/>
      <w:marLeft w:val="0"/>
      <w:marRight w:val="0"/>
      <w:marTop w:val="0"/>
      <w:marBottom w:val="0"/>
      <w:divBdr>
        <w:top w:val="none" w:sz="0" w:space="0" w:color="auto"/>
        <w:left w:val="none" w:sz="0" w:space="0" w:color="auto"/>
        <w:bottom w:val="none" w:sz="0" w:space="0" w:color="auto"/>
        <w:right w:val="none" w:sz="0" w:space="0" w:color="auto"/>
      </w:divBdr>
    </w:div>
    <w:div w:id="1745836403">
      <w:bodyDiv w:val="1"/>
      <w:marLeft w:val="0"/>
      <w:marRight w:val="0"/>
      <w:marTop w:val="0"/>
      <w:marBottom w:val="0"/>
      <w:divBdr>
        <w:top w:val="none" w:sz="0" w:space="0" w:color="auto"/>
        <w:left w:val="none" w:sz="0" w:space="0" w:color="auto"/>
        <w:bottom w:val="none" w:sz="0" w:space="0" w:color="auto"/>
        <w:right w:val="none" w:sz="0" w:space="0" w:color="auto"/>
      </w:divBdr>
    </w:div>
    <w:div w:id="17703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2DD60-EA61-48DE-90FF-E109A5BE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4529</Words>
  <Characters>25818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NGUYỄN XUÂN HUY</cp:lastModifiedBy>
  <cp:revision>8</cp:revision>
  <cp:lastPrinted>2025-01-07T02:03:00Z</cp:lastPrinted>
  <dcterms:created xsi:type="dcterms:W3CDTF">2025-01-15T01:54:00Z</dcterms:created>
  <dcterms:modified xsi:type="dcterms:W3CDTF">2025-01-16T02:12:00Z</dcterms:modified>
</cp:coreProperties>
</file>