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6"/>
        <w:gridCol w:w="5323"/>
      </w:tblGrid>
      <w:tr w:rsidR="00CB509F" w:rsidRPr="00CB509F" w14:paraId="761D799A" w14:textId="77777777" w:rsidTr="00A70A71">
        <w:tc>
          <w:tcPr>
            <w:tcW w:w="2052" w:type="pct"/>
            <w:shd w:val="clear" w:color="auto" w:fill="auto"/>
          </w:tcPr>
          <w:p w14:paraId="7B45676D" w14:textId="60D54E2B" w:rsidR="00CB509F" w:rsidRPr="00CB509F" w:rsidRDefault="00CB509F" w:rsidP="00CB509F">
            <w:pPr>
              <w:jc w:val="center"/>
              <w:rPr>
                <w:rFonts w:ascii="Arial" w:eastAsia="Times New Roman" w:hAnsi="Arial" w:cs="Arial"/>
                <w:b/>
                <w:bCs/>
                <w:color w:val="auto"/>
                <w:sz w:val="20"/>
                <w:szCs w:val="20"/>
                <w:lang w:val="en-US" w:eastAsia="en-US" w:bidi="ar-SA"/>
              </w:rPr>
            </w:pPr>
            <w:r w:rsidRPr="001F0AFD">
              <w:rPr>
                <w:rFonts w:ascii="Arial" w:eastAsia="Times New Roman" w:hAnsi="Arial" w:cs="Arial"/>
                <w:b/>
                <w:bCs/>
                <w:color w:val="auto"/>
                <w:sz w:val="20"/>
                <w:szCs w:val="20"/>
                <w:lang w:val="en-US" w:eastAsia="en-US" w:bidi="ar-SA"/>
              </w:rPr>
              <w:t>BỘ TÀI CHÍNH</w:t>
            </w:r>
          </w:p>
          <w:p w14:paraId="309DC779" w14:textId="72B31CAC" w:rsidR="00CB509F" w:rsidRPr="00CB509F" w:rsidRDefault="00CB509F" w:rsidP="00CB509F">
            <w:pPr>
              <w:jc w:val="center"/>
              <w:rPr>
                <w:rFonts w:ascii="Arial" w:eastAsia="Times New Roman" w:hAnsi="Arial" w:cs="Arial"/>
                <w:bCs/>
                <w:color w:val="auto"/>
                <w:sz w:val="20"/>
                <w:szCs w:val="20"/>
                <w:vertAlign w:val="superscript"/>
                <w:lang w:val="en-US" w:eastAsia="en-US" w:bidi="ar-SA"/>
              </w:rPr>
            </w:pPr>
            <w:r w:rsidRPr="00CB509F">
              <w:rPr>
                <w:rFonts w:ascii="Arial" w:eastAsia="Times New Roman" w:hAnsi="Arial" w:cs="Arial"/>
                <w:bCs/>
                <w:color w:val="auto"/>
                <w:sz w:val="20"/>
                <w:szCs w:val="20"/>
                <w:vertAlign w:val="superscript"/>
                <w:lang w:val="en-US" w:eastAsia="en-US" w:bidi="ar-SA"/>
              </w:rPr>
              <w:t>_________</w:t>
            </w:r>
          </w:p>
          <w:p w14:paraId="2FFA2A2D" w14:textId="1FE4270B" w:rsidR="00CB509F" w:rsidRPr="00CB509F" w:rsidRDefault="00CB509F" w:rsidP="00CB509F">
            <w:pPr>
              <w:jc w:val="center"/>
              <w:rPr>
                <w:rFonts w:ascii="Arial" w:eastAsia="Times New Roman" w:hAnsi="Arial" w:cs="Arial"/>
                <w:bCs/>
                <w:color w:val="auto"/>
                <w:sz w:val="20"/>
                <w:szCs w:val="20"/>
                <w:lang w:val="en-US" w:eastAsia="en-US" w:bidi="ar-SA"/>
              </w:rPr>
            </w:pPr>
            <w:r w:rsidRPr="00CB509F">
              <w:rPr>
                <w:rFonts w:ascii="Arial" w:eastAsia="Times New Roman" w:hAnsi="Arial" w:cs="Arial"/>
                <w:bCs/>
                <w:color w:val="auto"/>
                <w:sz w:val="20"/>
                <w:szCs w:val="20"/>
                <w:lang w:val="en-US" w:eastAsia="en-US" w:bidi="ar-SA"/>
              </w:rPr>
              <w:t xml:space="preserve">Số: </w:t>
            </w:r>
            <w:r w:rsidRPr="001F0AFD">
              <w:rPr>
                <w:rFonts w:ascii="Arial" w:eastAsia="Times New Roman" w:hAnsi="Arial" w:cs="Arial"/>
                <w:bCs/>
                <w:color w:val="auto"/>
                <w:sz w:val="20"/>
                <w:szCs w:val="20"/>
                <w:lang w:val="en-US" w:eastAsia="en-US" w:bidi="ar-SA"/>
              </w:rPr>
              <w:t>381/QĐ-BTC</w:t>
            </w:r>
          </w:p>
        </w:tc>
        <w:tc>
          <w:tcPr>
            <w:tcW w:w="2948" w:type="pct"/>
            <w:shd w:val="clear" w:color="auto" w:fill="auto"/>
          </w:tcPr>
          <w:p w14:paraId="2B30C32F" w14:textId="77777777" w:rsidR="00CB509F" w:rsidRPr="00CB509F" w:rsidRDefault="00CB509F" w:rsidP="00CB509F">
            <w:pPr>
              <w:jc w:val="center"/>
              <w:rPr>
                <w:rFonts w:ascii="Arial" w:eastAsia="Times New Roman" w:hAnsi="Arial" w:cs="Arial"/>
                <w:color w:val="auto"/>
                <w:sz w:val="20"/>
                <w:szCs w:val="20"/>
                <w:lang w:val="en-US" w:eastAsia="en-US" w:bidi="ar-SA"/>
              </w:rPr>
            </w:pPr>
            <w:r w:rsidRPr="00CB509F">
              <w:rPr>
                <w:rFonts w:ascii="Arial" w:eastAsia="Times New Roman" w:hAnsi="Arial" w:cs="Arial"/>
                <w:b/>
                <w:bCs/>
                <w:color w:val="auto"/>
                <w:sz w:val="20"/>
                <w:szCs w:val="20"/>
                <w:lang w:val="en-US" w:eastAsia="en-US" w:bidi="ar-SA"/>
              </w:rPr>
              <w:t>CỘNG HÒA XÃ HỘI CHỦ NGHĨA VIỆT NAM</w:t>
            </w:r>
          </w:p>
          <w:p w14:paraId="08BCBCD1" w14:textId="77777777" w:rsidR="00CB509F" w:rsidRPr="00CB509F" w:rsidRDefault="00CB509F" w:rsidP="00CB509F">
            <w:pPr>
              <w:jc w:val="center"/>
              <w:rPr>
                <w:rFonts w:ascii="Arial" w:eastAsia="Times New Roman" w:hAnsi="Arial" w:cs="Arial"/>
                <w:b/>
                <w:bCs/>
                <w:color w:val="auto"/>
                <w:sz w:val="20"/>
                <w:szCs w:val="20"/>
                <w:lang w:val="en-US" w:eastAsia="en-US" w:bidi="ar-SA"/>
              </w:rPr>
            </w:pPr>
            <w:r w:rsidRPr="00CB509F">
              <w:rPr>
                <w:rFonts w:ascii="Arial" w:eastAsia="Times New Roman" w:hAnsi="Arial" w:cs="Arial"/>
                <w:b/>
                <w:bCs/>
                <w:color w:val="auto"/>
                <w:sz w:val="20"/>
                <w:szCs w:val="20"/>
                <w:lang w:val="en-US" w:eastAsia="en-US" w:bidi="ar-SA"/>
              </w:rPr>
              <w:t>Độc lập - Tự do - Hạnh phúc</w:t>
            </w:r>
          </w:p>
          <w:p w14:paraId="4BA45021" w14:textId="77777777" w:rsidR="00CB509F" w:rsidRPr="00CB509F" w:rsidRDefault="00CB509F" w:rsidP="00CB509F">
            <w:pPr>
              <w:jc w:val="center"/>
              <w:rPr>
                <w:rFonts w:ascii="Arial" w:eastAsia="Times New Roman" w:hAnsi="Arial" w:cs="Arial"/>
                <w:color w:val="auto"/>
                <w:sz w:val="20"/>
                <w:szCs w:val="20"/>
                <w:vertAlign w:val="superscript"/>
                <w:lang w:val="en-US" w:eastAsia="en-US" w:bidi="ar-SA"/>
              </w:rPr>
            </w:pPr>
            <w:r w:rsidRPr="00CB509F">
              <w:rPr>
                <w:rFonts w:ascii="Arial" w:eastAsia="Times New Roman" w:hAnsi="Arial" w:cs="Arial"/>
                <w:color w:val="auto"/>
                <w:sz w:val="20"/>
                <w:szCs w:val="20"/>
                <w:vertAlign w:val="superscript"/>
                <w:lang w:val="en-US" w:eastAsia="en-US" w:bidi="ar-SA"/>
              </w:rPr>
              <w:t>________________________</w:t>
            </w:r>
          </w:p>
          <w:p w14:paraId="79A2D049" w14:textId="173E5A4D" w:rsidR="00CB509F" w:rsidRPr="00CB509F" w:rsidRDefault="00CB509F" w:rsidP="00CB509F">
            <w:pPr>
              <w:jc w:val="center"/>
              <w:rPr>
                <w:rFonts w:ascii="Arial" w:eastAsia="Times New Roman" w:hAnsi="Arial" w:cs="Arial"/>
                <w:color w:val="auto"/>
                <w:sz w:val="20"/>
                <w:szCs w:val="20"/>
                <w:lang w:val="en-US" w:eastAsia="en-US" w:bidi="ar-SA"/>
              </w:rPr>
            </w:pPr>
            <w:r w:rsidRPr="00CB509F">
              <w:rPr>
                <w:rFonts w:ascii="Arial" w:eastAsia="Times New Roman" w:hAnsi="Arial" w:cs="Arial"/>
                <w:i/>
                <w:iCs/>
                <w:color w:val="auto"/>
                <w:sz w:val="20"/>
                <w:szCs w:val="20"/>
                <w:lang w:val="en-US" w:eastAsia="en-US" w:bidi="ar-SA"/>
              </w:rPr>
              <w:t xml:space="preserve">Hà Nội, ngày </w:t>
            </w:r>
            <w:r w:rsidRPr="001F0AFD">
              <w:rPr>
                <w:rFonts w:ascii="Arial" w:eastAsia="Times New Roman" w:hAnsi="Arial" w:cs="Arial"/>
                <w:i/>
                <w:iCs/>
                <w:color w:val="auto"/>
                <w:sz w:val="20"/>
                <w:szCs w:val="20"/>
                <w:lang w:val="en-US" w:eastAsia="en-US" w:bidi="ar-SA"/>
              </w:rPr>
              <w:t>26</w:t>
            </w:r>
            <w:r w:rsidRPr="00CB509F">
              <w:rPr>
                <w:rFonts w:ascii="Arial" w:eastAsia="Times New Roman" w:hAnsi="Arial" w:cs="Arial"/>
                <w:i/>
                <w:iCs/>
                <w:color w:val="auto"/>
                <w:sz w:val="20"/>
                <w:szCs w:val="20"/>
                <w:lang w:val="en-US" w:eastAsia="en-US" w:bidi="ar-SA"/>
              </w:rPr>
              <w:t xml:space="preserve"> tháng </w:t>
            </w:r>
            <w:r w:rsidRPr="001F0AFD">
              <w:rPr>
                <w:rFonts w:ascii="Arial" w:eastAsia="Times New Roman" w:hAnsi="Arial" w:cs="Arial"/>
                <w:i/>
                <w:iCs/>
                <w:color w:val="auto"/>
                <w:sz w:val="20"/>
                <w:szCs w:val="20"/>
                <w:lang w:val="en-US" w:eastAsia="en-US" w:bidi="ar-SA"/>
              </w:rPr>
              <w:t>02</w:t>
            </w:r>
            <w:r w:rsidRPr="00CB509F">
              <w:rPr>
                <w:rFonts w:ascii="Arial" w:eastAsia="Times New Roman" w:hAnsi="Arial" w:cs="Arial"/>
                <w:i/>
                <w:iCs/>
                <w:color w:val="auto"/>
                <w:sz w:val="20"/>
                <w:szCs w:val="20"/>
                <w:lang w:val="en-US" w:eastAsia="en-US" w:bidi="ar-SA"/>
              </w:rPr>
              <w:t xml:space="preserve"> năm </w:t>
            </w:r>
            <w:r w:rsidRPr="001F0AFD">
              <w:rPr>
                <w:rFonts w:ascii="Arial" w:eastAsia="Times New Roman" w:hAnsi="Arial" w:cs="Arial"/>
                <w:i/>
                <w:iCs/>
                <w:color w:val="auto"/>
                <w:sz w:val="20"/>
                <w:szCs w:val="20"/>
                <w:lang w:val="en-US" w:eastAsia="en-US" w:bidi="ar-SA"/>
              </w:rPr>
              <w:t>2025</w:t>
            </w:r>
          </w:p>
        </w:tc>
      </w:tr>
    </w:tbl>
    <w:p w14:paraId="68CB0A8A" w14:textId="77777777" w:rsidR="00CB509F" w:rsidRPr="001F0AFD" w:rsidRDefault="00CB509F" w:rsidP="00CB509F">
      <w:pPr>
        <w:pStyle w:val="Vnbnnidung0"/>
        <w:spacing w:after="0"/>
        <w:ind w:firstLine="0"/>
        <w:jc w:val="center"/>
        <w:rPr>
          <w:rFonts w:ascii="Arial" w:hAnsi="Arial" w:cs="Arial"/>
          <w:b/>
          <w:bCs/>
          <w:color w:val="000000" w:themeColor="text1"/>
          <w:sz w:val="20"/>
          <w:szCs w:val="20"/>
          <w:lang w:val="en-US"/>
        </w:rPr>
      </w:pPr>
    </w:p>
    <w:p w14:paraId="199AC90E" w14:textId="77777777" w:rsidR="00CB509F" w:rsidRPr="001F0AFD" w:rsidRDefault="00CB509F" w:rsidP="00CB509F">
      <w:pPr>
        <w:pStyle w:val="Vnbnnidung0"/>
        <w:spacing w:after="0"/>
        <w:ind w:firstLine="0"/>
        <w:jc w:val="center"/>
        <w:rPr>
          <w:rFonts w:ascii="Arial" w:hAnsi="Arial" w:cs="Arial"/>
          <w:b/>
          <w:bCs/>
          <w:color w:val="000000" w:themeColor="text1"/>
          <w:sz w:val="20"/>
          <w:szCs w:val="20"/>
          <w:lang w:val="en-US"/>
        </w:rPr>
      </w:pPr>
    </w:p>
    <w:p w14:paraId="5BECA353" w14:textId="50604DF0" w:rsidR="00A00BBC" w:rsidRPr="001F0AFD" w:rsidRDefault="00C2779F" w:rsidP="00CB509F">
      <w:pPr>
        <w:pStyle w:val="Vnbnnidung0"/>
        <w:spacing w:after="0"/>
        <w:ind w:firstLine="0"/>
        <w:jc w:val="center"/>
        <w:rPr>
          <w:rFonts w:ascii="Arial" w:hAnsi="Arial" w:cs="Arial"/>
          <w:color w:val="000000" w:themeColor="text1"/>
          <w:sz w:val="20"/>
          <w:szCs w:val="20"/>
        </w:rPr>
      </w:pPr>
      <w:r w:rsidRPr="001F0AFD">
        <w:rPr>
          <w:rFonts w:ascii="Arial" w:hAnsi="Arial" w:cs="Arial"/>
          <w:b/>
          <w:bCs/>
          <w:color w:val="000000" w:themeColor="text1"/>
          <w:sz w:val="20"/>
          <w:szCs w:val="20"/>
        </w:rPr>
        <w:t>QUYẾT ĐỊNH</w:t>
      </w:r>
    </w:p>
    <w:p w14:paraId="20429BE5" w14:textId="77777777" w:rsidR="00A00BBC" w:rsidRPr="001F0AFD" w:rsidRDefault="00C2779F" w:rsidP="00CB509F">
      <w:pPr>
        <w:pStyle w:val="Vnbnnidung0"/>
        <w:spacing w:after="0"/>
        <w:ind w:firstLine="0"/>
        <w:jc w:val="center"/>
        <w:rPr>
          <w:rFonts w:ascii="Arial" w:hAnsi="Arial" w:cs="Arial"/>
          <w:b/>
          <w:bCs/>
          <w:color w:val="000000" w:themeColor="text1"/>
          <w:sz w:val="20"/>
          <w:szCs w:val="20"/>
          <w:lang w:val="en-US"/>
        </w:rPr>
      </w:pPr>
      <w:r w:rsidRPr="001F0AFD">
        <w:rPr>
          <w:rFonts w:ascii="Arial" w:hAnsi="Arial" w:cs="Arial"/>
          <w:b/>
          <w:bCs/>
          <w:color w:val="000000" w:themeColor="text1"/>
          <w:sz w:val="20"/>
          <w:szCs w:val="20"/>
        </w:rPr>
        <w:t>Quy định chức năng, nhiệm vụ, quyền hạn và cơ cấu tổ chức của Cục Thuế</w:t>
      </w:r>
    </w:p>
    <w:p w14:paraId="020ACEFB" w14:textId="172DE928" w:rsidR="00CB509F" w:rsidRPr="001F0AFD" w:rsidRDefault="00CB509F" w:rsidP="00CB509F">
      <w:pPr>
        <w:pStyle w:val="Vnbnnidung0"/>
        <w:spacing w:after="0"/>
        <w:ind w:firstLine="0"/>
        <w:jc w:val="center"/>
        <w:rPr>
          <w:rFonts w:ascii="Arial" w:hAnsi="Arial" w:cs="Arial"/>
          <w:color w:val="000000" w:themeColor="text1"/>
          <w:sz w:val="20"/>
          <w:szCs w:val="20"/>
          <w:vertAlign w:val="superscript"/>
          <w:lang w:val="en-US"/>
        </w:rPr>
      </w:pPr>
      <w:r w:rsidRPr="001F0AFD">
        <w:rPr>
          <w:rFonts w:ascii="Arial" w:hAnsi="Arial" w:cs="Arial"/>
          <w:color w:val="000000" w:themeColor="text1"/>
          <w:sz w:val="20"/>
          <w:szCs w:val="20"/>
          <w:vertAlign w:val="superscript"/>
          <w:lang w:val="en-US"/>
        </w:rPr>
        <w:t>___________</w:t>
      </w:r>
    </w:p>
    <w:p w14:paraId="36635385" w14:textId="79F75E2E" w:rsidR="00A00BBC" w:rsidRPr="001F0AFD" w:rsidRDefault="00FE69C5" w:rsidP="00CB509F">
      <w:pPr>
        <w:pStyle w:val="Vnbnnidung0"/>
        <w:spacing w:after="0"/>
        <w:ind w:firstLine="0"/>
        <w:jc w:val="center"/>
        <w:rPr>
          <w:rFonts w:ascii="Arial" w:hAnsi="Arial" w:cs="Arial"/>
          <w:b/>
          <w:bCs/>
          <w:color w:val="000000" w:themeColor="text1"/>
          <w:sz w:val="20"/>
          <w:szCs w:val="20"/>
          <w:lang w:val="en-US"/>
        </w:rPr>
      </w:pPr>
      <w:r w:rsidRPr="001F0AFD">
        <w:rPr>
          <w:rFonts w:ascii="Arial" w:hAnsi="Arial" w:cs="Arial"/>
          <w:b/>
          <w:bCs/>
          <w:color w:val="000000" w:themeColor="text1"/>
          <w:sz w:val="20"/>
          <w:szCs w:val="20"/>
        </w:rPr>
        <w:t>BỘ TRƯỞNG BỘ TÀI CHÍNH</w:t>
      </w:r>
    </w:p>
    <w:p w14:paraId="1CFF4D2C" w14:textId="77777777" w:rsidR="00CB509F" w:rsidRPr="001F0AFD" w:rsidRDefault="00CB509F" w:rsidP="00CB509F">
      <w:pPr>
        <w:pStyle w:val="Vnbnnidung0"/>
        <w:spacing w:after="0"/>
        <w:ind w:firstLine="0"/>
        <w:jc w:val="center"/>
        <w:rPr>
          <w:rFonts w:ascii="Arial" w:hAnsi="Arial" w:cs="Arial"/>
          <w:color w:val="000000" w:themeColor="text1"/>
          <w:sz w:val="20"/>
          <w:szCs w:val="20"/>
          <w:lang w:val="en-US"/>
        </w:rPr>
      </w:pPr>
    </w:p>
    <w:p w14:paraId="1B87D90E" w14:textId="47F91563" w:rsidR="00A00BBC" w:rsidRPr="001F0AFD" w:rsidRDefault="00C2779F" w:rsidP="00CB509F">
      <w:pPr>
        <w:pStyle w:val="Vnbnnidung0"/>
        <w:spacing w:after="120"/>
        <w:ind w:firstLine="720"/>
        <w:jc w:val="both"/>
        <w:rPr>
          <w:rFonts w:ascii="Arial" w:hAnsi="Arial" w:cs="Arial"/>
          <w:color w:val="000000" w:themeColor="text1"/>
          <w:sz w:val="20"/>
          <w:szCs w:val="20"/>
        </w:rPr>
      </w:pPr>
      <w:r w:rsidRPr="001F0AFD">
        <w:rPr>
          <w:rFonts w:ascii="Arial" w:hAnsi="Arial" w:cs="Arial"/>
          <w:i/>
          <w:iCs/>
          <w:color w:val="000000" w:themeColor="text1"/>
          <w:sz w:val="20"/>
          <w:szCs w:val="20"/>
        </w:rPr>
        <w:t>Căn cứ Luật Qu</w:t>
      </w:r>
      <w:r w:rsidR="00CB509F" w:rsidRPr="001F0AFD">
        <w:rPr>
          <w:rFonts w:ascii="Arial" w:hAnsi="Arial" w:cs="Arial"/>
          <w:i/>
          <w:iCs/>
          <w:color w:val="000000" w:themeColor="text1"/>
          <w:sz w:val="20"/>
          <w:szCs w:val="20"/>
          <w:lang w:val="en-US"/>
        </w:rPr>
        <w:t>ả</w:t>
      </w:r>
      <w:r w:rsidRPr="001F0AFD">
        <w:rPr>
          <w:rFonts w:ascii="Arial" w:hAnsi="Arial" w:cs="Arial"/>
          <w:i/>
          <w:iCs/>
          <w:color w:val="000000" w:themeColor="text1"/>
          <w:sz w:val="20"/>
          <w:szCs w:val="20"/>
        </w:rPr>
        <w:t>n lý thuế ngày 13 tháng 6 năm 2019;</w:t>
      </w:r>
    </w:p>
    <w:p w14:paraId="459EA95B" w14:textId="417562E7" w:rsidR="00A00BBC" w:rsidRPr="001F0AFD" w:rsidRDefault="00C2779F" w:rsidP="00CB509F">
      <w:pPr>
        <w:pStyle w:val="Vnbnnidung0"/>
        <w:spacing w:after="120"/>
        <w:ind w:firstLine="720"/>
        <w:jc w:val="both"/>
        <w:rPr>
          <w:rFonts w:ascii="Arial" w:hAnsi="Arial" w:cs="Arial"/>
          <w:color w:val="000000" w:themeColor="text1"/>
          <w:sz w:val="20"/>
          <w:szCs w:val="20"/>
        </w:rPr>
      </w:pPr>
      <w:r w:rsidRPr="001F0AFD">
        <w:rPr>
          <w:rFonts w:ascii="Arial" w:hAnsi="Arial" w:cs="Arial"/>
          <w:i/>
          <w:iCs/>
          <w:color w:val="000000" w:themeColor="text1"/>
          <w:sz w:val="20"/>
          <w:szCs w:val="20"/>
        </w:rPr>
        <w:t xml:space="preserve">Căn cứ Luật </w:t>
      </w:r>
      <w:r w:rsidR="00955156" w:rsidRPr="001F0AFD">
        <w:rPr>
          <w:rFonts w:ascii="Arial" w:hAnsi="Arial" w:cs="Arial"/>
          <w:i/>
          <w:iCs/>
          <w:color w:val="000000" w:themeColor="text1"/>
          <w:sz w:val="20"/>
          <w:szCs w:val="20"/>
          <w:lang w:val="en-US"/>
        </w:rPr>
        <w:t>sửa đổi, bổ</w:t>
      </w:r>
      <w:r w:rsidRPr="001F0AFD">
        <w:rPr>
          <w:rFonts w:ascii="Arial" w:hAnsi="Arial" w:cs="Arial"/>
          <w:i/>
          <w:iCs/>
          <w:color w:val="000000" w:themeColor="text1"/>
          <w:sz w:val="20"/>
          <w:szCs w:val="20"/>
        </w:rPr>
        <w:t xml:space="preserve"> sung một số điều </w:t>
      </w:r>
      <w:r w:rsidR="00955156" w:rsidRPr="001F0AFD">
        <w:rPr>
          <w:rFonts w:ascii="Arial" w:hAnsi="Arial" w:cs="Arial"/>
          <w:i/>
          <w:iCs/>
          <w:color w:val="000000" w:themeColor="text1"/>
          <w:sz w:val="20"/>
          <w:szCs w:val="20"/>
          <w:lang w:val="en-US"/>
        </w:rPr>
        <w:t>của</w:t>
      </w:r>
      <w:r w:rsidRPr="001F0AFD">
        <w:rPr>
          <w:rFonts w:ascii="Arial" w:hAnsi="Arial" w:cs="Arial"/>
          <w:i/>
          <w:iCs/>
          <w:color w:val="000000" w:themeColor="text1"/>
          <w:sz w:val="20"/>
          <w:szCs w:val="20"/>
        </w:rPr>
        <w:t xml:space="preserve"> Luật Chứng khoán, Luật K</w:t>
      </w:r>
      <w:r w:rsidR="00955156" w:rsidRPr="001F0AFD">
        <w:rPr>
          <w:rFonts w:ascii="Arial" w:hAnsi="Arial" w:cs="Arial"/>
          <w:i/>
          <w:iCs/>
          <w:color w:val="000000" w:themeColor="text1"/>
          <w:sz w:val="20"/>
          <w:szCs w:val="20"/>
          <w:lang w:val="en-US"/>
        </w:rPr>
        <w:t>ế</w:t>
      </w:r>
      <w:r w:rsidRPr="001F0AFD">
        <w:rPr>
          <w:rFonts w:ascii="Arial" w:hAnsi="Arial" w:cs="Arial"/>
          <w:i/>
          <w:iCs/>
          <w:color w:val="000000" w:themeColor="text1"/>
          <w:sz w:val="20"/>
          <w:szCs w:val="20"/>
        </w:rPr>
        <w:t xml:space="preserve"> toán, Luật Ki</w:t>
      </w:r>
      <w:r w:rsidR="00955156" w:rsidRPr="001F0AFD">
        <w:rPr>
          <w:rFonts w:ascii="Arial" w:hAnsi="Arial" w:cs="Arial"/>
          <w:i/>
          <w:iCs/>
          <w:color w:val="000000" w:themeColor="text1"/>
          <w:sz w:val="20"/>
          <w:szCs w:val="20"/>
          <w:lang w:val="en-US"/>
        </w:rPr>
        <w:t>ể</w:t>
      </w:r>
      <w:r w:rsidRPr="001F0AFD">
        <w:rPr>
          <w:rFonts w:ascii="Arial" w:hAnsi="Arial" w:cs="Arial"/>
          <w:i/>
          <w:iCs/>
          <w:color w:val="000000" w:themeColor="text1"/>
          <w:sz w:val="20"/>
          <w:szCs w:val="20"/>
        </w:rPr>
        <w:t>m toán độc lập, Luật Ng</w:t>
      </w:r>
      <w:r w:rsidR="00955156" w:rsidRPr="001F0AFD">
        <w:rPr>
          <w:rFonts w:ascii="Arial" w:hAnsi="Arial" w:cs="Arial"/>
          <w:i/>
          <w:iCs/>
          <w:color w:val="000000" w:themeColor="text1"/>
          <w:sz w:val="20"/>
          <w:szCs w:val="20"/>
          <w:lang w:val="en-US"/>
        </w:rPr>
        <w:t>â</w:t>
      </w:r>
      <w:r w:rsidRPr="001F0AFD">
        <w:rPr>
          <w:rFonts w:ascii="Arial" w:hAnsi="Arial" w:cs="Arial"/>
          <w:i/>
          <w:iCs/>
          <w:color w:val="000000" w:themeColor="text1"/>
          <w:sz w:val="20"/>
          <w:szCs w:val="20"/>
        </w:rPr>
        <w:t>n sách nhà nước, Luật Qu</w:t>
      </w:r>
      <w:r w:rsidR="00955156" w:rsidRPr="001F0AFD">
        <w:rPr>
          <w:rFonts w:ascii="Arial" w:hAnsi="Arial" w:cs="Arial"/>
          <w:i/>
          <w:iCs/>
          <w:color w:val="000000" w:themeColor="text1"/>
          <w:sz w:val="20"/>
          <w:szCs w:val="20"/>
          <w:lang w:val="en-US"/>
        </w:rPr>
        <w:t>ả</w:t>
      </w:r>
      <w:r w:rsidRPr="001F0AFD">
        <w:rPr>
          <w:rFonts w:ascii="Arial" w:hAnsi="Arial" w:cs="Arial"/>
          <w:i/>
          <w:iCs/>
          <w:color w:val="000000" w:themeColor="text1"/>
          <w:sz w:val="20"/>
          <w:szCs w:val="20"/>
        </w:rPr>
        <w:t xml:space="preserve">n lý, </w:t>
      </w:r>
      <w:r w:rsidR="00955156" w:rsidRPr="001F0AFD">
        <w:rPr>
          <w:rFonts w:ascii="Arial" w:hAnsi="Arial" w:cs="Arial"/>
          <w:i/>
          <w:iCs/>
          <w:color w:val="000000" w:themeColor="text1"/>
          <w:sz w:val="20"/>
          <w:szCs w:val="20"/>
          <w:lang w:val="en-US"/>
        </w:rPr>
        <w:t>sử</w:t>
      </w:r>
      <w:r w:rsidRPr="001F0AFD">
        <w:rPr>
          <w:rFonts w:ascii="Arial" w:hAnsi="Arial" w:cs="Arial"/>
          <w:i/>
          <w:iCs/>
          <w:color w:val="000000" w:themeColor="text1"/>
          <w:sz w:val="20"/>
          <w:szCs w:val="20"/>
        </w:rPr>
        <w:t xml:space="preserve"> dụng tài s</w:t>
      </w:r>
      <w:r w:rsidR="00955156" w:rsidRPr="001F0AFD">
        <w:rPr>
          <w:rFonts w:ascii="Arial" w:hAnsi="Arial" w:cs="Arial"/>
          <w:i/>
          <w:iCs/>
          <w:color w:val="000000" w:themeColor="text1"/>
          <w:sz w:val="20"/>
          <w:szCs w:val="20"/>
          <w:lang w:val="en-US"/>
        </w:rPr>
        <w:t>ả</w:t>
      </w:r>
      <w:r w:rsidRPr="001F0AFD">
        <w:rPr>
          <w:rFonts w:ascii="Arial" w:hAnsi="Arial" w:cs="Arial"/>
          <w:i/>
          <w:iCs/>
          <w:color w:val="000000" w:themeColor="text1"/>
          <w:sz w:val="20"/>
          <w:szCs w:val="20"/>
        </w:rPr>
        <w:t>n công, Luật Qu</w:t>
      </w:r>
      <w:r w:rsidR="00955156" w:rsidRPr="001F0AFD">
        <w:rPr>
          <w:rFonts w:ascii="Arial" w:hAnsi="Arial" w:cs="Arial"/>
          <w:i/>
          <w:iCs/>
          <w:color w:val="000000" w:themeColor="text1"/>
          <w:sz w:val="20"/>
          <w:szCs w:val="20"/>
          <w:lang w:val="en-US"/>
        </w:rPr>
        <w:t>ả</w:t>
      </w:r>
      <w:r w:rsidRPr="001F0AFD">
        <w:rPr>
          <w:rFonts w:ascii="Arial" w:hAnsi="Arial" w:cs="Arial"/>
          <w:i/>
          <w:iCs/>
          <w:color w:val="000000" w:themeColor="text1"/>
          <w:sz w:val="20"/>
          <w:szCs w:val="20"/>
        </w:rPr>
        <w:t xml:space="preserve">n lý thuế, Luật Thuế thu nhập cá nhân, Luật Dự </w:t>
      </w:r>
      <w:r w:rsidR="00955156" w:rsidRPr="001F0AFD">
        <w:rPr>
          <w:rFonts w:ascii="Arial" w:hAnsi="Arial" w:cs="Arial"/>
          <w:i/>
          <w:iCs/>
          <w:color w:val="000000" w:themeColor="text1"/>
          <w:sz w:val="20"/>
          <w:szCs w:val="20"/>
          <w:lang w:val="en-US"/>
        </w:rPr>
        <w:t>trữ</w:t>
      </w:r>
      <w:r w:rsidRPr="001F0AFD">
        <w:rPr>
          <w:rFonts w:ascii="Arial" w:hAnsi="Arial" w:cs="Arial"/>
          <w:i/>
          <w:iCs/>
          <w:color w:val="000000" w:themeColor="text1"/>
          <w:sz w:val="20"/>
          <w:szCs w:val="20"/>
        </w:rPr>
        <w:t xml:space="preserve"> quốc gia, Luật X</w:t>
      </w:r>
      <w:r w:rsidR="00955156" w:rsidRPr="001F0AFD">
        <w:rPr>
          <w:rFonts w:ascii="Arial" w:hAnsi="Arial" w:cs="Arial"/>
          <w:i/>
          <w:iCs/>
          <w:color w:val="000000" w:themeColor="text1"/>
          <w:sz w:val="20"/>
          <w:szCs w:val="20"/>
          <w:lang w:val="en-US"/>
        </w:rPr>
        <w:t>ử</w:t>
      </w:r>
      <w:r w:rsidRPr="001F0AFD">
        <w:rPr>
          <w:rFonts w:ascii="Arial" w:hAnsi="Arial" w:cs="Arial"/>
          <w:i/>
          <w:iCs/>
          <w:color w:val="000000" w:themeColor="text1"/>
          <w:sz w:val="20"/>
          <w:szCs w:val="20"/>
        </w:rPr>
        <w:t xml:space="preserve"> lý </w:t>
      </w:r>
      <w:r w:rsidR="00955156" w:rsidRPr="001F0AFD">
        <w:rPr>
          <w:rFonts w:ascii="Arial" w:hAnsi="Arial" w:cs="Arial"/>
          <w:i/>
          <w:iCs/>
          <w:color w:val="000000" w:themeColor="text1"/>
          <w:sz w:val="20"/>
          <w:szCs w:val="20"/>
          <w:lang w:val="en-US"/>
        </w:rPr>
        <w:t>vi</w:t>
      </w:r>
      <w:r w:rsidRPr="001F0AFD">
        <w:rPr>
          <w:rFonts w:ascii="Arial" w:hAnsi="Arial" w:cs="Arial"/>
          <w:i/>
          <w:iCs/>
          <w:color w:val="000000" w:themeColor="text1"/>
          <w:sz w:val="20"/>
          <w:szCs w:val="20"/>
        </w:rPr>
        <w:t xml:space="preserve"> phạm hành chính ngày 29 th</w:t>
      </w:r>
      <w:r w:rsidR="00955156" w:rsidRPr="001F0AFD">
        <w:rPr>
          <w:rFonts w:ascii="Arial" w:hAnsi="Arial" w:cs="Arial"/>
          <w:i/>
          <w:iCs/>
          <w:color w:val="000000" w:themeColor="text1"/>
          <w:sz w:val="20"/>
          <w:szCs w:val="20"/>
          <w:lang w:val="en-US"/>
        </w:rPr>
        <w:t>á</w:t>
      </w:r>
      <w:r w:rsidRPr="001F0AFD">
        <w:rPr>
          <w:rFonts w:ascii="Arial" w:hAnsi="Arial" w:cs="Arial"/>
          <w:i/>
          <w:iCs/>
          <w:color w:val="000000" w:themeColor="text1"/>
          <w:sz w:val="20"/>
          <w:szCs w:val="20"/>
        </w:rPr>
        <w:t>ng 11 năm 2024;</w:t>
      </w:r>
    </w:p>
    <w:p w14:paraId="72D3D588" w14:textId="5BCA5085" w:rsidR="00A00BBC" w:rsidRPr="001F0AFD" w:rsidRDefault="00C2779F" w:rsidP="00CB509F">
      <w:pPr>
        <w:pStyle w:val="Vnbnnidung0"/>
        <w:spacing w:after="120"/>
        <w:ind w:firstLine="720"/>
        <w:jc w:val="both"/>
        <w:rPr>
          <w:rFonts w:ascii="Arial" w:hAnsi="Arial" w:cs="Arial"/>
          <w:color w:val="000000" w:themeColor="text1"/>
          <w:sz w:val="20"/>
          <w:szCs w:val="20"/>
        </w:rPr>
      </w:pPr>
      <w:r w:rsidRPr="001F0AFD">
        <w:rPr>
          <w:rFonts w:ascii="Arial" w:hAnsi="Arial" w:cs="Arial"/>
          <w:i/>
          <w:iCs/>
          <w:color w:val="000000" w:themeColor="text1"/>
          <w:sz w:val="20"/>
          <w:szCs w:val="20"/>
        </w:rPr>
        <w:t xml:space="preserve">Căn cứ Nghị định số </w:t>
      </w:r>
      <w:r w:rsidR="00955156" w:rsidRPr="001F0AFD">
        <w:rPr>
          <w:rFonts w:ascii="Arial" w:hAnsi="Arial" w:cs="Arial"/>
          <w:i/>
          <w:iCs/>
          <w:color w:val="000000" w:themeColor="text1"/>
          <w:sz w:val="20"/>
          <w:szCs w:val="20"/>
          <w:lang w:val="en-US"/>
        </w:rPr>
        <w:t>1</w:t>
      </w:r>
      <w:r w:rsidRPr="001F0AFD">
        <w:rPr>
          <w:rFonts w:ascii="Arial" w:hAnsi="Arial" w:cs="Arial"/>
          <w:i/>
          <w:iCs/>
          <w:color w:val="000000" w:themeColor="text1"/>
          <w:sz w:val="20"/>
          <w:szCs w:val="20"/>
        </w:rPr>
        <w:t>23/2016/NĐ-CP ngày 01 th</w:t>
      </w:r>
      <w:r w:rsidR="00955156" w:rsidRPr="001F0AFD">
        <w:rPr>
          <w:rFonts w:ascii="Arial" w:hAnsi="Arial" w:cs="Arial"/>
          <w:i/>
          <w:iCs/>
          <w:color w:val="000000" w:themeColor="text1"/>
          <w:sz w:val="20"/>
          <w:szCs w:val="20"/>
          <w:lang w:val="en-US"/>
        </w:rPr>
        <w:t>á</w:t>
      </w:r>
      <w:r w:rsidRPr="001F0AFD">
        <w:rPr>
          <w:rFonts w:ascii="Arial" w:hAnsi="Arial" w:cs="Arial"/>
          <w:i/>
          <w:iCs/>
          <w:color w:val="000000" w:themeColor="text1"/>
          <w:sz w:val="20"/>
          <w:szCs w:val="20"/>
        </w:rPr>
        <w:t xml:space="preserve">ng 9 năm 2016 của </w:t>
      </w:r>
      <w:r w:rsidR="00955156" w:rsidRPr="001F0AFD">
        <w:rPr>
          <w:rFonts w:ascii="Arial" w:hAnsi="Arial" w:cs="Arial"/>
          <w:i/>
          <w:iCs/>
          <w:color w:val="000000" w:themeColor="text1"/>
          <w:sz w:val="20"/>
          <w:szCs w:val="20"/>
          <w:lang w:val="en-US"/>
        </w:rPr>
        <w:t>Chính phủ</w:t>
      </w:r>
      <w:r w:rsidRPr="001F0AFD">
        <w:rPr>
          <w:rFonts w:ascii="Arial" w:hAnsi="Arial" w:cs="Arial"/>
          <w:i/>
          <w:iCs/>
          <w:color w:val="000000" w:themeColor="text1"/>
          <w:sz w:val="20"/>
          <w:szCs w:val="20"/>
        </w:rPr>
        <w:t xml:space="preserve"> quy định chức n</w:t>
      </w:r>
      <w:r w:rsidR="00955156" w:rsidRPr="001F0AFD">
        <w:rPr>
          <w:rFonts w:ascii="Arial" w:hAnsi="Arial" w:cs="Arial"/>
          <w:i/>
          <w:iCs/>
          <w:color w:val="000000" w:themeColor="text1"/>
          <w:sz w:val="20"/>
          <w:szCs w:val="20"/>
          <w:lang w:val="en-US"/>
        </w:rPr>
        <w:t>ă</w:t>
      </w:r>
      <w:r w:rsidRPr="001F0AFD">
        <w:rPr>
          <w:rFonts w:ascii="Arial" w:hAnsi="Arial" w:cs="Arial"/>
          <w:i/>
          <w:iCs/>
          <w:color w:val="000000" w:themeColor="text1"/>
          <w:sz w:val="20"/>
          <w:szCs w:val="20"/>
        </w:rPr>
        <w:t xml:space="preserve">ng, nhiệm vụ, quyền hạn và cơ cấu </w:t>
      </w:r>
      <w:r w:rsidR="00955156" w:rsidRPr="001F0AFD">
        <w:rPr>
          <w:rFonts w:ascii="Arial" w:hAnsi="Arial" w:cs="Arial"/>
          <w:i/>
          <w:iCs/>
          <w:color w:val="000000" w:themeColor="text1"/>
          <w:sz w:val="20"/>
          <w:szCs w:val="20"/>
          <w:lang w:val="en-US"/>
        </w:rPr>
        <w:t>tổ</w:t>
      </w:r>
      <w:r w:rsidRPr="001F0AFD">
        <w:rPr>
          <w:rFonts w:ascii="Arial" w:hAnsi="Arial" w:cs="Arial"/>
          <w:i/>
          <w:iCs/>
          <w:color w:val="000000" w:themeColor="text1"/>
          <w:sz w:val="20"/>
          <w:szCs w:val="20"/>
        </w:rPr>
        <w:t xml:space="preserve"> chức </w:t>
      </w:r>
      <w:r w:rsidR="00955156" w:rsidRPr="001F0AFD">
        <w:rPr>
          <w:rFonts w:ascii="Arial" w:hAnsi="Arial" w:cs="Arial"/>
          <w:i/>
          <w:iCs/>
          <w:color w:val="000000" w:themeColor="text1"/>
          <w:sz w:val="20"/>
          <w:szCs w:val="20"/>
          <w:lang w:val="en-US"/>
        </w:rPr>
        <w:t>của</w:t>
      </w:r>
      <w:r w:rsidRPr="001F0AFD">
        <w:rPr>
          <w:rFonts w:ascii="Arial" w:hAnsi="Arial" w:cs="Arial"/>
          <w:i/>
          <w:iCs/>
          <w:color w:val="000000" w:themeColor="text1"/>
          <w:sz w:val="20"/>
          <w:szCs w:val="20"/>
        </w:rPr>
        <w:t xml:space="preserve"> B</w:t>
      </w:r>
      <w:r w:rsidRPr="001F0AFD">
        <w:rPr>
          <w:rFonts w:ascii="Arial" w:hAnsi="Arial" w:cs="Arial"/>
          <w:i/>
          <w:iCs/>
          <w:color w:val="000000" w:themeColor="text1"/>
          <w:sz w:val="20"/>
          <w:szCs w:val="20"/>
        </w:rPr>
        <w:t xml:space="preserve">ộ, cơ quan ngang Bộ (được sửa </w:t>
      </w:r>
      <w:r w:rsidR="00955156" w:rsidRPr="001F0AFD">
        <w:rPr>
          <w:rFonts w:ascii="Arial" w:hAnsi="Arial" w:cs="Arial"/>
          <w:i/>
          <w:iCs/>
          <w:color w:val="000000" w:themeColor="text1"/>
          <w:sz w:val="20"/>
          <w:szCs w:val="20"/>
          <w:lang w:val="en-US"/>
        </w:rPr>
        <w:t>đổi</w:t>
      </w:r>
      <w:r w:rsidRPr="001F0AFD">
        <w:rPr>
          <w:rFonts w:ascii="Arial" w:hAnsi="Arial" w:cs="Arial"/>
          <w:i/>
          <w:iCs/>
          <w:color w:val="000000" w:themeColor="text1"/>
          <w:sz w:val="20"/>
          <w:szCs w:val="20"/>
        </w:rPr>
        <w:t xml:space="preserve">, </w:t>
      </w:r>
      <w:r w:rsidR="00955156" w:rsidRPr="001F0AFD">
        <w:rPr>
          <w:rFonts w:ascii="Arial" w:hAnsi="Arial" w:cs="Arial"/>
          <w:i/>
          <w:iCs/>
          <w:color w:val="000000" w:themeColor="text1"/>
          <w:sz w:val="20"/>
          <w:szCs w:val="20"/>
          <w:lang w:val="en-US"/>
        </w:rPr>
        <w:t>bổ</w:t>
      </w:r>
      <w:r w:rsidRPr="001F0AFD">
        <w:rPr>
          <w:rFonts w:ascii="Arial" w:hAnsi="Arial" w:cs="Arial"/>
          <w:i/>
          <w:iCs/>
          <w:color w:val="000000" w:themeColor="text1"/>
          <w:sz w:val="20"/>
          <w:szCs w:val="20"/>
        </w:rPr>
        <w:t xml:space="preserve"> sung tại các Nghị định số </w:t>
      </w:r>
      <w:r w:rsidR="00955156" w:rsidRPr="001F0AFD">
        <w:rPr>
          <w:rFonts w:ascii="Arial" w:hAnsi="Arial" w:cs="Arial"/>
          <w:i/>
          <w:iCs/>
          <w:color w:val="000000" w:themeColor="text1"/>
          <w:sz w:val="20"/>
          <w:szCs w:val="20"/>
          <w:lang w:val="en-US"/>
        </w:rPr>
        <w:t>1</w:t>
      </w:r>
      <w:r w:rsidRPr="001F0AFD">
        <w:rPr>
          <w:rFonts w:ascii="Arial" w:hAnsi="Arial" w:cs="Arial"/>
          <w:i/>
          <w:iCs/>
          <w:color w:val="000000" w:themeColor="text1"/>
          <w:sz w:val="20"/>
          <w:szCs w:val="20"/>
        </w:rPr>
        <w:t xml:space="preserve">01/2020/NĐ-CP ngày 28 tháng 8 năm 2020 </w:t>
      </w:r>
      <w:r w:rsidR="00955156" w:rsidRPr="001F0AFD">
        <w:rPr>
          <w:rFonts w:ascii="Arial" w:hAnsi="Arial" w:cs="Arial"/>
          <w:i/>
          <w:iCs/>
          <w:color w:val="000000" w:themeColor="text1"/>
          <w:sz w:val="20"/>
          <w:szCs w:val="20"/>
          <w:lang w:val="en-US"/>
        </w:rPr>
        <w:t>của Chính</w:t>
      </w:r>
      <w:r w:rsidRPr="001F0AFD">
        <w:rPr>
          <w:rFonts w:ascii="Arial" w:hAnsi="Arial" w:cs="Arial"/>
          <w:i/>
          <w:iCs/>
          <w:color w:val="000000" w:themeColor="text1"/>
          <w:sz w:val="20"/>
          <w:szCs w:val="20"/>
        </w:rPr>
        <w:t xml:space="preserve"> phủ; Nghị định số 83/2024/NĐ-CP ngày 10 th</w:t>
      </w:r>
      <w:r w:rsidR="00955156" w:rsidRPr="001F0AFD">
        <w:rPr>
          <w:rFonts w:ascii="Arial" w:hAnsi="Arial" w:cs="Arial"/>
          <w:i/>
          <w:iCs/>
          <w:color w:val="000000" w:themeColor="text1"/>
          <w:sz w:val="20"/>
          <w:szCs w:val="20"/>
          <w:lang w:val="en-US"/>
        </w:rPr>
        <w:t>á</w:t>
      </w:r>
      <w:r w:rsidRPr="001F0AFD">
        <w:rPr>
          <w:rFonts w:ascii="Arial" w:hAnsi="Arial" w:cs="Arial"/>
          <w:i/>
          <w:iCs/>
          <w:color w:val="000000" w:themeColor="text1"/>
          <w:sz w:val="20"/>
          <w:szCs w:val="20"/>
        </w:rPr>
        <w:t>ng</w:t>
      </w:r>
      <w:r w:rsidRPr="001F0AFD">
        <w:rPr>
          <w:rFonts w:ascii="Arial" w:hAnsi="Arial" w:cs="Arial"/>
          <w:color w:val="000000" w:themeColor="text1"/>
          <w:sz w:val="20"/>
          <w:szCs w:val="20"/>
        </w:rPr>
        <w:t xml:space="preserve"> 7 </w:t>
      </w:r>
      <w:r w:rsidRPr="001F0AFD">
        <w:rPr>
          <w:rFonts w:ascii="Arial" w:hAnsi="Arial" w:cs="Arial"/>
          <w:i/>
          <w:iCs/>
          <w:color w:val="000000" w:themeColor="text1"/>
          <w:sz w:val="20"/>
          <w:szCs w:val="20"/>
        </w:rPr>
        <w:t xml:space="preserve">năm 2024 </w:t>
      </w:r>
      <w:r w:rsidR="00955156" w:rsidRPr="001F0AFD">
        <w:rPr>
          <w:rFonts w:ascii="Arial" w:hAnsi="Arial" w:cs="Arial"/>
          <w:i/>
          <w:iCs/>
          <w:color w:val="000000" w:themeColor="text1"/>
          <w:sz w:val="20"/>
          <w:szCs w:val="20"/>
          <w:lang w:val="en-US"/>
        </w:rPr>
        <w:t>của Chính</w:t>
      </w:r>
      <w:r w:rsidRPr="001F0AFD">
        <w:rPr>
          <w:rFonts w:ascii="Arial" w:hAnsi="Arial" w:cs="Arial"/>
          <w:i/>
          <w:iCs/>
          <w:color w:val="000000" w:themeColor="text1"/>
          <w:sz w:val="20"/>
          <w:szCs w:val="20"/>
        </w:rPr>
        <w:t xml:space="preserve"> phủ);</w:t>
      </w:r>
    </w:p>
    <w:p w14:paraId="43B3BB91" w14:textId="75C4C9C9" w:rsidR="00A00BBC" w:rsidRPr="001F0AFD" w:rsidRDefault="00C2779F" w:rsidP="00CB509F">
      <w:pPr>
        <w:pStyle w:val="Vnbnnidung0"/>
        <w:spacing w:after="120"/>
        <w:ind w:firstLine="720"/>
        <w:jc w:val="both"/>
        <w:rPr>
          <w:rFonts w:ascii="Arial" w:hAnsi="Arial" w:cs="Arial"/>
          <w:color w:val="000000" w:themeColor="text1"/>
          <w:sz w:val="20"/>
          <w:szCs w:val="20"/>
        </w:rPr>
      </w:pPr>
      <w:r w:rsidRPr="001F0AFD">
        <w:rPr>
          <w:rFonts w:ascii="Arial" w:hAnsi="Arial" w:cs="Arial"/>
          <w:i/>
          <w:iCs/>
          <w:color w:val="000000" w:themeColor="text1"/>
          <w:sz w:val="20"/>
          <w:szCs w:val="20"/>
        </w:rPr>
        <w:t xml:space="preserve">Căn cứ Nghị định số 29/2025/NĐ-CP ngày 24 tháng 02 năm 2025 của Chính phủ quy định chức năng, nhiệm vụ, quyền hạn và cơ </w:t>
      </w:r>
      <w:r w:rsidR="00955156" w:rsidRPr="001F0AFD">
        <w:rPr>
          <w:rFonts w:ascii="Arial" w:hAnsi="Arial" w:cs="Arial"/>
          <w:i/>
          <w:iCs/>
          <w:color w:val="000000" w:themeColor="text1"/>
          <w:sz w:val="20"/>
          <w:szCs w:val="20"/>
          <w:lang w:val="en-US"/>
        </w:rPr>
        <w:t>cấu tổ</w:t>
      </w:r>
      <w:r w:rsidRPr="001F0AFD">
        <w:rPr>
          <w:rFonts w:ascii="Arial" w:hAnsi="Arial" w:cs="Arial"/>
          <w:i/>
          <w:iCs/>
          <w:color w:val="000000" w:themeColor="text1"/>
          <w:sz w:val="20"/>
          <w:szCs w:val="20"/>
        </w:rPr>
        <w:t xml:space="preserve"> chức của Bộ Tài chính;</w:t>
      </w:r>
    </w:p>
    <w:p w14:paraId="612F7893" w14:textId="48E9F2F2" w:rsidR="00A00BBC" w:rsidRPr="001F0AFD" w:rsidRDefault="00C2779F" w:rsidP="00955156">
      <w:pPr>
        <w:pStyle w:val="Vnbnnidung0"/>
        <w:spacing w:after="0"/>
        <w:ind w:firstLine="720"/>
        <w:jc w:val="both"/>
        <w:rPr>
          <w:rFonts w:ascii="Arial" w:hAnsi="Arial" w:cs="Arial"/>
          <w:i/>
          <w:iCs/>
          <w:color w:val="000000" w:themeColor="text1"/>
          <w:sz w:val="20"/>
          <w:szCs w:val="20"/>
          <w:lang w:val="en-US"/>
        </w:rPr>
      </w:pPr>
      <w:r w:rsidRPr="001F0AFD">
        <w:rPr>
          <w:rFonts w:ascii="Arial" w:hAnsi="Arial" w:cs="Arial"/>
          <w:i/>
          <w:iCs/>
          <w:color w:val="000000" w:themeColor="text1"/>
          <w:sz w:val="20"/>
          <w:szCs w:val="20"/>
        </w:rPr>
        <w:t xml:space="preserve">Theo </w:t>
      </w:r>
      <w:r w:rsidR="00955156" w:rsidRPr="001F0AFD">
        <w:rPr>
          <w:rFonts w:ascii="Arial" w:hAnsi="Arial" w:cs="Arial"/>
          <w:i/>
          <w:iCs/>
          <w:color w:val="000000" w:themeColor="text1"/>
          <w:sz w:val="20"/>
          <w:szCs w:val="20"/>
          <w:lang w:val="en-US"/>
        </w:rPr>
        <w:t>đề</w:t>
      </w:r>
      <w:r w:rsidRPr="001F0AFD">
        <w:rPr>
          <w:rFonts w:ascii="Arial" w:hAnsi="Arial" w:cs="Arial"/>
          <w:i/>
          <w:iCs/>
          <w:color w:val="000000" w:themeColor="text1"/>
          <w:sz w:val="20"/>
          <w:szCs w:val="20"/>
        </w:rPr>
        <w:t xml:space="preserve"> nghị của Cục </w:t>
      </w:r>
      <w:r w:rsidR="00955156" w:rsidRPr="001F0AFD">
        <w:rPr>
          <w:rFonts w:ascii="Arial" w:hAnsi="Arial" w:cs="Arial"/>
          <w:i/>
          <w:iCs/>
          <w:color w:val="000000" w:themeColor="text1"/>
          <w:sz w:val="20"/>
          <w:szCs w:val="20"/>
          <w:lang w:val="en-US"/>
        </w:rPr>
        <w:t>trưởng</w:t>
      </w:r>
      <w:r w:rsidRPr="001F0AFD">
        <w:rPr>
          <w:rFonts w:ascii="Arial" w:hAnsi="Arial" w:cs="Arial"/>
          <w:i/>
          <w:iCs/>
          <w:color w:val="000000" w:themeColor="text1"/>
          <w:sz w:val="20"/>
          <w:szCs w:val="20"/>
        </w:rPr>
        <w:t xml:space="preserve"> Cục Th</w:t>
      </w:r>
      <w:r w:rsidR="00955156" w:rsidRPr="001F0AFD">
        <w:rPr>
          <w:rFonts w:ascii="Arial" w:hAnsi="Arial" w:cs="Arial"/>
          <w:i/>
          <w:iCs/>
          <w:color w:val="000000" w:themeColor="text1"/>
          <w:sz w:val="20"/>
          <w:szCs w:val="20"/>
          <w:lang w:val="en-US"/>
        </w:rPr>
        <w:t>uế</w:t>
      </w:r>
      <w:r w:rsidRPr="001F0AFD">
        <w:rPr>
          <w:rFonts w:ascii="Arial" w:hAnsi="Arial" w:cs="Arial"/>
          <w:i/>
          <w:iCs/>
          <w:color w:val="000000" w:themeColor="text1"/>
          <w:sz w:val="20"/>
          <w:szCs w:val="20"/>
        </w:rPr>
        <w:t xml:space="preserve">, Vụ </w:t>
      </w:r>
      <w:r w:rsidR="00955156" w:rsidRPr="001F0AFD">
        <w:rPr>
          <w:rFonts w:ascii="Arial" w:hAnsi="Arial" w:cs="Arial"/>
          <w:i/>
          <w:iCs/>
          <w:color w:val="000000" w:themeColor="text1"/>
          <w:sz w:val="20"/>
          <w:szCs w:val="20"/>
          <w:lang w:val="en-US"/>
        </w:rPr>
        <w:t>trưởng</w:t>
      </w:r>
      <w:r w:rsidRPr="001F0AFD">
        <w:rPr>
          <w:rFonts w:ascii="Arial" w:hAnsi="Arial" w:cs="Arial"/>
          <w:i/>
          <w:iCs/>
          <w:color w:val="000000" w:themeColor="text1"/>
          <w:sz w:val="20"/>
          <w:szCs w:val="20"/>
        </w:rPr>
        <w:t xml:space="preserve"> Vụ T</w:t>
      </w:r>
      <w:r w:rsidR="00955156" w:rsidRPr="001F0AFD">
        <w:rPr>
          <w:rFonts w:ascii="Arial" w:hAnsi="Arial" w:cs="Arial"/>
          <w:i/>
          <w:iCs/>
          <w:color w:val="000000" w:themeColor="text1"/>
          <w:sz w:val="20"/>
          <w:szCs w:val="20"/>
          <w:lang w:val="en-US"/>
        </w:rPr>
        <w:t>ổ</w:t>
      </w:r>
      <w:r w:rsidRPr="001F0AFD">
        <w:rPr>
          <w:rFonts w:ascii="Arial" w:hAnsi="Arial" w:cs="Arial"/>
          <w:i/>
          <w:iCs/>
          <w:color w:val="000000" w:themeColor="text1"/>
          <w:sz w:val="20"/>
          <w:szCs w:val="20"/>
        </w:rPr>
        <w:t xml:space="preserve"> chức cán bộ.</w:t>
      </w:r>
    </w:p>
    <w:p w14:paraId="4D8B330F" w14:textId="77777777" w:rsidR="00955156" w:rsidRPr="001F0AFD" w:rsidRDefault="00955156" w:rsidP="00955156">
      <w:pPr>
        <w:pStyle w:val="Vnbnnidung0"/>
        <w:spacing w:after="0"/>
        <w:ind w:firstLine="720"/>
        <w:jc w:val="both"/>
        <w:rPr>
          <w:rFonts w:ascii="Arial" w:hAnsi="Arial" w:cs="Arial"/>
          <w:color w:val="000000" w:themeColor="text1"/>
          <w:sz w:val="20"/>
          <w:szCs w:val="20"/>
          <w:lang w:val="en-US"/>
        </w:rPr>
      </w:pPr>
    </w:p>
    <w:p w14:paraId="75318381" w14:textId="4BF8FAFD" w:rsidR="00A00BBC" w:rsidRPr="001F0AFD" w:rsidRDefault="00955156" w:rsidP="00955156">
      <w:pPr>
        <w:pStyle w:val="Vnbnnidung0"/>
        <w:spacing w:after="0"/>
        <w:ind w:firstLine="0"/>
        <w:jc w:val="center"/>
        <w:rPr>
          <w:rFonts w:ascii="Arial" w:hAnsi="Arial" w:cs="Arial"/>
          <w:b/>
          <w:bCs/>
          <w:color w:val="000000" w:themeColor="text1"/>
          <w:sz w:val="20"/>
          <w:szCs w:val="20"/>
          <w:lang w:val="en-US"/>
        </w:rPr>
      </w:pPr>
      <w:r w:rsidRPr="001F0AFD">
        <w:rPr>
          <w:rFonts w:ascii="Arial" w:hAnsi="Arial" w:cs="Arial"/>
          <w:b/>
          <w:bCs/>
          <w:color w:val="000000" w:themeColor="text1"/>
          <w:sz w:val="20"/>
          <w:szCs w:val="20"/>
          <w:lang w:val="en-US"/>
        </w:rPr>
        <w:t>QUYẾT ĐỊNH</w:t>
      </w:r>
      <w:r w:rsidRPr="001F0AFD">
        <w:rPr>
          <w:rFonts w:ascii="Arial" w:hAnsi="Arial" w:cs="Arial"/>
          <w:b/>
          <w:bCs/>
          <w:color w:val="000000" w:themeColor="text1"/>
          <w:sz w:val="20"/>
          <w:szCs w:val="20"/>
        </w:rPr>
        <w:t>:</w:t>
      </w:r>
    </w:p>
    <w:p w14:paraId="60E5CC6F" w14:textId="77777777" w:rsidR="00955156" w:rsidRPr="001F0AFD" w:rsidRDefault="00955156" w:rsidP="00955156">
      <w:pPr>
        <w:pStyle w:val="Vnbnnidung0"/>
        <w:spacing w:after="0"/>
        <w:ind w:firstLine="0"/>
        <w:jc w:val="center"/>
        <w:rPr>
          <w:rFonts w:ascii="Arial" w:hAnsi="Arial" w:cs="Arial"/>
          <w:color w:val="000000" w:themeColor="text1"/>
          <w:sz w:val="20"/>
          <w:szCs w:val="20"/>
          <w:lang w:val="en-US"/>
        </w:rPr>
      </w:pPr>
    </w:p>
    <w:p w14:paraId="078EDF7B" w14:textId="77777777" w:rsidR="00A00BBC" w:rsidRPr="001F0AFD" w:rsidRDefault="00C2779F" w:rsidP="00715236">
      <w:pPr>
        <w:pStyle w:val="Vnbnnidung0"/>
        <w:spacing w:after="120"/>
        <w:ind w:firstLine="720"/>
        <w:jc w:val="both"/>
        <w:rPr>
          <w:rFonts w:ascii="Arial" w:hAnsi="Arial" w:cs="Arial"/>
          <w:color w:val="000000" w:themeColor="text1"/>
          <w:sz w:val="20"/>
          <w:szCs w:val="20"/>
        </w:rPr>
      </w:pPr>
      <w:r w:rsidRPr="001F0AFD">
        <w:rPr>
          <w:rFonts w:ascii="Arial" w:hAnsi="Arial" w:cs="Arial"/>
          <w:b/>
          <w:bCs/>
          <w:color w:val="000000" w:themeColor="text1"/>
          <w:sz w:val="20"/>
          <w:szCs w:val="20"/>
        </w:rPr>
        <w:t xml:space="preserve">Điều 1. Vị trí và chức </w:t>
      </w:r>
      <w:r w:rsidRPr="001F0AFD">
        <w:rPr>
          <w:rFonts w:ascii="Arial" w:hAnsi="Arial" w:cs="Arial"/>
          <w:b/>
          <w:bCs/>
          <w:color w:val="000000" w:themeColor="text1"/>
          <w:sz w:val="20"/>
          <w:szCs w:val="20"/>
        </w:rPr>
        <w:t>năng</w:t>
      </w:r>
    </w:p>
    <w:p w14:paraId="26A2D622" w14:textId="77777777" w:rsidR="005B7979" w:rsidRPr="001F0AFD" w:rsidRDefault="00715236" w:rsidP="005B7979">
      <w:pPr>
        <w:pStyle w:val="Vnbnnidung0"/>
        <w:tabs>
          <w:tab w:val="left" w:pos="901"/>
        </w:tabs>
        <w:spacing w:after="120"/>
        <w:ind w:firstLine="720"/>
        <w:jc w:val="both"/>
        <w:rPr>
          <w:rFonts w:ascii="Arial" w:hAnsi="Arial" w:cs="Arial"/>
          <w:color w:val="000000" w:themeColor="text1"/>
          <w:sz w:val="20"/>
          <w:szCs w:val="20"/>
          <w:lang w:val="en-US"/>
        </w:rPr>
      </w:pPr>
      <w:bookmarkStart w:id="0" w:name="bookmark0"/>
      <w:bookmarkEnd w:id="0"/>
      <w:r w:rsidRPr="001F0AFD">
        <w:rPr>
          <w:rFonts w:ascii="Arial" w:hAnsi="Arial" w:cs="Arial"/>
          <w:color w:val="000000" w:themeColor="text1"/>
          <w:sz w:val="20"/>
          <w:szCs w:val="20"/>
          <w:lang w:val="en-US"/>
        </w:rPr>
        <w:t xml:space="preserve">1. </w:t>
      </w:r>
      <w:r w:rsidRPr="001F0AFD">
        <w:rPr>
          <w:rFonts w:ascii="Arial" w:hAnsi="Arial" w:cs="Arial"/>
          <w:color w:val="000000" w:themeColor="text1"/>
          <w:sz w:val="20"/>
          <w:szCs w:val="20"/>
        </w:rPr>
        <w:t xml:space="preserve">Cục Thuế là đơn vị thuộc Bộ Tài chính, có chức năng tham mưu, giúp Bộ </w:t>
      </w:r>
      <w:r w:rsidR="000C3616" w:rsidRPr="001F0AFD">
        <w:rPr>
          <w:rFonts w:ascii="Arial" w:hAnsi="Arial" w:cs="Arial"/>
          <w:color w:val="000000" w:themeColor="text1"/>
          <w:sz w:val="20"/>
          <w:szCs w:val="20"/>
          <w:lang w:val="en-US"/>
        </w:rPr>
        <w:t>trưởng</w:t>
      </w:r>
      <w:r w:rsidRPr="001F0AFD">
        <w:rPr>
          <w:rFonts w:ascii="Arial" w:hAnsi="Arial" w:cs="Arial"/>
          <w:color w:val="000000" w:themeColor="text1"/>
          <w:sz w:val="20"/>
          <w:szCs w:val="20"/>
        </w:rPr>
        <w:t xml:space="preserve"> Bộ Tài chính qu</w:t>
      </w:r>
      <w:r w:rsidR="000C3616" w:rsidRPr="001F0AFD">
        <w:rPr>
          <w:rFonts w:ascii="Arial" w:hAnsi="Arial" w:cs="Arial"/>
          <w:color w:val="000000" w:themeColor="text1"/>
          <w:sz w:val="20"/>
          <w:szCs w:val="20"/>
          <w:lang w:val="en-US"/>
        </w:rPr>
        <w:t>ả</w:t>
      </w:r>
      <w:r w:rsidRPr="001F0AFD">
        <w:rPr>
          <w:rFonts w:ascii="Arial" w:hAnsi="Arial" w:cs="Arial"/>
          <w:color w:val="000000" w:themeColor="text1"/>
          <w:sz w:val="20"/>
          <w:szCs w:val="20"/>
        </w:rPr>
        <w:t xml:space="preserve">n lý nhà nước về thuế, tổ chức thực hiện công tác quản lý thu ngân sách </w:t>
      </w:r>
      <w:r w:rsidR="000C3616" w:rsidRPr="001F0AFD">
        <w:rPr>
          <w:rFonts w:ascii="Arial" w:hAnsi="Arial" w:cs="Arial"/>
          <w:color w:val="000000" w:themeColor="text1"/>
          <w:sz w:val="20"/>
          <w:szCs w:val="20"/>
          <w:lang w:val="en-US"/>
        </w:rPr>
        <w:t>nhà</w:t>
      </w:r>
      <w:r w:rsidRPr="001F0AFD">
        <w:rPr>
          <w:rFonts w:ascii="Arial" w:hAnsi="Arial" w:cs="Arial"/>
          <w:color w:val="000000" w:themeColor="text1"/>
          <w:sz w:val="20"/>
          <w:szCs w:val="20"/>
        </w:rPr>
        <w:t xml:space="preserve"> nước bao gồm: thuế, phí, lệ phí và các khoản thu thuộc ngân sách nhà nước (sau đây gọi chung là thuế) theo quy định </w:t>
      </w:r>
      <w:r w:rsidR="00010C5E" w:rsidRPr="001F0AFD">
        <w:rPr>
          <w:rFonts w:ascii="Arial" w:hAnsi="Arial" w:cs="Arial"/>
          <w:color w:val="000000" w:themeColor="text1"/>
          <w:sz w:val="20"/>
          <w:szCs w:val="20"/>
        </w:rPr>
        <w:t>của</w:t>
      </w:r>
      <w:r w:rsidRPr="001F0AFD">
        <w:rPr>
          <w:rFonts w:ascii="Arial" w:hAnsi="Arial" w:cs="Arial"/>
          <w:color w:val="000000" w:themeColor="text1"/>
          <w:sz w:val="20"/>
          <w:szCs w:val="20"/>
        </w:rPr>
        <w:t xml:space="preserve"> pháp luật về thuế và quy định của pháp luật có liên quan.</w:t>
      </w:r>
      <w:bookmarkStart w:id="1" w:name="bookmark1"/>
      <w:bookmarkEnd w:id="1"/>
    </w:p>
    <w:p w14:paraId="60D0D576" w14:textId="7B7ED721" w:rsidR="00A00BBC" w:rsidRPr="001F0AFD" w:rsidRDefault="005B7979" w:rsidP="005B7979">
      <w:pPr>
        <w:pStyle w:val="Vnbnnidung0"/>
        <w:tabs>
          <w:tab w:val="left" w:pos="901"/>
        </w:tabs>
        <w:spacing w:after="120"/>
        <w:ind w:firstLine="720"/>
        <w:jc w:val="both"/>
        <w:rPr>
          <w:rFonts w:ascii="Arial" w:hAnsi="Arial" w:cs="Arial"/>
          <w:color w:val="000000" w:themeColor="text1"/>
          <w:sz w:val="20"/>
          <w:szCs w:val="20"/>
        </w:rPr>
      </w:pPr>
      <w:r w:rsidRPr="001F0AFD">
        <w:rPr>
          <w:rFonts w:ascii="Arial" w:hAnsi="Arial" w:cs="Arial"/>
          <w:color w:val="000000" w:themeColor="text1"/>
          <w:sz w:val="20"/>
          <w:szCs w:val="20"/>
          <w:lang w:val="en-US"/>
        </w:rPr>
        <w:t xml:space="preserve">2. </w:t>
      </w:r>
      <w:r w:rsidRPr="001F0AFD">
        <w:rPr>
          <w:rFonts w:ascii="Arial" w:hAnsi="Arial" w:cs="Arial"/>
          <w:color w:val="000000" w:themeColor="text1"/>
          <w:sz w:val="20"/>
          <w:szCs w:val="20"/>
        </w:rPr>
        <w:t xml:space="preserve">Cục Thuế có tư cách pháp nhân, con dấu hình Quốc huy, được </w:t>
      </w:r>
      <w:r w:rsidRPr="001F0AFD">
        <w:rPr>
          <w:rFonts w:ascii="Arial" w:hAnsi="Arial" w:cs="Arial"/>
          <w:color w:val="000000" w:themeColor="text1"/>
          <w:sz w:val="20"/>
          <w:szCs w:val="20"/>
          <w:lang w:val="en-US"/>
        </w:rPr>
        <w:t>mở</w:t>
      </w:r>
      <w:r w:rsidRPr="001F0AFD">
        <w:rPr>
          <w:rFonts w:ascii="Arial" w:hAnsi="Arial" w:cs="Arial"/>
          <w:color w:val="000000" w:themeColor="text1"/>
          <w:sz w:val="20"/>
          <w:szCs w:val="20"/>
        </w:rPr>
        <w:t xml:space="preserve"> tài khoản tại Kho bạc Nhà nước, có trụ </w:t>
      </w:r>
      <w:r w:rsidRPr="001F0AFD">
        <w:rPr>
          <w:rFonts w:ascii="Arial" w:hAnsi="Arial" w:cs="Arial"/>
          <w:color w:val="000000" w:themeColor="text1"/>
          <w:sz w:val="20"/>
          <w:szCs w:val="20"/>
          <w:lang w:val="en-US"/>
        </w:rPr>
        <w:t>sở</w:t>
      </w:r>
      <w:r w:rsidRPr="001F0AFD">
        <w:rPr>
          <w:rFonts w:ascii="Arial" w:hAnsi="Arial" w:cs="Arial"/>
          <w:color w:val="000000" w:themeColor="text1"/>
          <w:sz w:val="20"/>
          <w:szCs w:val="20"/>
        </w:rPr>
        <w:t xml:space="preserve"> tại thành phố Hà Nội.</w:t>
      </w:r>
    </w:p>
    <w:p w14:paraId="3CD5F9E7" w14:textId="77777777" w:rsidR="005B7979" w:rsidRPr="001F0AFD" w:rsidRDefault="00C2779F" w:rsidP="005B7979">
      <w:pPr>
        <w:pStyle w:val="Vnbnnidung0"/>
        <w:spacing w:after="120"/>
        <w:ind w:firstLine="720"/>
        <w:jc w:val="both"/>
        <w:rPr>
          <w:rFonts w:ascii="Arial" w:hAnsi="Arial" w:cs="Arial"/>
          <w:color w:val="000000" w:themeColor="text1"/>
          <w:sz w:val="20"/>
          <w:szCs w:val="20"/>
          <w:lang w:val="en-US"/>
        </w:rPr>
      </w:pPr>
      <w:r w:rsidRPr="001F0AFD">
        <w:rPr>
          <w:rFonts w:ascii="Arial" w:hAnsi="Arial" w:cs="Arial"/>
          <w:b/>
          <w:bCs/>
          <w:color w:val="000000" w:themeColor="text1"/>
          <w:sz w:val="20"/>
          <w:szCs w:val="20"/>
        </w:rPr>
        <w:t>Điều 2. Nhiệm vụ và quyền hạn</w:t>
      </w:r>
      <w:bookmarkStart w:id="2" w:name="bookmark2"/>
      <w:bookmarkEnd w:id="2"/>
    </w:p>
    <w:p w14:paraId="7F18372F" w14:textId="3E14F005" w:rsidR="00404542" w:rsidRPr="001F0AFD" w:rsidRDefault="005B7979" w:rsidP="00404542">
      <w:pPr>
        <w:pStyle w:val="Vnbnnidung0"/>
        <w:spacing w:after="120"/>
        <w:ind w:firstLine="720"/>
        <w:jc w:val="both"/>
        <w:rPr>
          <w:rFonts w:ascii="Arial" w:hAnsi="Arial" w:cs="Arial"/>
          <w:color w:val="000000" w:themeColor="text1"/>
          <w:sz w:val="20"/>
          <w:szCs w:val="20"/>
          <w:lang w:val="en-US"/>
        </w:rPr>
      </w:pPr>
      <w:r w:rsidRPr="001F0AFD">
        <w:rPr>
          <w:rFonts w:ascii="Arial" w:hAnsi="Arial" w:cs="Arial"/>
          <w:color w:val="000000" w:themeColor="text1"/>
          <w:sz w:val="20"/>
          <w:szCs w:val="20"/>
          <w:lang w:val="en-US"/>
        </w:rPr>
        <w:t xml:space="preserve">1. </w:t>
      </w:r>
      <w:r w:rsidRPr="001F0AFD">
        <w:rPr>
          <w:rFonts w:ascii="Arial" w:hAnsi="Arial" w:cs="Arial"/>
          <w:color w:val="000000" w:themeColor="text1"/>
          <w:sz w:val="20"/>
          <w:szCs w:val="20"/>
        </w:rPr>
        <w:t xml:space="preserve">Trình Bộ trưởng Bộ Tài chính </w:t>
      </w:r>
      <w:r w:rsidR="00404542" w:rsidRPr="001F0AFD">
        <w:rPr>
          <w:rFonts w:ascii="Arial" w:hAnsi="Arial" w:cs="Arial"/>
          <w:color w:val="000000" w:themeColor="text1"/>
          <w:sz w:val="20"/>
          <w:szCs w:val="20"/>
          <w:lang w:val="en-US"/>
        </w:rPr>
        <w:t>để</w:t>
      </w:r>
      <w:r w:rsidRPr="001F0AFD">
        <w:rPr>
          <w:rFonts w:ascii="Arial" w:hAnsi="Arial" w:cs="Arial"/>
          <w:color w:val="000000" w:themeColor="text1"/>
          <w:sz w:val="20"/>
          <w:szCs w:val="20"/>
        </w:rPr>
        <w:t xml:space="preserve"> trình các cấp có thẩm quyền ban hành hoặc ban hành theo thẩm quy</w:t>
      </w:r>
      <w:r w:rsidR="00FA7BE7" w:rsidRPr="001F0AFD">
        <w:rPr>
          <w:rFonts w:ascii="Arial" w:hAnsi="Arial" w:cs="Arial"/>
          <w:color w:val="000000" w:themeColor="text1"/>
          <w:sz w:val="20"/>
          <w:szCs w:val="20"/>
          <w:lang w:val="en-US"/>
        </w:rPr>
        <w:t>ề</w:t>
      </w:r>
      <w:r w:rsidRPr="001F0AFD">
        <w:rPr>
          <w:rFonts w:ascii="Arial" w:hAnsi="Arial" w:cs="Arial"/>
          <w:color w:val="000000" w:themeColor="text1"/>
          <w:sz w:val="20"/>
          <w:szCs w:val="20"/>
        </w:rPr>
        <w:t>n các văn b</w:t>
      </w:r>
      <w:r w:rsidR="00FA7BE7" w:rsidRPr="001F0AFD">
        <w:rPr>
          <w:rFonts w:ascii="Arial" w:hAnsi="Arial" w:cs="Arial"/>
          <w:color w:val="000000" w:themeColor="text1"/>
          <w:sz w:val="20"/>
          <w:szCs w:val="20"/>
          <w:lang w:val="en-US"/>
        </w:rPr>
        <w:t>ả</w:t>
      </w:r>
      <w:r w:rsidRPr="001F0AFD">
        <w:rPr>
          <w:rFonts w:ascii="Arial" w:hAnsi="Arial" w:cs="Arial"/>
          <w:color w:val="000000" w:themeColor="text1"/>
          <w:sz w:val="20"/>
          <w:szCs w:val="20"/>
        </w:rPr>
        <w:t>n:</w:t>
      </w:r>
      <w:bookmarkStart w:id="3" w:name="bookmark3"/>
      <w:bookmarkEnd w:id="3"/>
    </w:p>
    <w:p w14:paraId="1D95E410" w14:textId="77777777" w:rsidR="000642CF" w:rsidRPr="001F0AFD" w:rsidRDefault="00404542" w:rsidP="000642CF">
      <w:pPr>
        <w:pStyle w:val="Vnbnnidung0"/>
        <w:spacing w:after="120"/>
        <w:ind w:firstLine="720"/>
        <w:jc w:val="both"/>
        <w:rPr>
          <w:rFonts w:ascii="Arial" w:hAnsi="Arial" w:cs="Arial"/>
          <w:color w:val="000000" w:themeColor="text1"/>
          <w:sz w:val="20"/>
          <w:szCs w:val="20"/>
          <w:lang w:val="en-US"/>
        </w:rPr>
      </w:pPr>
      <w:r w:rsidRPr="001F0AFD">
        <w:rPr>
          <w:rFonts w:ascii="Arial" w:hAnsi="Arial" w:cs="Arial"/>
          <w:color w:val="000000" w:themeColor="text1"/>
          <w:sz w:val="20"/>
          <w:szCs w:val="20"/>
          <w:lang w:val="en-US"/>
        </w:rPr>
        <w:t xml:space="preserve">a) </w:t>
      </w:r>
      <w:r w:rsidRPr="001F0AFD">
        <w:rPr>
          <w:rFonts w:ascii="Arial" w:hAnsi="Arial" w:cs="Arial"/>
          <w:color w:val="000000" w:themeColor="text1"/>
          <w:sz w:val="20"/>
          <w:szCs w:val="20"/>
        </w:rPr>
        <w:t>Chiến lược cải cách hệ thống thuế; đề án về qu</w:t>
      </w:r>
      <w:r w:rsidR="00365263" w:rsidRPr="001F0AFD">
        <w:rPr>
          <w:rFonts w:ascii="Arial" w:hAnsi="Arial" w:cs="Arial"/>
          <w:color w:val="000000" w:themeColor="text1"/>
          <w:sz w:val="20"/>
          <w:szCs w:val="20"/>
          <w:lang w:val="en-US"/>
        </w:rPr>
        <w:t>ả</w:t>
      </w:r>
      <w:r w:rsidRPr="001F0AFD">
        <w:rPr>
          <w:rFonts w:ascii="Arial" w:hAnsi="Arial" w:cs="Arial"/>
          <w:color w:val="000000" w:themeColor="text1"/>
          <w:sz w:val="20"/>
          <w:szCs w:val="20"/>
        </w:rPr>
        <w:t xml:space="preserve">n lý thuế; kế hoạch </w:t>
      </w:r>
      <w:r w:rsidR="00FA7BE7" w:rsidRPr="001F0AFD">
        <w:rPr>
          <w:rFonts w:ascii="Arial" w:hAnsi="Arial" w:cs="Arial"/>
          <w:color w:val="000000" w:themeColor="text1"/>
          <w:sz w:val="20"/>
          <w:szCs w:val="20"/>
          <w:lang w:val="en-US"/>
        </w:rPr>
        <w:t xml:space="preserve">dài </w:t>
      </w:r>
      <w:r w:rsidRPr="001F0AFD">
        <w:rPr>
          <w:rFonts w:ascii="Arial" w:hAnsi="Arial" w:cs="Arial"/>
          <w:color w:val="000000" w:themeColor="text1"/>
          <w:sz w:val="20"/>
          <w:szCs w:val="20"/>
        </w:rPr>
        <w:t xml:space="preserve">hạn, trung hạn và hàng năm về công tác quản lý thuế và công tác xây dựng, sửa đổi, </w:t>
      </w:r>
      <w:r w:rsidR="000642CF" w:rsidRPr="001F0AFD">
        <w:rPr>
          <w:rFonts w:ascii="Arial" w:hAnsi="Arial" w:cs="Arial"/>
          <w:color w:val="000000" w:themeColor="text1"/>
          <w:sz w:val="20"/>
          <w:szCs w:val="20"/>
          <w:lang w:val="en-US"/>
        </w:rPr>
        <w:t>bổ</w:t>
      </w:r>
      <w:r w:rsidRPr="001F0AFD">
        <w:rPr>
          <w:rFonts w:ascii="Arial" w:hAnsi="Arial" w:cs="Arial"/>
          <w:color w:val="000000" w:themeColor="text1"/>
          <w:sz w:val="20"/>
          <w:szCs w:val="20"/>
        </w:rPr>
        <w:t xml:space="preserve"> sung v</w:t>
      </w:r>
      <w:r w:rsidR="000642CF" w:rsidRPr="001F0AFD">
        <w:rPr>
          <w:rFonts w:ascii="Arial" w:hAnsi="Arial" w:cs="Arial"/>
          <w:color w:val="000000" w:themeColor="text1"/>
          <w:sz w:val="20"/>
          <w:szCs w:val="20"/>
          <w:lang w:val="en-US"/>
        </w:rPr>
        <w:t>ă</w:t>
      </w:r>
      <w:r w:rsidRPr="001F0AFD">
        <w:rPr>
          <w:rFonts w:ascii="Arial" w:hAnsi="Arial" w:cs="Arial"/>
          <w:color w:val="000000" w:themeColor="text1"/>
          <w:sz w:val="20"/>
          <w:szCs w:val="20"/>
        </w:rPr>
        <w:t>n bản quy phạm pháp luật về quản lý thuế;</w:t>
      </w:r>
      <w:bookmarkStart w:id="4" w:name="bookmark4"/>
      <w:bookmarkEnd w:id="4"/>
    </w:p>
    <w:p w14:paraId="2911F0F9" w14:textId="77777777" w:rsidR="002E4477" w:rsidRPr="001F0AFD" w:rsidRDefault="000642CF" w:rsidP="002E4477">
      <w:pPr>
        <w:pStyle w:val="Vnbnnidung0"/>
        <w:spacing w:after="120"/>
        <w:ind w:firstLine="720"/>
        <w:jc w:val="both"/>
        <w:rPr>
          <w:rFonts w:ascii="Arial" w:hAnsi="Arial" w:cs="Arial"/>
          <w:color w:val="000000" w:themeColor="text1"/>
          <w:sz w:val="20"/>
          <w:szCs w:val="20"/>
          <w:lang w:val="en-US"/>
        </w:rPr>
      </w:pPr>
      <w:r w:rsidRPr="001F0AFD">
        <w:rPr>
          <w:rFonts w:ascii="Arial" w:hAnsi="Arial" w:cs="Arial"/>
          <w:color w:val="000000" w:themeColor="text1"/>
          <w:sz w:val="20"/>
          <w:szCs w:val="20"/>
          <w:lang w:val="en-US"/>
        </w:rPr>
        <w:t xml:space="preserve">b) </w:t>
      </w:r>
      <w:r w:rsidRPr="001F0AFD">
        <w:rPr>
          <w:rFonts w:ascii="Arial" w:hAnsi="Arial" w:cs="Arial"/>
          <w:color w:val="000000" w:themeColor="text1"/>
          <w:sz w:val="20"/>
          <w:szCs w:val="20"/>
        </w:rPr>
        <w:t xml:space="preserve">Các dự án, dự thảo: luật, nghị quyết của Quốc hội; pháp lệnh, nghị quyết của </w:t>
      </w:r>
      <w:r w:rsidR="002E4477" w:rsidRPr="001F0AFD">
        <w:rPr>
          <w:rFonts w:ascii="Arial" w:hAnsi="Arial" w:cs="Arial"/>
          <w:color w:val="000000" w:themeColor="text1"/>
          <w:sz w:val="20"/>
          <w:szCs w:val="20"/>
          <w:lang w:val="en-US"/>
        </w:rPr>
        <w:t>Ủy</w:t>
      </w:r>
      <w:r w:rsidRPr="001F0AFD">
        <w:rPr>
          <w:rFonts w:ascii="Arial" w:hAnsi="Arial" w:cs="Arial"/>
          <w:color w:val="000000" w:themeColor="text1"/>
          <w:sz w:val="20"/>
          <w:szCs w:val="20"/>
        </w:rPr>
        <w:t xml:space="preserve"> ban Thường vụ Quốc hội; nghị </w:t>
      </w:r>
      <w:r w:rsidR="002E4477" w:rsidRPr="001F0AFD">
        <w:rPr>
          <w:rFonts w:ascii="Arial" w:hAnsi="Arial" w:cs="Arial"/>
          <w:color w:val="000000" w:themeColor="text1"/>
          <w:sz w:val="20"/>
          <w:szCs w:val="20"/>
          <w:lang w:val="en-US"/>
        </w:rPr>
        <w:t>định</w:t>
      </w:r>
      <w:r w:rsidRPr="001F0AFD">
        <w:rPr>
          <w:rFonts w:ascii="Arial" w:hAnsi="Arial" w:cs="Arial"/>
          <w:color w:val="000000" w:themeColor="text1"/>
          <w:sz w:val="20"/>
          <w:szCs w:val="20"/>
        </w:rPr>
        <w:t>, nghị quyết của Chính phủ; quyết định, chỉ thị của Thủ tướng Chính phủ; thông tư và các văn bản khác của Bộ trưởng Bộ Tài chính về quản lý thuế và về áp dụng các điều ước, thỏa thuận, cam kết quốc tế về thuế.</w:t>
      </w:r>
      <w:bookmarkStart w:id="5" w:name="bookmark5"/>
      <w:bookmarkEnd w:id="5"/>
    </w:p>
    <w:p w14:paraId="737155F4" w14:textId="77777777" w:rsidR="002E4477" w:rsidRPr="001F0AFD" w:rsidRDefault="002E4477" w:rsidP="002E4477">
      <w:pPr>
        <w:pStyle w:val="Vnbnnidung0"/>
        <w:spacing w:after="120"/>
        <w:ind w:firstLine="720"/>
        <w:jc w:val="both"/>
        <w:rPr>
          <w:rFonts w:ascii="Arial" w:hAnsi="Arial" w:cs="Arial"/>
          <w:color w:val="000000" w:themeColor="text1"/>
          <w:sz w:val="20"/>
          <w:szCs w:val="20"/>
          <w:lang w:val="en-US"/>
        </w:rPr>
      </w:pPr>
      <w:r w:rsidRPr="001F0AFD">
        <w:rPr>
          <w:rFonts w:ascii="Arial" w:hAnsi="Arial" w:cs="Arial"/>
          <w:color w:val="000000" w:themeColor="text1"/>
          <w:sz w:val="20"/>
          <w:szCs w:val="20"/>
          <w:lang w:val="en-US"/>
        </w:rPr>
        <w:t xml:space="preserve">2. </w:t>
      </w:r>
      <w:r w:rsidRPr="001F0AFD">
        <w:rPr>
          <w:rFonts w:ascii="Arial" w:hAnsi="Arial" w:cs="Arial"/>
          <w:color w:val="000000" w:themeColor="text1"/>
          <w:sz w:val="20"/>
          <w:szCs w:val="20"/>
        </w:rPr>
        <w:t>T</w:t>
      </w:r>
      <w:r w:rsidRPr="001F0AFD">
        <w:rPr>
          <w:rFonts w:ascii="Arial" w:hAnsi="Arial" w:cs="Arial"/>
          <w:color w:val="000000" w:themeColor="text1"/>
          <w:sz w:val="20"/>
          <w:szCs w:val="20"/>
          <w:lang w:val="en-US"/>
        </w:rPr>
        <w:t>ổ</w:t>
      </w:r>
      <w:r w:rsidRPr="001F0AFD">
        <w:rPr>
          <w:rFonts w:ascii="Arial" w:hAnsi="Arial" w:cs="Arial"/>
          <w:color w:val="000000" w:themeColor="text1"/>
          <w:sz w:val="20"/>
          <w:szCs w:val="20"/>
        </w:rPr>
        <w:t xml:space="preserve"> chức thực hiện các văn bản quy phạm pháp luật, chiến lược, đề án, kế hoạch thuộc phạm vi quản lý sau khi được cấp có th</w:t>
      </w:r>
      <w:r w:rsidRPr="001F0AFD">
        <w:rPr>
          <w:rFonts w:ascii="Arial" w:hAnsi="Arial" w:cs="Arial"/>
          <w:color w:val="000000" w:themeColor="text1"/>
          <w:sz w:val="20"/>
          <w:szCs w:val="20"/>
          <w:lang w:val="en-US"/>
        </w:rPr>
        <w:t>ẩ</w:t>
      </w:r>
      <w:r w:rsidRPr="001F0AFD">
        <w:rPr>
          <w:rFonts w:ascii="Arial" w:hAnsi="Arial" w:cs="Arial"/>
          <w:color w:val="000000" w:themeColor="text1"/>
          <w:sz w:val="20"/>
          <w:szCs w:val="20"/>
        </w:rPr>
        <w:t>m quyền ban hành hoặc phê duyệt.</w:t>
      </w:r>
      <w:bookmarkStart w:id="6" w:name="bookmark6"/>
      <w:bookmarkEnd w:id="6"/>
    </w:p>
    <w:p w14:paraId="51C68F02" w14:textId="77777777" w:rsidR="00A81826" w:rsidRPr="001F0AFD" w:rsidRDefault="002E4477" w:rsidP="00A81826">
      <w:pPr>
        <w:pStyle w:val="Vnbnnidung0"/>
        <w:spacing w:after="120"/>
        <w:ind w:firstLine="720"/>
        <w:jc w:val="both"/>
        <w:rPr>
          <w:rFonts w:ascii="Arial" w:hAnsi="Arial" w:cs="Arial"/>
          <w:color w:val="000000" w:themeColor="text1"/>
          <w:sz w:val="20"/>
          <w:szCs w:val="20"/>
          <w:lang w:val="en-US"/>
        </w:rPr>
      </w:pPr>
      <w:r w:rsidRPr="001F0AFD">
        <w:rPr>
          <w:rFonts w:ascii="Arial" w:hAnsi="Arial" w:cs="Arial"/>
          <w:color w:val="000000" w:themeColor="text1"/>
          <w:sz w:val="20"/>
          <w:szCs w:val="20"/>
          <w:lang w:val="en-US"/>
        </w:rPr>
        <w:t xml:space="preserve">3. </w:t>
      </w:r>
      <w:r w:rsidRPr="001F0AFD">
        <w:rPr>
          <w:rFonts w:ascii="Arial" w:hAnsi="Arial" w:cs="Arial"/>
          <w:color w:val="000000" w:themeColor="text1"/>
          <w:sz w:val="20"/>
          <w:szCs w:val="20"/>
        </w:rPr>
        <w:t xml:space="preserve">Thực hiện công tác pháp chế theo quy định của pháp luật và phân công, phân cấp của Bộ trưởng Bộ Tài chính; thực hiện cải cách hành chính theo </w:t>
      </w:r>
      <w:r w:rsidR="00A81826" w:rsidRPr="001F0AFD">
        <w:rPr>
          <w:rFonts w:ascii="Arial" w:hAnsi="Arial" w:cs="Arial"/>
          <w:color w:val="000000" w:themeColor="text1"/>
          <w:sz w:val="20"/>
          <w:szCs w:val="20"/>
          <w:lang w:val="en-US"/>
        </w:rPr>
        <w:t>chương</w:t>
      </w:r>
      <w:r w:rsidRPr="001F0AFD">
        <w:rPr>
          <w:rFonts w:ascii="Arial" w:hAnsi="Arial" w:cs="Arial"/>
          <w:color w:val="000000" w:themeColor="text1"/>
          <w:sz w:val="20"/>
          <w:szCs w:val="20"/>
        </w:rPr>
        <w:t xml:space="preserve"> trình, </w:t>
      </w:r>
      <w:r w:rsidR="00A81826" w:rsidRPr="001F0AFD">
        <w:rPr>
          <w:rFonts w:ascii="Arial" w:hAnsi="Arial" w:cs="Arial"/>
          <w:color w:val="000000" w:themeColor="text1"/>
          <w:sz w:val="20"/>
          <w:szCs w:val="20"/>
          <w:lang w:val="en-US"/>
        </w:rPr>
        <w:t>kế</w:t>
      </w:r>
      <w:r w:rsidRPr="001F0AFD">
        <w:rPr>
          <w:rFonts w:ascii="Arial" w:hAnsi="Arial" w:cs="Arial"/>
          <w:color w:val="000000" w:themeColor="text1"/>
          <w:sz w:val="20"/>
          <w:szCs w:val="20"/>
        </w:rPr>
        <w:t xml:space="preserve"> hoạch cải cách hành chính được cấp có thẩm quyền phê duyệt.</w:t>
      </w:r>
      <w:bookmarkStart w:id="7" w:name="bookmark7"/>
      <w:bookmarkEnd w:id="7"/>
    </w:p>
    <w:p w14:paraId="27BDF063" w14:textId="77777777" w:rsidR="002D1635" w:rsidRPr="001F0AFD" w:rsidRDefault="00A81826" w:rsidP="002D1635">
      <w:pPr>
        <w:pStyle w:val="Vnbnnidung0"/>
        <w:spacing w:after="120"/>
        <w:ind w:firstLine="720"/>
        <w:jc w:val="both"/>
        <w:rPr>
          <w:rFonts w:ascii="Arial" w:hAnsi="Arial" w:cs="Arial"/>
          <w:color w:val="000000" w:themeColor="text1"/>
          <w:sz w:val="20"/>
          <w:szCs w:val="20"/>
          <w:lang w:val="en-US"/>
        </w:rPr>
      </w:pPr>
      <w:r w:rsidRPr="001F0AFD">
        <w:rPr>
          <w:rFonts w:ascii="Arial" w:hAnsi="Arial" w:cs="Arial"/>
          <w:color w:val="000000" w:themeColor="text1"/>
          <w:sz w:val="20"/>
          <w:szCs w:val="20"/>
          <w:lang w:val="en-US"/>
        </w:rPr>
        <w:t xml:space="preserve">4. </w:t>
      </w:r>
      <w:r w:rsidRPr="001F0AFD">
        <w:rPr>
          <w:rFonts w:ascii="Arial" w:hAnsi="Arial" w:cs="Arial"/>
          <w:color w:val="000000" w:themeColor="text1"/>
          <w:sz w:val="20"/>
          <w:szCs w:val="20"/>
        </w:rPr>
        <w:t>Ban hành theo thẩm quyền văn bản hướng dẫn chuyên môn, nghiệp vụ, văn bản cá biệt thuộc phạm vi quản lý của Cục Thuế, kiến nghị cơ quan có thẩm quy</w:t>
      </w:r>
      <w:r w:rsidR="002D1635" w:rsidRPr="001F0AFD">
        <w:rPr>
          <w:rFonts w:ascii="Arial" w:hAnsi="Arial" w:cs="Arial"/>
          <w:color w:val="000000" w:themeColor="text1"/>
          <w:sz w:val="20"/>
          <w:szCs w:val="20"/>
          <w:lang w:val="en-US"/>
        </w:rPr>
        <w:t>ề</w:t>
      </w:r>
      <w:r w:rsidRPr="001F0AFD">
        <w:rPr>
          <w:rFonts w:ascii="Arial" w:hAnsi="Arial" w:cs="Arial"/>
          <w:color w:val="000000" w:themeColor="text1"/>
          <w:sz w:val="20"/>
          <w:szCs w:val="20"/>
        </w:rPr>
        <w:t xml:space="preserve">n hướng dẫn, giải thích </w:t>
      </w:r>
      <w:r w:rsidR="002D1635" w:rsidRPr="001F0AFD">
        <w:rPr>
          <w:rFonts w:ascii="Arial" w:hAnsi="Arial" w:cs="Arial"/>
          <w:color w:val="000000" w:themeColor="text1"/>
          <w:sz w:val="20"/>
          <w:szCs w:val="20"/>
          <w:lang w:val="en-US"/>
        </w:rPr>
        <w:t>về</w:t>
      </w:r>
      <w:r w:rsidRPr="001F0AFD">
        <w:rPr>
          <w:rFonts w:ascii="Arial" w:hAnsi="Arial" w:cs="Arial"/>
          <w:color w:val="000000" w:themeColor="text1"/>
          <w:sz w:val="20"/>
          <w:szCs w:val="20"/>
        </w:rPr>
        <w:t xml:space="preserve"> chính sách thu</w:t>
      </w:r>
      <w:r w:rsidR="002D1635" w:rsidRPr="001F0AFD">
        <w:rPr>
          <w:rFonts w:ascii="Arial" w:hAnsi="Arial" w:cs="Arial"/>
          <w:color w:val="000000" w:themeColor="text1"/>
          <w:sz w:val="20"/>
          <w:szCs w:val="20"/>
          <w:lang w:val="en-US"/>
        </w:rPr>
        <w:t>ế</w:t>
      </w:r>
      <w:r w:rsidRPr="001F0AFD">
        <w:rPr>
          <w:rFonts w:ascii="Arial" w:hAnsi="Arial" w:cs="Arial"/>
          <w:color w:val="000000" w:themeColor="text1"/>
          <w:sz w:val="20"/>
          <w:szCs w:val="20"/>
        </w:rPr>
        <w:t>, quản lý thu</w:t>
      </w:r>
      <w:r w:rsidR="002D1635" w:rsidRPr="001F0AFD">
        <w:rPr>
          <w:rFonts w:ascii="Arial" w:hAnsi="Arial" w:cs="Arial"/>
          <w:color w:val="000000" w:themeColor="text1"/>
          <w:sz w:val="20"/>
          <w:szCs w:val="20"/>
          <w:lang w:val="en-US"/>
        </w:rPr>
        <w:t>ế</w:t>
      </w:r>
      <w:r w:rsidRPr="001F0AFD">
        <w:rPr>
          <w:rFonts w:ascii="Arial" w:hAnsi="Arial" w:cs="Arial"/>
          <w:color w:val="000000" w:themeColor="text1"/>
          <w:sz w:val="20"/>
          <w:szCs w:val="20"/>
        </w:rPr>
        <w:t>.</w:t>
      </w:r>
      <w:bookmarkStart w:id="8" w:name="bookmark8"/>
      <w:bookmarkEnd w:id="8"/>
    </w:p>
    <w:p w14:paraId="1F0EB665" w14:textId="77777777" w:rsidR="008B7327" w:rsidRPr="001F0AFD" w:rsidRDefault="002D1635" w:rsidP="008B7327">
      <w:pPr>
        <w:pStyle w:val="Vnbnnidung0"/>
        <w:spacing w:after="120"/>
        <w:ind w:firstLine="720"/>
        <w:jc w:val="both"/>
        <w:rPr>
          <w:rFonts w:ascii="Arial" w:hAnsi="Arial" w:cs="Arial"/>
          <w:color w:val="000000" w:themeColor="text1"/>
          <w:sz w:val="20"/>
          <w:szCs w:val="20"/>
          <w:lang w:val="en-US"/>
        </w:rPr>
      </w:pPr>
      <w:r w:rsidRPr="001F0AFD">
        <w:rPr>
          <w:rFonts w:ascii="Arial" w:hAnsi="Arial" w:cs="Arial"/>
          <w:color w:val="000000" w:themeColor="text1"/>
          <w:sz w:val="20"/>
          <w:szCs w:val="20"/>
          <w:lang w:val="en-US"/>
        </w:rPr>
        <w:t xml:space="preserve">5. </w:t>
      </w:r>
      <w:r w:rsidRPr="001F0AFD">
        <w:rPr>
          <w:rFonts w:ascii="Arial" w:hAnsi="Arial" w:cs="Arial"/>
          <w:color w:val="000000" w:themeColor="text1"/>
          <w:sz w:val="20"/>
          <w:szCs w:val="20"/>
        </w:rPr>
        <w:t>T</w:t>
      </w:r>
      <w:r w:rsidRPr="001F0AFD">
        <w:rPr>
          <w:rFonts w:ascii="Arial" w:hAnsi="Arial" w:cs="Arial"/>
          <w:color w:val="000000" w:themeColor="text1"/>
          <w:sz w:val="20"/>
          <w:szCs w:val="20"/>
          <w:lang w:val="en-US"/>
        </w:rPr>
        <w:t>ổ</w:t>
      </w:r>
      <w:r w:rsidRPr="001F0AFD">
        <w:rPr>
          <w:rFonts w:ascii="Arial" w:hAnsi="Arial" w:cs="Arial"/>
          <w:color w:val="000000" w:themeColor="text1"/>
          <w:sz w:val="20"/>
          <w:szCs w:val="20"/>
        </w:rPr>
        <w:t xml:space="preserve"> c</w:t>
      </w:r>
      <w:bookmarkStart w:id="9" w:name="_GoBack"/>
      <w:bookmarkEnd w:id="9"/>
      <w:r w:rsidRPr="001F0AFD">
        <w:rPr>
          <w:rFonts w:ascii="Arial" w:hAnsi="Arial" w:cs="Arial"/>
          <w:color w:val="000000" w:themeColor="text1"/>
          <w:sz w:val="20"/>
          <w:szCs w:val="20"/>
        </w:rPr>
        <w:t>hức quản lý thuế theo quy định của pháp luật:</w:t>
      </w:r>
      <w:bookmarkStart w:id="10" w:name="bookmark9"/>
      <w:bookmarkEnd w:id="10"/>
    </w:p>
    <w:p w14:paraId="3BF2F19F" w14:textId="77777777" w:rsidR="00947136" w:rsidRPr="001F0AFD" w:rsidRDefault="008B7327" w:rsidP="00947136">
      <w:pPr>
        <w:pStyle w:val="Vnbnnidung0"/>
        <w:spacing w:after="120"/>
        <w:ind w:firstLine="720"/>
        <w:jc w:val="both"/>
        <w:rPr>
          <w:rFonts w:ascii="Arial" w:hAnsi="Arial" w:cs="Arial"/>
          <w:color w:val="000000" w:themeColor="text1"/>
          <w:sz w:val="20"/>
          <w:szCs w:val="20"/>
          <w:lang w:val="en-US"/>
        </w:rPr>
      </w:pPr>
      <w:r w:rsidRPr="001F0AFD">
        <w:rPr>
          <w:rFonts w:ascii="Arial" w:hAnsi="Arial" w:cs="Arial"/>
          <w:color w:val="000000" w:themeColor="text1"/>
          <w:sz w:val="20"/>
          <w:szCs w:val="20"/>
          <w:lang w:val="en-US"/>
        </w:rPr>
        <w:lastRenderedPageBreak/>
        <w:t xml:space="preserve">a) </w:t>
      </w:r>
      <w:r w:rsidRPr="001F0AFD">
        <w:rPr>
          <w:rFonts w:ascii="Arial" w:hAnsi="Arial" w:cs="Arial"/>
          <w:color w:val="000000" w:themeColor="text1"/>
          <w:sz w:val="20"/>
          <w:szCs w:val="20"/>
        </w:rPr>
        <w:t xml:space="preserve">Hướng dẫn, giải thích chính sách thuế, chính sách quản lý thuế theo phân công của Bộ trưởng Bộ Tài chính; </w:t>
      </w:r>
      <w:r w:rsidR="00CB65D4" w:rsidRPr="001F0AFD">
        <w:rPr>
          <w:rFonts w:ascii="Arial" w:hAnsi="Arial" w:cs="Arial"/>
          <w:color w:val="000000" w:themeColor="text1"/>
          <w:sz w:val="20"/>
          <w:szCs w:val="20"/>
        </w:rPr>
        <w:t>tổ chức</w:t>
      </w:r>
      <w:r w:rsidRPr="001F0AFD">
        <w:rPr>
          <w:rFonts w:ascii="Arial" w:hAnsi="Arial" w:cs="Arial"/>
          <w:color w:val="000000" w:themeColor="text1"/>
          <w:sz w:val="20"/>
          <w:szCs w:val="20"/>
        </w:rPr>
        <w:t xml:space="preserve"> hỗ trợ người nộp thuế thực hiện các thủ tục hành chính về thuế và thực hiện nghĩa vụ thuế theo quy định của pháp luật; cung cấp các dịch vụ thuế </w:t>
      </w:r>
      <w:r w:rsidR="00C623FC" w:rsidRPr="001F0AFD">
        <w:rPr>
          <w:rFonts w:ascii="Arial" w:hAnsi="Arial" w:cs="Arial"/>
          <w:color w:val="000000" w:themeColor="text1"/>
          <w:sz w:val="20"/>
          <w:szCs w:val="20"/>
        </w:rPr>
        <w:t>điện tử</w:t>
      </w:r>
      <w:r w:rsidRPr="001F0AFD">
        <w:rPr>
          <w:rFonts w:ascii="Arial" w:hAnsi="Arial" w:cs="Arial"/>
          <w:color w:val="000000" w:themeColor="text1"/>
          <w:sz w:val="20"/>
          <w:szCs w:val="20"/>
        </w:rPr>
        <w:t>, hóa đơn điện tử cho người nộp thuế;</w:t>
      </w:r>
      <w:bookmarkStart w:id="11" w:name="bookmark10"/>
      <w:bookmarkEnd w:id="11"/>
    </w:p>
    <w:p w14:paraId="34926CAA" w14:textId="5AFA52E7" w:rsidR="00D0563C" w:rsidRPr="001F0AFD" w:rsidRDefault="00947136" w:rsidP="00D0563C">
      <w:pPr>
        <w:pStyle w:val="Vnbnnidung0"/>
        <w:spacing w:after="120"/>
        <w:ind w:firstLine="720"/>
        <w:jc w:val="both"/>
        <w:rPr>
          <w:rFonts w:ascii="Arial" w:hAnsi="Arial" w:cs="Arial"/>
          <w:color w:val="000000" w:themeColor="text1"/>
          <w:sz w:val="20"/>
          <w:szCs w:val="20"/>
          <w:lang w:val="en-US"/>
        </w:rPr>
      </w:pPr>
      <w:r w:rsidRPr="001F0AFD">
        <w:rPr>
          <w:rFonts w:ascii="Arial" w:hAnsi="Arial" w:cs="Arial"/>
          <w:color w:val="000000" w:themeColor="text1"/>
          <w:sz w:val="20"/>
          <w:szCs w:val="20"/>
          <w:lang w:val="en-US"/>
        </w:rPr>
        <w:t xml:space="preserve">b) </w:t>
      </w:r>
      <w:r w:rsidRPr="001F0AFD">
        <w:rPr>
          <w:rFonts w:ascii="Arial" w:hAnsi="Arial" w:cs="Arial"/>
          <w:color w:val="000000" w:themeColor="text1"/>
          <w:sz w:val="20"/>
          <w:szCs w:val="20"/>
        </w:rPr>
        <w:t xml:space="preserve">Hướng dẫn, chỉ đạo, kiểm tra, giám sát và tổ chức thực hiện </w:t>
      </w:r>
      <w:r w:rsidR="00D0563C" w:rsidRPr="001F0AFD">
        <w:rPr>
          <w:rFonts w:ascii="Arial" w:hAnsi="Arial" w:cs="Arial"/>
          <w:color w:val="000000" w:themeColor="text1"/>
          <w:sz w:val="20"/>
          <w:szCs w:val="20"/>
          <w:lang w:val="en-US"/>
        </w:rPr>
        <w:t>quy</w:t>
      </w:r>
      <w:r w:rsidRPr="001F0AFD">
        <w:rPr>
          <w:rFonts w:ascii="Arial" w:hAnsi="Arial" w:cs="Arial"/>
          <w:color w:val="000000" w:themeColor="text1"/>
          <w:sz w:val="20"/>
          <w:szCs w:val="20"/>
        </w:rPr>
        <w:t xml:space="preserve"> trình nghiệp vụ </w:t>
      </w:r>
      <w:r w:rsidR="00D0563C" w:rsidRPr="001F0AFD">
        <w:rPr>
          <w:rFonts w:ascii="Arial" w:hAnsi="Arial" w:cs="Arial"/>
          <w:color w:val="000000" w:themeColor="text1"/>
          <w:sz w:val="20"/>
          <w:szCs w:val="20"/>
          <w:lang w:val="en-US"/>
        </w:rPr>
        <w:t>về</w:t>
      </w:r>
      <w:r w:rsidRPr="001F0AFD">
        <w:rPr>
          <w:rFonts w:ascii="Arial" w:hAnsi="Arial" w:cs="Arial"/>
          <w:color w:val="000000" w:themeColor="text1"/>
          <w:sz w:val="20"/>
          <w:szCs w:val="20"/>
        </w:rPr>
        <w:t xml:space="preserve"> đăng ký thu</w:t>
      </w:r>
      <w:r w:rsidR="00D0563C" w:rsidRPr="001F0AFD">
        <w:rPr>
          <w:rFonts w:ascii="Arial" w:hAnsi="Arial" w:cs="Arial"/>
          <w:color w:val="000000" w:themeColor="text1"/>
          <w:sz w:val="20"/>
          <w:szCs w:val="20"/>
          <w:lang w:val="en-US"/>
        </w:rPr>
        <w:t>ế</w:t>
      </w:r>
      <w:r w:rsidRPr="001F0AFD">
        <w:rPr>
          <w:rFonts w:ascii="Arial" w:hAnsi="Arial" w:cs="Arial"/>
          <w:color w:val="000000" w:themeColor="text1"/>
          <w:sz w:val="20"/>
          <w:szCs w:val="20"/>
        </w:rPr>
        <w:t>, c</w:t>
      </w:r>
      <w:r w:rsidR="00147233">
        <w:rPr>
          <w:rFonts w:ascii="Arial" w:hAnsi="Arial" w:cs="Arial"/>
          <w:color w:val="000000" w:themeColor="text1"/>
          <w:sz w:val="20"/>
          <w:szCs w:val="20"/>
          <w:lang w:val="en-US"/>
        </w:rPr>
        <w:t>ấ</w:t>
      </w:r>
      <w:r w:rsidRPr="001F0AFD">
        <w:rPr>
          <w:rFonts w:ascii="Arial" w:hAnsi="Arial" w:cs="Arial"/>
          <w:color w:val="000000" w:themeColor="text1"/>
          <w:sz w:val="20"/>
          <w:szCs w:val="20"/>
        </w:rPr>
        <w:t xml:space="preserve">p </w:t>
      </w:r>
      <w:r w:rsidR="00D0563C" w:rsidRPr="001F0AFD">
        <w:rPr>
          <w:rFonts w:ascii="Arial" w:hAnsi="Arial" w:cs="Arial"/>
          <w:color w:val="000000" w:themeColor="text1"/>
          <w:sz w:val="20"/>
          <w:szCs w:val="20"/>
          <w:lang w:val="en-US"/>
        </w:rPr>
        <w:t>mã số</w:t>
      </w:r>
      <w:r w:rsidRPr="001F0AFD">
        <w:rPr>
          <w:rFonts w:ascii="Arial" w:hAnsi="Arial" w:cs="Arial"/>
          <w:color w:val="000000" w:themeColor="text1"/>
          <w:sz w:val="20"/>
          <w:szCs w:val="20"/>
        </w:rPr>
        <w:t xml:space="preserve"> thuế, khai thu</w:t>
      </w:r>
      <w:r w:rsidR="00D0563C" w:rsidRPr="001F0AFD">
        <w:rPr>
          <w:rFonts w:ascii="Arial" w:hAnsi="Arial" w:cs="Arial"/>
          <w:color w:val="000000" w:themeColor="text1"/>
          <w:sz w:val="20"/>
          <w:szCs w:val="20"/>
          <w:lang w:val="en-US"/>
        </w:rPr>
        <w:t>ế</w:t>
      </w:r>
      <w:r w:rsidRPr="001F0AFD">
        <w:rPr>
          <w:rFonts w:ascii="Arial" w:hAnsi="Arial" w:cs="Arial"/>
          <w:color w:val="000000" w:themeColor="text1"/>
          <w:sz w:val="20"/>
          <w:szCs w:val="20"/>
        </w:rPr>
        <w:t>, tính thuế, nộp thu</w:t>
      </w:r>
      <w:r w:rsidR="00D0563C" w:rsidRPr="001F0AFD">
        <w:rPr>
          <w:rFonts w:ascii="Arial" w:hAnsi="Arial" w:cs="Arial"/>
          <w:color w:val="000000" w:themeColor="text1"/>
          <w:sz w:val="20"/>
          <w:szCs w:val="20"/>
          <w:lang w:val="en-US"/>
        </w:rPr>
        <w:t>ế</w:t>
      </w:r>
      <w:r w:rsidRPr="001F0AFD">
        <w:rPr>
          <w:rFonts w:ascii="Arial" w:hAnsi="Arial" w:cs="Arial"/>
          <w:color w:val="000000" w:themeColor="text1"/>
          <w:sz w:val="20"/>
          <w:szCs w:val="20"/>
        </w:rPr>
        <w:t>, hoàn thuế, khấu trừ thuế, miễn thuế, giảm thuế, xóa nợ tiền thuế, tiền chậm nộp, tiền phạt, quản lý hóa đơn, chứng từ và các nghiệp vụ khác có liên quan;</w:t>
      </w:r>
      <w:bookmarkStart w:id="12" w:name="bookmark11"/>
      <w:bookmarkEnd w:id="12"/>
    </w:p>
    <w:p w14:paraId="2FDA3E71" w14:textId="77777777" w:rsidR="00292026" w:rsidRPr="001F0AFD" w:rsidRDefault="00D0563C" w:rsidP="00292026">
      <w:pPr>
        <w:pStyle w:val="Vnbnnidung0"/>
        <w:spacing w:after="120"/>
        <w:ind w:firstLine="720"/>
        <w:jc w:val="both"/>
        <w:rPr>
          <w:rFonts w:ascii="Arial" w:hAnsi="Arial" w:cs="Arial"/>
          <w:color w:val="000000" w:themeColor="text1"/>
          <w:sz w:val="20"/>
          <w:szCs w:val="20"/>
          <w:lang w:val="en-US"/>
        </w:rPr>
      </w:pPr>
      <w:r w:rsidRPr="001F0AFD">
        <w:rPr>
          <w:rFonts w:ascii="Arial" w:hAnsi="Arial" w:cs="Arial"/>
          <w:color w:val="000000" w:themeColor="text1"/>
          <w:sz w:val="20"/>
          <w:szCs w:val="20"/>
          <w:lang w:val="en-US"/>
        </w:rPr>
        <w:t xml:space="preserve">c) </w:t>
      </w:r>
      <w:r w:rsidRPr="001F0AFD">
        <w:rPr>
          <w:rFonts w:ascii="Arial" w:hAnsi="Arial" w:cs="Arial"/>
          <w:color w:val="000000" w:themeColor="text1"/>
          <w:sz w:val="20"/>
          <w:szCs w:val="20"/>
        </w:rPr>
        <w:t xml:space="preserve">Quyết định hoặc trình cấp có thẩm quyền quyết </w:t>
      </w:r>
      <w:r w:rsidR="00292026" w:rsidRPr="001F0AFD">
        <w:rPr>
          <w:rFonts w:ascii="Arial" w:hAnsi="Arial" w:cs="Arial"/>
          <w:color w:val="000000" w:themeColor="text1"/>
          <w:sz w:val="20"/>
          <w:szCs w:val="20"/>
          <w:lang w:val="en-US"/>
        </w:rPr>
        <w:t>định</w:t>
      </w:r>
      <w:r w:rsidRPr="001F0AFD">
        <w:rPr>
          <w:rFonts w:ascii="Arial" w:hAnsi="Arial" w:cs="Arial"/>
          <w:color w:val="000000" w:themeColor="text1"/>
          <w:sz w:val="20"/>
          <w:szCs w:val="20"/>
        </w:rPr>
        <w:t xml:space="preserve"> việc miễn thuế, giảm thuế, hoàn thuế, không thu thuế, gia hạn nộp hồ sơ khai thuế, gia hạn nộp thuế, khoanh nợ, xóa tiền nợ thuế, tiền phạt, tiền chậm nộp;</w:t>
      </w:r>
      <w:bookmarkStart w:id="13" w:name="bookmark12"/>
      <w:bookmarkEnd w:id="13"/>
    </w:p>
    <w:p w14:paraId="354DA087" w14:textId="4A8D680D" w:rsidR="00A00BBC" w:rsidRPr="001F0AFD" w:rsidRDefault="00292026" w:rsidP="00292026">
      <w:pPr>
        <w:pStyle w:val="Vnbnnidung0"/>
        <w:spacing w:after="120"/>
        <w:ind w:firstLine="720"/>
        <w:jc w:val="both"/>
        <w:rPr>
          <w:rFonts w:ascii="Arial" w:hAnsi="Arial" w:cs="Arial"/>
          <w:color w:val="000000" w:themeColor="text1"/>
          <w:sz w:val="20"/>
          <w:szCs w:val="20"/>
          <w:lang w:val="en-US"/>
        </w:rPr>
      </w:pPr>
      <w:r w:rsidRPr="001F0AFD">
        <w:rPr>
          <w:rFonts w:ascii="Arial" w:hAnsi="Arial" w:cs="Arial"/>
          <w:color w:val="000000" w:themeColor="text1"/>
          <w:sz w:val="20"/>
          <w:szCs w:val="20"/>
          <w:lang w:val="en-US"/>
        </w:rPr>
        <w:t xml:space="preserve">d) </w:t>
      </w:r>
      <w:r w:rsidRPr="001F0AFD">
        <w:rPr>
          <w:rFonts w:ascii="Arial" w:hAnsi="Arial" w:cs="Arial"/>
          <w:color w:val="000000" w:themeColor="text1"/>
          <w:sz w:val="20"/>
          <w:szCs w:val="20"/>
        </w:rPr>
        <w:t>Bồi thường thiệt hại cho người nộp thuế; quản lý, bảo mật thông tin của người nộp thuế; xác nhận việc thực hiện nghĩa vụ thuế của người nộp thuế khi có đề nghị theo quy định của pháp luật;</w:t>
      </w:r>
    </w:p>
    <w:p w14:paraId="2AADD234" w14:textId="77777777" w:rsidR="00292026" w:rsidRPr="001F0AFD" w:rsidRDefault="00C2779F" w:rsidP="00292026">
      <w:pPr>
        <w:pStyle w:val="Vnbnnidung0"/>
        <w:spacing w:after="120"/>
        <w:ind w:firstLine="720"/>
        <w:jc w:val="both"/>
        <w:rPr>
          <w:rFonts w:ascii="Arial" w:hAnsi="Arial" w:cs="Arial"/>
          <w:color w:val="000000" w:themeColor="text1"/>
          <w:sz w:val="20"/>
          <w:szCs w:val="20"/>
          <w:lang w:val="en-US"/>
        </w:rPr>
      </w:pPr>
      <w:r w:rsidRPr="001F0AFD">
        <w:rPr>
          <w:rFonts w:ascii="Arial" w:hAnsi="Arial" w:cs="Arial"/>
          <w:color w:val="000000" w:themeColor="text1"/>
          <w:sz w:val="20"/>
          <w:szCs w:val="20"/>
        </w:rPr>
        <w:t xml:space="preserve">đ) Giám định đề xác định </w:t>
      </w:r>
      <w:r w:rsidR="00292026" w:rsidRPr="001F0AFD">
        <w:rPr>
          <w:rFonts w:ascii="Arial" w:hAnsi="Arial" w:cs="Arial"/>
          <w:color w:val="000000" w:themeColor="text1"/>
          <w:sz w:val="20"/>
          <w:szCs w:val="20"/>
          <w:lang w:val="en-US"/>
        </w:rPr>
        <w:t>số</w:t>
      </w:r>
      <w:r w:rsidRPr="001F0AFD">
        <w:rPr>
          <w:rFonts w:ascii="Arial" w:hAnsi="Arial" w:cs="Arial"/>
          <w:color w:val="000000" w:themeColor="text1"/>
          <w:sz w:val="20"/>
          <w:szCs w:val="20"/>
        </w:rPr>
        <w:t xml:space="preserve"> thuế phải nộp của người nộp thuế theo yêu cầu của cơ quan nhà nước có thẩm quyền;</w:t>
      </w:r>
      <w:bookmarkStart w:id="14" w:name="bookmark13"/>
      <w:bookmarkEnd w:id="14"/>
    </w:p>
    <w:p w14:paraId="7AED4EF5" w14:textId="2F7B6DBE" w:rsidR="00BD1516" w:rsidRPr="001F0AFD" w:rsidRDefault="00292026" w:rsidP="00BD1516">
      <w:pPr>
        <w:pStyle w:val="Vnbnnidung0"/>
        <w:spacing w:after="120"/>
        <w:ind w:firstLine="720"/>
        <w:jc w:val="both"/>
        <w:rPr>
          <w:rFonts w:ascii="Arial" w:hAnsi="Arial" w:cs="Arial"/>
          <w:color w:val="000000" w:themeColor="text1"/>
          <w:sz w:val="20"/>
          <w:szCs w:val="20"/>
          <w:lang w:val="en-US"/>
        </w:rPr>
      </w:pPr>
      <w:r w:rsidRPr="001F0AFD">
        <w:rPr>
          <w:rFonts w:ascii="Arial" w:hAnsi="Arial" w:cs="Arial"/>
          <w:color w:val="000000" w:themeColor="text1"/>
          <w:sz w:val="20"/>
          <w:szCs w:val="20"/>
          <w:lang w:val="en-US"/>
        </w:rPr>
        <w:t xml:space="preserve">e) </w:t>
      </w:r>
      <w:r w:rsidRPr="001F0AFD">
        <w:rPr>
          <w:rFonts w:ascii="Arial" w:hAnsi="Arial" w:cs="Arial"/>
          <w:color w:val="000000" w:themeColor="text1"/>
          <w:sz w:val="20"/>
          <w:szCs w:val="20"/>
        </w:rPr>
        <w:t xml:space="preserve">Yêu cầu </w:t>
      </w:r>
      <w:r w:rsidR="00CB65D4" w:rsidRPr="001F0AFD">
        <w:rPr>
          <w:rFonts w:ascii="Arial" w:hAnsi="Arial" w:cs="Arial"/>
          <w:color w:val="000000" w:themeColor="text1"/>
          <w:sz w:val="20"/>
          <w:szCs w:val="20"/>
        </w:rPr>
        <w:t>tổ chức</w:t>
      </w:r>
      <w:r w:rsidRPr="001F0AFD">
        <w:rPr>
          <w:rFonts w:ascii="Arial" w:hAnsi="Arial" w:cs="Arial"/>
          <w:color w:val="000000" w:themeColor="text1"/>
          <w:sz w:val="20"/>
          <w:szCs w:val="20"/>
        </w:rPr>
        <w:t xml:space="preserve">, cá nhân có liên quan cung cấp thông tin, tài liệu liên quan đến việc xác định nghĩa vụ thuế; </w:t>
      </w:r>
      <w:r w:rsidR="007B7246">
        <w:rPr>
          <w:rFonts w:ascii="Arial" w:hAnsi="Arial" w:cs="Arial"/>
          <w:color w:val="000000" w:themeColor="text1"/>
          <w:sz w:val="20"/>
          <w:szCs w:val="20"/>
          <w:lang w:val="en-US"/>
        </w:rPr>
        <w:t>Ấ</w:t>
      </w:r>
      <w:r w:rsidRPr="001F0AFD">
        <w:rPr>
          <w:rFonts w:ascii="Arial" w:hAnsi="Arial" w:cs="Arial"/>
          <w:color w:val="000000" w:themeColor="text1"/>
          <w:sz w:val="20"/>
          <w:szCs w:val="20"/>
        </w:rPr>
        <w:t xml:space="preserve">n định thuế, truy thu thuế, xử phạt hành chính về thuế, </w:t>
      </w:r>
      <w:r w:rsidR="00BD1516" w:rsidRPr="001F0AFD">
        <w:rPr>
          <w:rFonts w:ascii="Arial" w:hAnsi="Arial" w:cs="Arial"/>
          <w:color w:val="000000" w:themeColor="text1"/>
          <w:sz w:val="20"/>
          <w:szCs w:val="20"/>
          <w:lang w:val="en-US"/>
        </w:rPr>
        <w:t>cưỡng</w:t>
      </w:r>
      <w:r w:rsidRPr="001F0AFD">
        <w:rPr>
          <w:rFonts w:ascii="Arial" w:hAnsi="Arial" w:cs="Arial"/>
          <w:color w:val="000000" w:themeColor="text1"/>
          <w:sz w:val="20"/>
          <w:szCs w:val="20"/>
        </w:rPr>
        <w:t xml:space="preserve"> chế thi hành quyết định hành chính về thuế</w:t>
      </w:r>
      <w:bookmarkStart w:id="15" w:name="bookmark14"/>
      <w:bookmarkEnd w:id="15"/>
      <w:r w:rsidR="00BD1516" w:rsidRPr="001F0AFD">
        <w:rPr>
          <w:rFonts w:ascii="Arial" w:hAnsi="Arial" w:cs="Arial"/>
          <w:color w:val="000000" w:themeColor="text1"/>
          <w:sz w:val="20"/>
          <w:szCs w:val="20"/>
          <w:lang w:val="en-US"/>
        </w:rPr>
        <w:t>;</w:t>
      </w:r>
    </w:p>
    <w:p w14:paraId="5FDF7009" w14:textId="77777777" w:rsidR="00BD1516" w:rsidRPr="001F0AFD" w:rsidRDefault="00BD1516" w:rsidP="00BD1516">
      <w:pPr>
        <w:pStyle w:val="Vnbnnidung0"/>
        <w:spacing w:after="120"/>
        <w:ind w:firstLine="720"/>
        <w:jc w:val="both"/>
        <w:rPr>
          <w:rFonts w:ascii="Arial" w:hAnsi="Arial" w:cs="Arial"/>
          <w:color w:val="000000" w:themeColor="text1"/>
          <w:sz w:val="20"/>
          <w:szCs w:val="20"/>
          <w:lang w:val="en-US"/>
        </w:rPr>
      </w:pPr>
      <w:r w:rsidRPr="001F0AFD">
        <w:rPr>
          <w:rFonts w:ascii="Arial" w:hAnsi="Arial" w:cs="Arial"/>
          <w:color w:val="000000" w:themeColor="text1"/>
          <w:sz w:val="20"/>
          <w:szCs w:val="20"/>
          <w:lang w:val="en-US"/>
        </w:rPr>
        <w:t xml:space="preserve">g) </w:t>
      </w:r>
      <w:r w:rsidRPr="001F0AFD">
        <w:rPr>
          <w:rFonts w:ascii="Arial" w:hAnsi="Arial" w:cs="Arial"/>
          <w:color w:val="000000" w:themeColor="text1"/>
          <w:sz w:val="20"/>
          <w:szCs w:val="20"/>
        </w:rPr>
        <w:t xml:space="preserve">Ủy nhiệm cho các cơ quan, </w:t>
      </w:r>
      <w:r w:rsidR="00CB65D4" w:rsidRPr="001F0AFD">
        <w:rPr>
          <w:rFonts w:ascii="Arial" w:hAnsi="Arial" w:cs="Arial"/>
          <w:color w:val="000000" w:themeColor="text1"/>
          <w:sz w:val="20"/>
          <w:szCs w:val="20"/>
        </w:rPr>
        <w:t>tổ chức</w:t>
      </w:r>
      <w:r w:rsidRPr="001F0AFD">
        <w:rPr>
          <w:rFonts w:ascii="Arial" w:hAnsi="Arial" w:cs="Arial"/>
          <w:color w:val="000000" w:themeColor="text1"/>
          <w:sz w:val="20"/>
          <w:szCs w:val="20"/>
        </w:rPr>
        <w:t xml:space="preserve"> trực tiếp thu một số khoản thuế theo quy định của pháp luật.</w:t>
      </w:r>
      <w:bookmarkStart w:id="16" w:name="bookmark15"/>
      <w:bookmarkEnd w:id="16"/>
    </w:p>
    <w:p w14:paraId="531668B7" w14:textId="77777777" w:rsidR="00580EB6" w:rsidRPr="001F0AFD" w:rsidRDefault="00BD1516" w:rsidP="00580EB6">
      <w:pPr>
        <w:pStyle w:val="Vnbnnidung0"/>
        <w:spacing w:after="120"/>
        <w:ind w:firstLine="720"/>
        <w:jc w:val="both"/>
        <w:rPr>
          <w:rFonts w:ascii="Arial" w:hAnsi="Arial" w:cs="Arial"/>
          <w:color w:val="000000" w:themeColor="text1"/>
          <w:sz w:val="20"/>
          <w:szCs w:val="20"/>
          <w:lang w:val="en-US"/>
        </w:rPr>
      </w:pPr>
      <w:r w:rsidRPr="001F0AFD">
        <w:rPr>
          <w:rFonts w:ascii="Arial" w:hAnsi="Arial" w:cs="Arial"/>
          <w:color w:val="000000" w:themeColor="text1"/>
          <w:sz w:val="20"/>
          <w:szCs w:val="20"/>
          <w:lang w:val="en-US"/>
        </w:rPr>
        <w:t xml:space="preserve">6. </w:t>
      </w:r>
      <w:r w:rsidRPr="001F0AFD">
        <w:rPr>
          <w:rFonts w:ascii="Arial" w:hAnsi="Arial" w:cs="Arial"/>
          <w:color w:val="000000" w:themeColor="text1"/>
          <w:sz w:val="20"/>
          <w:szCs w:val="20"/>
        </w:rPr>
        <w:t xml:space="preserve">Tổ chức thực hiện công tác lập dự toán, triển khai thực hiện dự toán; xây </w:t>
      </w:r>
      <w:r w:rsidR="00580EB6" w:rsidRPr="001F0AFD">
        <w:rPr>
          <w:rFonts w:ascii="Arial" w:hAnsi="Arial" w:cs="Arial"/>
          <w:color w:val="000000" w:themeColor="text1"/>
          <w:sz w:val="20"/>
          <w:szCs w:val="20"/>
          <w:lang w:val="en-US"/>
        </w:rPr>
        <w:t>dựng</w:t>
      </w:r>
      <w:r w:rsidRPr="001F0AFD">
        <w:rPr>
          <w:rFonts w:ascii="Arial" w:hAnsi="Arial" w:cs="Arial"/>
          <w:color w:val="000000" w:themeColor="text1"/>
          <w:sz w:val="20"/>
          <w:szCs w:val="20"/>
        </w:rPr>
        <w:t xml:space="preserve"> và tổ chức thực hiện các giải pháp chống thất thu, hỗ trợ tăng trưởng ngu</w:t>
      </w:r>
      <w:r w:rsidR="00580EB6" w:rsidRPr="001F0AFD">
        <w:rPr>
          <w:rFonts w:ascii="Arial" w:hAnsi="Arial" w:cs="Arial"/>
          <w:color w:val="000000" w:themeColor="text1"/>
          <w:sz w:val="20"/>
          <w:szCs w:val="20"/>
          <w:lang w:val="en-US"/>
        </w:rPr>
        <w:t>ồ</w:t>
      </w:r>
      <w:r w:rsidRPr="001F0AFD">
        <w:rPr>
          <w:rFonts w:ascii="Arial" w:hAnsi="Arial" w:cs="Arial"/>
          <w:color w:val="000000" w:themeColor="text1"/>
          <w:sz w:val="20"/>
          <w:szCs w:val="20"/>
        </w:rPr>
        <w:t>n thu, mở rộng cơ sở thu.</w:t>
      </w:r>
      <w:bookmarkStart w:id="17" w:name="bookmark16"/>
      <w:bookmarkEnd w:id="17"/>
    </w:p>
    <w:p w14:paraId="203B0F84" w14:textId="77777777" w:rsidR="00477A57" w:rsidRPr="001F0AFD" w:rsidRDefault="00580EB6" w:rsidP="00477A57">
      <w:pPr>
        <w:pStyle w:val="Vnbnnidung0"/>
        <w:spacing w:after="120"/>
        <w:ind w:firstLine="720"/>
        <w:jc w:val="both"/>
        <w:rPr>
          <w:rFonts w:ascii="Arial" w:hAnsi="Arial" w:cs="Arial"/>
          <w:color w:val="000000" w:themeColor="text1"/>
          <w:sz w:val="20"/>
          <w:szCs w:val="20"/>
          <w:lang w:val="en-US"/>
        </w:rPr>
      </w:pPr>
      <w:r w:rsidRPr="001F0AFD">
        <w:rPr>
          <w:rFonts w:ascii="Arial" w:hAnsi="Arial" w:cs="Arial"/>
          <w:color w:val="000000" w:themeColor="text1"/>
          <w:sz w:val="20"/>
          <w:szCs w:val="20"/>
          <w:lang w:val="en-US"/>
        </w:rPr>
        <w:t xml:space="preserve">7. </w:t>
      </w:r>
      <w:r w:rsidRPr="001F0AFD">
        <w:rPr>
          <w:rFonts w:ascii="Arial" w:hAnsi="Arial" w:cs="Arial"/>
          <w:color w:val="000000" w:themeColor="text1"/>
          <w:sz w:val="20"/>
          <w:szCs w:val="20"/>
        </w:rPr>
        <w:t>Tổ chức thực hiện công tác kế toán, thống kê về thuế và chế độ báo cáo tài chính theo quy định của pháp luật.</w:t>
      </w:r>
      <w:bookmarkStart w:id="18" w:name="bookmark17"/>
      <w:bookmarkEnd w:id="18"/>
    </w:p>
    <w:p w14:paraId="17D8ABD5" w14:textId="77777777" w:rsidR="00D367B5" w:rsidRPr="001F0AFD" w:rsidRDefault="00477A57" w:rsidP="00D367B5">
      <w:pPr>
        <w:pStyle w:val="Vnbnnidung0"/>
        <w:spacing w:after="120"/>
        <w:ind w:firstLine="720"/>
        <w:jc w:val="both"/>
        <w:rPr>
          <w:rFonts w:ascii="Arial" w:hAnsi="Arial" w:cs="Arial"/>
          <w:color w:val="000000" w:themeColor="text1"/>
          <w:sz w:val="20"/>
          <w:szCs w:val="20"/>
          <w:lang w:val="en-US"/>
        </w:rPr>
      </w:pPr>
      <w:r w:rsidRPr="001F0AFD">
        <w:rPr>
          <w:rFonts w:ascii="Arial" w:hAnsi="Arial" w:cs="Arial"/>
          <w:color w:val="000000" w:themeColor="text1"/>
          <w:sz w:val="20"/>
          <w:szCs w:val="20"/>
          <w:lang w:val="en-US"/>
        </w:rPr>
        <w:t xml:space="preserve">8. </w:t>
      </w:r>
      <w:r w:rsidRPr="001F0AFD">
        <w:rPr>
          <w:rFonts w:ascii="Arial" w:hAnsi="Arial" w:cs="Arial"/>
          <w:color w:val="000000" w:themeColor="text1"/>
          <w:sz w:val="20"/>
          <w:szCs w:val="20"/>
        </w:rPr>
        <w:t>Thanh tra chuyên ngành thuế, kiểm tra thuế, tiếp công dân, gi</w:t>
      </w:r>
      <w:r w:rsidR="00692159" w:rsidRPr="001F0AFD">
        <w:rPr>
          <w:rFonts w:ascii="Arial" w:hAnsi="Arial" w:cs="Arial"/>
          <w:color w:val="000000" w:themeColor="text1"/>
          <w:sz w:val="20"/>
          <w:szCs w:val="20"/>
          <w:lang w:val="en-US"/>
        </w:rPr>
        <w:t>ả</w:t>
      </w:r>
      <w:r w:rsidRPr="001F0AFD">
        <w:rPr>
          <w:rFonts w:ascii="Arial" w:hAnsi="Arial" w:cs="Arial"/>
          <w:color w:val="000000" w:themeColor="text1"/>
          <w:sz w:val="20"/>
          <w:szCs w:val="20"/>
        </w:rPr>
        <w:t>i quyết khiếu nại, tố cáo và phòng, chống tham nhũng, tiêu cực theo quy định pháp luật; xử lý theo th</w:t>
      </w:r>
      <w:r w:rsidR="00D367B5" w:rsidRPr="001F0AFD">
        <w:rPr>
          <w:rFonts w:ascii="Arial" w:hAnsi="Arial" w:cs="Arial"/>
          <w:color w:val="000000" w:themeColor="text1"/>
          <w:sz w:val="20"/>
          <w:szCs w:val="20"/>
          <w:lang w:val="en-US"/>
        </w:rPr>
        <w:t>ẩ</w:t>
      </w:r>
      <w:r w:rsidRPr="001F0AFD">
        <w:rPr>
          <w:rFonts w:ascii="Arial" w:hAnsi="Arial" w:cs="Arial"/>
          <w:color w:val="000000" w:themeColor="text1"/>
          <w:sz w:val="20"/>
          <w:szCs w:val="20"/>
        </w:rPr>
        <w:t>m quyền hoặc kiến nghị cấp có thẩm qu</w:t>
      </w:r>
      <w:r w:rsidR="00D367B5" w:rsidRPr="001F0AFD">
        <w:rPr>
          <w:rFonts w:ascii="Arial" w:hAnsi="Arial" w:cs="Arial"/>
          <w:color w:val="000000" w:themeColor="text1"/>
          <w:sz w:val="20"/>
          <w:szCs w:val="20"/>
          <w:lang w:val="en-US"/>
        </w:rPr>
        <w:t>y</w:t>
      </w:r>
      <w:r w:rsidRPr="001F0AFD">
        <w:rPr>
          <w:rFonts w:ascii="Arial" w:hAnsi="Arial" w:cs="Arial"/>
          <w:color w:val="000000" w:themeColor="text1"/>
          <w:sz w:val="20"/>
          <w:szCs w:val="20"/>
        </w:rPr>
        <w:t>ền xử lý theo quy định của pháp luật đối với hành vi vi phạm pháp luật về thuế và thực hành tiết kiệm, chống lãng phí, tiêu cực theo quy định của pháp luật.</w:t>
      </w:r>
      <w:bookmarkStart w:id="19" w:name="bookmark18"/>
      <w:bookmarkEnd w:id="19"/>
    </w:p>
    <w:p w14:paraId="447B63C5" w14:textId="77777777" w:rsidR="00AF4698" w:rsidRPr="001F0AFD" w:rsidRDefault="00D367B5" w:rsidP="00AF4698">
      <w:pPr>
        <w:pStyle w:val="Vnbnnidung0"/>
        <w:spacing w:after="120"/>
        <w:ind w:firstLine="720"/>
        <w:jc w:val="both"/>
        <w:rPr>
          <w:rFonts w:ascii="Arial" w:hAnsi="Arial" w:cs="Arial"/>
          <w:color w:val="000000" w:themeColor="text1"/>
          <w:sz w:val="20"/>
          <w:szCs w:val="20"/>
          <w:lang w:val="en-US"/>
        </w:rPr>
      </w:pPr>
      <w:r w:rsidRPr="001F0AFD">
        <w:rPr>
          <w:rFonts w:ascii="Arial" w:hAnsi="Arial" w:cs="Arial"/>
          <w:color w:val="000000" w:themeColor="text1"/>
          <w:sz w:val="20"/>
          <w:szCs w:val="20"/>
          <w:lang w:val="en-US"/>
        </w:rPr>
        <w:t xml:space="preserve">9. </w:t>
      </w:r>
      <w:r w:rsidRPr="001F0AFD">
        <w:rPr>
          <w:rFonts w:ascii="Arial" w:hAnsi="Arial" w:cs="Arial"/>
          <w:color w:val="000000" w:themeColor="text1"/>
          <w:sz w:val="20"/>
          <w:szCs w:val="20"/>
        </w:rPr>
        <w:t>Tổ chức áp dụng cơ chế quản lý tuân thủ, quản lý rủi ro trong quản lý thuế.</w:t>
      </w:r>
      <w:bookmarkStart w:id="20" w:name="bookmark19"/>
      <w:bookmarkEnd w:id="20"/>
    </w:p>
    <w:p w14:paraId="4C6CCFDD" w14:textId="77777777" w:rsidR="009B633C" w:rsidRPr="001F0AFD" w:rsidRDefault="00AF4698" w:rsidP="009B633C">
      <w:pPr>
        <w:pStyle w:val="Vnbnnidung0"/>
        <w:spacing w:after="120"/>
        <w:ind w:firstLine="720"/>
        <w:jc w:val="both"/>
        <w:rPr>
          <w:rFonts w:ascii="Arial" w:hAnsi="Arial" w:cs="Arial"/>
          <w:color w:val="000000" w:themeColor="text1"/>
          <w:sz w:val="20"/>
          <w:szCs w:val="20"/>
          <w:lang w:val="en-US"/>
        </w:rPr>
      </w:pPr>
      <w:r w:rsidRPr="001F0AFD">
        <w:rPr>
          <w:rFonts w:ascii="Arial" w:hAnsi="Arial" w:cs="Arial"/>
          <w:color w:val="000000" w:themeColor="text1"/>
          <w:sz w:val="20"/>
          <w:szCs w:val="20"/>
          <w:lang w:val="en-US"/>
        </w:rPr>
        <w:t xml:space="preserve">10. </w:t>
      </w:r>
      <w:r w:rsidRPr="001F0AFD">
        <w:rPr>
          <w:rFonts w:ascii="Arial" w:hAnsi="Arial" w:cs="Arial"/>
          <w:color w:val="000000" w:themeColor="text1"/>
          <w:sz w:val="20"/>
          <w:szCs w:val="20"/>
        </w:rPr>
        <w:t>Xây dựng hệ thống thông tin cơ sở dữ liệu về thuế, hóa đơn, chứng từ, hoạt động kinh doanh thương mại điện tử, kinh doanh dựa trên nền tảng số; kết n</w:t>
      </w:r>
      <w:r w:rsidR="009B633C" w:rsidRPr="001F0AFD">
        <w:rPr>
          <w:rFonts w:ascii="Arial" w:hAnsi="Arial" w:cs="Arial"/>
          <w:color w:val="000000" w:themeColor="text1"/>
          <w:sz w:val="20"/>
          <w:szCs w:val="20"/>
          <w:lang w:val="en-US"/>
        </w:rPr>
        <w:t>ố</w:t>
      </w:r>
      <w:r w:rsidRPr="001F0AFD">
        <w:rPr>
          <w:rFonts w:ascii="Arial" w:hAnsi="Arial" w:cs="Arial"/>
          <w:color w:val="000000" w:themeColor="text1"/>
          <w:sz w:val="20"/>
          <w:szCs w:val="20"/>
        </w:rPr>
        <w:t xml:space="preserve">i, chia sẻ với cơ sở dữ liệu của các </w:t>
      </w:r>
      <w:r w:rsidR="009B633C" w:rsidRPr="001F0AFD">
        <w:rPr>
          <w:rFonts w:ascii="Arial" w:hAnsi="Arial" w:cs="Arial"/>
          <w:color w:val="000000" w:themeColor="text1"/>
          <w:sz w:val="20"/>
          <w:szCs w:val="20"/>
          <w:lang w:val="en-US"/>
        </w:rPr>
        <w:t>tổ</w:t>
      </w:r>
      <w:r w:rsidRPr="001F0AFD">
        <w:rPr>
          <w:rFonts w:ascii="Arial" w:hAnsi="Arial" w:cs="Arial"/>
          <w:color w:val="000000" w:themeColor="text1"/>
          <w:sz w:val="20"/>
          <w:szCs w:val="20"/>
        </w:rPr>
        <w:t xml:space="preserve"> chức, cơ quan có liên quan và cơ sở dữ liệu quốc gia để quản lý thuế và cung cấp dịch vụ hỗ trợ người nộp thuế.</w:t>
      </w:r>
      <w:bookmarkStart w:id="21" w:name="bookmark20"/>
      <w:bookmarkEnd w:id="21"/>
    </w:p>
    <w:p w14:paraId="141342B2" w14:textId="77777777" w:rsidR="005E2229" w:rsidRPr="001F0AFD" w:rsidRDefault="009B633C" w:rsidP="005E2229">
      <w:pPr>
        <w:pStyle w:val="Vnbnnidung0"/>
        <w:spacing w:after="120"/>
        <w:ind w:firstLine="720"/>
        <w:jc w:val="both"/>
        <w:rPr>
          <w:rFonts w:ascii="Arial" w:hAnsi="Arial" w:cs="Arial"/>
          <w:color w:val="000000" w:themeColor="text1"/>
          <w:sz w:val="20"/>
          <w:szCs w:val="20"/>
          <w:lang w:val="en-US"/>
        </w:rPr>
      </w:pPr>
      <w:r w:rsidRPr="001F0AFD">
        <w:rPr>
          <w:rFonts w:ascii="Arial" w:hAnsi="Arial" w:cs="Arial"/>
          <w:color w:val="000000" w:themeColor="text1"/>
          <w:sz w:val="20"/>
          <w:szCs w:val="20"/>
          <w:lang w:val="en-US"/>
        </w:rPr>
        <w:t xml:space="preserve">11. </w:t>
      </w:r>
      <w:r w:rsidRPr="001F0AFD">
        <w:rPr>
          <w:rFonts w:ascii="Arial" w:hAnsi="Arial" w:cs="Arial"/>
          <w:color w:val="000000" w:themeColor="text1"/>
          <w:sz w:val="20"/>
          <w:szCs w:val="20"/>
        </w:rPr>
        <w:t>Xây dựng, duy trì, vận hành hệ thống công nghệ thông tin tích hợp, tập trung trên nền t</w:t>
      </w:r>
      <w:r w:rsidR="00D02231" w:rsidRPr="001F0AFD">
        <w:rPr>
          <w:rFonts w:ascii="Arial" w:hAnsi="Arial" w:cs="Arial"/>
          <w:color w:val="000000" w:themeColor="text1"/>
          <w:sz w:val="20"/>
          <w:szCs w:val="20"/>
          <w:lang w:val="en-US"/>
        </w:rPr>
        <w:t>ả</w:t>
      </w:r>
      <w:r w:rsidRPr="001F0AFD">
        <w:rPr>
          <w:rFonts w:ascii="Arial" w:hAnsi="Arial" w:cs="Arial"/>
          <w:color w:val="000000" w:themeColor="text1"/>
          <w:sz w:val="20"/>
          <w:szCs w:val="20"/>
        </w:rPr>
        <w:t>ng hạ tầng kỹ thuật hiện đại đ</w:t>
      </w:r>
      <w:r w:rsidR="00D02231" w:rsidRPr="001F0AFD">
        <w:rPr>
          <w:rFonts w:ascii="Arial" w:hAnsi="Arial" w:cs="Arial"/>
          <w:color w:val="000000" w:themeColor="text1"/>
          <w:sz w:val="20"/>
          <w:szCs w:val="20"/>
          <w:lang w:val="en-US"/>
        </w:rPr>
        <w:t>ả</w:t>
      </w:r>
      <w:r w:rsidRPr="001F0AFD">
        <w:rPr>
          <w:rFonts w:ascii="Arial" w:hAnsi="Arial" w:cs="Arial"/>
          <w:color w:val="000000" w:themeColor="text1"/>
          <w:sz w:val="20"/>
          <w:szCs w:val="20"/>
        </w:rPr>
        <w:t xml:space="preserve">m bảo an toàn thông tin, đáp ứng yêu cầu chuyển đổi số và tự động hóa trong công tác </w:t>
      </w:r>
      <w:r w:rsidR="002D1635" w:rsidRPr="001F0AFD">
        <w:rPr>
          <w:rFonts w:ascii="Arial" w:hAnsi="Arial" w:cs="Arial"/>
          <w:color w:val="000000" w:themeColor="text1"/>
          <w:sz w:val="20"/>
          <w:szCs w:val="20"/>
        </w:rPr>
        <w:t>quản lý</w:t>
      </w:r>
      <w:r w:rsidRPr="001F0AFD">
        <w:rPr>
          <w:rFonts w:ascii="Arial" w:hAnsi="Arial" w:cs="Arial"/>
          <w:color w:val="000000" w:themeColor="text1"/>
          <w:sz w:val="20"/>
          <w:szCs w:val="20"/>
        </w:rPr>
        <w:t xml:space="preserve"> thuế.</w:t>
      </w:r>
      <w:bookmarkStart w:id="22" w:name="bookmark21"/>
      <w:bookmarkEnd w:id="22"/>
    </w:p>
    <w:p w14:paraId="04EBFC97" w14:textId="77777777" w:rsidR="00027144" w:rsidRPr="001F0AFD" w:rsidRDefault="005E2229" w:rsidP="00027144">
      <w:pPr>
        <w:pStyle w:val="Vnbnnidung0"/>
        <w:spacing w:after="120"/>
        <w:ind w:firstLine="720"/>
        <w:jc w:val="both"/>
        <w:rPr>
          <w:rFonts w:ascii="Arial" w:hAnsi="Arial" w:cs="Arial"/>
          <w:color w:val="000000" w:themeColor="text1"/>
          <w:sz w:val="20"/>
          <w:szCs w:val="20"/>
          <w:lang w:val="en-US"/>
        </w:rPr>
      </w:pPr>
      <w:r w:rsidRPr="001F0AFD">
        <w:rPr>
          <w:rFonts w:ascii="Arial" w:hAnsi="Arial" w:cs="Arial"/>
          <w:color w:val="000000" w:themeColor="text1"/>
          <w:sz w:val="20"/>
          <w:szCs w:val="20"/>
          <w:lang w:val="en-US"/>
        </w:rPr>
        <w:t xml:space="preserve">12. </w:t>
      </w:r>
      <w:r w:rsidRPr="001F0AFD">
        <w:rPr>
          <w:rFonts w:ascii="Arial" w:hAnsi="Arial" w:cs="Arial"/>
          <w:color w:val="000000" w:themeColor="text1"/>
          <w:sz w:val="20"/>
          <w:szCs w:val="20"/>
        </w:rPr>
        <w:t>Thực hiện nhiệm vụ hợp tác quốc t</w:t>
      </w:r>
      <w:r w:rsidRPr="001F0AFD">
        <w:rPr>
          <w:rFonts w:ascii="Arial" w:hAnsi="Arial" w:cs="Arial"/>
          <w:color w:val="000000" w:themeColor="text1"/>
          <w:sz w:val="20"/>
          <w:szCs w:val="20"/>
          <w:lang w:val="en-US"/>
        </w:rPr>
        <w:t>ế</w:t>
      </w:r>
      <w:r w:rsidRPr="001F0AFD">
        <w:rPr>
          <w:rFonts w:ascii="Arial" w:hAnsi="Arial" w:cs="Arial"/>
          <w:color w:val="000000" w:themeColor="text1"/>
          <w:sz w:val="20"/>
          <w:szCs w:val="20"/>
        </w:rPr>
        <w:t xml:space="preserve"> thuộc lĩnh vực thuế theo phân công, phân cấp của Bộ trưởng Bộ Tài chính và quy định của pháp luật.</w:t>
      </w:r>
      <w:bookmarkStart w:id="23" w:name="bookmark22"/>
      <w:bookmarkEnd w:id="23"/>
    </w:p>
    <w:p w14:paraId="27014A6A" w14:textId="77777777" w:rsidR="005C0FF2" w:rsidRPr="001F0AFD" w:rsidRDefault="00027144" w:rsidP="005C0FF2">
      <w:pPr>
        <w:pStyle w:val="Vnbnnidung0"/>
        <w:spacing w:after="120"/>
        <w:ind w:firstLine="720"/>
        <w:jc w:val="both"/>
        <w:rPr>
          <w:rFonts w:ascii="Arial" w:hAnsi="Arial" w:cs="Arial"/>
          <w:color w:val="000000" w:themeColor="text1"/>
          <w:sz w:val="20"/>
          <w:szCs w:val="20"/>
          <w:lang w:val="en-US"/>
        </w:rPr>
      </w:pPr>
      <w:r w:rsidRPr="001F0AFD">
        <w:rPr>
          <w:rFonts w:ascii="Arial" w:hAnsi="Arial" w:cs="Arial"/>
          <w:color w:val="000000" w:themeColor="text1"/>
          <w:sz w:val="20"/>
          <w:szCs w:val="20"/>
          <w:lang w:val="en-US"/>
        </w:rPr>
        <w:t xml:space="preserve">13. </w:t>
      </w:r>
      <w:r w:rsidRPr="001F0AFD">
        <w:rPr>
          <w:rFonts w:ascii="Arial" w:hAnsi="Arial" w:cs="Arial"/>
          <w:color w:val="000000" w:themeColor="text1"/>
          <w:sz w:val="20"/>
          <w:szCs w:val="20"/>
        </w:rPr>
        <w:t xml:space="preserve">Tham gia đàm phán, ký kết và </w:t>
      </w:r>
      <w:r w:rsidR="00CB65D4" w:rsidRPr="001F0AFD">
        <w:rPr>
          <w:rFonts w:ascii="Arial" w:hAnsi="Arial" w:cs="Arial"/>
          <w:color w:val="000000" w:themeColor="text1"/>
          <w:sz w:val="20"/>
          <w:szCs w:val="20"/>
        </w:rPr>
        <w:t>tổ chức</w:t>
      </w:r>
      <w:r w:rsidRPr="001F0AFD">
        <w:rPr>
          <w:rFonts w:ascii="Arial" w:hAnsi="Arial" w:cs="Arial"/>
          <w:color w:val="000000" w:themeColor="text1"/>
          <w:sz w:val="20"/>
          <w:szCs w:val="20"/>
        </w:rPr>
        <w:t xml:space="preserve"> thực hiện theo phân công, phân cấp của Bộ trưởng Bộ Tài chính đối với điều ước quốc t</w:t>
      </w:r>
      <w:r w:rsidR="005C0FF2" w:rsidRPr="001F0AFD">
        <w:rPr>
          <w:rFonts w:ascii="Arial" w:hAnsi="Arial" w:cs="Arial"/>
          <w:color w:val="000000" w:themeColor="text1"/>
          <w:sz w:val="20"/>
          <w:szCs w:val="20"/>
          <w:lang w:val="en-US"/>
        </w:rPr>
        <w:t>ế</w:t>
      </w:r>
      <w:r w:rsidRPr="001F0AFD">
        <w:rPr>
          <w:rFonts w:ascii="Arial" w:hAnsi="Arial" w:cs="Arial"/>
          <w:color w:val="000000" w:themeColor="text1"/>
          <w:sz w:val="20"/>
          <w:szCs w:val="20"/>
        </w:rPr>
        <w:t>, thỏa thuận quốc tế về thuế mà nước Cộng hòa xã hội chủ nghĩa Việt Nam là thành viên hoặc là bên ký kết.</w:t>
      </w:r>
      <w:bookmarkStart w:id="24" w:name="bookmark23"/>
      <w:bookmarkEnd w:id="24"/>
    </w:p>
    <w:p w14:paraId="4485B3AB" w14:textId="77777777" w:rsidR="00117AF5" w:rsidRPr="001F0AFD" w:rsidRDefault="005C0FF2" w:rsidP="00117AF5">
      <w:pPr>
        <w:pStyle w:val="Vnbnnidung0"/>
        <w:spacing w:after="120"/>
        <w:ind w:firstLine="720"/>
        <w:jc w:val="both"/>
        <w:rPr>
          <w:rFonts w:ascii="Arial" w:hAnsi="Arial" w:cs="Arial"/>
          <w:color w:val="000000" w:themeColor="text1"/>
          <w:sz w:val="20"/>
          <w:szCs w:val="20"/>
          <w:lang w:val="en-US"/>
        </w:rPr>
      </w:pPr>
      <w:r w:rsidRPr="001F0AFD">
        <w:rPr>
          <w:rFonts w:ascii="Arial" w:hAnsi="Arial" w:cs="Arial"/>
          <w:color w:val="000000" w:themeColor="text1"/>
          <w:sz w:val="20"/>
          <w:szCs w:val="20"/>
          <w:lang w:val="en-US"/>
        </w:rPr>
        <w:t xml:space="preserve">14. </w:t>
      </w:r>
      <w:r w:rsidRPr="001F0AFD">
        <w:rPr>
          <w:rFonts w:ascii="Arial" w:hAnsi="Arial" w:cs="Arial"/>
          <w:color w:val="000000" w:themeColor="text1"/>
          <w:sz w:val="20"/>
          <w:szCs w:val="20"/>
        </w:rPr>
        <w:t xml:space="preserve">Quản lý tổ chức bộ máy, biên chế công chức; vị trí việc làm, cơ cấu ngạch công chức; thực hiện chế độ tiền lương và các chế độ, chính sách </w:t>
      </w:r>
      <w:r w:rsidR="00117AF5" w:rsidRPr="001F0AFD">
        <w:rPr>
          <w:rFonts w:ascii="Arial" w:hAnsi="Arial" w:cs="Arial"/>
          <w:color w:val="000000" w:themeColor="text1"/>
          <w:sz w:val="20"/>
          <w:szCs w:val="20"/>
          <w:lang w:val="en-US"/>
        </w:rPr>
        <w:t>đãi</w:t>
      </w:r>
      <w:r w:rsidRPr="001F0AFD">
        <w:rPr>
          <w:rFonts w:ascii="Arial" w:hAnsi="Arial" w:cs="Arial"/>
          <w:color w:val="000000" w:themeColor="text1"/>
          <w:sz w:val="20"/>
          <w:szCs w:val="20"/>
        </w:rPr>
        <w:t xml:space="preserve"> ngộ, luân chuyển, điều động, quy hoạch, bổ nhiệm, miễn nhiệm, cách chức, đánh giá, xếp loại, đào tạo, bồi </w:t>
      </w:r>
      <w:r w:rsidR="00117AF5" w:rsidRPr="001F0AFD">
        <w:rPr>
          <w:rFonts w:ascii="Arial" w:hAnsi="Arial" w:cs="Arial"/>
          <w:color w:val="000000" w:themeColor="text1"/>
          <w:sz w:val="20"/>
          <w:szCs w:val="20"/>
          <w:lang w:val="en-US"/>
        </w:rPr>
        <w:t>dưỡng</w:t>
      </w:r>
      <w:r w:rsidRPr="001F0AFD">
        <w:rPr>
          <w:rFonts w:ascii="Arial" w:hAnsi="Arial" w:cs="Arial"/>
          <w:color w:val="000000" w:themeColor="text1"/>
          <w:sz w:val="20"/>
          <w:szCs w:val="20"/>
        </w:rPr>
        <w:t>, thi đua, khen thưởng, kỷ luật đối với công chức, người lao động theo quy định của pháp luật và phân công, phân cấp của Bộ trưởng Bộ Tài chính.</w:t>
      </w:r>
      <w:bookmarkStart w:id="25" w:name="bookmark24"/>
      <w:bookmarkEnd w:id="25"/>
    </w:p>
    <w:p w14:paraId="37E52077" w14:textId="70E8FCDC" w:rsidR="00556C7A" w:rsidRPr="001F0AFD" w:rsidRDefault="00117AF5" w:rsidP="00556C7A">
      <w:pPr>
        <w:pStyle w:val="Vnbnnidung0"/>
        <w:spacing w:after="120"/>
        <w:ind w:firstLine="720"/>
        <w:jc w:val="both"/>
        <w:rPr>
          <w:rFonts w:ascii="Arial" w:hAnsi="Arial" w:cs="Arial"/>
          <w:color w:val="000000" w:themeColor="text1"/>
          <w:sz w:val="20"/>
          <w:szCs w:val="20"/>
          <w:lang w:val="en-US"/>
        </w:rPr>
      </w:pPr>
      <w:r w:rsidRPr="001F0AFD">
        <w:rPr>
          <w:rFonts w:ascii="Arial" w:hAnsi="Arial" w:cs="Arial"/>
          <w:color w:val="000000" w:themeColor="text1"/>
          <w:sz w:val="20"/>
          <w:szCs w:val="20"/>
          <w:lang w:val="en-US"/>
        </w:rPr>
        <w:t xml:space="preserve">15. </w:t>
      </w:r>
      <w:r w:rsidRPr="001F0AFD">
        <w:rPr>
          <w:rFonts w:ascii="Arial" w:hAnsi="Arial" w:cs="Arial"/>
          <w:color w:val="000000" w:themeColor="text1"/>
          <w:sz w:val="20"/>
          <w:szCs w:val="20"/>
        </w:rPr>
        <w:t>Tổ chức thực hiện công tác thi đua, khen thưởng của n</w:t>
      </w:r>
      <w:r w:rsidR="00556C7A" w:rsidRPr="001F0AFD">
        <w:rPr>
          <w:rFonts w:ascii="Arial" w:hAnsi="Arial" w:cs="Arial"/>
          <w:color w:val="000000" w:themeColor="text1"/>
          <w:sz w:val="20"/>
          <w:szCs w:val="20"/>
          <w:lang w:val="en-US"/>
        </w:rPr>
        <w:t>g</w:t>
      </w:r>
      <w:r w:rsidRPr="001F0AFD">
        <w:rPr>
          <w:rFonts w:ascii="Arial" w:hAnsi="Arial" w:cs="Arial"/>
          <w:color w:val="000000" w:themeColor="text1"/>
          <w:sz w:val="20"/>
          <w:szCs w:val="20"/>
        </w:rPr>
        <w:t>ành thuế đối với người nộp thuế, các tổ chức, cá nhân khác có thành tích xuất s</w:t>
      </w:r>
      <w:r w:rsidR="006A40F0">
        <w:rPr>
          <w:rFonts w:ascii="Arial" w:hAnsi="Arial" w:cs="Arial"/>
          <w:color w:val="000000" w:themeColor="text1"/>
          <w:sz w:val="20"/>
          <w:szCs w:val="20"/>
          <w:lang w:val="en-US"/>
        </w:rPr>
        <w:t>ắ</w:t>
      </w:r>
      <w:r w:rsidRPr="001F0AFD">
        <w:rPr>
          <w:rFonts w:ascii="Arial" w:hAnsi="Arial" w:cs="Arial"/>
          <w:color w:val="000000" w:themeColor="text1"/>
          <w:sz w:val="20"/>
          <w:szCs w:val="20"/>
        </w:rPr>
        <w:t>c trong công tác quản lý thuế và chấp hành nghĩa vụ thuế với ngân sách nhà nước theo quy định của pháp luật.</w:t>
      </w:r>
      <w:bookmarkStart w:id="26" w:name="bookmark25"/>
      <w:bookmarkEnd w:id="26"/>
    </w:p>
    <w:p w14:paraId="0F261FED" w14:textId="77777777" w:rsidR="00DD65F3" w:rsidRPr="001F0AFD" w:rsidRDefault="00556C7A" w:rsidP="00DD65F3">
      <w:pPr>
        <w:pStyle w:val="Vnbnnidung0"/>
        <w:spacing w:after="120"/>
        <w:ind w:firstLine="720"/>
        <w:jc w:val="both"/>
        <w:rPr>
          <w:rFonts w:ascii="Arial" w:hAnsi="Arial" w:cs="Arial"/>
          <w:color w:val="000000" w:themeColor="text1"/>
          <w:sz w:val="20"/>
          <w:szCs w:val="20"/>
          <w:lang w:val="en-US"/>
        </w:rPr>
      </w:pPr>
      <w:r w:rsidRPr="001F0AFD">
        <w:rPr>
          <w:rFonts w:ascii="Arial" w:hAnsi="Arial" w:cs="Arial"/>
          <w:color w:val="000000" w:themeColor="text1"/>
          <w:sz w:val="20"/>
          <w:szCs w:val="20"/>
          <w:lang w:val="en-US"/>
        </w:rPr>
        <w:t xml:space="preserve">16. </w:t>
      </w:r>
      <w:r w:rsidRPr="001F0AFD">
        <w:rPr>
          <w:rFonts w:ascii="Arial" w:hAnsi="Arial" w:cs="Arial"/>
          <w:color w:val="000000" w:themeColor="text1"/>
          <w:sz w:val="20"/>
          <w:szCs w:val="20"/>
        </w:rPr>
        <w:t>Quản lý và tổ chức triển khai các nhiệm vụ về quản lý tài chính, tà</w:t>
      </w:r>
      <w:r w:rsidR="00DD65F3" w:rsidRPr="001F0AFD">
        <w:rPr>
          <w:rFonts w:ascii="Arial" w:hAnsi="Arial" w:cs="Arial"/>
          <w:color w:val="000000" w:themeColor="text1"/>
          <w:sz w:val="20"/>
          <w:szCs w:val="20"/>
          <w:lang w:val="en-US"/>
        </w:rPr>
        <w:t>i</w:t>
      </w:r>
      <w:r w:rsidRPr="001F0AFD">
        <w:rPr>
          <w:rFonts w:ascii="Arial" w:hAnsi="Arial" w:cs="Arial"/>
          <w:color w:val="000000" w:themeColor="text1"/>
          <w:sz w:val="20"/>
          <w:szCs w:val="20"/>
        </w:rPr>
        <w:t xml:space="preserve"> sản, ấn chỉ và các dự án đầu tư phát triển được giao theo quy định của pháp luật và phân cấp, phân quyền của Bộ trưởng </w:t>
      </w:r>
      <w:r w:rsidRPr="001F0AFD">
        <w:rPr>
          <w:rFonts w:ascii="Arial" w:hAnsi="Arial" w:cs="Arial"/>
          <w:color w:val="000000" w:themeColor="text1"/>
          <w:sz w:val="20"/>
          <w:szCs w:val="20"/>
        </w:rPr>
        <w:lastRenderedPageBreak/>
        <w:t>Bộ Tài chính; thực hiện cơ chế quản lý tài chính theo quy định của cơ quan có thẩm quyền.</w:t>
      </w:r>
      <w:bookmarkStart w:id="27" w:name="bookmark26"/>
      <w:bookmarkEnd w:id="27"/>
    </w:p>
    <w:p w14:paraId="404724DE" w14:textId="438E36E8" w:rsidR="00A00BBC" w:rsidRPr="001F0AFD" w:rsidRDefault="00DD65F3" w:rsidP="00DD65F3">
      <w:pPr>
        <w:pStyle w:val="Vnbnnidung0"/>
        <w:spacing w:after="120"/>
        <w:ind w:firstLine="720"/>
        <w:jc w:val="both"/>
        <w:rPr>
          <w:rFonts w:ascii="Arial" w:hAnsi="Arial" w:cs="Arial"/>
          <w:color w:val="000000" w:themeColor="text1"/>
          <w:sz w:val="20"/>
          <w:szCs w:val="20"/>
          <w:lang w:val="en-US"/>
        </w:rPr>
      </w:pPr>
      <w:r w:rsidRPr="001F0AFD">
        <w:rPr>
          <w:rFonts w:ascii="Arial" w:hAnsi="Arial" w:cs="Arial"/>
          <w:color w:val="000000" w:themeColor="text1"/>
          <w:sz w:val="20"/>
          <w:szCs w:val="20"/>
          <w:lang w:val="en-US"/>
        </w:rPr>
        <w:t xml:space="preserve">17. </w:t>
      </w:r>
      <w:r w:rsidRPr="001F0AFD">
        <w:rPr>
          <w:rFonts w:ascii="Arial" w:hAnsi="Arial" w:cs="Arial"/>
          <w:color w:val="000000" w:themeColor="text1"/>
          <w:sz w:val="20"/>
          <w:szCs w:val="20"/>
        </w:rPr>
        <w:t>Thực hiện các nhiệm vụ, quyền hạn khác do Bộ trưởng Bộ Tài chính giao.</w:t>
      </w:r>
    </w:p>
    <w:p w14:paraId="045E2C59" w14:textId="77777777" w:rsidR="00A00BBC" w:rsidRPr="001F0AFD" w:rsidRDefault="00C2779F" w:rsidP="00CB509F">
      <w:pPr>
        <w:pStyle w:val="Vnbnnidung0"/>
        <w:spacing w:after="120"/>
        <w:ind w:firstLine="720"/>
        <w:jc w:val="both"/>
        <w:rPr>
          <w:rFonts w:ascii="Arial" w:hAnsi="Arial" w:cs="Arial"/>
          <w:color w:val="000000" w:themeColor="text1"/>
          <w:sz w:val="20"/>
          <w:szCs w:val="20"/>
        </w:rPr>
      </w:pPr>
      <w:r w:rsidRPr="001F0AFD">
        <w:rPr>
          <w:rFonts w:ascii="Arial" w:hAnsi="Arial" w:cs="Arial"/>
          <w:b/>
          <w:bCs/>
          <w:color w:val="000000" w:themeColor="text1"/>
          <w:sz w:val="20"/>
          <w:szCs w:val="20"/>
        </w:rPr>
        <w:t>Điều 3. Cơ cấu tổ chức</w:t>
      </w:r>
    </w:p>
    <w:p w14:paraId="74AFA36D" w14:textId="77777777" w:rsidR="00870F33" w:rsidRPr="001F0AFD" w:rsidRDefault="00C2779F" w:rsidP="00870F33">
      <w:pPr>
        <w:pStyle w:val="Vnbnnidung0"/>
        <w:spacing w:after="120"/>
        <w:ind w:firstLine="720"/>
        <w:jc w:val="both"/>
        <w:rPr>
          <w:rFonts w:ascii="Arial" w:hAnsi="Arial" w:cs="Arial"/>
          <w:color w:val="000000" w:themeColor="text1"/>
          <w:sz w:val="20"/>
          <w:szCs w:val="20"/>
          <w:lang w:val="en-US"/>
        </w:rPr>
      </w:pPr>
      <w:r w:rsidRPr="001F0AFD">
        <w:rPr>
          <w:rFonts w:ascii="Arial" w:hAnsi="Arial" w:cs="Arial"/>
          <w:color w:val="000000" w:themeColor="text1"/>
          <w:sz w:val="20"/>
          <w:szCs w:val="20"/>
        </w:rPr>
        <w:t xml:space="preserve">Cục Thuế được </w:t>
      </w:r>
      <w:r w:rsidR="00CB65D4" w:rsidRPr="001F0AFD">
        <w:rPr>
          <w:rFonts w:ascii="Arial" w:hAnsi="Arial" w:cs="Arial"/>
          <w:color w:val="000000" w:themeColor="text1"/>
          <w:sz w:val="20"/>
          <w:szCs w:val="20"/>
        </w:rPr>
        <w:t>tổ chức</w:t>
      </w:r>
      <w:r w:rsidRPr="001F0AFD">
        <w:rPr>
          <w:rFonts w:ascii="Arial" w:hAnsi="Arial" w:cs="Arial"/>
          <w:color w:val="000000" w:themeColor="text1"/>
          <w:sz w:val="20"/>
          <w:szCs w:val="20"/>
        </w:rPr>
        <w:t xml:space="preserve"> từ trung ương đến địa phương theo mô hình 03 cấp:</w:t>
      </w:r>
      <w:bookmarkStart w:id="28" w:name="bookmark27"/>
      <w:bookmarkEnd w:id="28"/>
    </w:p>
    <w:p w14:paraId="34D4BD8D" w14:textId="77777777" w:rsidR="00870F33" w:rsidRPr="001F0AFD" w:rsidRDefault="00870F33" w:rsidP="00870F33">
      <w:pPr>
        <w:pStyle w:val="Vnbnnidung0"/>
        <w:spacing w:after="120"/>
        <w:ind w:firstLine="720"/>
        <w:jc w:val="both"/>
        <w:rPr>
          <w:rFonts w:ascii="Arial" w:hAnsi="Arial" w:cs="Arial"/>
          <w:color w:val="000000" w:themeColor="text1"/>
          <w:sz w:val="20"/>
          <w:szCs w:val="20"/>
          <w:lang w:val="en-US"/>
        </w:rPr>
      </w:pPr>
      <w:r w:rsidRPr="001F0AFD">
        <w:rPr>
          <w:rFonts w:ascii="Arial" w:hAnsi="Arial" w:cs="Arial"/>
          <w:color w:val="000000" w:themeColor="text1"/>
          <w:sz w:val="20"/>
          <w:szCs w:val="20"/>
          <w:lang w:val="en-US"/>
        </w:rPr>
        <w:t xml:space="preserve">1. </w:t>
      </w:r>
      <w:r w:rsidRPr="001F0AFD">
        <w:rPr>
          <w:rFonts w:ascii="Arial" w:hAnsi="Arial" w:cs="Arial"/>
          <w:color w:val="000000" w:themeColor="text1"/>
          <w:sz w:val="20"/>
          <w:szCs w:val="20"/>
        </w:rPr>
        <w:t>Cục Thuế có 12 đơn vị tại Trung ương:</w:t>
      </w:r>
      <w:bookmarkStart w:id="29" w:name="bookmark28"/>
      <w:bookmarkEnd w:id="29"/>
    </w:p>
    <w:p w14:paraId="6CC7060B" w14:textId="77777777" w:rsidR="00870F33" w:rsidRPr="001F0AFD" w:rsidRDefault="00870F33" w:rsidP="00870F33">
      <w:pPr>
        <w:pStyle w:val="Vnbnnidung0"/>
        <w:spacing w:after="120"/>
        <w:ind w:firstLine="720"/>
        <w:jc w:val="both"/>
        <w:rPr>
          <w:rFonts w:ascii="Arial" w:hAnsi="Arial" w:cs="Arial"/>
          <w:color w:val="000000" w:themeColor="text1"/>
          <w:sz w:val="20"/>
          <w:szCs w:val="20"/>
          <w:lang w:val="en-US"/>
        </w:rPr>
      </w:pPr>
      <w:r w:rsidRPr="001F0AFD">
        <w:rPr>
          <w:rFonts w:ascii="Arial" w:hAnsi="Arial" w:cs="Arial"/>
          <w:color w:val="000000" w:themeColor="text1"/>
          <w:sz w:val="20"/>
          <w:szCs w:val="20"/>
          <w:lang w:val="en-US"/>
        </w:rPr>
        <w:t xml:space="preserve">a) </w:t>
      </w:r>
      <w:r w:rsidRPr="001F0AFD">
        <w:rPr>
          <w:rFonts w:ascii="Arial" w:hAnsi="Arial" w:cs="Arial"/>
          <w:color w:val="000000" w:themeColor="text1"/>
          <w:sz w:val="20"/>
          <w:szCs w:val="20"/>
        </w:rPr>
        <w:t>Văn phòng;</w:t>
      </w:r>
      <w:bookmarkStart w:id="30" w:name="bookmark29"/>
      <w:bookmarkEnd w:id="30"/>
    </w:p>
    <w:p w14:paraId="611A8B7B" w14:textId="77777777" w:rsidR="00870F33" w:rsidRPr="001F0AFD" w:rsidRDefault="00870F33" w:rsidP="00870F33">
      <w:pPr>
        <w:pStyle w:val="Vnbnnidung0"/>
        <w:spacing w:after="120"/>
        <w:ind w:firstLine="720"/>
        <w:jc w:val="both"/>
        <w:rPr>
          <w:rFonts w:ascii="Arial" w:hAnsi="Arial" w:cs="Arial"/>
          <w:color w:val="000000" w:themeColor="text1"/>
          <w:sz w:val="20"/>
          <w:szCs w:val="20"/>
          <w:lang w:val="en-US"/>
        </w:rPr>
      </w:pPr>
      <w:r w:rsidRPr="001F0AFD">
        <w:rPr>
          <w:rFonts w:ascii="Arial" w:hAnsi="Arial" w:cs="Arial"/>
          <w:color w:val="000000" w:themeColor="text1"/>
          <w:sz w:val="20"/>
          <w:szCs w:val="20"/>
          <w:lang w:val="en-US"/>
        </w:rPr>
        <w:t xml:space="preserve">b) </w:t>
      </w:r>
      <w:r w:rsidRPr="001F0AFD">
        <w:rPr>
          <w:rFonts w:ascii="Arial" w:hAnsi="Arial" w:cs="Arial"/>
          <w:color w:val="000000" w:themeColor="text1"/>
          <w:sz w:val="20"/>
          <w:szCs w:val="20"/>
        </w:rPr>
        <w:t>Ban Chính sách, thuế quốc tế;</w:t>
      </w:r>
      <w:bookmarkStart w:id="31" w:name="bookmark30"/>
      <w:bookmarkEnd w:id="31"/>
    </w:p>
    <w:p w14:paraId="7C539C7C" w14:textId="77777777" w:rsidR="00870F33" w:rsidRPr="001F0AFD" w:rsidRDefault="00870F33" w:rsidP="00870F33">
      <w:pPr>
        <w:pStyle w:val="Vnbnnidung0"/>
        <w:spacing w:after="120"/>
        <w:ind w:firstLine="720"/>
        <w:jc w:val="both"/>
        <w:rPr>
          <w:rFonts w:ascii="Arial" w:hAnsi="Arial" w:cs="Arial"/>
          <w:color w:val="000000" w:themeColor="text1"/>
          <w:sz w:val="20"/>
          <w:szCs w:val="20"/>
          <w:lang w:val="en-US"/>
        </w:rPr>
      </w:pPr>
      <w:r w:rsidRPr="001F0AFD">
        <w:rPr>
          <w:rFonts w:ascii="Arial" w:hAnsi="Arial" w:cs="Arial"/>
          <w:color w:val="000000" w:themeColor="text1"/>
          <w:sz w:val="20"/>
          <w:szCs w:val="20"/>
          <w:lang w:val="en-US"/>
        </w:rPr>
        <w:t xml:space="preserve">c) </w:t>
      </w:r>
      <w:r w:rsidRPr="001F0AFD">
        <w:rPr>
          <w:rFonts w:ascii="Arial" w:hAnsi="Arial" w:cs="Arial"/>
          <w:color w:val="000000" w:themeColor="text1"/>
          <w:sz w:val="20"/>
          <w:szCs w:val="20"/>
        </w:rPr>
        <w:t>Ban Pháp chế;</w:t>
      </w:r>
      <w:bookmarkStart w:id="32" w:name="bookmark31"/>
      <w:bookmarkEnd w:id="32"/>
    </w:p>
    <w:p w14:paraId="0C59D9A9" w14:textId="79037E97" w:rsidR="00A00BBC" w:rsidRPr="001F0AFD" w:rsidRDefault="00870F33" w:rsidP="00870F33">
      <w:pPr>
        <w:pStyle w:val="Vnbnnidung0"/>
        <w:spacing w:after="120"/>
        <w:ind w:firstLine="720"/>
        <w:jc w:val="both"/>
        <w:rPr>
          <w:rFonts w:ascii="Arial" w:hAnsi="Arial" w:cs="Arial"/>
          <w:color w:val="000000" w:themeColor="text1"/>
          <w:sz w:val="20"/>
          <w:szCs w:val="20"/>
        </w:rPr>
      </w:pPr>
      <w:r w:rsidRPr="001F0AFD">
        <w:rPr>
          <w:rFonts w:ascii="Arial" w:hAnsi="Arial" w:cs="Arial"/>
          <w:color w:val="000000" w:themeColor="text1"/>
          <w:sz w:val="20"/>
          <w:szCs w:val="20"/>
          <w:lang w:val="en-US"/>
        </w:rPr>
        <w:t xml:space="preserve">d) </w:t>
      </w:r>
      <w:r w:rsidRPr="001F0AFD">
        <w:rPr>
          <w:rFonts w:ascii="Arial" w:hAnsi="Arial" w:cs="Arial"/>
          <w:color w:val="000000" w:themeColor="text1"/>
          <w:sz w:val="20"/>
          <w:szCs w:val="20"/>
        </w:rPr>
        <w:t>Ban Nghiệp vụ thuế;</w:t>
      </w:r>
    </w:p>
    <w:p w14:paraId="43C4EF2E" w14:textId="77777777" w:rsidR="00870F33" w:rsidRPr="001F0AFD" w:rsidRDefault="00C2779F" w:rsidP="00870F33">
      <w:pPr>
        <w:pStyle w:val="Vnbnnidung0"/>
        <w:spacing w:after="120"/>
        <w:ind w:firstLine="720"/>
        <w:jc w:val="both"/>
        <w:rPr>
          <w:rFonts w:ascii="Arial" w:hAnsi="Arial" w:cs="Arial"/>
          <w:color w:val="000000" w:themeColor="text1"/>
          <w:sz w:val="20"/>
          <w:szCs w:val="20"/>
          <w:lang w:val="en-US"/>
        </w:rPr>
      </w:pPr>
      <w:r w:rsidRPr="001F0AFD">
        <w:rPr>
          <w:rFonts w:ascii="Arial" w:hAnsi="Arial" w:cs="Arial"/>
          <w:color w:val="000000" w:themeColor="text1"/>
          <w:sz w:val="20"/>
          <w:szCs w:val="20"/>
        </w:rPr>
        <w:t>đ) Ban Dự toán, kế toán, thống kê thuế;</w:t>
      </w:r>
      <w:bookmarkStart w:id="33" w:name="bookmark32"/>
      <w:bookmarkEnd w:id="33"/>
    </w:p>
    <w:p w14:paraId="318E2767" w14:textId="77777777" w:rsidR="00870F33" w:rsidRPr="001F0AFD" w:rsidRDefault="00870F33" w:rsidP="00870F33">
      <w:pPr>
        <w:pStyle w:val="Vnbnnidung0"/>
        <w:spacing w:after="120"/>
        <w:ind w:firstLine="720"/>
        <w:jc w:val="both"/>
        <w:rPr>
          <w:rFonts w:ascii="Arial" w:hAnsi="Arial" w:cs="Arial"/>
          <w:color w:val="000000" w:themeColor="text1"/>
          <w:sz w:val="20"/>
          <w:szCs w:val="20"/>
          <w:lang w:val="en-US"/>
        </w:rPr>
      </w:pPr>
      <w:r w:rsidRPr="001F0AFD">
        <w:rPr>
          <w:rFonts w:ascii="Arial" w:hAnsi="Arial" w:cs="Arial"/>
          <w:color w:val="000000" w:themeColor="text1"/>
          <w:sz w:val="20"/>
          <w:szCs w:val="20"/>
          <w:lang w:val="en-US"/>
        </w:rPr>
        <w:t xml:space="preserve">e) </w:t>
      </w:r>
      <w:r w:rsidRPr="001F0AFD">
        <w:rPr>
          <w:rFonts w:ascii="Arial" w:hAnsi="Arial" w:cs="Arial"/>
          <w:color w:val="000000" w:themeColor="text1"/>
          <w:sz w:val="20"/>
          <w:szCs w:val="20"/>
        </w:rPr>
        <w:t>Ban Quản lý tuân thủ và hỗ trợ người nộp thuế;</w:t>
      </w:r>
      <w:bookmarkStart w:id="34" w:name="bookmark33"/>
      <w:bookmarkEnd w:id="34"/>
    </w:p>
    <w:p w14:paraId="4FC5E089" w14:textId="77777777" w:rsidR="00870F33" w:rsidRPr="001F0AFD" w:rsidRDefault="00870F33" w:rsidP="00870F33">
      <w:pPr>
        <w:pStyle w:val="Vnbnnidung0"/>
        <w:spacing w:after="120"/>
        <w:ind w:firstLine="720"/>
        <w:jc w:val="both"/>
        <w:rPr>
          <w:rFonts w:ascii="Arial" w:hAnsi="Arial" w:cs="Arial"/>
          <w:color w:val="000000" w:themeColor="text1"/>
          <w:sz w:val="20"/>
          <w:szCs w:val="20"/>
          <w:lang w:val="en-US"/>
        </w:rPr>
      </w:pPr>
      <w:r w:rsidRPr="001F0AFD">
        <w:rPr>
          <w:rFonts w:ascii="Arial" w:hAnsi="Arial" w:cs="Arial"/>
          <w:color w:val="000000" w:themeColor="text1"/>
          <w:sz w:val="20"/>
          <w:szCs w:val="20"/>
          <w:lang w:val="en-US"/>
        </w:rPr>
        <w:t xml:space="preserve">g) </w:t>
      </w:r>
      <w:r w:rsidRPr="001F0AFD">
        <w:rPr>
          <w:rFonts w:ascii="Arial" w:hAnsi="Arial" w:cs="Arial"/>
          <w:color w:val="000000" w:themeColor="text1"/>
          <w:sz w:val="20"/>
          <w:szCs w:val="20"/>
        </w:rPr>
        <w:t>Ban Công nghệ, chuyển đổi số và tự động hóa;</w:t>
      </w:r>
      <w:bookmarkStart w:id="35" w:name="bookmark34"/>
      <w:bookmarkEnd w:id="35"/>
    </w:p>
    <w:p w14:paraId="7F3D8222" w14:textId="77777777" w:rsidR="00870F33" w:rsidRPr="001F0AFD" w:rsidRDefault="00870F33" w:rsidP="00870F33">
      <w:pPr>
        <w:pStyle w:val="Vnbnnidung0"/>
        <w:spacing w:after="120"/>
        <w:ind w:firstLine="720"/>
        <w:jc w:val="both"/>
        <w:rPr>
          <w:rFonts w:ascii="Arial" w:hAnsi="Arial" w:cs="Arial"/>
          <w:color w:val="000000" w:themeColor="text1"/>
          <w:sz w:val="20"/>
          <w:szCs w:val="20"/>
          <w:lang w:val="en-US"/>
        </w:rPr>
      </w:pPr>
      <w:r w:rsidRPr="001F0AFD">
        <w:rPr>
          <w:rFonts w:ascii="Arial" w:hAnsi="Arial" w:cs="Arial"/>
          <w:color w:val="000000" w:themeColor="text1"/>
          <w:sz w:val="20"/>
          <w:szCs w:val="20"/>
          <w:lang w:val="en-US"/>
        </w:rPr>
        <w:t xml:space="preserve">h) </w:t>
      </w:r>
      <w:r w:rsidRPr="001F0AFD">
        <w:rPr>
          <w:rFonts w:ascii="Arial" w:hAnsi="Arial" w:cs="Arial"/>
          <w:color w:val="000000" w:themeColor="text1"/>
          <w:sz w:val="20"/>
          <w:szCs w:val="20"/>
        </w:rPr>
        <w:t xml:space="preserve">Ban Thanh tra, </w:t>
      </w:r>
      <w:r w:rsidR="00947136" w:rsidRPr="001F0AFD">
        <w:rPr>
          <w:rFonts w:ascii="Arial" w:hAnsi="Arial" w:cs="Arial"/>
          <w:color w:val="000000" w:themeColor="text1"/>
          <w:sz w:val="20"/>
          <w:szCs w:val="20"/>
        </w:rPr>
        <w:t>kiểm tra</w:t>
      </w:r>
      <w:r w:rsidRPr="001F0AFD">
        <w:rPr>
          <w:rFonts w:ascii="Arial" w:hAnsi="Arial" w:cs="Arial"/>
          <w:color w:val="000000" w:themeColor="text1"/>
          <w:sz w:val="20"/>
          <w:szCs w:val="20"/>
        </w:rPr>
        <w:t>;</w:t>
      </w:r>
      <w:bookmarkStart w:id="36" w:name="bookmark35"/>
      <w:bookmarkEnd w:id="36"/>
    </w:p>
    <w:p w14:paraId="3D429E56" w14:textId="73E92EBA" w:rsidR="00A00BBC" w:rsidRPr="001F0AFD" w:rsidRDefault="00870F33" w:rsidP="00870F33">
      <w:pPr>
        <w:pStyle w:val="Vnbnnidung0"/>
        <w:spacing w:after="120"/>
        <w:ind w:firstLine="720"/>
        <w:jc w:val="both"/>
        <w:rPr>
          <w:rFonts w:ascii="Arial" w:hAnsi="Arial" w:cs="Arial"/>
          <w:color w:val="000000" w:themeColor="text1"/>
          <w:sz w:val="20"/>
          <w:szCs w:val="20"/>
        </w:rPr>
      </w:pPr>
      <w:r w:rsidRPr="001F0AFD">
        <w:rPr>
          <w:rFonts w:ascii="Arial" w:hAnsi="Arial" w:cs="Arial"/>
          <w:color w:val="000000" w:themeColor="text1"/>
          <w:sz w:val="20"/>
          <w:szCs w:val="20"/>
          <w:lang w:val="en-US"/>
        </w:rPr>
        <w:t xml:space="preserve">i) </w:t>
      </w:r>
      <w:r w:rsidRPr="001F0AFD">
        <w:rPr>
          <w:rFonts w:ascii="Arial" w:hAnsi="Arial" w:cs="Arial"/>
          <w:color w:val="000000" w:themeColor="text1"/>
          <w:sz w:val="20"/>
          <w:szCs w:val="20"/>
        </w:rPr>
        <w:t xml:space="preserve">Ban </w:t>
      </w:r>
      <w:r w:rsidR="00CB65D4" w:rsidRPr="001F0AFD">
        <w:rPr>
          <w:rFonts w:ascii="Arial" w:hAnsi="Arial" w:cs="Arial"/>
          <w:color w:val="000000" w:themeColor="text1"/>
          <w:sz w:val="20"/>
          <w:szCs w:val="20"/>
        </w:rPr>
        <w:t>Tổ chức</w:t>
      </w:r>
      <w:r w:rsidRPr="001F0AFD">
        <w:rPr>
          <w:rFonts w:ascii="Arial" w:hAnsi="Arial" w:cs="Arial"/>
          <w:color w:val="000000" w:themeColor="text1"/>
          <w:sz w:val="20"/>
          <w:szCs w:val="20"/>
        </w:rPr>
        <w:t xml:space="preserve"> cán bộ;</w:t>
      </w:r>
    </w:p>
    <w:p w14:paraId="0F158193" w14:textId="77777777" w:rsidR="00870F33" w:rsidRPr="001F0AFD" w:rsidRDefault="00C2779F" w:rsidP="00870F33">
      <w:pPr>
        <w:pStyle w:val="Vnbnnidung0"/>
        <w:tabs>
          <w:tab w:val="left" w:pos="919"/>
        </w:tabs>
        <w:spacing w:after="120"/>
        <w:ind w:firstLine="720"/>
        <w:jc w:val="both"/>
        <w:rPr>
          <w:rFonts w:ascii="Arial" w:hAnsi="Arial" w:cs="Arial"/>
          <w:color w:val="000000" w:themeColor="text1"/>
          <w:sz w:val="20"/>
          <w:szCs w:val="20"/>
          <w:lang w:val="en-US"/>
        </w:rPr>
      </w:pPr>
      <w:bookmarkStart w:id="37" w:name="bookmark36"/>
      <w:r w:rsidRPr="001F0AFD">
        <w:rPr>
          <w:rFonts w:ascii="Arial" w:hAnsi="Arial" w:cs="Arial"/>
          <w:color w:val="000000" w:themeColor="text1"/>
          <w:sz w:val="20"/>
          <w:szCs w:val="20"/>
        </w:rPr>
        <w:t>k</w:t>
      </w:r>
      <w:bookmarkEnd w:id="37"/>
      <w:r w:rsidRPr="001F0AFD">
        <w:rPr>
          <w:rFonts w:ascii="Arial" w:hAnsi="Arial" w:cs="Arial"/>
          <w:color w:val="000000" w:themeColor="text1"/>
          <w:sz w:val="20"/>
          <w:szCs w:val="20"/>
        </w:rPr>
        <w:t>)</w:t>
      </w:r>
      <w:r w:rsidRPr="001F0AFD">
        <w:rPr>
          <w:rFonts w:ascii="Arial" w:hAnsi="Arial" w:cs="Arial"/>
          <w:color w:val="000000" w:themeColor="text1"/>
          <w:sz w:val="20"/>
          <w:szCs w:val="20"/>
        </w:rPr>
        <w:tab/>
        <w:t>Ban Tài vụ, quản trị;</w:t>
      </w:r>
      <w:bookmarkStart w:id="38" w:name="bookmark37"/>
      <w:bookmarkEnd w:id="38"/>
    </w:p>
    <w:p w14:paraId="70C77EA6" w14:textId="54003132" w:rsidR="00A00BBC" w:rsidRPr="001F0AFD" w:rsidRDefault="00870F33" w:rsidP="00870F33">
      <w:pPr>
        <w:pStyle w:val="Vnbnnidung0"/>
        <w:tabs>
          <w:tab w:val="left" w:pos="919"/>
        </w:tabs>
        <w:spacing w:after="120"/>
        <w:ind w:firstLine="720"/>
        <w:jc w:val="both"/>
        <w:rPr>
          <w:rFonts w:ascii="Arial" w:hAnsi="Arial" w:cs="Arial"/>
          <w:color w:val="000000" w:themeColor="text1"/>
          <w:sz w:val="20"/>
          <w:szCs w:val="20"/>
        </w:rPr>
      </w:pPr>
      <w:r w:rsidRPr="001F0AFD">
        <w:rPr>
          <w:rFonts w:ascii="Arial" w:hAnsi="Arial" w:cs="Arial"/>
          <w:color w:val="000000" w:themeColor="text1"/>
          <w:sz w:val="20"/>
          <w:szCs w:val="20"/>
          <w:lang w:val="en-US"/>
        </w:rPr>
        <w:t xml:space="preserve">l) </w:t>
      </w:r>
      <w:r w:rsidRPr="001F0AFD">
        <w:rPr>
          <w:rFonts w:ascii="Arial" w:hAnsi="Arial" w:cs="Arial"/>
          <w:color w:val="000000" w:themeColor="text1"/>
          <w:sz w:val="20"/>
          <w:szCs w:val="20"/>
        </w:rPr>
        <w:t>Chi cục Thuế doanh nghiệp lớn;</w:t>
      </w:r>
    </w:p>
    <w:p w14:paraId="3052A622" w14:textId="4976B7BF" w:rsidR="00A00BBC" w:rsidRPr="001F0AFD" w:rsidRDefault="00C2779F" w:rsidP="00CB509F">
      <w:pPr>
        <w:pStyle w:val="Vnbnnidung0"/>
        <w:tabs>
          <w:tab w:val="left" w:pos="993"/>
        </w:tabs>
        <w:spacing w:after="120"/>
        <w:ind w:firstLine="720"/>
        <w:jc w:val="both"/>
        <w:rPr>
          <w:rFonts w:ascii="Arial" w:hAnsi="Arial" w:cs="Arial"/>
          <w:color w:val="000000" w:themeColor="text1"/>
          <w:sz w:val="20"/>
          <w:szCs w:val="20"/>
        </w:rPr>
      </w:pPr>
      <w:bookmarkStart w:id="39" w:name="bookmark38"/>
      <w:r w:rsidRPr="001F0AFD">
        <w:rPr>
          <w:rFonts w:ascii="Arial" w:hAnsi="Arial" w:cs="Arial"/>
          <w:color w:val="000000" w:themeColor="text1"/>
          <w:sz w:val="20"/>
          <w:szCs w:val="20"/>
        </w:rPr>
        <w:t>m</w:t>
      </w:r>
      <w:bookmarkEnd w:id="39"/>
      <w:r w:rsidRPr="001F0AFD">
        <w:rPr>
          <w:rFonts w:ascii="Arial" w:hAnsi="Arial" w:cs="Arial"/>
          <w:color w:val="000000" w:themeColor="text1"/>
          <w:sz w:val="20"/>
          <w:szCs w:val="20"/>
        </w:rPr>
        <w:t>)</w:t>
      </w:r>
      <w:r w:rsidRPr="001F0AFD">
        <w:rPr>
          <w:rFonts w:ascii="Arial" w:hAnsi="Arial" w:cs="Arial"/>
          <w:color w:val="000000" w:themeColor="text1"/>
          <w:sz w:val="20"/>
          <w:szCs w:val="20"/>
        </w:rPr>
        <w:tab/>
        <w:t xml:space="preserve">Chi cục Thuế thương mại </w:t>
      </w:r>
      <w:r w:rsidR="00C623FC" w:rsidRPr="001F0AFD">
        <w:rPr>
          <w:rFonts w:ascii="Arial" w:hAnsi="Arial" w:cs="Arial"/>
          <w:color w:val="000000" w:themeColor="text1"/>
          <w:sz w:val="20"/>
          <w:szCs w:val="20"/>
        </w:rPr>
        <w:t>điện tử</w:t>
      </w:r>
      <w:r w:rsidRPr="001F0AFD">
        <w:rPr>
          <w:rFonts w:ascii="Arial" w:hAnsi="Arial" w:cs="Arial"/>
          <w:color w:val="000000" w:themeColor="text1"/>
          <w:sz w:val="20"/>
          <w:szCs w:val="20"/>
        </w:rPr>
        <w:t>.</w:t>
      </w:r>
    </w:p>
    <w:p w14:paraId="6DBC3BB1" w14:textId="5AB57F1F" w:rsidR="00A00BBC" w:rsidRPr="001F0AFD" w:rsidRDefault="00C2779F" w:rsidP="00CB509F">
      <w:pPr>
        <w:pStyle w:val="Vnbnnidung0"/>
        <w:spacing w:after="120"/>
        <w:ind w:firstLine="720"/>
        <w:jc w:val="both"/>
        <w:rPr>
          <w:rFonts w:ascii="Arial" w:hAnsi="Arial" w:cs="Arial"/>
          <w:color w:val="000000" w:themeColor="text1"/>
          <w:sz w:val="20"/>
          <w:szCs w:val="20"/>
        </w:rPr>
      </w:pPr>
      <w:r w:rsidRPr="001F0AFD">
        <w:rPr>
          <w:rFonts w:ascii="Arial" w:hAnsi="Arial" w:cs="Arial"/>
          <w:color w:val="000000" w:themeColor="text1"/>
          <w:sz w:val="20"/>
          <w:szCs w:val="20"/>
        </w:rPr>
        <w:t xml:space="preserve">Chi cục Thuế doanh nghiệp lớn, Chi cục Thuế thương mại điện tử có tư cách pháp nhân, con dấu riêng, được cấp mã cơ quan quản lý thu và được mở tài khoản tại Kho bạc Nhà nước theo quy định </w:t>
      </w:r>
      <w:r w:rsidR="00010C5E" w:rsidRPr="001F0AFD">
        <w:rPr>
          <w:rFonts w:ascii="Arial" w:hAnsi="Arial" w:cs="Arial"/>
          <w:color w:val="000000" w:themeColor="text1"/>
          <w:sz w:val="20"/>
          <w:szCs w:val="20"/>
        </w:rPr>
        <w:t>của</w:t>
      </w:r>
      <w:r w:rsidRPr="001F0AFD">
        <w:rPr>
          <w:rFonts w:ascii="Arial" w:hAnsi="Arial" w:cs="Arial"/>
          <w:color w:val="000000" w:themeColor="text1"/>
          <w:sz w:val="20"/>
          <w:szCs w:val="20"/>
        </w:rPr>
        <w:t xml:space="preserve"> pháp luật.</w:t>
      </w:r>
    </w:p>
    <w:p w14:paraId="694AF13B" w14:textId="27179D35" w:rsidR="00A00BBC" w:rsidRPr="001F0AFD" w:rsidRDefault="00C2779F" w:rsidP="00CB509F">
      <w:pPr>
        <w:pStyle w:val="Vnbnnidung0"/>
        <w:spacing w:after="120"/>
        <w:ind w:firstLine="720"/>
        <w:jc w:val="both"/>
        <w:rPr>
          <w:rFonts w:ascii="Arial" w:hAnsi="Arial" w:cs="Arial"/>
          <w:color w:val="000000" w:themeColor="text1"/>
          <w:sz w:val="20"/>
          <w:szCs w:val="20"/>
        </w:rPr>
      </w:pPr>
      <w:r w:rsidRPr="001F0AFD">
        <w:rPr>
          <w:rFonts w:ascii="Arial" w:hAnsi="Arial" w:cs="Arial"/>
          <w:color w:val="000000" w:themeColor="text1"/>
          <w:sz w:val="20"/>
          <w:szCs w:val="20"/>
        </w:rPr>
        <w:t>Văn phòng, Ban Công nghệ, chuy</w:t>
      </w:r>
      <w:r w:rsidR="005A6CDA" w:rsidRPr="001F0AFD">
        <w:rPr>
          <w:rFonts w:ascii="Arial" w:hAnsi="Arial" w:cs="Arial"/>
          <w:color w:val="000000" w:themeColor="text1"/>
          <w:sz w:val="20"/>
          <w:szCs w:val="20"/>
          <w:lang w:val="en-US"/>
        </w:rPr>
        <w:t>ể</w:t>
      </w:r>
      <w:r w:rsidRPr="001F0AFD">
        <w:rPr>
          <w:rFonts w:ascii="Arial" w:hAnsi="Arial" w:cs="Arial"/>
          <w:color w:val="000000" w:themeColor="text1"/>
          <w:sz w:val="20"/>
          <w:szCs w:val="20"/>
        </w:rPr>
        <w:t>n đổi số và tự động hó</w:t>
      </w:r>
      <w:r w:rsidRPr="001F0AFD">
        <w:rPr>
          <w:rFonts w:ascii="Arial" w:hAnsi="Arial" w:cs="Arial"/>
          <w:color w:val="000000" w:themeColor="text1"/>
          <w:sz w:val="20"/>
          <w:szCs w:val="20"/>
        </w:rPr>
        <w:t>a có tư cách pháp nhân, con dấu riêng và được mở tài khoản tại Kho bạc Nhà nước theo quy định của pháp luật.</w:t>
      </w:r>
    </w:p>
    <w:p w14:paraId="2BB8E606" w14:textId="77777777" w:rsidR="00431E41" w:rsidRPr="001F0AFD" w:rsidRDefault="00C2779F" w:rsidP="00431E41">
      <w:pPr>
        <w:pStyle w:val="Vnbnnidung0"/>
        <w:spacing w:after="120"/>
        <w:ind w:firstLine="720"/>
        <w:jc w:val="both"/>
        <w:rPr>
          <w:rFonts w:ascii="Arial" w:hAnsi="Arial" w:cs="Arial"/>
          <w:color w:val="000000" w:themeColor="text1"/>
          <w:sz w:val="20"/>
          <w:szCs w:val="20"/>
          <w:lang w:val="en-US"/>
        </w:rPr>
      </w:pPr>
      <w:r w:rsidRPr="001F0AFD">
        <w:rPr>
          <w:rFonts w:ascii="Arial" w:hAnsi="Arial" w:cs="Arial"/>
          <w:color w:val="000000" w:themeColor="text1"/>
          <w:sz w:val="20"/>
          <w:szCs w:val="20"/>
        </w:rPr>
        <w:t>Chi cục Thuế doanh nghiệp lớn có 05 Phòng; Chi cục Thuế thương mại điện tử có 05 Phòng; Ban Công nghệ, chuy</w:t>
      </w:r>
      <w:r w:rsidR="00431E41" w:rsidRPr="001F0AFD">
        <w:rPr>
          <w:rFonts w:ascii="Arial" w:hAnsi="Arial" w:cs="Arial"/>
          <w:color w:val="000000" w:themeColor="text1"/>
          <w:sz w:val="20"/>
          <w:szCs w:val="20"/>
          <w:lang w:val="en-US"/>
        </w:rPr>
        <w:t>ể</w:t>
      </w:r>
      <w:r w:rsidRPr="001F0AFD">
        <w:rPr>
          <w:rFonts w:ascii="Arial" w:hAnsi="Arial" w:cs="Arial"/>
          <w:color w:val="000000" w:themeColor="text1"/>
          <w:sz w:val="20"/>
          <w:szCs w:val="20"/>
        </w:rPr>
        <w:t>n đổi số và tự động hóa có 05 T</w:t>
      </w:r>
      <w:r w:rsidR="00431E41" w:rsidRPr="001F0AFD">
        <w:rPr>
          <w:rFonts w:ascii="Arial" w:hAnsi="Arial" w:cs="Arial"/>
          <w:color w:val="000000" w:themeColor="text1"/>
          <w:sz w:val="20"/>
          <w:szCs w:val="20"/>
          <w:lang w:val="en-US"/>
        </w:rPr>
        <w:t>ổ</w:t>
      </w:r>
      <w:r w:rsidRPr="001F0AFD">
        <w:rPr>
          <w:rFonts w:ascii="Arial" w:hAnsi="Arial" w:cs="Arial"/>
          <w:color w:val="000000" w:themeColor="text1"/>
          <w:sz w:val="20"/>
          <w:szCs w:val="20"/>
        </w:rPr>
        <w:t>; Ban T</w:t>
      </w:r>
      <w:r w:rsidRPr="001F0AFD">
        <w:rPr>
          <w:rFonts w:ascii="Arial" w:hAnsi="Arial" w:cs="Arial"/>
          <w:color w:val="000000" w:themeColor="text1"/>
          <w:sz w:val="20"/>
          <w:szCs w:val="20"/>
        </w:rPr>
        <w:t xml:space="preserve">hanh tra, </w:t>
      </w:r>
      <w:r w:rsidR="00947136" w:rsidRPr="001F0AFD">
        <w:rPr>
          <w:rFonts w:ascii="Arial" w:hAnsi="Arial" w:cs="Arial"/>
          <w:color w:val="000000" w:themeColor="text1"/>
          <w:sz w:val="20"/>
          <w:szCs w:val="20"/>
        </w:rPr>
        <w:t>kiểm tra</w:t>
      </w:r>
      <w:r w:rsidRPr="001F0AFD">
        <w:rPr>
          <w:rFonts w:ascii="Arial" w:hAnsi="Arial" w:cs="Arial"/>
          <w:color w:val="000000" w:themeColor="text1"/>
          <w:sz w:val="20"/>
          <w:szCs w:val="20"/>
        </w:rPr>
        <w:t xml:space="preserve"> có 05 T</w:t>
      </w:r>
      <w:r w:rsidR="00431E41" w:rsidRPr="001F0AFD">
        <w:rPr>
          <w:rFonts w:ascii="Arial" w:hAnsi="Arial" w:cs="Arial"/>
          <w:color w:val="000000" w:themeColor="text1"/>
          <w:sz w:val="20"/>
          <w:szCs w:val="20"/>
          <w:lang w:val="en-US"/>
        </w:rPr>
        <w:t>ổ</w:t>
      </w:r>
      <w:r w:rsidRPr="001F0AFD">
        <w:rPr>
          <w:rFonts w:ascii="Arial" w:hAnsi="Arial" w:cs="Arial"/>
          <w:color w:val="000000" w:themeColor="text1"/>
          <w:sz w:val="20"/>
          <w:szCs w:val="20"/>
        </w:rPr>
        <w:t>; Văn phòng có 05 Tổ.</w:t>
      </w:r>
      <w:bookmarkStart w:id="40" w:name="bookmark39"/>
      <w:bookmarkEnd w:id="40"/>
    </w:p>
    <w:p w14:paraId="7B86B821" w14:textId="5D17CB81" w:rsidR="00A00BBC" w:rsidRPr="001F0AFD" w:rsidRDefault="00431E41" w:rsidP="00431E41">
      <w:pPr>
        <w:pStyle w:val="Vnbnnidung0"/>
        <w:spacing w:after="120"/>
        <w:ind w:firstLine="720"/>
        <w:jc w:val="both"/>
        <w:rPr>
          <w:rFonts w:ascii="Arial" w:hAnsi="Arial" w:cs="Arial"/>
          <w:color w:val="000000" w:themeColor="text1"/>
          <w:sz w:val="20"/>
          <w:szCs w:val="20"/>
        </w:rPr>
      </w:pPr>
      <w:r w:rsidRPr="001F0AFD">
        <w:rPr>
          <w:rFonts w:ascii="Arial" w:hAnsi="Arial" w:cs="Arial"/>
          <w:color w:val="000000" w:themeColor="text1"/>
          <w:sz w:val="20"/>
          <w:szCs w:val="20"/>
          <w:lang w:val="en-US"/>
        </w:rPr>
        <w:t xml:space="preserve">2. </w:t>
      </w:r>
      <w:r w:rsidRPr="001F0AFD">
        <w:rPr>
          <w:rFonts w:ascii="Arial" w:hAnsi="Arial" w:cs="Arial"/>
          <w:color w:val="000000" w:themeColor="text1"/>
          <w:sz w:val="20"/>
          <w:szCs w:val="20"/>
        </w:rPr>
        <w:t xml:space="preserve">Chi cục Thuế tại địa phương được </w:t>
      </w:r>
      <w:r w:rsidR="00CB65D4" w:rsidRPr="001F0AFD">
        <w:rPr>
          <w:rFonts w:ascii="Arial" w:hAnsi="Arial" w:cs="Arial"/>
          <w:color w:val="000000" w:themeColor="text1"/>
          <w:sz w:val="20"/>
          <w:szCs w:val="20"/>
        </w:rPr>
        <w:t>tổ chức</w:t>
      </w:r>
      <w:r w:rsidRPr="001F0AFD">
        <w:rPr>
          <w:rFonts w:ascii="Arial" w:hAnsi="Arial" w:cs="Arial"/>
          <w:color w:val="000000" w:themeColor="text1"/>
          <w:sz w:val="20"/>
          <w:szCs w:val="20"/>
        </w:rPr>
        <w:t xml:space="preserve"> theo 20 khu vực. Tên gọi, trụ sở và địa bàn quản lý của các Chi cục Thu</w:t>
      </w:r>
      <w:r w:rsidR="00A146F8" w:rsidRPr="001F0AFD">
        <w:rPr>
          <w:rFonts w:ascii="Arial" w:hAnsi="Arial" w:cs="Arial"/>
          <w:color w:val="000000" w:themeColor="text1"/>
          <w:sz w:val="20"/>
          <w:szCs w:val="20"/>
          <w:lang w:val="en-US"/>
        </w:rPr>
        <w:t>ế</w:t>
      </w:r>
      <w:r w:rsidRPr="001F0AFD">
        <w:rPr>
          <w:rFonts w:ascii="Arial" w:hAnsi="Arial" w:cs="Arial"/>
          <w:color w:val="000000" w:themeColor="text1"/>
          <w:sz w:val="20"/>
          <w:szCs w:val="20"/>
        </w:rPr>
        <w:t xml:space="preserve"> khu vực tại Phụ lục kèm theo Quy</w:t>
      </w:r>
      <w:r w:rsidR="00A146F8" w:rsidRPr="001F0AFD">
        <w:rPr>
          <w:rFonts w:ascii="Arial" w:hAnsi="Arial" w:cs="Arial"/>
          <w:color w:val="000000" w:themeColor="text1"/>
          <w:sz w:val="20"/>
          <w:szCs w:val="20"/>
          <w:lang w:val="en-US"/>
        </w:rPr>
        <w:t>ế</w:t>
      </w:r>
      <w:r w:rsidRPr="001F0AFD">
        <w:rPr>
          <w:rFonts w:ascii="Arial" w:hAnsi="Arial" w:cs="Arial"/>
          <w:color w:val="000000" w:themeColor="text1"/>
          <w:sz w:val="20"/>
          <w:szCs w:val="20"/>
        </w:rPr>
        <w:t>t định này.</w:t>
      </w:r>
    </w:p>
    <w:p w14:paraId="7A52C77D" w14:textId="77777777" w:rsidR="00A00BBC" w:rsidRPr="001F0AFD" w:rsidRDefault="00C2779F" w:rsidP="00CB509F">
      <w:pPr>
        <w:pStyle w:val="Vnbnnidung0"/>
        <w:spacing w:after="120"/>
        <w:ind w:firstLine="720"/>
        <w:jc w:val="both"/>
        <w:rPr>
          <w:rFonts w:ascii="Arial" w:hAnsi="Arial" w:cs="Arial"/>
          <w:color w:val="000000" w:themeColor="text1"/>
          <w:sz w:val="20"/>
          <w:szCs w:val="20"/>
        </w:rPr>
      </w:pPr>
      <w:r w:rsidRPr="001F0AFD">
        <w:rPr>
          <w:rFonts w:ascii="Arial" w:hAnsi="Arial" w:cs="Arial"/>
          <w:color w:val="000000" w:themeColor="text1"/>
          <w:sz w:val="20"/>
          <w:szCs w:val="20"/>
        </w:rPr>
        <w:t xml:space="preserve">Chi cục Thuế khu vực có tư cách pháp nhân, </w:t>
      </w:r>
      <w:r w:rsidRPr="001F0AFD">
        <w:rPr>
          <w:rFonts w:ascii="Arial" w:hAnsi="Arial" w:cs="Arial"/>
          <w:color w:val="000000" w:themeColor="text1"/>
          <w:sz w:val="20"/>
          <w:szCs w:val="20"/>
        </w:rPr>
        <w:t>con dấu riêng, được cấp mà cơ quan quản lý thu và được mở tài khoản tại Kho bạc Nhà nước theo quy định của pháp luật.</w:t>
      </w:r>
    </w:p>
    <w:p w14:paraId="1AC0ACDE" w14:textId="77777777" w:rsidR="00A146F8" w:rsidRPr="001F0AFD" w:rsidRDefault="00C2779F" w:rsidP="00A146F8">
      <w:pPr>
        <w:pStyle w:val="Vnbnnidung0"/>
        <w:spacing w:after="120"/>
        <w:ind w:firstLine="720"/>
        <w:jc w:val="both"/>
        <w:rPr>
          <w:rFonts w:ascii="Arial" w:hAnsi="Arial" w:cs="Arial"/>
          <w:color w:val="000000" w:themeColor="text1"/>
          <w:sz w:val="20"/>
          <w:szCs w:val="20"/>
          <w:lang w:val="en-US"/>
        </w:rPr>
      </w:pPr>
      <w:r w:rsidRPr="001F0AFD">
        <w:rPr>
          <w:rFonts w:ascii="Arial" w:hAnsi="Arial" w:cs="Arial"/>
          <w:color w:val="000000" w:themeColor="text1"/>
          <w:sz w:val="20"/>
          <w:szCs w:val="20"/>
        </w:rPr>
        <w:t>Chi cục Thuế khu vực I có không quá 19 phòng, Chi cục Thuế khu vực II có không quá 16 phòng. Các Chi cục Thuế khu vực còn lại có bình quân</w:t>
      </w:r>
      <w:r w:rsidRPr="001F0AFD">
        <w:rPr>
          <w:rFonts w:ascii="Arial" w:hAnsi="Arial" w:cs="Arial"/>
          <w:color w:val="000000" w:themeColor="text1"/>
          <w:sz w:val="20"/>
          <w:szCs w:val="20"/>
        </w:rPr>
        <w:t xml:space="preserve"> không quá 13 phòng.</w:t>
      </w:r>
      <w:bookmarkStart w:id="41" w:name="bookmark40"/>
      <w:bookmarkEnd w:id="41"/>
    </w:p>
    <w:p w14:paraId="4DC6763A" w14:textId="5CBB7DFF" w:rsidR="00A00BBC" w:rsidRPr="001F0AFD" w:rsidRDefault="00A146F8" w:rsidP="00A146F8">
      <w:pPr>
        <w:pStyle w:val="Vnbnnidung0"/>
        <w:spacing w:after="120"/>
        <w:ind w:firstLine="720"/>
        <w:jc w:val="both"/>
        <w:rPr>
          <w:rFonts w:ascii="Arial" w:hAnsi="Arial" w:cs="Arial"/>
          <w:color w:val="000000" w:themeColor="text1"/>
          <w:sz w:val="20"/>
          <w:szCs w:val="20"/>
        </w:rPr>
      </w:pPr>
      <w:r w:rsidRPr="001F0AFD">
        <w:rPr>
          <w:rFonts w:ascii="Arial" w:hAnsi="Arial" w:cs="Arial"/>
          <w:color w:val="000000" w:themeColor="text1"/>
          <w:sz w:val="20"/>
          <w:szCs w:val="20"/>
          <w:lang w:val="en-US"/>
        </w:rPr>
        <w:t xml:space="preserve">3. </w:t>
      </w:r>
      <w:r w:rsidRPr="001F0AFD">
        <w:rPr>
          <w:rFonts w:ascii="Arial" w:hAnsi="Arial" w:cs="Arial"/>
          <w:color w:val="000000" w:themeColor="text1"/>
          <w:sz w:val="20"/>
          <w:szCs w:val="20"/>
        </w:rPr>
        <w:t>Đội Thuế quận, huyện, thị x</w:t>
      </w:r>
      <w:r w:rsidRPr="001F0AFD">
        <w:rPr>
          <w:rFonts w:ascii="Arial" w:hAnsi="Arial" w:cs="Arial"/>
          <w:color w:val="000000" w:themeColor="text1"/>
          <w:sz w:val="20"/>
          <w:szCs w:val="20"/>
          <w:lang w:val="en-US"/>
        </w:rPr>
        <w:t>ã</w:t>
      </w:r>
      <w:r w:rsidRPr="001F0AFD">
        <w:rPr>
          <w:rFonts w:ascii="Arial" w:hAnsi="Arial" w:cs="Arial"/>
          <w:color w:val="000000" w:themeColor="text1"/>
          <w:sz w:val="20"/>
          <w:szCs w:val="20"/>
        </w:rPr>
        <w:t>, thành phố thuộc tỉnh, thành phố trực thuộc Trung ương, Đội Thuế liên huyện (gọi chung là Đội Thuế cấp huyện) thuộc Chi cục Thuế khu vực.</w:t>
      </w:r>
    </w:p>
    <w:p w14:paraId="51B27905" w14:textId="77777777" w:rsidR="00A00BBC" w:rsidRPr="001F0AFD" w:rsidRDefault="00C2779F" w:rsidP="00CB509F">
      <w:pPr>
        <w:pStyle w:val="Vnbnnidung0"/>
        <w:spacing w:after="120"/>
        <w:ind w:firstLine="720"/>
        <w:jc w:val="both"/>
        <w:rPr>
          <w:rFonts w:ascii="Arial" w:hAnsi="Arial" w:cs="Arial"/>
          <w:color w:val="000000" w:themeColor="text1"/>
          <w:sz w:val="20"/>
          <w:szCs w:val="20"/>
        </w:rPr>
      </w:pPr>
      <w:r w:rsidRPr="001F0AFD">
        <w:rPr>
          <w:rFonts w:ascii="Arial" w:hAnsi="Arial" w:cs="Arial"/>
          <w:color w:val="000000" w:themeColor="text1"/>
          <w:sz w:val="20"/>
          <w:szCs w:val="20"/>
        </w:rPr>
        <w:t xml:space="preserve">Đội Thuế cấp huyện có tư cách pháp nhân, con dấu riêng, được cấp </w:t>
      </w:r>
      <w:r w:rsidRPr="001F0AFD">
        <w:rPr>
          <w:rFonts w:ascii="Arial" w:hAnsi="Arial" w:cs="Arial"/>
          <w:color w:val="000000" w:themeColor="text1"/>
          <w:sz w:val="20"/>
          <w:szCs w:val="20"/>
        </w:rPr>
        <w:t>mã cơ quan quản lý thu và được mở tài khoản tại Kho bạc Nhà nước theo quy định của pháp luật.</w:t>
      </w:r>
    </w:p>
    <w:p w14:paraId="262F39D3" w14:textId="77777777" w:rsidR="00A146F8" w:rsidRPr="001F0AFD" w:rsidRDefault="00C2779F" w:rsidP="00A146F8">
      <w:pPr>
        <w:pStyle w:val="Vnbnnidung0"/>
        <w:spacing w:after="120"/>
        <w:ind w:firstLine="720"/>
        <w:jc w:val="both"/>
        <w:rPr>
          <w:rFonts w:ascii="Arial" w:hAnsi="Arial" w:cs="Arial"/>
          <w:color w:val="000000" w:themeColor="text1"/>
          <w:sz w:val="20"/>
          <w:szCs w:val="20"/>
          <w:lang w:val="en-US"/>
        </w:rPr>
      </w:pPr>
      <w:r w:rsidRPr="001F0AFD">
        <w:rPr>
          <w:rFonts w:ascii="Arial" w:hAnsi="Arial" w:cs="Arial"/>
          <w:color w:val="000000" w:themeColor="text1"/>
          <w:sz w:val="20"/>
          <w:szCs w:val="20"/>
        </w:rPr>
        <w:t>Số lượng Đội Thuế cấp huyện không quá 350 đơn vị.</w:t>
      </w:r>
      <w:bookmarkStart w:id="42" w:name="bookmark41"/>
      <w:bookmarkEnd w:id="42"/>
    </w:p>
    <w:p w14:paraId="5A78A983" w14:textId="77777777" w:rsidR="00A146F8" w:rsidRPr="001F0AFD" w:rsidRDefault="00A146F8" w:rsidP="00A146F8">
      <w:pPr>
        <w:pStyle w:val="Vnbnnidung0"/>
        <w:spacing w:after="120"/>
        <w:ind w:firstLine="720"/>
        <w:jc w:val="both"/>
        <w:rPr>
          <w:rFonts w:ascii="Arial" w:hAnsi="Arial" w:cs="Arial"/>
          <w:color w:val="000000" w:themeColor="text1"/>
          <w:sz w:val="20"/>
          <w:szCs w:val="20"/>
          <w:lang w:val="en-US"/>
        </w:rPr>
      </w:pPr>
      <w:r w:rsidRPr="001F0AFD">
        <w:rPr>
          <w:rFonts w:ascii="Arial" w:hAnsi="Arial" w:cs="Arial"/>
          <w:color w:val="000000" w:themeColor="text1"/>
          <w:sz w:val="20"/>
          <w:szCs w:val="20"/>
          <w:lang w:val="en-US"/>
        </w:rPr>
        <w:t xml:space="preserve">4. </w:t>
      </w:r>
      <w:r w:rsidRPr="001F0AFD">
        <w:rPr>
          <w:rFonts w:ascii="Arial" w:hAnsi="Arial" w:cs="Arial"/>
          <w:color w:val="000000" w:themeColor="text1"/>
          <w:sz w:val="20"/>
          <w:szCs w:val="20"/>
        </w:rPr>
        <w:t>Cục trưởng Cục Thuế có trách nhiệm:</w:t>
      </w:r>
      <w:bookmarkStart w:id="43" w:name="bookmark42"/>
      <w:bookmarkEnd w:id="43"/>
    </w:p>
    <w:p w14:paraId="3EEDA683" w14:textId="77777777" w:rsidR="00A146F8" w:rsidRPr="001F0AFD" w:rsidRDefault="00A146F8" w:rsidP="00A146F8">
      <w:pPr>
        <w:pStyle w:val="Vnbnnidung0"/>
        <w:spacing w:after="120"/>
        <w:ind w:firstLine="720"/>
        <w:jc w:val="both"/>
        <w:rPr>
          <w:rFonts w:ascii="Arial" w:hAnsi="Arial" w:cs="Arial"/>
          <w:color w:val="000000" w:themeColor="text1"/>
          <w:sz w:val="20"/>
          <w:szCs w:val="20"/>
          <w:lang w:val="en-US"/>
        </w:rPr>
      </w:pPr>
      <w:r w:rsidRPr="001F0AFD">
        <w:rPr>
          <w:rFonts w:ascii="Arial" w:hAnsi="Arial" w:cs="Arial"/>
          <w:color w:val="000000" w:themeColor="text1"/>
          <w:sz w:val="20"/>
          <w:szCs w:val="20"/>
          <w:lang w:val="en-US"/>
        </w:rPr>
        <w:t xml:space="preserve">a) </w:t>
      </w:r>
      <w:r w:rsidRPr="001F0AFD">
        <w:rPr>
          <w:rFonts w:ascii="Arial" w:hAnsi="Arial" w:cs="Arial"/>
          <w:color w:val="000000" w:themeColor="text1"/>
          <w:sz w:val="20"/>
          <w:szCs w:val="20"/>
        </w:rPr>
        <w:t>Trình Bộ trưởng Bộ Tài chính quy định chức năng, nhiệm vụ, quyền hạn và cơ cấu tổ chức của Chi cục Thuế doanh nghiệp lớn, Chi cục Thuế thương mại điện tử, Chi cục Thuế khu vực;</w:t>
      </w:r>
      <w:bookmarkStart w:id="44" w:name="bookmark43"/>
      <w:bookmarkEnd w:id="44"/>
    </w:p>
    <w:p w14:paraId="15E69442" w14:textId="667E319E" w:rsidR="00A00BBC" w:rsidRPr="001F0AFD" w:rsidRDefault="00A146F8" w:rsidP="00A146F8">
      <w:pPr>
        <w:pStyle w:val="Vnbnnidung0"/>
        <w:spacing w:after="120"/>
        <w:ind w:firstLine="720"/>
        <w:jc w:val="both"/>
        <w:rPr>
          <w:rFonts w:ascii="Arial" w:hAnsi="Arial" w:cs="Arial"/>
          <w:color w:val="000000" w:themeColor="text1"/>
          <w:sz w:val="20"/>
          <w:szCs w:val="20"/>
        </w:rPr>
      </w:pPr>
      <w:r w:rsidRPr="001F0AFD">
        <w:rPr>
          <w:rFonts w:ascii="Arial" w:hAnsi="Arial" w:cs="Arial"/>
          <w:color w:val="000000" w:themeColor="text1"/>
          <w:sz w:val="20"/>
          <w:szCs w:val="20"/>
          <w:lang w:val="en-US"/>
        </w:rPr>
        <w:t xml:space="preserve">b) </w:t>
      </w:r>
      <w:r w:rsidRPr="001F0AFD">
        <w:rPr>
          <w:rFonts w:ascii="Arial" w:hAnsi="Arial" w:cs="Arial"/>
          <w:color w:val="000000" w:themeColor="text1"/>
          <w:sz w:val="20"/>
          <w:szCs w:val="20"/>
        </w:rPr>
        <w:t>Quy định chức năng, nhiệm vụ, quyền hạn và cơ cấu tổ chức c</w:t>
      </w:r>
      <w:r w:rsidR="00814394">
        <w:rPr>
          <w:rFonts w:ascii="Arial" w:hAnsi="Arial" w:cs="Arial"/>
          <w:color w:val="000000" w:themeColor="text1"/>
          <w:sz w:val="20"/>
          <w:szCs w:val="20"/>
          <w:lang w:val="en-US"/>
        </w:rPr>
        <w:t>ủ</w:t>
      </w:r>
      <w:r w:rsidRPr="001F0AFD">
        <w:rPr>
          <w:rFonts w:ascii="Arial" w:hAnsi="Arial" w:cs="Arial"/>
          <w:color w:val="000000" w:themeColor="text1"/>
          <w:sz w:val="20"/>
          <w:szCs w:val="20"/>
        </w:rPr>
        <w:t>a các Ban, V</w:t>
      </w:r>
      <w:r w:rsidR="002C0B27" w:rsidRPr="001F0AFD">
        <w:rPr>
          <w:rFonts w:ascii="Arial" w:hAnsi="Arial" w:cs="Arial"/>
          <w:color w:val="000000" w:themeColor="text1"/>
          <w:sz w:val="20"/>
          <w:szCs w:val="20"/>
          <w:lang w:val="en-US"/>
        </w:rPr>
        <w:t>ă</w:t>
      </w:r>
      <w:r w:rsidRPr="001F0AFD">
        <w:rPr>
          <w:rFonts w:ascii="Arial" w:hAnsi="Arial" w:cs="Arial"/>
          <w:color w:val="000000" w:themeColor="text1"/>
          <w:sz w:val="20"/>
          <w:szCs w:val="20"/>
        </w:rPr>
        <w:t>n phòng thuộc Cục Thuế.</w:t>
      </w:r>
    </w:p>
    <w:p w14:paraId="3EA95709" w14:textId="77777777" w:rsidR="002C0B27" w:rsidRPr="001F0AFD" w:rsidRDefault="00C2779F" w:rsidP="002C0B27">
      <w:pPr>
        <w:pStyle w:val="Vnbnnidung0"/>
        <w:spacing w:after="120"/>
        <w:ind w:firstLine="720"/>
        <w:jc w:val="both"/>
        <w:rPr>
          <w:rFonts w:ascii="Arial" w:hAnsi="Arial" w:cs="Arial"/>
          <w:color w:val="000000" w:themeColor="text1"/>
          <w:sz w:val="20"/>
          <w:szCs w:val="20"/>
          <w:lang w:val="en-US"/>
        </w:rPr>
      </w:pPr>
      <w:r w:rsidRPr="001F0AFD">
        <w:rPr>
          <w:rFonts w:ascii="Arial" w:hAnsi="Arial" w:cs="Arial"/>
          <w:b/>
          <w:bCs/>
          <w:color w:val="000000" w:themeColor="text1"/>
          <w:sz w:val="20"/>
          <w:szCs w:val="20"/>
        </w:rPr>
        <w:t>Điều 4. Lãnh đạo Cục</w:t>
      </w:r>
      <w:bookmarkStart w:id="45" w:name="bookmark44"/>
      <w:bookmarkEnd w:id="45"/>
    </w:p>
    <w:p w14:paraId="3A428E58" w14:textId="77777777" w:rsidR="00E338E2" w:rsidRPr="001F0AFD" w:rsidRDefault="002C0B27" w:rsidP="00E338E2">
      <w:pPr>
        <w:pStyle w:val="Vnbnnidung0"/>
        <w:spacing w:after="120"/>
        <w:ind w:firstLine="720"/>
        <w:jc w:val="both"/>
        <w:rPr>
          <w:rFonts w:ascii="Arial" w:hAnsi="Arial" w:cs="Arial"/>
          <w:color w:val="000000" w:themeColor="text1"/>
          <w:sz w:val="20"/>
          <w:szCs w:val="20"/>
          <w:lang w:val="en-US"/>
        </w:rPr>
      </w:pPr>
      <w:r w:rsidRPr="001F0AFD">
        <w:rPr>
          <w:rFonts w:ascii="Arial" w:hAnsi="Arial" w:cs="Arial"/>
          <w:color w:val="000000" w:themeColor="text1"/>
          <w:sz w:val="20"/>
          <w:szCs w:val="20"/>
          <w:lang w:val="en-US"/>
        </w:rPr>
        <w:t xml:space="preserve">1. </w:t>
      </w:r>
      <w:r w:rsidRPr="001F0AFD">
        <w:rPr>
          <w:rFonts w:ascii="Arial" w:hAnsi="Arial" w:cs="Arial"/>
          <w:color w:val="000000" w:themeColor="text1"/>
          <w:sz w:val="20"/>
          <w:szCs w:val="20"/>
        </w:rPr>
        <w:t>Cục Thuế có Cục trưởng và một số Phó Cục trưởng.</w:t>
      </w:r>
      <w:bookmarkStart w:id="46" w:name="bookmark45"/>
      <w:bookmarkEnd w:id="46"/>
    </w:p>
    <w:p w14:paraId="4829BDC4" w14:textId="694FDF41" w:rsidR="00A00BBC" w:rsidRPr="001F0AFD" w:rsidRDefault="00E338E2" w:rsidP="00E338E2">
      <w:pPr>
        <w:pStyle w:val="Vnbnnidung0"/>
        <w:spacing w:after="120"/>
        <w:ind w:firstLine="720"/>
        <w:jc w:val="both"/>
        <w:rPr>
          <w:rFonts w:ascii="Arial" w:hAnsi="Arial" w:cs="Arial"/>
          <w:color w:val="000000" w:themeColor="text1"/>
          <w:sz w:val="20"/>
          <w:szCs w:val="20"/>
        </w:rPr>
      </w:pPr>
      <w:r w:rsidRPr="001F0AFD">
        <w:rPr>
          <w:rFonts w:ascii="Arial" w:hAnsi="Arial" w:cs="Arial"/>
          <w:color w:val="000000" w:themeColor="text1"/>
          <w:sz w:val="20"/>
          <w:szCs w:val="20"/>
          <w:lang w:val="en-US"/>
        </w:rPr>
        <w:t xml:space="preserve">2. </w:t>
      </w:r>
      <w:r w:rsidRPr="001F0AFD">
        <w:rPr>
          <w:rFonts w:ascii="Arial" w:hAnsi="Arial" w:cs="Arial"/>
          <w:color w:val="000000" w:themeColor="text1"/>
          <w:sz w:val="20"/>
          <w:szCs w:val="20"/>
        </w:rPr>
        <w:t xml:space="preserve">Cục trưởng là người đứng đầu Cục Thuế, chịu trách nhiệm trước Bộ trưởng Bộ Tài chính </w:t>
      </w:r>
      <w:r w:rsidRPr="001F0AFD">
        <w:rPr>
          <w:rFonts w:ascii="Arial" w:hAnsi="Arial" w:cs="Arial"/>
          <w:color w:val="000000" w:themeColor="text1"/>
          <w:sz w:val="20"/>
          <w:szCs w:val="20"/>
        </w:rPr>
        <w:lastRenderedPageBreak/>
        <w:t>và trước pháp luật về toàn bộ hoạt động của Cục Thuế; các Phó Cục trưởng chịu trách nhiệm trước Cục trưởng và trước pháp luật về lĩnh vực công tác được phân công phụ trách.</w:t>
      </w:r>
    </w:p>
    <w:p w14:paraId="425208A8" w14:textId="77777777" w:rsidR="00AF2A49" w:rsidRPr="001F0AFD" w:rsidRDefault="00C2779F" w:rsidP="00AF2A49">
      <w:pPr>
        <w:pStyle w:val="Vnbnnidung0"/>
        <w:spacing w:after="120"/>
        <w:ind w:firstLine="720"/>
        <w:jc w:val="both"/>
        <w:rPr>
          <w:rFonts w:ascii="Arial" w:hAnsi="Arial" w:cs="Arial"/>
          <w:color w:val="000000" w:themeColor="text1"/>
          <w:sz w:val="20"/>
          <w:szCs w:val="20"/>
          <w:lang w:val="en-US"/>
        </w:rPr>
      </w:pPr>
      <w:r w:rsidRPr="001F0AFD">
        <w:rPr>
          <w:rFonts w:ascii="Arial" w:hAnsi="Arial" w:cs="Arial"/>
          <w:b/>
          <w:bCs/>
          <w:color w:val="000000" w:themeColor="text1"/>
          <w:sz w:val="20"/>
          <w:szCs w:val="20"/>
        </w:rPr>
        <w:t>Điều 5. Điều khoản chuyển tiếp</w:t>
      </w:r>
      <w:bookmarkStart w:id="47" w:name="bookmark46"/>
      <w:bookmarkEnd w:id="47"/>
    </w:p>
    <w:p w14:paraId="1DBEDCC2" w14:textId="77777777" w:rsidR="003D6C33" w:rsidRPr="001F0AFD" w:rsidRDefault="00AF2A49" w:rsidP="003D6C33">
      <w:pPr>
        <w:pStyle w:val="Vnbnnidung0"/>
        <w:spacing w:after="120"/>
        <w:ind w:firstLine="720"/>
        <w:jc w:val="both"/>
        <w:rPr>
          <w:rFonts w:ascii="Arial" w:hAnsi="Arial" w:cs="Arial"/>
          <w:color w:val="000000" w:themeColor="text1"/>
          <w:sz w:val="20"/>
          <w:szCs w:val="20"/>
          <w:lang w:val="en-US"/>
        </w:rPr>
      </w:pPr>
      <w:r w:rsidRPr="001F0AFD">
        <w:rPr>
          <w:rFonts w:ascii="Arial" w:hAnsi="Arial" w:cs="Arial"/>
          <w:color w:val="000000" w:themeColor="text1"/>
          <w:sz w:val="20"/>
          <w:szCs w:val="20"/>
          <w:lang w:val="en-US"/>
        </w:rPr>
        <w:t xml:space="preserve">1. </w:t>
      </w:r>
      <w:r w:rsidRPr="001F0AFD">
        <w:rPr>
          <w:rFonts w:ascii="Arial" w:hAnsi="Arial" w:cs="Arial"/>
          <w:color w:val="000000" w:themeColor="text1"/>
          <w:sz w:val="20"/>
          <w:szCs w:val="20"/>
        </w:rPr>
        <w:t xml:space="preserve">Cục Thuế có trách nhiệm kế thừa nhiệm vụ, quyền hạn, trách nhiệm của Tổng cục Thuế đang </w:t>
      </w:r>
      <w:r w:rsidR="00617017" w:rsidRPr="001F0AFD">
        <w:rPr>
          <w:rFonts w:ascii="Arial" w:hAnsi="Arial" w:cs="Arial"/>
          <w:color w:val="000000" w:themeColor="text1"/>
          <w:sz w:val="20"/>
          <w:szCs w:val="20"/>
          <w:lang w:val="en-US"/>
        </w:rPr>
        <w:t>đ</w:t>
      </w:r>
      <w:r w:rsidRPr="001F0AFD">
        <w:rPr>
          <w:rFonts w:ascii="Arial" w:hAnsi="Arial" w:cs="Arial"/>
          <w:color w:val="000000" w:themeColor="text1"/>
          <w:sz w:val="20"/>
          <w:szCs w:val="20"/>
        </w:rPr>
        <w:t xml:space="preserve">ược quy định tại các </w:t>
      </w:r>
      <w:r w:rsidR="00617017" w:rsidRPr="001F0AFD">
        <w:rPr>
          <w:rFonts w:ascii="Arial" w:hAnsi="Arial" w:cs="Arial"/>
          <w:color w:val="000000" w:themeColor="text1"/>
          <w:sz w:val="20"/>
          <w:szCs w:val="20"/>
          <w:lang w:val="en-US"/>
        </w:rPr>
        <w:t>văn</w:t>
      </w:r>
      <w:r w:rsidRPr="001F0AFD">
        <w:rPr>
          <w:rFonts w:ascii="Arial" w:hAnsi="Arial" w:cs="Arial"/>
          <w:color w:val="000000" w:themeColor="text1"/>
          <w:sz w:val="20"/>
          <w:szCs w:val="20"/>
        </w:rPr>
        <w:t xml:space="preserve"> bản quy phạm pháp pháp luật, các hướng dẫn, quy trình, quy chế của Bộ trưởng Bộ Tài chính cho đ</w:t>
      </w:r>
      <w:r w:rsidR="003D6C33" w:rsidRPr="001F0AFD">
        <w:rPr>
          <w:rFonts w:ascii="Arial" w:hAnsi="Arial" w:cs="Arial"/>
          <w:color w:val="000000" w:themeColor="text1"/>
          <w:sz w:val="20"/>
          <w:szCs w:val="20"/>
          <w:lang w:val="en-US"/>
        </w:rPr>
        <w:t>ế</w:t>
      </w:r>
      <w:r w:rsidRPr="001F0AFD">
        <w:rPr>
          <w:rFonts w:ascii="Arial" w:hAnsi="Arial" w:cs="Arial"/>
          <w:color w:val="000000" w:themeColor="text1"/>
          <w:sz w:val="20"/>
          <w:szCs w:val="20"/>
        </w:rPr>
        <w:t xml:space="preserve">n khi cấp có thẩm quyền sửa đổi, </w:t>
      </w:r>
      <w:r w:rsidR="003D6C33" w:rsidRPr="001F0AFD">
        <w:rPr>
          <w:rFonts w:ascii="Arial" w:hAnsi="Arial" w:cs="Arial"/>
          <w:color w:val="000000" w:themeColor="text1"/>
          <w:sz w:val="20"/>
          <w:szCs w:val="20"/>
          <w:lang w:val="en-US"/>
        </w:rPr>
        <w:t>bổ</w:t>
      </w:r>
      <w:r w:rsidRPr="001F0AFD">
        <w:rPr>
          <w:rFonts w:ascii="Arial" w:hAnsi="Arial" w:cs="Arial"/>
          <w:color w:val="000000" w:themeColor="text1"/>
          <w:sz w:val="20"/>
          <w:szCs w:val="20"/>
        </w:rPr>
        <w:t xml:space="preserve"> sung hoặc thay </w:t>
      </w:r>
      <w:r w:rsidR="003D6C33" w:rsidRPr="001F0AFD">
        <w:rPr>
          <w:rFonts w:ascii="Arial" w:hAnsi="Arial" w:cs="Arial"/>
          <w:color w:val="000000" w:themeColor="text1"/>
          <w:sz w:val="20"/>
          <w:szCs w:val="20"/>
          <w:lang w:val="en-US"/>
        </w:rPr>
        <w:t>thế</w:t>
      </w:r>
      <w:r w:rsidRPr="001F0AFD">
        <w:rPr>
          <w:rFonts w:ascii="Arial" w:hAnsi="Arial" w:cs="Arial"/>
          <w:color w:val="000000" w:themeColor="text1"/>
          <w:sz w:val="20"/>
          <w:szCs w:val="20"/>
        </w:rPr>
        <w:t xml:space="preserve"> các các văn bản này.</w:t>
      </w:r>
      <w:bookmarkStart w:id="48" w:name="bookmark47"/>
      <w:bookmarkEnd w:id="48"/>
    </w:p>
    <w:p w14:paraId="0EA9C38A" w14:textId="6CE36C06" w:rsidR="00A00BBC" w:rsidRPr="001F0AFD" w:rsidRDefault="003D6C33" w:rsidP="003D6C33">
      <w:pPr>
        <w:pStyle w:val="Vnbnnidung0"/>
        <w:spacing w:after="120"/>
        <w:ind w:firstLine="720"/>
        <w:jc w:val="both"/>
        <w:rPr>
          <w:rFonts w:ascii="Arial" w:hAnsi="Arial" w:cs="Arial"/>
          <w:color w:val="000000" w:themeColor="text1"/>
          <w:sz w:val="20"/>
          <w:szCs w:val="20"/>
        </w:rPr>
      </w:pPr>
      <w:r w:rsidRPr="001F0AFD">
        <w:rPr>
          <w:rFonts w:ascii="Arial" w:hAnsi="Arial" w:cs="Arial"/>
          <w:color w:val="000000" w:themeColor="text1"/>
          <w:sz w:val="20"/>
          <w:szCs w:val="20"/>
          <w:lang w:val="en-US"/>
        </w:rPr>
        <w:t xml:space="preserve">2. </w:t>
      </w:r>
      <w:r w:rsidRPr="001F0AFD">
        <w:rPr>
          <w:rFonts w:ascii="Arial" w:hAnsi="Arial" w:cs="Arial"/>
          <w:color w:val="000000" w:themeColor="text1"/>
          <w:sz w:val="20"/>
          <w:szCs w:val="20"/>
        </w:rPr>
        <w:t xml:space="preserve">Cục trưởng Cục Thuế chịu trách nhiệm tổ chức, sắp xếp để các đơn vị thuộc và trực thuộc Cục Thuế đi vào hoạt động theo mô hình mới trong thời hạn tối đa 03 tháng </w:t>
      </w:r>
      <w:r w:rsidR="005B1DB2" w:rsidRPr="001F0AFD">
        <w:rPr>
          <w:rFonts w:ascii="Arial" w:hAnsi="Arial" w:cs="Arial"/>
          <w:color w:val="000000" w:themeColor="text1"/>
          <w:sz w:val="20"/>
          <w:szCs w:val="20"/>
          <w:lang w:val="en-US"/>
        </w:rPr>
        <w:t>kể</w:t>
      </w:r>
      <w:r w:rsidRPr="001F0AFD">
        <w:rPr>
          <w:rFonts w:ascii="Arial" w:hAnsi="Arial" w:cs="Arial"/>
          <w:color w:val="000000" w:themeColor="text1"/>
          <w:sz w:val="20"/>
          <w:szCs w:val="20"/>
        </w:rPr>
        <w:t xml:space="preserve"> từ ngày Quyết </w:t>
      </w:r>
      <w:r w:rsidR="00855DED">
        <w:rPr>
          <w:rFonts w:ascii="Arial" w:hAnsi="Arial" w:cs="Arial"/>
          <w:color w:val="000000" w:themeColor="text1"/>
          <w:sz w:val="20"/>
          <w:szCs w:val="20"/>
          <w:lang w:val="en-US"/>
        </w:rPr>
        <w:t>đ</w:t>
      </w:r>
      <w:r w:rsidRPr="001F0AFD">
        <w:rPr>
          <w:rFonts w:ascii="Arial" w:hAnsi="Arial" w:cs="Arial"/>
          <w:color w:val="000000" w:themeColor="text1"/>
          <w:sz w:val="20"/>
          <w:szCs w:val="20"/>
        </w:rPr>
        <w:t>ịnh này có hiệu lực.</w:t>
      </w:r>
    </w:p>
    <w:p w14:paraId="7A5F90F3" w14:textId="77777777" w:rsidR="005B1DB2" w:rsidRPr="001F0AFD" w:rsidRDefault="00C2779F" w:rsidP="005B1DB2">
      <w:pPr>
        <w:pStyle w:val="Vnbnnidung0"/>
        <w:spacing w:after="120"/>
        <w:ind w:firstLine="720"/>
        <w:jc w:val="both"/>
        <w:rPr>
          <w:rFonts w:ascii="Arial" w:hAnsi="Arial" w:cs="Arial"/>
          <w:color w:val="000000" w:themeColor="text1"/>
          <w:sz w:val="20"/>
          <w:szCs w:val="20"/>
          <w:lang w:val="en-US"/>
        </w:rPr>
      </w:pPr>
      <w:r w:rsidRPr="001F0AFD">
        <w:rPr>
          <w:rFonts w:ascii="Arial" w:hAnsi="Arial" w:cs="Arial"/>
          <w:b/>
          <w:bCs/>
          <w:color w:val="000000" w:themeColor="text1"/>
          <w:sz w:val="20"/>
          <w:szCs w:val="20"/>
        </w:rPr>
        <w:t>Điều 6. Hiệu lực và trách nhiệm thi hành</w:t>
      </w:r>
      <w:bookmarkStart w:id="49" w:name="bookmark48"/>
      <w:bookmarkEnd w:id="49"/>
    </w:p>
    <w:p w14:paraId="44ED5F7C" w14:textId="48D7752F" w:rsidR="000158EF" w:rsidRPr="001F0AFD" w:rsidRDefault="005B1DB2" w:rsidP="000158EF">
      <w:pPr>
        <w:pStyle w:val="Vnbnnidung0"/>
        <w:spacing w:after="120"/>
        <w:ind w:firstLine="720"/>
        <w:jc w:val="both"/>
        <w:rPr>
          <w:rFonts w:ascii="Arial" w:hAnsi="Arial" w:cs="Arial"/>
          <w:color w:val="000000" w:themeColor="text1"/>
          <w:sz w:val="20"/>
          <w:szCs w:val="20"/>
          <w:lang w:val="en-US"/>
        </w:rPr>
      </w:pPr>
      <w:r w:rsidRPr="001F0AFD">
        <w:rPr>
          <w:rFonts w:ascii="Arial" w:hAnsi="Arial" w:cs="Arial"/>
          <w:color w:val="000000" w:themeColor="text1"/>
          <w:sz w:val="20"/>
          <w:szCs w:val="20"/>
          <w:lang w:val="en-US"/>
        </w:rPr>
        <w:t xml:space="preserve">1. </w:t>
      </w:r>
      <w:r w:rsidRPr="001F0AFD">
        <w:rPr>
          <w:rFonts w:ascii="Arial" w:hAnsi="Arial" w:cs="Arial"/>
          <w:color w:val="000000" w:themeColor="text1"/>
          <w:sz w:val="20"/>
          <w:szCs w:val="20"/>
        </w:rPr>
        <w:t>Quyết định này có hiệu lực thi hành kể từ ngày 01 tháng 03 năm 2025. Cục trưởng Cục Thuế căn cứ các quy định tại Quyết định này tổ chức thực hiện theo mô hình mới đảm b</w:t>
      </w:r>
      <w:r w:rsidR="00E20464">
        <w:rPr>
          <w:rFonts w:ascii="Arial" w:hAnsi="Arial" w:cs="Arial"/>
          <w:color w:val="000000" w:themeColor="text1"/>
          <w:sz w:val="20"/>
          <w:szCs w:val="20"/>
          <w:lang w:val="en-US"/>
        </w:rPr>
        <w:t>ả</w:t>
      </w:r>
      <w:r w:rsidRPr="001F0AFD">
        <w:rPr>
          <w:rFonts w:ascii="Arial" w:hAnsi="Arial" w:cs="Arial"/>
          <w:color w:val="000000" w:themeColor="text1"/>
          <w:sz w:val="20"/>
          <w:szCs w:val="20"/>
        </w:rPr>
        <w:t>o hoàn thành tốt nhiệm vụ được giao.</w:t>
      </w:r>
      <w:bookmarkStart w:id="50" w:name="bookmark49"/>
      <w:bookmarkEnd w:id="50"/>
    </w:p>
    <w:p w14:paraId="2E4F8F65" w14:textId="754A1022" w:rsidR="00A00BBC" w:rsidRPr="001F0AFD" w:rsidRDefault="000158EF" w:rsidP="006F7C20">
      <w:pPr>
        <w:pStyle w:val="Vnbnnidung0"/>
        <w:spacing w:after="0"/>
        <w:ind w:firstLine="720"/>
        <w:jc w:val="both"/>
        <w:rPr>
          <w:rFonts w:ascii="Arial" w:hAnsi="Arial" w:cs="Arial"/>
          <w:color w:val="000000" w:themeColor="text1"/>
          <w:sz w:val="20"/>
          <w:szCs w:val="20"/>
          <w:lang w:val="en-US"/>
        </w:rPr>
      </w:pPr>
      <w:r w:rsidRPr="001F0AFD">
        <w:rPr>
          <w:rFonts w:ascii="Arial" w:hAnsi="Arial" w:cs="Arial"/>
          <w:color w:val="000000" w:themeColor="text1"/>
          <w:sz w:val="20"/>
          <w:szCs w:val="20"/>
          <w:lang w:val="en-US"/>
        </w:rPr>
        <w:t xml:space="preserve">2. </w:t>
      </w:r>
      <w:r w:rsidRPr="001F0AFD">
        <w:rPr>
          <w:rFonts w:ascii="Arial" w:hAnsi="Arial" w:cs="Arial"/>
          <w:color w:val="000000" w:themeColor="text1"/>
          <w:sz w:val="20"/>
          <w:szCs w:val="20"/>
        </w:rPr>
        <w:t xml:space="preserve">Cục trưởng Cục Thuế, Vụ trưởng Vụ Tổ chức cán bộ, Chánh Văn phòng Bộ Tài chính và Thủ trưởng các </w:t>
      </w:r>
      <w:r w:rsidR="00CB65D4" w:rsidRPr="001F0AFD">
        <w:rPr>
          <w:rFonts w:ascii="Arial" w:hAnsi="Arial" w:cs="Arial"/>
          <w:color w:val="000000" w:themeColor="text1"/>
          <w:sz w:val="20"/>
          <w:szCs w:val="20"/>
        </w:rPr>
        <w:t>tổ chức</w:t>
      </w:r>
      <w:r w:rsidRPr="001F0AFD">
        <w:rPr>
          <w:rFonts w:ascii="Arial" w:hAnsi="Arial" w:cs="Arial"/>
          <w:color w:val="000000" w:themeColor="text1"/>
          <w:sz w:val="20"/>
          <w:szCs w:val="20"/>
        </w:rPr>
        <w:t>, đơn vị thuộc Bộ Tài chính chịu trách nhiệm thi hành Quyết định này./</w:t>
      </w:r>
      <w:r w:rsidR="006F7C20" w:rsidRPr="001F0AFD">
        <w:rPr>
          <w:rFonts w:ascii="Arial" w:hAnsi="Arial" w:cs="Arial"/>
          <w:color w:val="000000" w:themeColor="text1"/>
          <w:sz w:val="20"/>
          <w:szCs w:val="20"/>
          <w:lang w:val="en-US"/>
        </w:rPr>
        <w:t>.</w:t>
      </w:r>
    </w:p>
    <w:p w14:paraId="559FFCE1" w14:textId="77777777" w:rsidR="006F7C20" w:rsidRPr="001F0AFD" w:rsidRDefault="006F7C20" w:rsidP="006F7C20">
      <w:pPr>
        <w:pStyle w:val="Vnbnnidung0"/>
        <w:spacing w:after="0"/>
        <w:ind w:firstLine="720"/>
        <w:jc w:val="both"/>
        <w:rPr>
          <w:rFonts w:ascii="Arial" w:hAnsi="Arial" w:cs="Arial"/>
          <w:color w:val="000000" w:themeColor="text1"/>
          <w:sz w:val="20"/>
          <w:szCs w:val="20"/>
          <w:lang w:val="en-US"/>
        </w:rPr>
      </w:pPr>
    </w:p>
    <w:tbl>
      <w:tblPr>
        <w:tblW w:w="5000" w:type="pct"/>
        <w:tblLook w:val="04A0" w:firstRow="1" w:lastRow="0" w:firstColumn="1" w:lastColumn="0" w:noHBand="0" w:noVBand="1"/>
      </w:tblPr>
      <w:tblGrid>
        <w:gridCol w:w="4514"/>
        <w:gridCol w:w="4515"/>
      </w:tblGrid>
      <w:tr w:rsidR="00934B65" w:rsidRPr="00934B65" w14:paraId="0D4EE875" w14:textId="77777777" w:rsidTr="00934B65">
        <w:tc>
          <w:tcPr>
            <w:tcW w:w="2500" w:type="pct"/>
          </w:tcPr>
          <w:p w14:paraId="263DA768" w14:textId="77777777" w:rsidR="00934B65" w:rsidRPr="001F0AFD" w:rsidRDefault="00934B65" w:rsidP="00934B65">
            <w:pPr>
              <w:pStyle w:val="Vnbnnidung40"/>
              <w:spacing w:line="240" w:lineRule="auto"/>
              <w:ind w:firstLine="0"/>
              <w:jc w:val="both"/>
              <w:rPr>
                <w:rFonts w:ascii="Arial" w:hAnsi="Arial" w:cs="Arial"/>
                <w:b/>
                <w:bCs/>
                <w:color w:val="000000" w:themeColor="text1"/>
                <w:sz w:val="20"/>
                <w:szCs w:val="20"/>
              </w:rPr>
            </w:pPr>
            <w:r w:rsidRPr="001F0AFD">
              <w:rPr>
                <w:rFonts w:ascii="Arial" w:hAnsi="Arial" w:cs="Arial"/>
                <w:b/>
                <w:bCs/>
                <w:color w:val="000000" w:themeColor="text1"/>
                <w:sz w:val="20"/>
                <w:szCs w:val="20"/>
              </w:rPr>
              <w:t>Nơi nhận:</w:t>
            </w:r>
          </w:p>
          <w:p w14:paraId="264BFE73" w14:textId="77777777" w:rsidR="00934B65" w:rsidRPr="001F0AFD" w:rsidRDefault="00934B65" w:rsidP="00934B65">
            <w:pPr>
              <w:pStyle w:val="Vnbnnidung30"/>
              <w:tabs>
                <w:tab w:val="left" w:pos="781"/>
              </w:tabs>
              <w:spacing w:after="0"/>
              <w:ind w:left="0" w:firstLine="0"/>
              <w:jc w:val="both"/>
              <w:rPr>
                <w:rFonts w:ascii="Arial" w:hAnsi="Arial" w:cs="Arial"/>
                <w:color w:val="000000" w:themeColor="text1"/>
              </w:rPr>
            </w:pPr>
            <w:bookmarkStart w:id="51" w:name="bookmark50"/>
            <w:bookmarkEnd w:id="51"/>
            <w:r w:rsidRPr="001F0AFD">
              <w:rPr>
                <w:rFonts w:ascii="Arial" w:hAnsi="Arial" w:cs="Arial"/>
                <w:color w:val="000000" w:themeColor="text1"/>
                <w:lang w:val="en-US"/>
              </w:rPr>
              <w:t xml:space="preserve">- </w:t>
            </w:r>
            <w:r w:rsidRPr="001F0AFD">
              <w:rPr>
                <w:rFonts w:ascii="Arial" w:hAnsi="Arial" w:cs="Arial"/>
                <w:color w:val="000000" w:themeColor="text1"/>
              </w:rPr>
              <w:t>Như Điều 6;</w:t>
            </w:r>
          </w:p>
          <w:p w14:paraId="4C6D480F" w14:textId="77777777" w:rsidR="00934B65" w:rsidRPr="001F0AFD" w:rsidRDefault="00934B65" w:rsidP="00934B65">
            <w:pPr>
              <w:pStyle w:val="Vnbnnidung30"/>
              <w:tabs>
                <w:tab w:val="left" w:pos="784"/>
              </w:tabs>
              <w:spacing w:after="0"/>
              <w:ind w:left="0" w:firstLine="0"/>
              <w:jc w:val="both"/>
              <w:rPr>
                <w:rFonts w:ascii="Arial" w:hAnsi="Arial" w:cs="Arial"/>
                <w:color w:val="000000" w:themeColor="text1"/>
              </w:rPr>
            </w:pPr>
            <w:bookmarkStart w:id="52" w:name="bookmark51"/>
            <w:bookmarkEnd w:id="52"/>
            <w:r w:rsidRPr="001F0AFD">
              <w:rPr>
                <w:rFonts w:ascii="Arial" w:hAnsi="Arial" w:cs="Arial"/>
                <w:color w:val="000000" w:themeColor="text1"/>
                <w:lang w:val="en-US"/>
              </w:rPr>
              <w:t xml:space="preserve">- </w:t>
            </w:r>
            <w:r w:rsidRPr="001F0AFD">
              <w:rPr>
                <w:rFonts w:ascii="Arial" w:hAnsi="Arial" w:cs="Arial"/>
                <w:color w:val="000000" w:themeColor="text1"/>
              </w:rPr>
              <w:t>VP Đảng ủy, Công đoàn;</w:t>
            </w:r>
          </w:p>
          <w:p w14:paraId="17724FD4" w14:textId="77777777" w:rsidR="00934B65" w:rsidRPr="001F0AFD" w:rsidRDefault="00934B65" w:rsidP="00934B65">
            <w:pPr>
              <w:pStyle w:val="Vnbnnidung30"/>
              <w:tabs>
                <w:tab w:val="left" w:pos="784"/>
              </w:tabs>
              <w:spacing w:after="0"/>
              <w:ind w:left="0" w:firstLine="0"/>
              <w:jc w:val="both"/>
              <w:rPr>
                <w:rFonts w:ascii="Arial" w:hAnsi="Arial" w:cs="Arial"/>
                <w:color w:val="000000" w:themeColor="text1"/>
                <w:lang w:val="en-US"/>
              </w:rPr>
            </w:pPr>
            <w:bookmarkStart w:id="53" w:name="bookmark52"/>
            <w:bookmarkEnd w:id="53"/>
            <w:r w:rsidRPr="001F0AFD">
              <w:rPr>
                <w:rFonts w:ascii="Arial" w:hAnsi="Arial" w:cs="Arial"/>
                <w:color w:val="000000" w:themeColor="text1"/>
                <w:lang w:val="en-US"/>
              </w:rPr>
              <w:t xml:space="preserve">- </w:t>
            </w:r>
            <w:r w:rsidRPr="001F0AFD">
              <w:rPr>
                <w:rFonts w:ascii="Arial" w:hAnsi="Arial" w:cs="Arial"/>
                <w:color w:val="000000" w:themeColor="text1"/>
              </w:rPr>
              <w:t>Cổng TTĐT Bộ Tài chính;</w:t>
            </w:r>
          </w:p>
          <w:p w14:paraId="4EC8AE11" w14:textId="176D2C78" w:rsidR="00934B65" w:rsidRPr="00934B65" w:rsidRDefault="00934B65" w:rsidP="00934B65">
            <w:pPr>
              <w:rPr>
                <w:rFonts w:ascii="Arial" w:hAnsi="Arial" w:cs="Arial"/>
                <w:b/>
                <w:bCs/>
                <w:i/>
                <w:color w:val="auto"/>
                <w:sz w:val="20"/>
                <w:szCs w:val="20"/>
              </w:rPr>
            </w:pPr>
            <w:r w:rsidRPr="001F0AFD">
              <w:rPr>
                <w:rFonts w:ascii="Arial" w:hAnsi="Arial" w:cs="Arial"/>
                <w:color w:val="000000" w:themeColor="text1"/>
                <w:lang w:val="en-US"/>
              </w:rPr>
              <w:t xml:space="preserve">- </w:t>
            </w:r>
            <w:r w:rsidRPr="001F0AFD">
              <w:rPr>
                <w:rFonts w:ascii="Arial" w:hAnsi="Arial" w:cs="Arial"/>
                <w:color w:val="000000" w:themeColor="text1"/>
                <w:sz w:val="20"/>
                <w:szCs w:val="20"/>
              </w:rPr>
              <w:t>Lưu: VT, TCCB.</w:t>
            </w:r>
          </w:p>
        </w:tc>
        <w:tc>
          <w:tcPr>
            <w:tcW w:w="2500" w:type="pct"/>
          </w:tcPr>
          <w:p w14:paraId="70ACDC93" w14:textId="77777777" w:rsidR="00934B65" w:rsidRPr="001F0AFD" w:rsidRDefault="00934B65" w:rsidP="00934B65">
            <w:pPr>
              <w:jc w:val="center"/>
              <w:rPr>
                <w:rFonts w:ascii="Arial" w:hAnsi="Arial" w:cs="Arial"/>
                <w:b/>
                <w:bCs/>
                <w:color w:val="auto"/>
                <w:sz w:val="20"/>
                <w:szCs w:val="20"/>
                <w:lang w:val="en-US"/>
              </w:rPr>
            </w:pPr>
            <w:r w:rsidRPr="001F0AFD">
              <w:rPr>
                <w:rFonts w:ascii="Arial" w:hAnsi="Arial" w:cs="Arial"/>
                <w:b/>
                <w:bCs/>
                <w:color w:val="auto"/>
                <w:sz w:val="20"/>
                <w:szCs w:val="20"/>
                <w:lang w:val="en-US"/>
              </w:rPr>
              <w:t>BỘ TRƯỞNG</w:t>
            </w:r>
          </w:p>
          <w:p w14:paraId="61E75A11" w14:textId="77777777" w:rsidR="00934B65" w:rsidRPr="001F0AFD" w:rsidRDefault="00934B65" w:rsidP="00934B65">
            <w:pPr>
              <w:jc w:val="center"/>
              <w:rPr>
                <w:rFonts w:ascii="Arial" w:hAnsi="Arial" w:cs="Arial"/>
                <w:b/>
                <w:bCs/>
                <w:color w:val="auto"/>
                <w:sz w:val="20"/>
                <w:szCs w:val="20"/>
                <w:lang w:val="en-US"/>
              </w:rPr>
            </w:pPr>
          </w:p>
          <w:p w14:paraId="0D11A9E9" w14:textId="77777777" w:rsidR="00934B65" w:rsidRPr="001F0AFD" w:rsidRDefault="00934B65" w:rsidP="00934B65">
            <w:pPr>
              <w:jc w:val="center"/>
              <w:rPr>
                <w:rFonts w:ascii="Arial" w:hAnsi="Arial" w:cs="Arial"/>
                <w:b/>
                <w:bCs/>
                <w:color w:val="auto"/>
                <w:sz w:val="20"/>
                <w:szCs w:val="20"/>
                <w:lang w:val="en-US"/>
              </w:rPr>
            </w:pPr>
          </w:p>
          <w:p w14:paraId="70B0EB37" w14:textId="77777777" w:rsidR="00934B65" w:rsidRPr="001F0AFD" w:rsidRDefault="00934B65" w:rsidP="00934B65">
            <w:pPr>
              <w:jc w:val="center"/>
              <w:rPr>
                <w:rFonts w:ascii="Arial" w:hAnsi="Arial" w:cs="Arial"/>
                <w:b/>
                <w:bCs/>
                <w:color w:val="auto"/>
                <w:sz w:val="20"/>
                <w:szCs w:val="20"/>
                <w:lang w:val="en-US"/>
              </w:rPr>
            </w:pPr>
          </w:p>
          <w:p w14:paraId="04DFF76A" w14:textId="77777777" w:rsidR="00934B65" w:rsidRPr="001F0AFD" w:rsidRDefault="00934B65" w:rsidP="00934B65">
            <w:pPr>
              <w:jc w:val="center"/>
              <w:rPr>
                <w:rFonts w:ascii="Arial" w:hAnsi="Arial" w:cs="Arial"/>
                <w:b/>
                <w:bCs/>
                <w:color w:val="auto"/>
                <w:sz w:val="20"/>
                <w:szCs w:val="20"/>
                <w:lang w:val="en-US"/>
              </w:rPr>
            </w:pPr>
          </w:p>
          <w:p w14:paraId="03CA91FA" w14:textId="344F8DD8" w:rsidR="00934B65" w:rsidRPr="00934B65" w:rsidRDefault="00934B65" w:rsidP="00934B65">
            <w:pPr>
              <w:jc w:val="center"/>
              <w:rPr>
                <w:rFonts w:ascii="Arial" w:hAnsi="Arial" w:cs="Arial"/>
                <w:b/>
                <w:bCs/>
                <w:color w:val="auto"/>
                <w:sz w:val="20"/>
                <w:szCs w:val="20"/>
                <w:lang w:val="en-US"/>
              </w:rPr>
            </w:pPr>
            <w:r w:rsidRPr="001F0AFD">
              <w:rPr>
                <w:rFonts w:ascii="Arial" w:hAnsi="Arial" w:cs="Arial"/>
                <w:b/>
                <w:bCs/>
                <w:color w:val="auto"/>
                <w:sz w:val="20"/>
                <w:szCs w:val="20"/>
                <w:lang w:val="en-US"/>
              </w:rPr>
              <w:t>Nguyễn Văn Thắng</w:t>
            </w:r>
          </w:p>
        </w:tc>
      </w:tr>
    </w:tbl>
    <w:p w14:paraId="3FDDE147" w14:textId="77777777" w:rsidR="00335AD6" w:rsidRPr="001F0AFD" w:rsidRDefault="00335AD6" w:rsidP="00335AD6">
      <w:pPr>
        <w:pStyle w:val="Vnbnnidung30"/>
        <w:tabs>
          <w:tab w:val="left" w:pos="784"/>
        </w:tabs>
        <w:spacing w:after="120"/>
        <w:jc w:val="both"/>
        <w:rPr>
          <w:rFonts w:ascii="Arial" w:hAnsi="Arial" w:cs="Arial"/>
          <w:b/>
          <w:bCs/>
          <w:color w:val="000000" w:themeColor="text1"/>
          <w:lang w:val="en-US"/>
        </w:rPr>
      </w:pPr>
    </w:p>
    <w:p w14:paraId="3E184858" w14:textId="77777777" w:rsidR="00335AD6" w:rsidRPr="001F0AFD" w:rsidRDefault="00335AD6" w:rsidP="00335AD6">
      <w:pPr>
        <w:pStyle w:val="Vnbnnidung30"/>
        <w:tabs>
          <w:tab w:val="left" w:pos="784"/>
        </w:tabs>
        <w:spacing w:after="120"/>
        <w:jc w:val="both"/>
        <w:rPr>
          <w:rFonts w:ascii="Arial" w:hAnsi="Arial" w:cs="Arial"/>
          <w:b/>
          <w:bCs/>
          <w:color w:val="000000" w:themeColor="text1"/>
        </w:rPr>
        <w:sectPr w:rsidR="00335AD6" w:rsidRPr="001F0AFD" w:rsidSect="008B7327">
          <w:pgSz w:w="11909" w:h="16834" w:code="9"/>
          <w:pgMar w:top="1440" w:right="1440" w:bottom="1440" w:left="1440" w:header="0" w:footer="0" w:gutter="0"/>
          <w:cols w:space="720"/>
          <w:noEndnote/>
          <w:docGrid w:linePitch="360"/>
        </w:sectPr>
      </w:pPr>
    </w:p>
    <w:p w14:paraId="3A0894FA" w14:textId="24BE9EC6" w:rsidR="00A00BBC" w:rsidRPr="001F0AFD" w:rsidRDefault="00C2779F" w:rsidP="00335AD6">
      <w:pPr>
        <w:pStyle w:val="Vnbnnidung30"/>
        <w:tabs>
          <w:tab w:val="left" w:pos="784"/>
        </w:tabs>
        <w:spacing w:after="0"/>
        <w:ind w:left="0" w:firstLine="0"/>
        <w:jc w:val="center"/>
        <w:rPr>
          <w:rFonts w:ascii="Arial" w:hAnsi="Arial" w:cs="Arial"/>
          <w:color w:val="000000" w:themeColor="text1"/>
        </w:rPr>
      </w:pPr>
      <w:r w:rsidRPr="001F0AFD">
        <w:rPr>
          <w:rFonts w:ascii="Arial" w:hAnsi="Arial" w:cs="Arial"/>
          <w:b/>
          <w:bCs/>
          <w:color w:val="000000" w:themeColor="text1"/>
        </w:rPr>
        <w:lastRenderedPageBreak/>
        <w:t>Phụ lục</w:t>
      </w:r>
    </w:p>
    <w:p w14:paraId="76480D03" w14:textId="0C5EA091" w:rsidR="00A00BBC" w:rsidRPr="001F0AFD" w:rsidRDefault="00335AD6" w:rsidP="00335AD6">
      <w:pPr>
        <w:pStyle w:val="Chthchbng0"/>
        <w:tabs>
          <w:tab w:val="left" w:pos="1629"/>
        </w:tabs>
        <w:rPr>
          <w:rFonts w:ascii="Arial" w:hAnsi="Arial" w:cs="Arial"/>
          <w:color w:val="000000" w:themeColor="text1"/>
          <w:sz w:val="20"/>
          <w:szCs w:val="20"/>
        </w:rPr>
      </w:pPr>
      <w:r w:rsidRPr="001F0AFD">
        <w:rPr>
          <w:rFonts w:ascii="Arial" w:hAnsi="Arial" w:cs="Arial"/>
          <w:b/>
          <w:bCs/>
          <w:i w:val="0"/>
          <w:iCs w:val="0"/>
          <w:color w:val="000000" w:themeColor="text1"/>
          <w:sz w:val="20"/>
          <w:szCs w:val="20"/>
          <w:lang w:val="en-US"/>
        </w:rPr>
        <w:t xml:space="preserve">TÊN GỌI, </w:t>
      </w:r>
      <w:r w:rsidRPr="001F0AFD">
        <w:rPr>
          <w:rFonts w:ascii="Arial" w:hAnsi="Arial" w:cs="Arial"/>
          <w:b/>
          <w:bCs/>
          <w:i w:val="0"/>
          <w:iCs w:val="0"/>
          <w:color w:val="000000" w:themeColor="text1"/>
          <w:sz w:val="20"/>
          <w:szCs w:val="20"/>
        </w:rPr>
        <w:t>TRỤ S</w:t>
      </w:r>
      <w:r w:rsidRPr="001F0AFD">
        <w:rPr>
          <w:rFonts w:ascii="Arial" w:hAnsi="Arial" w:cs="Arial"/>
          <w:b/>
          <w:bCs/>
          <w:i w:val="0"/>
          <w:iCs w:val="0"/>
          <w:color w:val="000000" w:themeColor="text1"/>
          <w:sz w:val="20"/>
          <w:szCs w:val="20"/>
          <w:lang w:val="en-US"/>
        </w:rPr>
        <w:t>Ở</w:t>
      </w:r>
      <w:r w:rsidRPr="001F0AFD">
        <w:rPr>
          <w:rFonts w:ascii="Arial" w:hAnsi="Arial" w:cs="Arial"/>
          <w:b/>
          <w:bCs/>
          <w:i w:val="0"/>
          <w:iCs w:val="0"/>
          <w:color w:val="000000" w:themeColor="text1"/>
          <w:sz w:val="20"/>
          <w:szCs w:val="20"/>
        </w:rPr>
        <w:t xml:space="preserve"> V</w:t>
      </w:r>
      <w:r w:rsidRPr="001F0AFD">
        <w:rPr>
          <w:rFonts w:ascii="Arial" w:hAnsi="Arial" w:cs="Arial"/>
          <w:b/>
          <w:bCs/>
          <w:i w:val="0"/>
          <w:iCs w:val="0"/>
          <w:color w:val="000000" w:themeColor="text1"/>
          <w:sz w:val="20"/>
          <w:szCs w:val="20"/>
          <w:lang w:val="en-US"/>
        </w:rPr>
        <w:t>À</w:t>
      </w:r>
      <w:r w:rsidRPr="001F0AFD">
        <w:rPr>
          <w:rFonts w:ascii="Arial" w:hAnsi="Arial" w:cs="Arial"/>
          <w:b/>
          <w:bCs/>
          <w:i w:val="0"/>
          <w:iCs w:val="0"/>
          <w:color w:val="000000" w:themeColor="text1"/>
          <w:sz w:val="20"/>
          <w:szCs w:val="20"/>
        </w:rPr>
        <w:t xml:space="preserve"> ĐỊA BÀN Q</w:t>
      </w:r>
      <w:r w:rsidRPr="001F0AFD">
        <w:rPr>
          <w:rFonts w:ascii="Arial" w:hAnsi="Arial" w:cs="Arial"/>
          <w:b/>
          <w:bCs/>
          <w:i w:val="0"/>
          <w:iCs w:val="0"/>
          <w:color w:val="000000" w:themeColor="text1"/>
          <w:sz w:val="20"/>
          <w:szCs w:val="20"/>
          <w:lang w:val="en-US"/>
        </w:rPr>
        <w:t>U</w:t>
      </w:r>
      <w:r w:rsidRPr="001F0AFD">
        <w:rPr>
          <w:rFonts w:ascii="Arial" w:hAnsi="Arial" w:cs="Arial"/>
          <w:b/>
          <w:bCs/>
          <w:i w:val="0"/>
          <w:iCs w:val="0"/>
          <w:color w:val="000000" w:themeColor="text1"/>
          <w:sz w:val="20"/>
          <w:szCs w:val="20"/>
        </w:rPr>
        <w:t>ẢN LÝ</w:t>
      </w:r>
    </w:p>
    <w:p w14:paraId="45283642" w14:textId="42CB6BBE" w:rsidR="00A00BBC" w:rsidRPr="001F0AFD" w:rsidRDefault="00335AD6" w:rsidP="00335AD6">
      <w:pPr>
        <w:pStyle w:val="Chthchbng0"/>
        <w:rPr>
          <w:rFonts w:ascii="Arial" w:hAnsi="Arial" w:cs="Arial"/>
          <w:color w:val="000000" w:themeColor="text1"/>
          <w:sz w:val="20"/>
          <w:szCs w:val="20"/>
          <w:lang w:val="en-US"/>
        </w:rPr>
      </w:pPr>
      <w:r w:rsidRPr="001F0AFD">
        <w:rPr>
          <w:rFonts w:ascii="Arial" w:hAnsi="Arial" w:cs="Arial"/>
          <w:b/>
          <w:bCs/>
          <w:i w:val="0"/>
          <w:iCs w:val="0"/>
          <w:color w:val="000000" w:themeColor="text1"/>
          <w:sz w:val="20"/>
          <w:szCs w:val="20"/>
          <w:lang w:val="en-US"/>
        </w:rPr>
        <w:t>CỦA CHI CỤC THUẾ KHU VỰC</w:t>
      </w:r>
    </w:p>
    <w:p w14:paraId="32B659B8" w14:textId="2AEB466D" w:rsidR="00A00BBC" w:rsidRPr="001F0AFD" w:rsidRDefault="00C2779F" w:rsidP="00335AD6">
      <w:pPr>
        <w:pStyle w:val="Chthchbng0"/>
        <w:rPr>
          <w:rFonts w:ascii="Arial" w:hAnsi="Arial" w:cs="Arial"/>
          <w:color w:val="000000" w:themeColor="text1"/>
          <w:sz w:val="20"/>
          <w:szCs w:val="20"/>
          <w:lang w:val="en-US"/>
        </w:rPr>
      </w:pPr>
      <w:r w:rsidRPr="001F0AFD">
        <w:rPr>
          <w:rFonts w:ascii="Arial" w:hAnsi="Arial" w:cs="Arial"/>
          <w:color w:val="000000" w:themeColor="text1"/>
          <w:sz w:val="20"/>
          <w:szCs w:val="20"/>
        </w:rPr>
        <w:t xml:space="preserve">(Kèm theo </w:t>
      </w:r>
      <w:r w:rsidR="00335AD6" w:rsidRPr="001F0AFD">
        <w:rPr>
          <w:rFonts w:ascii="Arial" w:hAnsi="Arial" w:cs="Arial"/>
          <w:color w:val="000000" w:themeColor="text1"/>
          <w:sz w:val="20"/>
          <w:szCs w:val="20"/>
          <w:lang w:val="en-US"/>
        </w:rPr>
        <w:t>Quyết định số 381/QĐ-BTC</w:t>
      </w:r>
      <w:r w:rsidRPr="001F0AFD">
        <w:rPr>
          <w:rFonts w:ascii="Arial" w:hAnsi="Arial" w:cs="Arial"/>
          <w:color w:val="000000" w:themeColor="text1"/>
          <w:sz w:val="20"/>
          <w:szCs w:val="20"/>
        </w:rPr>
        <w:t xml:space="preserve"> ngày 26 tháng 02 năm 2025 của Bộ Tài ch</w:t>
      </w:r>
      <w:r w:rsidR="00335AD6" w:rsidRPr="001F0AFD">
        <w:rPr>
          <w:rFonts w:ascii="Arial" w:hAnsi="Arial" w:cs="Arial"/>
          <w:color w:val="000000" w:themeColor="text1"/>
          <w:sz w:val="20"/>
          <w:szCs w:val="20"/>
          <w:lang w:val="en-US"/>
        </w:rPr>
        <w:t>í</w:t>
      </w:r>
      <w:r w:rsidRPr="001F0AFD">
        <w:rPr>
          <w:rFonts w:ascii="Arial" w:hAnsi="Arial" w:cs="Arial"/>
          <w:color w:val="000000" w:themeColor="text1"/>
          <w:sz w:val="20"/>
          <w:szCs w:val="20"/>
        </w:rPr>
        <w:t>nh)</w:t>
      </w:r>
    </w:p>
    <w:p w14:paraId="66ACBF4B" w14:textId="77777777" w:rsidR="00335AD6" w:rsidRPr="001F0AFD" w:rsidRDefault="00335AD6" w:rsidP="00335AD6">
      <w:pPr>
        <w:pStyle w:val="Chthchbng0"/>
        <w:rPr>
          <w:rFonts w:ascii="Arial" w:hAnsi="Arial" w:cs="Arial"/>
          <w:color w:val="000000" w:themeColor="text1"/>
          <w:sz w:val="20"/>
          <w:szCs w:val="20"/>
          <w:lang w:val="en-US"/>
        </w:rPr>
      </w:pPr>
    </w:p>
    <w:tbl>
      <w:tblPr>
        <w:tblOverlap w:val="never"/>
        <w:tblW w:w="5000" w:type="pct"/>
        <w:jc w:val="center"/>
        <w:tblCellMar>
          <w:left w:w="10" w:type="dxa"/>
          <w:right w:w="10" w:type="dxa"/>
        </w:tblCellMar>
        <w:tblLook w:val="0000" w:firstRow="0" w:lastRow="0" w:firstColumn="0" w:lastColumn="0" w:noHBand="0" w:noVBand="0"/>
      </w:tblPr>
      <w:tblGrid>
        <w:gridCol w:w="816"/>
        <w:gridCol w:w="3189"/>
        <w:gridCol w:w="3306"/>
        <w:gridCol w:w="1708"/>
      </w:tblGrid>
      <w:tr w:rsidR="00CB509F" w:rsidRPr="001F0AFD" w14:paraId="497B201D" w14:textId="77777777" w:rsidTr="001F0AFD">
        <w:trPr>
          <w:trHeight w:val="20"/>
          <w:jc w:val="center"/>
        </w:trPr>
        <w:tc>
          <w:tcPr>
            <w:tcW w:w="452" w:type="pct"/>
            <w:tcBorders>
              <w:top w:val="single" w:sz="4" w:space="0" w:color="auto"/>
              <w:left w:val="single" w:sz="4" w:space="0" w:color="auto"/>
            </w:tcBorders>
            <w:shd w:val="clear" w:color="auto" w:fill="FFFFFF"/>
            <w:vAlign w:val="center"/>
          </w:tcPr>
          <w:p w14:paraId="189CB639" w14:textId="77777777" w:rsidR="00A00BBC" w:rsidRPr="001F0AFD" w:rsidRDefault="00C2779F" w:rsidP="001F0AFD">
            <w:pPr>
              <w:pStyle w:val="Khc0"/>
              <w:spacing w:after="0"/>
              <w:ind w:firstLine="0"/>
              <w:jc w:val="center"/>
              <w:rPr>
                <w:rFonts w:ascii="Arial" w:hAnsi="Arial" w:cs="Arial"/>
                <w:color w:val="000000" w:themeColor="text1"/>
                <w:sz w:val="20"/>
                <w:szCs w:val="20"/>
              </w:rPr>
            </w:pPr>
            <w:r w:rsidRPr="001F0AFD">
              <w:rPr>
                <w:rFonts w:ascii="Arial" w:hAnsi="Arial" w:cs="Arial"/>
                <w:b/>
                <w:bCs/>
                <w:color w:val="000000" w:themeColor="text1"/>
                <w:sz w:val="20"/>
                <w:szCs w:val="20"/>
              </w:rPr>
              <w:t>STT</w:t>
            </w:r>
          </w:p>
        </w:tc>
        <w:tc>
          <w:tcPr>
            <w:tcW w:w="1768" w:type="pct"/>
            <w:tcBorders>
              <w:top w:val="single" w:sz="4" w:space="0" w:color="auto"/>
              <w:left w:val="single" w:sz="4" w:space="0" w:color="auto"/>
            </w:tcBorders>
            <w:shd w:val="clear" w:color="auto" w:fill="FFFFFF"/>
            <w:vAlign w:val="center"/>
          </w:tcPr>
          <w:p w14:paraId="4F075C08" w14:textId="5CB854A9" w:rsidR="00A00BBC" w:rsidRPr="001F0AFD" w:rsidRDefault="001F0AFD" w:rsidP="001F0AFD">
            <w:pPr>
              <w:pStyle w:val="Khc0"/>
              <w:tabs>
                <w:tab w:val="left" w:leader="underscore" w:pos="1061"/>
              </w:tabs>
              <w:spacing w:after="0"/>
              <w:ind w:firstLine="0"/>
              <w:jc w:val="center"/>
              <w:rPr>
                <w:rFonts w:ascii="Arial" w:hAnsi="Arial" w:cs="Arial"/>
                <w:color w:val="000000" w:themeColor="text1"/>
                <w:sz w:val="20"/>
                <w:szCs w:val="20"/>
                <w:lang w:val="en-US"/>
              </w:rPr>
            </w:pPr>
            <w:r w:rsidRPr="001F0AFD">
              <w:rPr>
                <w:rFonts w:ascii="Arial" w:hAnsi="Arial" w:cs="Arial"/>
                <w:b/>
                <w:bCs/>
                <w:color w:val="000000" w:themeColor="text1"/>
                <w:sz w:val="20"/>
                <w:szCs w:val="20"/>
                <w:lang w:val="en-US"/>
              </w:rPr>
              <w:t xml:space="preserve">Tên </w:t>
            </w:r>
            <w:r>
              <w:rPr>
                <w:rFonts w:ascii="Arial" w:hAnsi="Arial" w:cs="Arial"/>
                <w:b/>
                <w:bCs/>
                <w:color w:val="000000" w:themeColor="text1"/>
                <w:sz w:val="20"/>
                <w:szCs w:val="20"/>
                <w:lang w:val="en-US"/>
              </w:rPr>
              <w:t>đơn vị</w:t>
            </w:r>
          </w:p>
        </w:tc>
        <w:tc>
          <w:tcPr>
            <w:tcW w:w="1833" w:type="pct"/>
            <w:tcBorders>
              <w:top w:val="single" w:sz="4" w:space="0" w:color="auto"/>
              <w:left w:val="single" w:sz="4" w:space="0" w:color="auto"/>
            </w:tcBorders>
            <w:shd w:val="clear" w:color="auto" w:fill="FFFFFF"/>
            <w:vAlign w:val="center"/>
          </w:tcPr>
          <w:p w14:paraId="68628901" w14:textId="77777777" w:rsidR="00A00BBC" w:rsidRPr="001F0AFD" w:rsidRDefault="00C2779F" w:rsidP="001F0AFD">
            <w:pPr>
              <w:pStyle w:val="Khc0"/>
              <w:spacing w:after="0"/>
              <w:ind w:firstLine="0"/>
              <w:jc w:val="center"/>
              <w:rPr>
                <w:rFonts w:ascii="Arial" w:hAnsi="Arial" w:cs="Arial"/>
                <w:color w:val="000000" w:themeColor="text1"/>
                <w:sz w:val="20"/>
                <w:szCs w:val="20"/>
              </w:rPr>
            </w:pPr>
            <w:r w:rsidRPr="001F0AFD">
              <w:rPr>
                <w:rFonts w:ascii="Arial" w:hAnsi="Arial" w:cs="Arial"/>
                <w:b/>
                <w:bCs/>
                <w:color w:val="000000" w:themeColor="text1"/>
                <w:sz w:val="20"/>
                <w:szCs w:val="20"/>
              </w:rPr>
              <w:t>Địa bàn quản lý</w:t>
            </w:r>
          </w:p>
        </w:tc>
        <w:tc>
          <w:tcPr>
            <w:tcW w:w="947" w:type="pct"/>
            <w:tcBorders>
              <w:top w:val="single" w:sz="4" w:space="0" w:color="auto"/>
              <w:left w:val="single" w:sz="4" w:space="0" w:color="auto"/>
              <w:right w:val="single" w:sz="4" w:space="0" w:color="auto"/>
            </w:tcBorders>
            <w:shd w:val="clear" w:color="auto" w:fill="FFFFFF"/>
            <w:vAlign w:val="center"/>
          </w:tcPr>
          <w:p w14:paraId="272ECCFF" w14:textId="77777777" w:rsidR="00A00BBC" w:rsidRPr="001F0AFD" w:rsidRDefault="00C2779F" w:rsidP="001F0AFD">
            <w:pPr>
              <w:pStyle w:val="Khc0"/>
              <w:spacing w:after="0"/>
              <w:ind w:firstLine="0"/>
              <w:jc w:val="center"/>
              <w:rPr>
                <w:rFonts w:ascii="Arial" w:hAnsi="Arial" w:cs="Arial"/>
                <w:color w:val="000000" w:themeColor="text1"/>
                <w:sz w:val="20"/>
                <w:szCs w:val="20"/>
              </w:rPr>
            </w:pPr>
            <w:r w:rsidRPr="001F0AFD">
              <w:rPr>
                <w:rFonts w:ascii="Arial" w:hAnsi="Arial" w:cs="Arial"/>
                <w:b/>
                <w:bCs/>
                <w:color w:val="000000" w:themeColor="text1"/>
                <w:sz w:val="20"/>
                <w:szCs w:val="20"/>
              </w:rPr>
              <w:t>Trụ sở chính</w:t>
            </w:r>
          </w:p>
        </w:tc>
      </w:tr>
      <w:tr w:rsidR="00CB509F" w:rsidRPr="001F0AFD" w14:paraId="64137A42" w14:textId="77777777" w:rsidTr="001F0AFD">
        <w:trPr>
          <w:trHeight w:val="20"/>
          <w:jc w:val="center"/>
        </w:trPr>
        <w:tc>
          <w:tcPr>
            <w:tcW w:w="452" w:type="pct"/>
            <w:tcBorders>
              <w:top w:val="single" w:sz="4" w:space="0" w:color="auto"/>
              <w:left w:val="single" w:sz="4" w:space="0" w:color="auto"/>
            </w:tcBorders>
            <w:shd w:val="clear" w:color="auto" w:fill="FFFFFF"/>
            <w:vAlign w:val="center"/>
          </w:tcPr>
          <w:p w14:paraId="138BCB55" w14:textId="77777777" w:rsidR="00A00BBC" w:rsidRPr="001F0AFD" w:rsidRDefault="00C2779F" w:rsidP="001F0AFD">
            <w:pPr>
              <w:pStyle w:val="Khc0"/>
              <w:spacing w:after="0"/>
              <w:ind w:firstLine="0"/>
              <w:jc w:val="center"/>
              <w:rPr>
                <w:rFonts w:ascii="Arial" w:hAnsi="Arial" w:cs="Arial"/>
                <w:color w:val="000000" w:themeColor="text1"/>
                <w:sz w:val="20"/>
                <w:szCs w:val="20"/>
              </w:rPr>
            </w:pPr>
            <w:r w:rsidRPr="001F0AFD">
              <w:rPr>
                <w:rFonts w:ascii="Arial" w:hAnsi="Arial" w:cs="Arial"/>
                <w:color w:val="000000" w:themeColor="text1"/>
                <w:sz w:val="20"/>
                <w:szCs w:val="20"/>
              </w:rPr>
              <w:t>1</w:t>
            </w:r>
          </w:p>
        </w:tc>
        <w:tc>
          <w:tcPr>
            <w:tcW w:w="1768" w:type="pct"/>
            <w:tcBorders>
              <w:top w:val="single" w:sz="4" w:space="0" w:color="auto"/>
              <w:left w:val="single" w:sz="4" w:space="0" w:color="auto"/>
            </w:tcBorders>
            <w:shd w:val="clear" w:color="auto" w:fill="FFFFFF"/>
            <w:vAlign w:val="center"/>
          </w:tcPr>
          <w:p w14:paraId="75044AB3" w14:textId="77777777" w:rsidR="00A00BBC" w:rsidRPr="001F0AFD" w:rsidRDefault="00C2779F" w:rsidP="001F0AFD">
            <w:pPr>
              <w:pStyle w:val="Khc0"/>
              <w:spacing w:after="0"/>
              <w:ind w:firstLine="0"/>
              <w:rPr>
                <w:rFonts w:ascii="Arial" w:hAnsi="Arial" w:cs="Arial"/>
                <w:color w:val="000000" w:themeColor="text1"/>
                <w:sz w:val="20"/>
                <w:szCs w:val="20"/>
              </w:rPr>
            </w:pPr>
            <w:r w:rsidRPr="001F0AFD">
              <w:rPr>
                <w:rFonts w:ascii="Arial" w:hAnsi="Arial" w:cs="Arial"/>
                <w:color w:val="000000" w:themeColor="text1"/>
                <w:sz w:val="20"/>
                <w:szCs w:val="20"/>
              </w:rPr>
              <w:t>Chi cục Thuế khu vực I</w:t>
            </w:r>
          </w:p>
        </w:tc>
        <w:tc>
          <w:tcPr>
            <w:tcW w:w="1833" w:type="pct"/>
            <w:tcBorders>
              <w:top w:val="single" w:sz="4" w:space="0" w:color="auto"/>
              <w:left w:val="single" w:sz="4" w:space="0" w:color="auto"/>
            </w:tcBorders>
            <w:shd w:val="clear" w:color="auto" w:fill="FFFFFF"/>
            <w:vAlign w:val="center"/>
          </w:tcPr>
          <w:p w14:paraId="40B2B887" w14:textId="77777777" w:rsidR="00A00BBC" w:rsidRPr="001F0AFD" w:rsidRDefault="00C2779F" w:rsidP="001F0AFD">
            <w:pPr>
              <w:pStyle w:val="Khc0"/>
              <w:spacing w:after="0"/>
              <w:ind w:firstLine="0"/>
              <w:rPr>
                <w:rFonts w:ascii="Arial" w:hAnsi="Arial" w:cs="Arial"/>
                <w:color w:val="000000" w:themeColor="text1"/>
                <w:sz w:val="20"/>
                <w:szCs w:val="20"/>
              </w:rPr>
            </w:pPr>
            <w:r w:rsidRPr="001F0AFD">
              <w:rPr>
                <w:rFonts w:ascii="Arial" w:hAnsi="Arial" w:cs="Arial"/>
                <w:color w:val="000000" w:themeColor="text1"/>
                <w:sz w:val="20"/>
                <w:szCs w:val="20"/>
              </w:rPr>
              <w:t>Hà Nội, Hòa Bình</w:t>
            </w:r>
          </w:p>
        </w:tc>
        <w:tc>
          <w:tcPr>
            <w:tcW w:w="947" w:type="pct"/>
            <w:tcBorders>
              <w:top w:val="single" w:sz="4" w:space="0" w:color="auto"/>
              <w:left w:val="single" w:sz="4" w:space="0" w:color="auto"/>
              <w:right w:val="single" w:sz="4" w:space="0" w:color="auto"/>
            </w:tcBorders>
            <w:shd w:val="clear" w:color="auto" w:fill="FFFFFF"/>
            <w:vAlign w:val="center"/>
          </w:tcPr>
          <w:p w14:paraId="235DE47E" w14:textId="77777777" w:rsidR="00A00BBC" w:rsidRPr="001F0AFD" w:rsidRDefault="00C2779F" w:rsidP="001F0AFD">
            <w:pPr>
              <w:pStyle w:val="Khc0"/>
              <w:spacing w:after="0"/>
              <w:ind w:firstLine="0"/>
              <w:jc w:val="center"/>
              <w:rPr>
                <w:rFonts w:ascii="Arial" w:hAnsi="Arial" w:cs="Arial"/>
                <w:color w:val="000000" w:themeColor="text1"/>
                <w:sz w:val="20"/>
                <w:szCs w:val="20"/>
              </w:rPr>
            </w:pPr>
            <w:r w:rsidRPr="001F0AFD">
              <w:rPr>
                <w:rFonts w:ascii="Arial" w:hAnsi="Arial" w:cs="Arial"/>
                <w:color w:val="000000" w:themeColor="text1"/>
                <w:sz w:val="20"/>
                <w:szCs w:val="20"/>
              </w:rPr>
              <w:t>Hà Nội</w:t>
            </w:r>
          </w:p>
        </w:tc>
      </w:tr>
      <w:tr w:rsidR="00CB509F" w:rsidRPr="001F0AFD" w14:paraId="40CCB904" w14:textId="77777777" w:rsidTr="001F0AFD">
        <w:trPr>
          <w:trHeight w:val="20"/>
          <w:jc w:val="center"/>
        </w:trPr>
        <w:tc>
          <w:tcPr>
            <w:tcW w:w="452" w:type="pct"/>
            <w:tcBorders>
              <w:top w:val="single" w:sz="4" w:space="0" w:color="auto"/>
              <w:left w:val="single" w:sz="4" w:space="0" w:color="auto"/>
            </w:tcBorders>
            <w:shd w:val="clear" w:color="auto" w:fill="FFFFFF"/>
            <w:vAlign w:val="center"/>
          </w:tcPr>
          <w:p w14:paraId="5A461090" w14:textId="77777777" w:rsidR="00A00BBC" w:rsidRPr="001F0AFD" w:rsidRDefault="00C2779F" w:rsidP="001F0AFD">
            <w:pPr>
              <w:pStyle w:val="Khc0"/>
              <w:spacing w:after="0"/>
              <w:ind w:firstLine="0"/>
              <w:jc w:val="center"/>
              <w:rPr>
                <w:rFonts w:ascii="Arial" w:hAnsi="Arial" w:cs="Arial"/>
                <w:color w:val="000000" w:themeColor="text1"/>
                <w:sz w:val="20"/>
                <w:szCs w:val="20"/>
              </w:rPr>
            </w:pPr>
            <w:r w:rsidRPr="001F0AFD">
              <w:rPr>
                <w:rFonts w:ascii="Arial" w:hAnsi="Arial" w:cs="Arial"/>
                <w:color w:val="000000" w:themeColor="text1"/>
                <w:sz w:val="20"/>
                <w:szCs w:val="20"/>
              </w:rPr>
              <w:t>2</w:t>
            </w:r>
          </w:p>
        </w:tc>
        <w:tc>
          <w:tcPr>
            <w:tcW w:w="1768" w:type="pct"/>
            <w:tcBorders>
              <w:top w:val="single" w:sz="4" w:space="0" w:color="auto"/>
              <w:left w:val="single" w:sz="4" w:space="0" w:color="auto"/>
            </w:tcBorders>
            <w:shd w:val="clear" w:color="auto" w:fill="FFFFFF"/>
            <w:vAlign w:val="center"/>
          </w:tcPr>
          <w:p w14:paraId="4CF6554E" w14:textId="56D80CE8" w:rsidR="00A00BBC" w:rsidRPr="001F0AFD" w:rsidRDefault="00C2779F" w:rsidP="001F0AFD">
            <w:pPr>
              <w:pStyle w:val="Khc0"/>
              <w:spacing w:after="0"/>
              <w:ind w:firstLine="0"/>
              <w:rPr>
                <w:rFonts w:ascii="Arial" w:hAnsi="Arial" w:cs="Arial"/>
                <w:color w:val="000000" w:themeColor="text1"/>
                <w:sz w:val="20"/>
                <w:szCs w:val="20"/>
                <w:lang w:val="en-US"/>
              </w:rPr>
            </w:pPr>
            <w:r w:rsidRPr="001F0AFD">
              <w:rPr>
                <w:rFonts w:ascii="Arial" w:hAnsi="Arial" w:cs="Arial"/>
                <w:color w:val="000000" w:themeColor="text1"/>
                <w:sz w:val="20"/>
                <w:szCs w:val="20"/>
              </w:rPr>
              <w:t xml:space="preserve">Chi cục Thuế khu vực </w:t>
            </w:r>
            <w:r w:rsidR="001F0AFD">
              <w:rPr>
                <w:rFonts w:ascii="Arial" w:hAnsi="Arial" w:cs="Arial"/>
                <w:color w:val="000000" w:themeColor="text1"/>
                <w:sz w:val="20"/>
                <w:szCs w:val="20"/>
                <w:lang w:val="en-US"/>
              </w:rPr>
              <w:t>II</w:t>
            </w:r>
          </w:p>
        </w:tc>
        <w:tc>
          <w:tcPr>
            <w:tcW w:w="1833" w:type="pct"/>
            <w:tcBorders>
              <w:top w:val="single" w:sz="4" w:space="0" w:color="auto"/>
              <w:left w:val="single" w:sz="4" w:space="0" w:color="auto"/>
            </w:tcBorders>
            <w:shd w:val="clear" w:color="auto" w:fill="FFFFFF"/>
            <w:vAlign w:val="center"/>
          </w:tcPr>
          <w:p w14:paraId="213367E1" w14:textId="305DD3CC" w:rsidR="00A00BBC" w:rsidRPr="001F0AFD" w:rsidRDefault="00C2779F" w:rsidP="001F0AFD">
            <w:pPr>
              <w:pStyle w:val="Khc0"/>
              <w:spacing w:after="0"/>
              <w:ind w:firstLine="0"/>
              <w:rPr>
                <w:rFonts w:ascii="Arial" w:hAnsi="Arial" w:cs="Arial"/>
                <w:color w:val="000000" w:themeColor="text1"/>
                <w:sz w:val="20"/>
                <w:szCs w:val="20"/>
              </w:rPr>
            </w:pPr>
            <w:r w:rsidRPr="001F0AFD">
              <w:rPr>
                <w:rFonts w:ascii="Arial" w:hAnsi="Arial" w:cs="Arial"/>
                <w:color w:val="000000" w:themeColor="text1"/>
                <w:sz w:val="20"/>
                <w:szCs w:val="20"/>
              </w:rPr>
              <w:t>Thành phố Hồ Chí M</w:t>
            </w:r>
            <w:r w:rsidR="001F0AFD">
              <w:rPr>
                <w:rFonts w:ascii="Arial" w:hAnsi="Arial" w:cs="Arial"/>
                <w:color w:val="000000" w:themeColor="text1"/>
                <w:sz w:val="20"/>
                <w:szCs w:val="20"/>
                <w:lang w:val="en-US"/>
              </w:rPr>
              <w:t>i</w:t>
            </w:r>
            <w:r w:rsidRPr="001F0AFD">
              <w:rPr>
                <w:rFonts w:ascii="Arial" w:hAnsi="Arial" w:cs="Arial"/>
                <w:color w:val="000000" w:themeColor="text1"/>
                <w:sz w:val="20"/>
                <w:szCs w:val="20"/>
              </w:rPr>
              <w:t>nh</w:t>
            </w:r>
          </w:p>
        </w:tc>
        <w:tc>
          <w:tcPr>
            <w:tcW w:w="947" w:type="pct"/>
            <w:tcBorders>
              <w:top w:val="single" w:sz="4" w:space="0" w:color="auto"/>
              <w:left w:val="single" w:sz="4" w:space="0" w:color="auto"/>
              <w:right w:val="single" w:sz="4" w:space="0" w:color="auto"/>
            </w:tcBorders>
            <w:shd w:val="clear" w:color="auto" w:fill="FFFFFF"/>
            <w:vAlign w:val="center"/>
          </w:tcPr>
          <w:p w14:paraId="4C24F4B6" w14:textId="77777777" w:rsidR="00A00BBC" w:rsidRPr="001F0AFD" w:rsidRDefault="00C2779F" w:rsidP="001F0AFD">
            <w:pPr>
              <w:pStyle w:val="Khc0"/>
              <w:spacing w:after="0"/>
              <w:ind w:firstLine="0"/>
              <w:jc w:val="center"/>
              <w:rPr>
                <w:rFonts w:ascii="Arial" w:hAnsi="Arial" w:cs="Arial"/>
                <w:color w:val="000000" w:themeColor="text1"/>
                <w:sz w:val="20"/>
                <w:szCs w:val="20"/>
              </w:rPr>
            </w:pPr>
            <w:r w:rsidRPr="001F0AFD">
              <w:rPr>
                <w:rFonts w:ascii="Arial" w:hAnsi="Arial" w:cs="Arial"/>
                <w:color w:val="000000" w:themeColor="text1"/>
                <w:sz w:val="20"/>
                <w:szCs w:val="20"/>
              </w:rPr>
              <w:t>Thành phố Hồ Chí Minh</w:t>
            </w:r>
          </w:p>
        </w:tc>
      </w:tr>
      <w:tr w:rsidR="00CB509F" w:rsidRPr="001F0AFD" w14:paraId="560EE239" w14:textId="77777777" w:rsidTr="001F0AFD">
        <w:trPr>
          <w:trHeight w:val="20"/>
          <w:jc w:val="center"/>
        </w:trPr>
        <w:tc>
          <w:tcPr>
            <w:tcW w:w="452" w:type="pct"/>
            <w:tcBorders>
              <w:top w:val="single" w:sz="4" w:space="0" w:color="auto"/>
              <w:left w:val="single" w:sz="4" w:space="0" w:color="auto"/>
            </w:tcBorders>
            <w:shd w:val="clear" w:color="auto" w:fill="FFFFFF"/>
            <w:vAlign w:val="center"/>
          </w:tcPr>
          <w:p w14:paraId="08E2B290" w14:textId="77777777" w:rsidR="00A00BBC" w:rsidRPr="001F0AFD" w:rsidRDefault="00C2779F" w:rsidP="001F0AFD">
            <w:pPr>
              <w:pStyle w:val="Khc0"/>
              <w:spacing w:after="0"/>
              <w:ind w:firstLine="0"/>
              <w:jc w:val="center"/>
              <w:rPr>
                <w:rFonts w:ascii="Arial" w:hAnsi="Arial" w:cs="Arial"/>
                <w:color w:val="000000" w:themeColor="text1"/>
                <w:sz w:val="20"/>
                <w:szCs w:val="20"/>
              </w:rPr>
            </w:pPr>
            <w:r w:rsidRPr="001F0AFD">
              <w:rPr>
                <w:rFonts w:ascii="Arial" w:hAnsi="Arial" w:cs="Arial"/>
                <w:color w:val="000000" w:themeColor="text1"/>
                <w:sz w:val="20"/>
                <w:szCs w:val="20"/>
              </w:rPr>
              <w:t>3</w:t>
            </w:r>
          </w:p>
        </w:tc>
        <w:tc>
          <w:tcPr>
            <w:tcW w:w="1768" w:type="pct"/>
            <w:tcBorders>
              <w:top w:val="single" w:sz="4" w:space="0" w:color="auto"/>
              <w:left w:val="single" w:sz="4" w:space="0" w:color="auto"/>
            </w:tcBorders>
            <w:shd w:val="clear" w:color="auto" w:fill="FFFFFF"/>
            <w:vAlign w:val="center"/>
          </w:tcPr>
          <w:p w14:paraId="7BE8E532" w14:textId="77777777" w:rsidR="00A00BBC" w:rsidRPr="001F0AFD" w:rsidRDefault="00C2779F" w:rsidP="001F0AFD">
            <w:pPr>
              <w:pStyle w:val="Khc0"/>
              <w:spacing w:after="0"/>
              <w:ind w:firstLine="0"/>
              <w:rPr>
                <w:rFonts w:ascii="Arial" w:hAnsi="Arial" w:cs="Arial"/>
                <w:color w:val="000000" w:themeColor="text1"/>
                <w:sz w:val="20"/>
                <w:szCs w:val="20"/>
              </w:rPr>
            </w:pPr>
            <w:r w:rsidRPr="001F0AFD">
              <w:rPr>
                <w:rFonts w:ascii="Arial" w:hAnsi="Arial" w:cs="Arial"/>
                <w:color w:val="000000" w:themeColor="text1"/>
                <w:sz w:val="20"/>
                <w:szCs w:val="20"/>
              </w:rPr>
              <w:t>Chi cục Thuế khu vực III</w:t>
            </w:r>
          </w:p>
        </w:tc>
        <w:tc>
          <w:tcPr>
            <w:tcW w:w="1833" w:type="pct"/>
            <w:tcBorders>
              <w:top w:val="single" w:sz="4" w:space="0" w:color="auto"/>
              <w:left w:val="single" w:sz="4" w:space="0" w:color="auto"/>
            </w:tcBorders>
            <w:shd w:val="clear" w:color="auto" w:fill="FFFFFF"/>
            <w:vAlign w:val="center"/>
          </w:tcPr>
          <w:p w14:paraId="30ADB9C8" w14:textId="77777777" w:rsidR="00A00BBC" w:rsidRPr="001F0AFD" w:rsidRDefault="00C2779F" w:rsidP="001F0AFD">
            <w:pPr>
              <w:pStyle w:val="Khc0"/>
              <w:spacing w:after="0"/>
              <w:ind w:firstLine="0"/>
              <w:rPr>
                <w:rFonts w:ascii="Arial" w:hAnsi="Arial" w:cs="Arial"/>
                <w:color w:val="000000" w:themeColor="text1"/>
                <w:sz w:val="20"/>
                <w:szCs w:val="20"/>
              </w:rPr>
            </w:pPr>
            <w:r w:rsidRPr="001F0AFD">
              <w:rPr>
                <w:rFonts w:ascii="Arial" w:hAnsi="Arial" w:cs="Arial"/>
                <w:color w:val="000000" w:themeColor="text1"/>
                <w:sz w:val="20"/>
                <w:szCs w:val="20"/>
              </w:rPr>
              <w:t>Hải Phòng, Quảng Ninh</w:t>
            </w:r>
          </w:p>
        </w:tc>
        <w:tc>
          <w:tcPr>
            <w:tcW w:w="947" w:type="pct"/>
            <w:tcBorders>
              <w:top w:val="single" w:sz="4" w:space="0" w:color="auto"/>
              <w:left w:val="single" w:sz="4" w:space="0" w:color="auto"/>
              <w:right w:val="single" w:sz="4" w:space="0" w:color="auto"/>
            </w:tcBorders>
            <w:shd w:val="clear" w:color="auto" w:fill="FFFFFF"/>
            <w:vAlign w:val="center"/>
          </w:tcPr>
          <w:p w14:paraId="13BD08FF" w14:textId="77777777" w:rsidR="00A00BBC" w:rsidRPr="001F0AFD" w:rsidRDefault="00C2779F" w:rsidP="001F0AFD">
            <w:pPr>
              <w:pStyle w:val="Khc0"/>
              <w:spacing w:after="0"/>
              <w:ind w:firstLine="0"/>
              <w:jc w:val="center"/>
              <w:rPr>
                <w:rFonts w:ascii="Arial" w:hAnsi="Arial" w:cs="Arial"/>
                <w:color w:val="000000" w:themeColor="text1"/>
                <w:sz w:val="20"/>
                <w:szCs w:val="20"/>
              </w:rPr>
            </w:pPr>
            <w:r w:rsidRPr="001F0AFD">
              <w:rPr>
                <w:rFonts w:ascii="Arial" w:hAnsi="Arial" w:cs="Arial"/>
                <w:color w:val="000000" w:themeColor="text1"/>
                <w:sz w:val="20"/>
                <w:szCs w:val="20"/>
              </w:rPr>
              <w:t>Hải Phòng</w:t>
            </w:r>
          </w:p>
        </w:tc>
      </w:tr>
      <w:tr w:rsidR="00CB509F" w:rsidRPr="001F0AFD" w14:paraId="65F9F6BC" w14:textId="77777777" w:rsidTr="001F0AFD">
        <w:trPr>
          <w:trHeight w:val="20"/>
          <w:jc w:val="center"/>
        </w:trPr>
        <w:tc>
          <w:tcPr>
            <w:tcW w:w="452" w:type="pct"/>
            <w:tcBorders>
              <w:top w:val="single" w:sz="4" w:space="0" w:color="auto"/>
              <w:left w:val="single" w:sz="4" w:space="0" w:color="auto"/>
            </w:tcBorders>
            <w:shd w:val="clear" w:color="auto" w:fill="FFFFFF"/>
            <w:vAlign w:val="center"/>
          </w:tcPr>
          <w:p w14:paraId="14097868" w14:textId="77777777" w:rsidR="00A00BBC" w:rsidRPr="001F0AFD" w:rsidRDefault="00C2779F" w:rsidP="001F0AFD">
            <w:pPr>
              <w:pStyle w:val="Khc0"/>
              <w:spacing w:after="0"/>
              <w:ind w:firstLine="0"/>
              <w:jc w:val="center"/>
              <w:rPr>
                <w:rFonts w:ascii="Arial" w:hAnsi="Arial" w:cs="Arial"/>
                <w:color w:val="000000" w:themeColor="text1"/>
                <w:sz w:val="20"/>
                <w:szCs w:val="20"/>
              </w:rPr>
            </w:pPr>
            <w:r w:rsidRPr="001F0AFD">
              <w:rPr>
                <w:rFonts w:ascii="Arial" w:hAnsi="Arial" w:cs="Arial"/>
                <w:color w:val="000000" w:themeColor="text1"/>
                <w:sz w:val="20"/>
                <w:szCs w:val="20"/>
              </w:rPr>
              <w:t>4</w:t>
            </w:r>
          </w:p>
        </w:tc>
        <w:tc>
          <w:tcPr>
            <w:tcW w:w="1768" w:type="pct"/>
            <w:tcBorders>
              <w:top w:val="single" w:sz="4" w:space="0" w:color="auto"/>
              <w:left w:val="single" w:sz="4" w:space="0" w:color="auto"/>
            </w:tcBorders>
            <w:shd w:val="clear" w:color="auto" w:fill="FFFFFF"/>
            <w:vAlign w:val="center"/>
          </w:tcPr>
          <w:p w14:paraId="4A5CDD23" w14:textId="77777777" w:rsidR="00A00BBC" w:rsidRPr="001F0AFD" w:rsidRDefault="00C2779F" w:rsidP="001F0AFD">
            <w:pPr>
              <w:pStyle w:val="Khc0"/>
              <w:spacing w:after="0"/>
              <w:ind w:firstLine="0"/>
              <w:rPr>
                <w:rFonts w:ascii="Arial" w:hAnsi="Arial" w:cs="Arial"/>
                <w:color w:val="000000" w:themeColor="text1"/>
                <w:sz w:val="20"/>
                <w:szCs w:val="20"/>
              </w:rPr>
            </w:pPr>
            <w:r w:rsidRPr="001F0AFD">
              <w:rPr>
                <w:rFonts w:ascii="Arial" w:hAnsi="Arial" w:cs="Arial"/>
                <w:color w:val="000000" w:themeColor="text1"/>
                <w:sz w:val="20"/>
                <w:szCs w:val="20"/>
              </w:rPr>
              <w:t>Chi cục Thuế khu vực IV</w:t>
            </w:r>
          </w:p>
        </w:tc>
        <w:tc>
          <w:tcPr>
            <w:tcW w:w="1833" w:type="pct"/>
            <w:tcBorders>
              <w:top w:val="single" w:sz="4" w:space="0" w:color="auto"/>
              <w:left w:val="single" w:sz="4" w:space="0" w:color="auto"/>
            </w:tcBorders>
            <w:shd w:val="clear" w:color="auto" w:fill="FFFFFF"/>
            <w:vAlign w:val="center"/>
          </w:tcPr>
          <w:p w14:paraId="679C59C2" w14:textId="661CB306" w:rsidR="00A00BBC" w:rsidRPr="001F0AFD" w:rsidRDefault="00C2779F" w:rsidP="001F0AFD">
            <w:pPr>
              <w:pStyle w:val="Khc0"/>
              <w:spacing w:after="0"/>
              <w:ind w:firstLine="0"/>
              <w:rPr>
                <w:rFonts w:ascii="Arial" w:hAnsi="Arial" w:cs="Arial"/>
                <w:color w:val="000000" w:themeColor="text1"/>
                <w:sz w:val="20"/>
                <w:szCs w:val="20"/>
              </w:rPr>
            </w:pPr>
            <w:r w:rsidRPr="001F0AFD">
              <w:rPr>
                <w:rFonts w:ascii="Arial" w:hAnsi="Arial" w:cs="Arial"/>
                <w:color w:val="000000" w:themeColor="text1"/>
                <w:sz w:val="20"/>
                <w:szCs w:val="20"/>
              </w:rPr>
              <w:t>H</w:t>
            </w:r>
            <w:r w:rsidR="001B1C3C">
              <w:rPr>
                <w:rFonts w:ascii="Arial" w:hAnsi="Arial" w:cs="Arial"/>
                <w:color w:val="000000" w:themeColor="text1"/>
                <w:sz w:val="20"/>
                <w:szCs w:val="20"/>
                <w:lang w:val="en-US"/>
              </w:rPr>
              <w:t>ư</w:t>
            </w:r>
            <w:r w:rsidRPr="001F0AFD">
              <w:rPr>
                <w:rFonts w:ascii="Arial" w:hAnsi="Arial" w:cs="Arial"/>
                <w:color w:val="000000" w:themeColor="text1"/>
                <w:sz w:val="20"/>
                <w:szCs w:val="20"/>
              </w:rPr>
              <w:t>ng Yên, Hà Nam, Nam Định, Ninh Bình</w:t>
            </w:r>
          </w:p>
        </w:tc>
        <w:tc>
          <w:tcPr>
            <w:tcW w:w="947" w:type="pct"/>
            <w:tcBorders>
              <w:top w:val="single" w:sz="4" w:space="0" w:color="auto"/>
              <w:left w:val="single" w:sz="4" w:space="0" w:color="auto"/>
              <w:right w:val="single" w:sz="4" w:space="0" w:color="auto"/>
            </w:tcBorders>
            <w:shd w:val="clear" w:color="auto" w:fill="FFFFFF"/>
            <w:vAlign w:val="center"/>
          </w:tcPr>
          <w:p w14:paraId="742C63B4" w14:textId="77777777" w:rsidR="00A00BBC" w:rsidRPr="001F0AFD" w:rsidRDefault="00C2779F" w:rsidP="001F0AFD">
            <w:pPr>
              <w:pStyle w:val="Khc0"/>
              <w:spacing w:after="0"/>
              <w:ind w:firstLine="0"/>
              <w:jc w:val="center"/>
              <w:rPr>
                <w:rFonts w:ascii="Arial" w:hAnsi="Arial" w:cs="Arial"/>
                <w:color w:val="000000" w:themeColor="text1"/>
                <w:sz w:val="20"/>
                <w:szCs w:val="20"/>
              </w:rPr>
            </w:pPr>
            <w:r w:rsidRPr="001F0AFD">
              <w:rPr>
                <w:rFonts w:ascii="Arial" w:hAnsi="Arial" w:cs="Arial"/>
                <w:color w:val="000000" w:themeColor="text1"/>
                <w:sz w:val="20"/>
                <w:szCs w:val="20"/>
              </w:rPr>
              <w:t>Hưng Yên</w:t>
            </w:r>
          </w:p>
        </w:tc>
      </w:tr>
      <w:tr w:rsidR="00CB509F" w:rsidRPr="001F0AFD" w14:paraId="2921976D" w14:textId="77777777" w:rsidTr="001F0AFD">
        <w:trPr>
          <w:trHeight w:val="20"/>
          <w:jc w:val="center"/>
        </w:trPr>
        <w:tc>
          <w:tcPr>
            <w:tcW w:w="452" w:type="pct"/>
            <w:tcBorders>
              <w:top w:val="single" w:sz="4" w:space="0" w:color="auto"/>
              <w:left w:val="single" w:sz="4" w:space="0" w:color="auto"/>
            </w:tcBorders>
            <w:shd w:val="clear" w:color="auto" w:fill="FFFFFF"/>
            <w:vAlign w:val="center"/>
          </w:tcPr>
          <w:p w14:paraId="417B7E5C" w14:textId="77777777" w:rsidR="00A00BBC" w:rsidRPr="001F0AFD" w:rsidRDefault="00C2779F" w:rsidP="001F0AFD">
            <w:pPr>
              <w:pStyle w:val="Khc0"/>
              <w:spacing w:after="0"/>
              <w:ind w:firstLine="0"/>
              <w:jc w:val="center"/>
              <w:rPr>
                <w:rFonts w:ascii="Arial" w:hAnsi="Arial" w:cs="Arial"/>
                <w:color w:val="000000" w:themeColor="text1"/>
                <w:sz w:val="20"/>
                <w:szCs w:val="20"/>
              </w:rPr>
            </w:pPr>
            <w:r w:rsidRPr="001F0AFD">
              <w:rPr>
                <w:rFonts w:ascii="Arial" w:hAnsi="Arial" w:cs="Arial"/>
                <w:color w:val="000000" w:themeColor="text1"/>
                <w:sz w:val="20"/>
                <w:szCs w:val="20"/>
              </w:rPr>
              <w:t>5</w:t>
            </w:r>
          </w:p>
        </w:tc>
        <w:tc>
          <w:tcPr>
            <w:tcW w:w="1768" w:type="pct"/>
            <w:tcBorders>
              <w:top w:val="single" w:sz="4" w:space="0" w:color="auto"/>
              <w:left w:val="single" w:sz="4" w:space="0" w:color="auto"/>
            </w:tcBorders>
            <w:shd w:val="clear" w:color="auto" w:fill="FFFFFF"/>
            <w:vAlign w:val="center"/>
          </w:tcPr>
          <w:p w14:paraId="39AB7720" w14:textId="77777777" w:rsidR="00A00BBC" w:rsidRPr="001F0AFD" w:rsidRDefault="00C2779F" w:rsidP="001F0AFD">
            <w:pPr>
              <w:pStyle w:val="Khc0"/>
              <w:spacing w:after="0"/>
              <w:ind w:firstLine="0"/>
              <w:rPr>
                <w:rFonts w:ascii="Arial" w:hAnsi="Arial" w:cs="Arial"/>
                <w:color w:val="000000" w:themeColor="text1"/>
                <w:sz w:val="20"/>
                <w:szCs w:val="20"/>
              </w:rPr>
            </w:pPr>
            <w:r w:rsidRPr="001F0AFD">
              <w:rPr>
                <w:rFonts w:ascii="Arial" w:hAnsi="Arial" w:cs="Arial"/>
                <w:color w:val="000000" w:themeColor="text1"/>
                <w:sz w:val="20"/>
                <w:szCs w:val="20"/>
              </w:rPr>
              <w:t>Chi cục Thuế khu vực V</w:t>
            </w:r>
          </w:p>
        </w:tc>
        <w:tc>
          <w:tcPr>
            <w:tcW w:w="1833" w:type="pct"/>
            <w:tcBorders>
              <w:top w:val="single" w:sz="4" w:space="0" w:color="auto"/>
              <w:left w:val="single" w:sz="4" w:space="0" w:color="auto"/>
            </w:tcBorders>
            <w:shd w:val="clear" w:color="auto" w:fill="FFFFFF"/>
            <w:vAlign w:val="center"/>
          </w:tcPr>
          <w:p w14:paraId="0205C917" w14:textId="77777777" w:rsidR="00A00BBC" w:rsidRPr="001F0AFD" w:rsidRDefault="00C2779F" w:rsidP="001F0AFD">
            <w:pPr>
              <w:pStyle w:val="Khc0"/>
              <w:spacing w:after="0"/>
              <w:ind w:firstLine="0"/>
              <w:rPr>
                <w:rFonts w:ascii="Arial" w:hAnsi="Arial" w:cs="Arial"/>
                <w:color w:val="000000" w:themeColor="text1"/>
                <w:sz w:val="20"/>
                <w:szCs w:val="20"/>
              </w:rPr>
            </w:pPr>
            <w:r w:rsidRPr="001F0AFD">
              <w:rPr>
                <w:rFonts w:ascii="Arial" w:hAnsi="Arial" w:cs="Arial"/>
                <w:color w:val="000000" w:themeColor="text1"/>
                <w:sz w:val="20"/>
                <w:szCs w:val="20"/>
              </w:rPr>
              <w:t xml:space="preserve">Bắc Ninh, Hải Dương, Thái </w:t>
            </w:r>
            <w:r w:rsidRPr="001F0AFD">
              <w:rPr>
                <w:rFonts w:ascii="Arial" w:hAnsi="Arial" w:cs="Arial"/>
                <w:color w:val="000000" w:themeColor="text1"/>
                <w:sz w:val="20"/>
                <w:szCs w:val="20"/>
              </w:rPr>
              <w:t>Bình</w:t>
            </w:r>
          </w:p>
        </w:tc>
        <w:tc>
          <w:tcPr>
            <w:tcW w:w="947" w:type="pct"/>
            <w:tcBorders>
              <w:top w:val="single" w:sz="4" w:space="0" w:color="auto"/>
              <w:left w:val="single" w:sz="4" w:space="0" w:color="auto"/>
              <w:right w:val="single" w:sz="4" w:space="0" w:color="auto"/>
            </w:tcBorders>
            <w:shd w:val="clear" w:color="auto" w:fill="FFFFFF"/>
            <w:vAlign w:val="center"/>
          </w:tcPr>
          <w:p w14:paraId="33002F41" w14:textId="77777777" w:rsidR="00A00BBC" w:rsidRPr="001F0AFD" w:rsidRDefault="00C2779F" w:rsidP="001F0AFD">
            <w:pPr>
              <w:pStyle w:val="Khc0"/>
              <w:spacing w:after="0"/>
              <w:ind w:firstLine="0"/>
              <w:jc w:val="center"/>
              <w:rPr>
                <w:rFonts w:ascii="Arial" w:hAnsi="Arial" w:cs="Arial"/>
                <w:color w:val="000000" w:themeColor="text1"/>
                <w:sz w:val="20"/>
                <w:szCs w:val="20"/>
              </w:rPr>
            </w:pPr>
            <w:r w:rsidRPr="001F0AFD">
              <w:rPr>
                <w:rFonts w:ascii="Arial" w:hAnsi="Arial" w:cs="Arial"/>
                <w:color w:val="000000" w:themeColor="text1"/>
                <w:sz w:val="20"/>
                <w:szCs w:val="20"/>
              </w:rPr>
              <w:t>Hải Dương</w:t>
            </w:r>
          </w:p>
        </w:tc>
      </w:tr>
      <w:tr w:rsidR="00CB509F" w:rsidRPr="001F0AFD" w14:paraId="16F7D672" w14:textId="77777777" w:rsidTr="001F0AFD">
        <w:trPr>
          <w:trHeight w:val="20"/>
          <w:jc w:val="center"/>
        </w:trPr>
        <w:tc>
          <w:tcPr>
            <w:tcW w:w="452" w:type="pct"/>
            <w:tcBorders>
              <w:top w:val="single" w:sz="4" w:space="0" w:color="auto"/>
              <w:left w:val="single" w:sz="4" w:space="0" w:color="auto"/>
            </w:tcBorders>
            <w:shd w:val="clear" w:color="auto" w:fill="FFFFFF"/>
            <w:vAlign w:val="center"/>
          </w:tcPr>
          <w:p w14:paraId="08BAEDAB" w14:textId="77777777" w:rsidR="00A00BBC" w:rsidRPr="001F0AFD" w:rsidRDefault="00C2779F" w:rsidP="001F0AFD">
            <w:pPr>
              <w:pStyle w:val="Khc0"/>
              <w:spacing w:after="0"/>
              <w:ind w:firstLine="0"/>
              <w:jc w:val="center"/>
              <w:rPr>
                <w:rFonts w:ascii="Arial" w:hAnsi="Arial" w:cs="Arial"/>
                <w:color w:val="000000" w:themeColor="text1"/>
                <w:sz w:val="20"/>
                <w:szCs w:val="20"/>
              </w:rPr>
            </w:pPr>
            <w:r w:rsidRPr="001F0AFD">
              <w:rPr>
                <w:rFonts w:ascii="Arial" w:hAnsi="Arial" w:cs="Arial"/>
                <w:color w:val="000000" w:themeColor="text1"/>
                <w:sz w:val="20"/>
                <w:szCs w:val="20"/>
              </w:rPr>
              <w:t>6</w:t>
            </w:r>
          </w:p>
        </w:tc>
        <w:tc>
          <w:tcPr>
            <w:tcW w:w="1768" w:type="pct"/>
            <w:tcBorders>
              <w:top w:val="single" w:sz="4" w:space="0" w:color="auto"/>
              <w:left w:val="single" w:sz="4" w:space="0" w:color="auto"/>
            </w:tcBorders>
            <w:shd w:val="clear" w:color="auto" w:fill="FFFFFF"/>
            <w:vAlign w:val="center"/>
          </w:tcPr>
          <w:p w14:paraId="063C6E06" w14:textId="77777777" w:rsidR="00A00BBC" w:rsidRPr="001F0AFD" w:rsidRDefault="00C2779F" w:rsidP="001F0AFD">
            <w:pPr>
              <w:pStyle w:val="Khc0"/>
              <w:spacing w:after="0"/>
              <w:ind w:firstLine="0"/>
              <w:rPr>
                <w:rFonts w:ascii="Arial" w:hAnsi="Arial" w:cs="Arial"/>
                <w:color w:val="000000" w:themeColor="text1"/>
                <w:sz w:val="20"/>
                <w:szCs w:val="20"/>
              </w:rPr>
            </w:pPr>
            <w:r w:rsidRPr="001F0AFD">
              <w:rPr>
                <w:rFonts w:ascii="Arial" w:hAnsi="Arial" w:cs="Arial"/>
                <w:color w:val="000000" w:themeColor="text1"/>
                <w:sz w:val="20"/>
                <w:szCs w:val="20"/>
              </w:rPr>
              <w:t>Chi cục Thuế khu vực VI</w:t>
            </w:r>
          </w:p>
        </w:tc>
        <w:tc>
          <w:tcPr>
            <w:tcW w:w="1833" w:type="pct"/>
            <w:tcBorders>
              <w:top w:val="single" w:sz="4" w:space="0" w:color="auto"/>
              <w:left w:val="single" w:sz="4" w:space="0" w:color="auto"/>
            </w:tcBorders>
            <w:shd w:val="clear" w:color="auto" w:fill="FFFFFF"/>
            <w:vAlign w:val="center"/>
          </w:tcPr>
          <w:p w14:paraId="575598CC" w14:textId="0281448B" w:rsidR="00A00BBC" w:rsidRPr="001F0AFD" w:rsidRDefault="00C2779F" w:rsidP="001F0AFD">
            <w:pPr>
              <w:pStyle w:val="Khc0"/>
              <w:spacing w:after="0"/>
              <w:ind w:firstLine="0"/>
              <w:rPr>
                <w:rFonts w:ascii="Arial" w:hAnsi="Arial" w:cs="Arial"/>
                <w:color w:val="000000" w:themeColor="text1"/>
                <w:sz w:val="20"/>
                <w:szCs w:val="20"/>
              </w:rPr>
            </w:pPr>
            <w:r w:rsidRPr="001F0AFD">
              <w:rPr>
                <w:rFonts w:ascii="Arial" w:hAnsi="Arial" w:cs="Arial"/>
                <w:color w:val="000000" w:themeColor="text1"/>
                <w:sz w:val="20"/>
                <w:szCs w:val="20"/>
              </w:rPr>
              <w:t>B</w:t>
            </w:r>
            <w:r w:rsidR="001B1C3C">
              <w:rPr>
                <w:rFonts w:ascii="Arial" w:hAnsi="Arial" w:cs="Arial"/>
                <w:color w:val="000000" w:themeColor="text1"/>
                <w:sz w:val="20"/>
                <w:szCs w:val="20"/>
                <w:lang w:val="en-US"/>
              </w:rPr>
              <w:t>ắ</w:t>
            </w:r>
            <w:r w:rsidRPr="001F0AFD">
              <w:rPr>
                <w:rFonts w:ascii="Arial" w:hAnsi="Arial" w:cs="Arial"/>
                <w:color w:val="000000" w:themeColor="text1"/>
                <w:sz w:val="20"/>
                <w:szCs w:val="20"/>
              </w:rPr>
              <w:t>c Giang, Lạng Sơn, Bắc Kạn, Cao Bằng</w:t>
            </w:r>
          </w:p>
        </w:tc>
        <w:tc>
          <w:tcPr>
            <w:tcW w:w="947" w:type="pct"/>
            <w:tcBorders>
              <w:top w:val="single" w:sz="4" w:space="0" w:color="auto"/>
              <w:left w:val="single" w:sz="4" w:space="0" w:color="auto"/>
              <w:right w:val="single" w:sz="4" w:space="0" w:color="auto"/>
            </w:tcBorders>
            <w:shd w:val="clear" w:color="auto" w:fill="FFFFFF"/>
            <w:vAlign w:val="center"/>
          </w:tcPr>
          <w:p w14:paraId="09D3A1EE" w14:textId="77777777" w:rsidR="00A00BBC" w:rsidRPr="001F0AFD" w:rsidRDefault="00C2779F" w:rsidP="001F0AFD">
            <w:pPr>
              <w:pStyle w:val="Khc0"/>
              <w:spacing w:after="0"/>
              <w:ind w:firstLine="0"/>
              <w:jc w:val="center"/>
              <w:rPr>
                <w:rFonts w:ascii="Arial" w:hAnsi="Arial" w:cs="Arial"/>
                <w:color w:val="000000" w:themeColor="text1"/>
                <w:sz w:val="20"/>
                <w:szCs w:val="20"/>
              </w:rPr>
            </w:pPr>
            <w:r w:rsidRPr="001F0AFD">
              <w:rPr>
                <w:rFonts w:ascii="Arial" w:hAnsi="Arial" w:cs="Arial"/>
                <w:color w:val="000000" w:themeColor="text1"/>
                <w:sz w:val="20"/>
                <w:szCs w:val="20"/>
              </w:rPr>
              <w:t>Bắc Giang</w:t>
            </w:r>
          </w:p>
        </w:tc>
      </w:tr>
      <w:tr w:rsidR="00CB509F" w:rsidRPr="001F0AFD" w14:paraId="6CC236CE" w14:textId="77777777" w:rsidTr="001F0AFD">
        <w:trPr>
          <w:trHeight w:val="20"/>
          <w:jc w:val="center"/>
        </w:trPr>
        <w:tc>
          <w:tcPr>
            <w:tcW w:w="452" w:type="pct"/>
            <w:tcBorders>
              <w:top w:val="single" w:sz="4" w:space="0" w:color="auto"/>
              <w:left w:val="single" w:sz="4" w:space="0" w:color="auto"/>
            </w:tcBorders>
            <w:shd w:val="clear" w:color="auto" w:fill="FFFFFF"/>
            <w:vAlign w:val="center"/>
          </w:tcPr>
          <w:p w14:paraId="3CEA829F" w14:textId="77777777" w:rsidR="00A00BBC" w:rsidRPr="001F0AFD" w:rsidRDefault="00C2779F" w:rsidP="001F0AFD">
            <w:pPr>
              <w:pStyle w:val="Khc0"/>
              <w:spacing w:after="0"/>
              <w:ind w:firstLine="0"/>
              <w:jc w:val="center"/>
              <w:rPr>
                <w:rFonts w:ascii="Arial" w:hAnsi="Arial" w:cs="Arial"/>
                <w:color w:val="000000" w:themeColor="text1"/>
                <w:sz w:val="20"/>
                <w:szCs w:val="20"/>
              </w:rPr>
            </w:pPr>
            <w:r w:rsidRPr="001F0AFD">
              <w:rPr>
                <w:rFonts w:ascii="Arial" w:hAnsi="Arial" w:cs="Arial"/>
                <w:color w:val="000000" w:themeColor="text1"/>
                <w:sz w:val="20"/>
                <w:szCs w:val="20"/>
              </w:rPr>
              <w:t>7</w:t>
            </w:r>
          </w:p>
        </w:tc>
        <w:tc>
          <w:tcPr>
            <w:tcW w:w="1768" w:type="pct"/>
            <w:tcBorders>
              <w:top w:val="single" w:sz="4" w:space="0" w:color="auto"/>
              <w:left w:val="single" w:sz="4" w:space="0" w:color="auto"/>
            </w:tcBorders>
            <w:shd w:val="clear" w:color="auto" w:fill="FFFFFF"/>
            <w:vAlign w:val="center"/>
          </w:tcPr>
          <w:p w14:paraId="0BA1D1E0" w14:textId="77777777" w:rsidR="00A00BBC" w:rsidRPr="001F0AFD" w:rsidRDefault="00C2779F" w:rsidP="001F0AFD">
            <w:pPr>
              <w:pStyle w:val="Khc0"/>
              <w:spacing w:after="0"/>
              <w:ind w:firstLine="0"/>
              <w:rPr>
                <w:rFonts w:ascii="Arial" w:hAnsi="Arial" w:cs="Arial"/>
                <w:color w:val="000000" w:themeColor="text1"/>
                <w:sz w:val="20"/>
                <w:szCs w:val="20"/>
              </w:rPr>
            </w:pPr>
            <w:r w:rsidRPr="001F0AFD">
              <w:rPr>
                <w:rFonts w:ascii="Arial" w:hAnsi="Arial" w:cs="Arial"/>
                <w:color w:val="000000" w:themeColor="text1"/>
                <w:sz w:val="20"/>
                <w:szCs w:val="20"/>
              </w:rPr>
              <w:t>Chi cục Thuế khu vực VII</w:t>
            </w:r>
          </w:p>
        </w:tc>
        <w:tc>
          <w:tcPr>
            <w:tcW w:w="1833" w:type="pct"/>
            <w:tcBorders>
              <w:top w:val="single" w:sz="4" w:space="0" w:color="auto"/>
              <w:left w:val="single" w:sz="4" w:space="0" w:color="auto"/>
            </w:tcBorders>
            <w:shd w:val="clear" w:color="auto" w:fill="FFFFFF"/>
            <w:vAlign w:val="center"/>
          </w:tcPr>
          <w:p w14:paraId="59FD361F" w14:textId="77777777" w:rsidR="00A00BBC" w:rsidRPr="001F0AFD" w:rsidRDefault="00C2779F" w:rsidP="001F0AFD">
            <w:pPr>
              <w:pStyle w:val="Khc0"/>
              <w:spacing w:after="0"/>
              <w:ind w:firstLine="0"/>
              <w:rPr>
                <w:rFonts w:ascii="Arial" w:hAnsi="Arial" w:cs="Arial"/>
                <w:color w:val="000000" w:themeColor="text1"/>
                <w:sz w:val="20"/>
                <w:szCs w:val="20"/>
              </w:rPr>
            </w:pPr>
            <w:r w:rsidRPr="001F0AFD">
              <w:rPr>
                <w:rFonts w:ascii="Arial" w:hAnsi="Arial" w:cs="Arial"/>
                <w:color w:val="000000" w:themeColor="text1"/>
                <w:sz w:val="20"/>
                <w:szCs w:val="20"/>
              </w:rPr>
              <w:t>Thái Nguyên, Tuyên Quang, Hà Giang</w:t>
            </w:r>
          </w:p>
        </w:tc>
        <w:tc>
          <w:tcPr>
            <w:tcW w:w="947" w:type="pct"/>
            <w:tcBorders>
              <w:top w:val="single" w:sz="4" w:space="0" w:color="auto"/>
              <w:left w:val="single" w:sz="4" w:space="0" w:color="auto"/>
              <w:right w:val="single" w:sz="4" w:space="0" w:color="auto"/>
            </w:tcBorders>
            <w:shd w:val="clear" w:color="auto" w:fill="FFFFFF"/>
            <w:vAlign w:val="center"/>
          </w:tcPr>
          <w:p w14:paraId="6212227E" w14:textId="77777777" w:rsidR="00A00BBC" w:rsidRPr="001F0AFD" w:rsidRDefault="00C2779F" w:rsidP="001F0AFD">
            <w:pPr>
              <w:pStyle w:val="Khc0"/>
              <w:spacing w:after="0"/>
              <w:ind w:firstLine="0"/>
              <w:jc w:val="center"/>
              <w:rPr>
                <w:rFonts w:ascii="Arial" w:hAnsi="Arial" w:cs="Arial"/>
                <w:color w:val="000000" w:themeColor="text1"/>
                <w:sz w:val="20"/>
                <w:szCs w:val="20"/>
              </w:rPr>
            </w:pPr>
            <w:r w:rsidRPr="001F0AFD">
              <w:rPr>
                <w:rFonts w:ascii="Arial" w:hAnsi="Arial" w:cs="Arial"/>
                <w:color w:val="000000" w:themeColor="text1"/>
                <w:sz w:val="20"/>
                <w:szCs w:val="20"/>
              </w:rPr>
              <w:t>Thái Nguyên</w:t>
            </w:r>
          </w:p>
        </w:tc>
      </w:tr>
      <w:tr w:rsidR="00CB509F" w:rsidRPr="001F0AFD" w14:paraId="5D27C4FF" w14:textId="77777777" w:rsidTr="001F0AFD">
        <w:trPr>
          <w:trHeight w:val="20"/>
          <w:jc w:val="center"/>
        </w:trPr>
        <w:tc>
          <w:tcPr>
            <w:tcW w:w="452" w:type="pct"/>
            <w:tcBorders>
              <w:top w:val="single" w:sz="4" w:space="0" w:color="auto"/>
              <w:left w:val="single" w:sz="4" w:space="0" w:color="auto"/>
            </w:tcBorders>
            <w:shd w:val="clear" w:color="auto" w:fill="FFFFFF"/>
            <w:vAlign w:val="center"/>
          </w:tcPr>
          <w:p w14:paraId="71BD606A" w14:textId="77777777" w:rsidR="00A00BBC" w:rsidRPr="001F0AFD" w:rsidRDefault="00C2779F" w:rsidP="001F0AFD">
            <w:pPr>
              <w:pStyle w:val="Khc0"/>
              <w:spacing w:after="0"/>
              <w:ind w:firstLine="0"/>
              <w:jc w:val="center"/>
              <w:rPr>
                <w:rFonts w:ascii="Arial" w:hAnsi="Arial" w:cs="Arial"/>
                <w:color w:val="000000" w:themeColor="text1"/>
                <w:sz w:val="20"/>
                <w:szCs w:val="20"/>
              </w:rPr>
            </w:pPr>
            <w:r w:rsidRPr="001F0AFD">
              <w:rPr>
                <w:rFonts w:ascii="Arial" w:hAnsi="Arial" w:cs="Arial"/>
                <w:color w:val="000000" w:themeColor="text1"/>
                <w:sz w:val="20"/>
                <w:szCs w:val="20"/>
              </w:rPr>
              <w:t>8</w:t>
            </w:r>
          </w:p>
        </w:tc>
        <w:tc>
          <w:tcPr>
            <w:tcW w:w="1768" w:type="pct"/>
            <w:tcBorders>
              <w:top w:val="single" w:sz="4" w:space="0" w:color="auto"/>
              <w:left w:val="single" w:sz="4" w:space="0" w:color="auto"/>
            </w:tcBorders>
            <w:shd w:val="clear" w:color="auto" w:fill="FFFFFF"/>
            <w:vAlign w:val="center"/>
          </w:tcPr>
          <w:p w14:paraId="0928ABC9" w14:textId="77777777" w:rsidR="00A00BBC" w:rsidRPr="001F0AFD" w:rsidRDefault="00C2779F" w:rsidP="001F0AFD">
            <w:pPr>
              <w:pStyle w:val="Khc0"/>
              <w:spacing w:after="0"/>
              <w:ind w:firstLine="0"/>
              <w:rPr>
                <w:rFonts w:ascii="Arial" w:hAnsi="Arial" w:cs="Arial"/>
                <w:color w:val="000000" w:themeColor="text1"/>
                <w:sz w:val="20"/>
                <w:szCs w:val="20"/>
              </w:rPr>
            </w:pPr>
            <w:r w:rsidRPr="001F0AFD">
              <w:rPr>
                <w:rFonts w:ascii="Arial" w:hAnsi="Arial" w:cs="Arial"/>
                <w:color w:val="000000" w:themeColor="text1"/>
                <w:sz w:val="20"/>
                <w:szCs w:val="20"/>
              </w:rPr>
              <w:t>Chi cục Thuế khu vực VIII</w:t>
            </w:r>
          </w:p>
        </w:tc>
        <w:tc>
          <w:tcPr>
            <w:tcW w:w="1833" w:type="pct"/>
            <w:tcBorders>
              <w:top w:val="single" w:sz="4" w:space="0" w:color="auto"/>
              <w:left w:val="single" w:sz="4" w:space="0" w:color="auto"/>
            </w:tcBorders>
            <w:shd w:val="clear" w:color="auto" w:fill="FFFFFF"/>
            <w:vAlign w:val="center"/>
          </w:tcPr>
          <w:p w14:paraId="7852F96F" w14:textId="57ED5390" w:rsidR="00A00BBC" w:rsidRPr="001F0AFD" w:rsidRDefault="00C2779F" w:rsidP="001F0AFD">
            <w:pPr>
              <w:pStyle w:val="Khc0"/>
              <w:spacing w:after="0"/>
              <w:ind w:firstLine="0"/>
              <w:rPr>
                <w:rFonts w:ascii="Arial" w:hAnsi="Arial" w:cs="Arial"/>
                <w:color w:val="000000" w:themeColor="text1"/>
                <w:sz w:val="20"/>
                <w:szCs w:val="20"/>
              </w:rPr>
            </w:pPr>
            <w:r w:rsidRPr="001F0AFD">
              <w:rPr>
                <w:rFonts w:ascii="Arial" w:hAnsi="Arial" w:cs="Arial"/>
                <w:color w:val="000000" w:themeColor="text1"/>
                <w:sz w:val="20"/>
                <w:szCs w:val="20"/>
              </w:rPr>
              <w:t>Vĩnh Phúc, Phú Thọ, Y</w:t>
            </w:r>
            <w:r w:rsidR="001F0AFD">
              <w:rPr>
                <w:rFonts w:ascii="Arial" w:hAnsi="Arial" w:cs="Arial"/>
                <w:color w:val="000000" w:themeColor="text1"/>
                <w:sz w:val="20"/>
                <w:szCs w:val="20"/>
              </w:rPr>
              <w:t>ê</w:t>
            </w:r>
            <w:r w:rsidRPr="001F0AFD">
              <w:rPr>
                <w:rFonts w:ascii="Arial" w:hAnsi="Arial" w:cs="Arial"/>
                <w:color w:val="000000" w:themeColor="text1"/>
                <w:sz w:val="20"/>
                <w:szCs w:val="20"/>
              </w:rPr>
              <w:t>n Bái, Lào Cai</w:t>
            </w:r>
          </w:p>
        </w:tc>
        <w:tc>
          <w:tcPr>
            <w:tcW w:w="947" w:type="pct"/>
            <w:tcBorders>
              <w:top w:val="single" w:sz="4" w:space="0" w:color="auto"/>
              <w:left w:val="single" w:sz="4" w:space="0" w:color="auto"/>
              <w:right w:val="single" w:sz="4" w:space="0" w:color="auto"/>
            </w:tcBorders>
            <w:shd w:val="clear" w:color="auto" w:fill="FFFFFF"/>
            <w:vAlign w:val="center"/>
          </w:tcPr>
          <w:p w14:paraId="2238191A" w14:textId="77777777" w:rsidR="00A00BBC" w:rsidRPr="001F0AFD" w:rsidRDefault="00C2779F" w:rsidP="001F0AFD">
            <w:pPr>
              <w:pStyle w:val="Khc0"/>
              <w:spacing w:after="0"/>
              <w:ind w:firstLine="0"/>
              <w:jc w:val="center"/>
              <w:rPr>
                <w:rFonts w:ascii="Arial" w:hAnsi="Arial" w:cs="Arial"/>
                <w:color w:val="000000" w:themeColor="text1"/>
                <w:sz w:val="20"/>
                <w:szCs w:val="20"/>
              </w:rPr>
            </w:pPr>
            <w:r w:rsidRPr="001F0AFD">
              <w:rPr>
                <w:rFonts w:ascii="Arial" w:hAnsi="Arial" w:cs="Arial"/>
                <w:color w:val="000000" w:themeColor="text1"/>
                <w:sz w:val="20"/>
                <w:szCs w:val="20"/>
              </w:rPr>
              <w:t>Phú Thọ</w:t>
            </w:r>
          </w:p>
        </w:tc>
      </w:tr>
      <w:tr w:rsidR="00CB509F" w:rsidRPr="001F0AFD" w14:paraId="7C41C7AB" w14:textId="77777777" w:rsidTr="001F0AFD">
        <w:trPr>
          <w:trHeight w:val="20"/>
          <w:jc w:val="center"/>
        </w:trPr>
        <w:tc>
          <w:tcPr>
            <w:tcW w:w="452" w:type="pct"/>
            <w:tcBorders>
              <w:top w:val="single" w:sz="4" w:space="0" w:color="auto"/>
              <w:left w:val="single" w:sz="4" w:space="0" w:color="auto"/>
            </w:tcBorders>
            <w:shd w:val="clear" w:color="auto" w:fill="FFFFFF"/>
            <w:vAlign w:val="center"/>
          </w:tcPr>
          <w:p w14:paraId="59BD6093" w14:textId="77777777" w:rsidR="00A00BBC" w:rsidRPr="001F0AFD" w:rsidRDefault="00C2779F" w:rsidP="001F0AFD">
            <w:pPr>
              <w:pStyle w:val="Khc0"/>
              <w:spacing w:after="0"/>
              <w:ind w:firstLine="0"/>
              <w:jc w:val="center"/>
              <w:rPr>
                <w:rFonts w:ascii="Arial" w:hAnsi="Arial" w:cs="Arial"/>
                <w:color w:val="000000" w:themeColor="text1"/>
                <w:sz w:val="20"/>
                <w:szCs w:val="20"/>
              </w:rPr>
            </w:pPr>
            <w:r w:rsidRPr="001F0AFD">
              <w:rPr>
                <w:rFonts w:ascii="Arial" w:hAnsi="Arial" w:cs="Arial"/>
                <w:color w:val="000000" w:themeColor="text1"/>
                <w:sz w:val="20"/>
                <w:szCs w:val="20"/>
              </w:rPr>
              <w:t>9</w:t>
            </w:r>
          </w:p>
        </w:tc>
        <w:tc>
          <w:tcPr>
            <w:tcW w:w="1768" w:type="pct"/>
            <w:tcBorders>
              <w:top w:val="single" w:sz="4" w:space="0" w:color="auto"/>
              <w:left w:val="single" w:sz="4" w:space="0" w:color="auto"/>
            </w:tcBorders>
            <w:shd w:val="clear" w:color="auto" w:fill="FFFFFF"/>
            <w:vAlign w:val="center"/>
          </w:tcPr>
          <w:p w14:paraId="512EBD7F" w14:textId="77777777" w:rsidR="00A00BBC" w:rsidRPr="001F0AFD" w:rsidRDefault="00C2779F" w:rsidP="001F0AFD">
            <w:pPr>
              <w:pStyle w:val="Khc0"/>
              <w:spacing w:after="0"/>
              <w:ind w:firstLine="0"/>
              <w:rPr>
                <w:rFonts w:ascii="Arial" w:hAnsi="Arial" w:cs="Arial"/>
                <w:color w:val="000000" w:themeColor="text1"/>
                <w:sz w:val="20"/>
                <w:szCs w:val="20"/>
              </w:rPr>
            </w:pPr>
            <w:r w:rsidRPr="001F0AFD">
              <w:rPr>
                <w:rFonts w:ascii="Arial" w:hAnsi="Arial" w:cs="Arial"/>
                <w:color w:val="000000" w:themeColor="text1"/>
                <w:sz w:val="20"/>
                <w:szCs w:val="20"/>
              </w:rPr>
              <w:t xml:space="preserve">Chi cục Thuế </w:t>
            </w:r>
            <w:r w:rsidRPr="001F0AFD">
              <w:rPr>
                <w:rFonts w:ascii="Arial" w:hAnsi="Arial" w:cs="Arial"/>
                <w:color w:val="000000" w:themeColor="text1"/>
                <w:sz w:val="20"/>
                <w:szCs w:val="20"/>
              </w:rPr>
              <w:t>khu vực IX</w:t>
            </w:r>
          </w:p>
        </w:tc>
        <w:tc>
          <w:tcPr>
            <w:tcW w:w="1833" w:type="pct"/>
            <w:tcBorders>
              <w:top w:val="single" w:sz="4" w:space="0" w:color="auto"/>
              <w:left w:val="single" w:sz="4" w:space="0" w:color="auto"/>
            </w:tcBorders>
            <w:shd w:val="clear" w:color="auto" w:fill="FFFFFF"/>
            <w:vAlign w:val="center"/>
          </w:tcPr>
          <w:p w14:paraId="09287FAA" w14:textId="77777777" w:rsidR="00A00BBC" w:rsidRPr="001F0AFD" w:rsidRDefault="00C2779F" w:rsidP="001F0AFD">
            <w:pPr>
              <w:pStyle w:val="Khc0"/>
              <w:spacing w:after="0"/>
              <w:ind w:firstLine="0"/>
              <w:rPr>
                <w:rFonts w:ascii="Arial" w:hAnsi="Arial" w:cs="Arial"/>
                <w:color w:val="000000" w:themeColor="text1"/>
                <w:sz w:val="20"/>
                <w:szCs w:val="20"/>
              </w:rPr>
            </w:pPr>
            <w:r w:rsidRPr="001F0AFD">
              <w:rPr>
                <w:rFonts w:ascii="Arial" w:hAnsi="Arial" w:cs="Arial"/>
                <w:color w:val="000000" w:themeColor="text1"/>
                <w:sz w:val="20"/>
                <w:szCs w:val="20"/>
              </w:rPr>
              <w:t>Sơn La, Điện Biên, Lai Châu</w:t>
            </w:r>
          </w:p>
        </w:tc>
        <w:tc>
          <w:tcPr>
            <w:tcW w:w="947" w:type="pct"/>
            <w:tcBorders>
              <w:top w:val="single" w:sz="4" w:space="0" w:color="auto"/>
              <w:left w:val="single" w:sz="4" w:space="0" w:color="auto"/>
              <w:right w:val="single" w:sz="4" w:space="0" w:color="auto"/>
            </w:tcBorders>
            <w:shd w:val="clear" w:color="auto" w:fill="FFFFFF"/>
            <w:vAlign w:val="center"/>
          </w:tcPr>
          <w:p w14:paraId="71B65E05" w14:textId="77777777" w:rsidR="00A00BBC" w:rsidRPr="001F0AFD" w:rsidRDefault="00C2779F" w:rsidP="001F0AFD">
            <w:pPr>
              <w:pStyle w:val="Khc0"/>
              <w:spacing w:after="0"/>
              <w:ind w:firstLine="0"/>
              <w:jc w:val="center"/>
              <w:rPr>
                <w:rFonts w:ascii="Arial" w:hAnsi="Arial" w:cs="Arial"/>
                <w:color w:val="000000" w:themeColor="text1"/>
                <w:sz w:val="20"/>
                <w:szCs w:val="20"/>
              </w:rPr>
            </w:pPr>
            <w:r w:rsidRPr="001F0AFD">
              <w:rPr>
                <w:rFonts w:ascii="Arial" w:hAnsi="Arial" w:cs="Arial"/>
                <w:color w:val="000000" w:themeColor="text1"/>
                <w:sz w:val="20"/>
                <w:szCs w:val="20"/>
              </w:rPr>
              <w:t>Sơn La</w:t>
            </w:r>
          </w:p>
        </w:tc>
      </w:tr>
      <w:tr w:rsidR="00CB509F" w:rsidRPr="001F0AFD" w14:paraId="71E831C3" w14:textId="77777777" w:rsidTr="001F0AFD">
        <w:trPr>
          <w:trHeight w:val="20"/>
          <w:jc w:val="center"/>
        </w:trPr>
        <w:tc>
          <w:tcPr>
            <w:tcW w:w="452" w:type="pct"/>
            <w:tcBorders>
              <w:top w:val="single" w:sz="4" w:space="0" w:color="auto"/>
              <w:left w:val="single" w:sz="4" w:space="0" w:color="auto"/>
            </w:tcBorders>
            <w:shd w:val="clear" w:color="auto" w:fill="FFFFFF"/>
            <w:vAlign w:val="center"/>
          </w:tcPr>
          <w:p w14:paraId="0295F405" w14:textId="77777777" w:rsidR="00A00BBC" w:rsidRPr="001F0AFD" w:rsidRDefault="00C2779F" w:rsidP="001F0AFD">
            <w:pPr>
              <w:pStyle w:val="Khc0"/>
              <w:spacing w:after="0"/>
              <w:ind w:firstLine="0"/>
              <w:jc w:val="center"/>
              <w:rPr>
                <w:rFonts w:ascii="Arial" w:hAnsi="Arial" w:cs="Arial"/>
                <w:color w:val="000000" w:themeColor="text1"/>
                <w:sz w:val="20"/>
                <w:szCs w:val="20"/>
              </w:rPr>
            </w:pPr>
            <w:r w:rsidRPr="001F0AFD">
              <w:rPr>
                <w:rFonts w:ascii="Arial" w:hAnsi="Arial" w:cs="Arial"/>
                <w:color w:val="000000" w:themeColor="text1"/>
                <w:sz w:val="20"/>
                <w:szCs w:val="20"/>
              </w:rPr>
              <w:t>10</w:t>
            </w:r>
          </w:p>
        </w:tc>
        <w:tc>
          <w:tcPr>
            <w:tcW w:w="1768" w:type="pct"/>
            <w:tcBorders>
              <w:top w:val="single" w:sz="4" w:space="0" w:color="auto"/>
              <w:left w:val="single" w:sz="4" w:space="0" w:color="auto"/>
            </w:tcBorders>
            <w:shd w:val="clear" w:color="auto" w:fill="FFFFFF"/>
            <w:vAlign w:val="center"/>
          </w:tcPr>
          <w:p w14:paraId="4DBF11E6" w14:textId="77777777" w:rsidR="00A00BBC" w:rsidRPr="001F0AFD" w:rsidRDefault="00C2779F" w:rsidP="001F0AFD">
            <w:pPr>
              <w:pStyle w:val="Khc0"/>
              <w:spacing w:after="0"/>
              <w:ind w:firstLine="0"/>
              <w:rPr>
                <w:rFonts w:ascii="Arial" w:hAnsi="Arial" w:cs="Arial"/>
                <w:color w:val="000000" w:themeColor="text1"/>
                <w:sz w:val="20"/>
                <w:szCs w:val="20"/>
              </w:rPr>
            </w:pPr>
            <w:r w:rsidRPr="001F0AFD">
              <w:rPr>
                <w:rFonts w:ascii="Arial" w:hAnsi="Arial" w:cs="Arial"/>
                <w:color w:val="000000" w:themeColor="text1"/>
                <w:sz w:val="20"/>
                <w:szCs w:val="20"/>
              </w:rPr>
              <w:t>Chi cục Thuế khu vực X</w:t>
            </w:r>
          </w:p>
        </w:tc>
        <w:tc>
          <w:tcPr>
            <w:tcW w:w="1833" w:type="pct"/>
            <w:tcBorders>
              <w:top w:val="single" w:sz="4" w:space="0" w:color="auto"/>
              <w:left w:val="single" w:sz="4" w:space="0" w:color="auto"/>
            </w:tcBorders>
            <w:shd w:val="clear" w:color="auto" w:fill="FFFFFF"/>
            <w:vAlign w:val="center"/>
          </w:tcPr>
          <w:p w14:paraId="361E733C" w14:textId="77777777" w:rsidR="00A00BBC" w:rsidRPr="001F0AFD" w:rsidRDefault="00C2779F" w:rsidP="001F0AFD">
            <w:pPr>
              <w:pStyle w:val="Khc0"/>
              <w:spacing w:after="0"/>
              <w:ind w:firstLine="0"/>
              <w:rPr>
                <w:rFonts w:ascii="Arial" w:hAnsi="Arial" w:cs="Arial"/>
                <w:color w:val="000000" w:themeColor="text1"/>
                <w:sz w:val="20"/>
                <w:szCs w:val="20"/>
              </w:rPr>
            </w:pPr>
            <w:r w:rsidRPr="001F0AFD">
              <w:rPr>
                <w:rFonts w:ascii="Arial" w:hAnsi="Arial" w:cs="Arial"/>
                <w:color w:val="000000" w:themeColor="text1"/>
                <w:sz w:val="20"/>
                <w:szCs w:val="20"/>
              </w:rPr>
              <w:t>Thanh Hóa, Nghệ An</w:t>
            </w:r>
          </w:p>
        </w:tc>
        <w:tc>
          <w:tcPr>
            <w:tcW w:w="947" w:type="pct"/>
            <w:tcBorders>
              <w:top w:val="single" w:sz="4" w:space="0" w:color="auto"/>
              <w:left w:val="single" w:sz="4" w:space="0" w:color="auto"/>
              <w:right w:val="single" w:sz="4" w:space="0" w:color="auto"/>
            </w:tcBorders>
            <w:shd w:val="clear" w:color="auto" w:fill="FFFFFF"/>
            <w:vAlign w:val="center"/>
          </w:tcPr>
          <w:p w14:paraId="493784A3" w14:textId="77777777" w:rsidR="00A00BBC" w:rsidRPr="001F0AFD" w:rsidRDefault="00C2779F" w:rsidP="001F0AFD">
            <w:pPr>
              <w:pStyle w:val="Khc0"/>
              <w:spacing w:after="0"/>
              <w:ind w:firstLine="0"/>
              <w:jc w:val="center"/>
              <w:rPr>
                <w:rFonts w:ascii="Arial" w:hAnsi="Arial" w:cs="Arial"/>
                <w:color w:val="000000" w:themeColor="text1"/>
                <w:sz w:val="20"/>
                <w:szCs w:val="20"/>
              </w:rPr>
            </w:pPr>
            <w:r w:rsidRPr="001F0AFD">
              <w:rPr>
                <w:rFonts w:ascii="Arial" w:hAnsi="Arial" w:cs="Arial"/>
                <w:color w:val="000000" w:themeColor="text1"/>
                <w:sz w:val="20"/>
                <w:szCs w:val="20"/>
              </w:rPr>
              <w:t>Nghệ An</w:t>
            </w:r>
          </w:p>
        </w:tc>
      </w:tr>
      <w:tr w:rsidR="00CB509F" w:rsidRPr="001F0AFD" w14:paraId="4443187A" w14:textId="77777777" w:rsidTr="001F0AFD">
        <w:trPr>
          <w:trHeight w:val="20"/>
          <w:jc w:val="center"/>
        </w:trPr>
        <w:tc>
          <w:tcPr>
            <w:tcW w:w="452" w:type="pct"/>
            <w:tcBorders>
              <w:top w:val="single" w:sz="4" w:space="0" w:color="auto"/>
              <w:left w:val="single" w:sz="4" w:space="0" w:color="auto"/>
            </w:tcBorders>
            <w:shd w:val="clear" w:color="auto" w:fill="FFFFFF"/>
            <w:vAlign w:val="center"/>
          </w:tcPr>
          <w:p w14:paraId="73C9E9CB" w14:textId="77777777" w:rsidR="00A00BBC" w:rsidRPr="001F0AFD" w:rsidRDefault="00C2779F" w:rsidP="001F0AFD">
            <w:pPr>
              <w:pStyle w:val="Khc0"/>
              <w:spacing w:after="0"/>
              <w:ind w:firstLine="0"/>
              <w:jc w:val="center"/>
              <w:rPr>
                <w:rFonts w:ascii="Arial" w:hAnsi="Arial" w:cs="Arial"/>
                <w:color w:val="000000" w:themeColor="text1"/>
                <w:sz w:val="20"/>
                <w:szCs w:val="20"/>
              </w:rPr>
            </w:pPr>
            <w:r w:rsidRPr="001F0AFD">
              <w:rPr>
                <w:rFonts w:ascii="Arial" w:hAnsi="Arial" w:cs="Arial"/>
                <w:color w:val="000000" w:themeColor="text1"/>
                <w:sz w:val="20"/>
                <w:szCs w:val="20"/>
              </w:rPr>
              <w:t>11</w:t>
            </w:r>
          </w:p>
        </w:tc>
        <w:tc>
          <w:tcPr>
            <w:tcW w:w="1768" w:type="pct"/>
            <w:tcBorders>
              <w:top w:val="single" w:sz="4" w:space="0" w:color="auto"/>
              <w:left w:val="single" w:sz="4" w:space="0" w:color="auto"/>
            </w:tcBorders>
            <w:shd w:val="clear" w:color="auto" w:fill="FFFFFF"/>
            <w:vAlign w:val="center"/>
          </w:tcPr>
          <w:p w14:paraId="241AF693" w14:textId="77777777" w:rsidR="00A00BBC" w:rsidRPr="001F0AFD" w:rsidRDefault="00C2779F" w:rsidP="001F0AFD">
            <w:pPr>
              <w:pStyle w:val="Khc0"/>
              <w:spacing w:after="0"/>
              <w:ind w:firstLine="0"/>
              <w:rPr>
                <w:rFonts w:ascii="Arial" w:hAnsi="Arial" w:cs="Arial"/>
                <w:color w:val="000000" w:themeColor="text1"/>
                <w:sz w:val="20"/>
                <w:szCs w:val="20"/>
              </w:rPr>
            </w:pPr>
            <w:r w:rsidRPr="001F0AFD">
              <w:rPr>
                <w:rFonts w:ascii="Arial" w:hAnsi="Arial" w:cs="Arial"/>
                <w:color w:val="000000" w:themeColor="text1"/>
                <w:sz w:val="20"/>
                <w:szCs w:val="20"/>
              </w:rPr>
              <w:t>Chi cục Thuế khu vực XI</w:t>
            </w:r>
          </w:p>
        </w:tc>
        <w:tc>
          <w:tcPr>
            <w:tcW w:w="1833" w:type="pct"/>
            <w:tcBorders>
              <w:top w:val="single" w:sz="4" w:space="0" w:color="auto"/>
              <w:left w:val="single" w:sz="4" w:space="0" w:color="auto"/>
            </w:tcBorders>
            <w:shd w:val="clear" w:color="auto" w:fill="FFFFFF"/>
            <w:vAlign w:val="center"/>
          </w:tcPr>
          <w:p w14:paraId="6E168906" w14:textId="49AD9EF2" w:rsidR="00A00BBC" w:rsidRPr="001B1C3C" w:rsidRDefault="00C2779F" w:rsidP="001F0AFD">
            <w:pPr>
              <w:pStyle w:val="Khc0"/>
              <w:spacing w:after="0"/>
              <w:ind w:firstLine="0"/>
              <w:rPr>
                <w:rFonts w:ascii="Arial" w:hAnsi="Arial" w:cs="Arial"/>
                <w:color w:val="000000" w:themeColor="text1"/>
                <w:sz w:val="20"/>
                <w:szCs w:val="20"/>
                <w:lang w:val="en-US"/>
              </w:rPr>
            </w:pPr>
            <w:r w:rsidRPr="001F0AFD">
              <w:rPr>
                <w:rFonts w:ascii="Arial" w:hAnsi="Arial" w:cs="Arial"/>
                <w:color w:val="000000" w:themeColor="text1"/>
                <w:sz w:val="20"/>
                <w:szCs w:val="20"/>
              </w:rPr>
              <w:t>Hà Tĩnh, Quảng Bình, Qu</w:t>
            </w:r>
            <w:r w:rsidR="001B1C3C">
              <w:rPr>
                <w:rFonts w:ascii="Arial" w:hAnsi="Arial" w:cs="Arial"/>
                <w:color w:val="000000" w:themeColor="text1"/>
                <w:sz w:val="20"/>
                <w:szCs w:val="20"/>
              </w:rPr>
              <w:t>ả</w:t>
            </w:r>
            <w:r w:rsidR="001B1C3C">
              <w:rPr>
                <w:rFonts w:ascii="Arial" w:hAnsi="Arial" w:cs="Arial"/>
                <w:color w:val="000000" w:themeColor="text1"/>
                <w:sz w:val="20"/>
                <w:szCs w:val="20"/>
                <w:lang w:val="en-US"/>
              </w:rPr>
              <w:t>ng Trị</w:t>
            </w:r>
          </w:p>
        </w:tc>
        <w:tc>
          <w:tcPr>
            <w:tcW w:w="947" w:type="pct"/>
            <w:tcBorders>
              <w:top w:val="single" w:sz="4" w:space="0" w:color="auto"/>
              <w:left w:val="single" w:sz="4" w:space="0" w:color="auto"/>
              <w:right w:val="single" w:sz="4" w:space="0" w:color="auto"/>
            </w:tcBorders>
            <w:shd w:val="clear" w:color="auto" w:fill="FFFFFF"/>
            <w:vAlign w:val="center"/>
          </w:tcPr>
          <w:p w14:paraId="71938ADC" w14:textId="77777777" w:rsidR="00A00BBC" w:rsidRPr="001F0AFD" w:rsidRDefault="00C2779F" w:rsidP="001F0AFD">
            <w:pPr>
              <w:pStyle w:val="Khc0"/>
              <w:spacing w:after="0"/>
              <w:ind w:firstLine="0"/>
              <w:jc w:val="center"/>
              <w:rPr>
                <w:rFonts w:ascii="Arial" w:hAnsi="Arial" w:cs="Arial"/>
                <w:color w:val="000000" w:themeColor="text1"/>
                <w:sz w:val="20"/>
                <w:szCs w:val="20"/>
              </w:rPr>
            </w:pPr>
            <w:r w:rsidRPr="001F0AFD">
              <w:rPr>
                <w:rFonts w:ascii="Arial" w:hAnsi="Arial" w:cs="Arial"/>
                <w:color w:val="000000" w:themeColor="text1"/>
                <w:sz w:val="20"/>
                <w:szCs w:val="20"/>
              </w:rPr>
              <w:t>Hà Tĩnh</w:t>
            </w:r>
          </w:p>
        </w:tc>
      </w:tr>
      <w:tr w:rsidR="00CB509F" w:rsidRPr="001F0AFD" w14:paraId="0641BC10" w14:textId="77777777" w:rsidTr="001F0AFD">
        <w:trPr>
          <w:trHeight w:val="20"/>
          <w:jc w:val="center"/>
        </w:trPr>
        <w:tc>
          <w:tcPr>
            <w:tcW w:w="452" w:type="pct"/>
            <w:tcBorders>
              <w:top w:val="single" w:sz="4" w:space="0" w:color="auto"/>
              <w:left w:val="single" w:sz="4" w:space="0" w:color="auto"/>
            </w:tcBorders>
            <w:shd w:val="clear" w:color="auto" w:fill="FFFFFF"/>
            <w:vAlign w:val="center"/>
          </w:tcPr>
          <w:p w14:paraId="5D0ED237" w14:textId="77777777" w:rsidR="00A00BBC" w:rsidRPr="001F0AFD" w:rsidRDefault="00C2779F" w:rsidP="001F0AFD">
            <w:pPr>
              <w:pStyle w:val="Khc0"/>
              <w:spacing w:after="0"/>
              <w:ind w:firstLine="0"/>
              <w:jc w:val="center"/>
              <w:rPr>
                <w:rFonts w:ascii="Arial" w:hAnsi="Arial" w:cs="Arial"/>
                <w:color w:val="000000" w:themeColor="text1"/>
                <w:sz w:val="20"/>
                <w:szCs w:val="20"/>
              </w:rPr>
            </w:pPr>
            <w:r w:rsidRPr="001F0AFD">
              <w:rPr>
                <w:rFonts w:ascii="Arial" w:hAnsi="Arial" w:cs="Arial"/>
                <w:color w:val="000000" w:themeColor="text1"/>
                <w:sz w:val="20"/>
                <w:szCs w:val="20"/>
              </w:rPr>
              <w:t>12</w:t>
            </w:r>
          </w:p>
        </w:tc>
        <w:tc>
          <w:tcPr>
            <w:tcW w:w="1768" w:type="pct"/>
            <w:tcBorders>
              <w:top w:val="single" w:sz="4" w:space="0" w:color="auto"/>
              <w:left w:val="single" w:sz="4" w:space="0" w:color="auto"/>
            </w:tcBorders>
            <w:shd w:val="clear" w:color="auto" w:fill="FFFFFF"/>
            <w:vAlign w:val="center"/>
          </w:tcPr>
          <w:p w14:paraId="1CA37647" w14:textId="77777777" w:rsidR="00A00BBC" w:rsidRPr="001F0AFD" w:rsidRDefault="00C2779F" w:rsidP="001F0AFD">
            <w:pPr>
              <w:pStyle w:val="Khc0"/>
              <w:spacing w:after="0"/>
              <w:ind w:firstLine="0"/>
              <w:rPr>
                <w:rFonts w:ascii="Arial" w:hAnsi="Arial" w:cs="Arial"/>
                <w:color w:val="000000" w:themeColor="text1"/>
                <w:sz w:val="20"/>
                <w:szCs w:val="20"/>
              </w:rPr>
            </w:pPr>
            <w:r w:rsidRPr="001F0AFD">
              <w:rPr>
                <w:rFonts w:ascii="Arial" w:hAnsi="Arial" w:cs="Arial"/>
                <w:color w:val="000000" w:themeColor="text1"/>
                <w:sz w:val="20"/>
                <w:szCs w:val="20"/>
              </w:rPr>
              <w:t>Chi cục Thuế khu vực XII</w:t>
            </w:r>
          </w:p>
        </w:tc>
        <w:tc>
          <w:tcPr>
            <w:tcW w:w="1833" w:type="pct"/>
            <w:tcBorders>
              <w:top w:val="single" w:sz="4" w:space="0" w:color="auto"/>
              <w:left w:val="single" w:sz="4" w:space="0" w:color="auto"/>
            </w:tcBorders>
            <w:shd w:val="clear" w:color="auto" w:fill="FFFFFF"/>
            <w:vAlign w:val="center"/>
          </w:tcPr>
          <w:p w14:paraId="45FD43A8" w14:textId="254A4C69" w:rsidR="00A00BBC" w:rsidRPr="001F0AFD" w:rsidRDefault="00C2779F" w:rsidP="001F0AFD">
            <w:pPr>
              <w:pStyle w:val="Khc0"/>
              <w:spacing w:after="0"/>
              <w:ind w:firstLine="0"/>
              <w:rPr>
                <w:rFonts w:ascii="Arial" w:hAnsi="Arial" w:cs="Arial"/>
                <w:color w:val="000000" w:themeColor="text1"/>
                <w:sz w:val="20"/>
                <w:szCs w:val="20"/>
              </w:rPr>
            </w:pPr>
            <w:r w:rsidRPr="001F0AFD">
              <w:rPr>
                <w:rFonts w:ascii="Arial" w:hAnsi="Arial" w:cs="Arial"/>
                <w:color w:val="000000" w:themeColor="text1"/>
                <w:sz w:val="20"/>
                <w:szCs w:val="20"/>
              </w:rPr>
              <w:t>Huế, Đà N</w:t>
            </w:r>
            <w:r w:rsidR="001B1C3C">
              <w:rPr>
                <w:rFonts w:ascii="Arial" w:hAnsi="Arial" w:cs="Arial"/>
                <w:color w:val="000000" w:themeColor="text1"/>
                <w:sz w:val="20"/>
                <w:szCs w:val="20"/>
                <w:lang w:val="en-US"/>
              </w:rPr>
              <w:t>ẵ</w:t>
            </w:r>
            <w:r w:rsidRPr="001F0AFD">
              <w:rPr>
                <w:rFonts w:ascii="Arial" w:hAnsi="Arial" w:cs="Arial"/>
                <w:color w:val="000000" w:themeColor="text1"/>
                <w:sz w:val="20"/>
                <w:szCs w:val="20"/>
              </w:rPr>
              <w:t>ng, Quảng Nam, Quảng Ng</w:t>
            </w:r>
            <w:r w:rsidR="00171745">
              <w:rPr>
                <w:rFonts w:ascii="Arial" w:hAnsi="Arial" w:cs="Arial"/>
                <w:color w:val="000000" w:themeColor="text1"/>
                <w:sz w:val="20"/>
                <w:szCs w:val="20"/>
              </w:rPr>
              <w:t>ã</w:t>
            </w:r>
            <w:r w:rsidRPr="001F0AFD">
              <w:rPr>
                <w:rFonts w:ascii="Arial" w:hAnsi="Arial" w:cs="Arial"/>
                <w:color w:val="000000" w:themeColor="text1"/>
                <w:sz w:val="20"/>
                <w:szCs w:val="20"/>
              </w:rPr>
              <w:t>i</w:t>
            </w:r>
          </w:p>
        </w:tc>
        <w:tc>
          <w:tcPr>
            <w:tcW w:w="947" w:type="pct"/>
            <w:tcBorders>
              <w:top w:val="single" w:sz="4" w:space="0" w:color="auto"/>
              <w:left w:val="single" w:sz="4" w:space="0" w:color="auto"/>
              <w:right w:val="single" w:sz="4" w:space="0" w:color="auto"/>
            </w:tcBorders>
            <w:shd w:val="clear" w:color="auto" w:fill="FFFFFF"/>
            <w:vAlign w:val="center"/>
          </w:tcPr>
          <w:p w14:paraId="201950E9" w14:textId="4C46D315" w:rsidR="00A00BBC" w:rsidRPr="001F0AFD" w:rsidRDefault="00C2779F" w:rsidP="001F0AFD">
            <w:pPr>
              <w:pStyle w:val="Khc0"/>
              <w:spacing w:after="0"/>
              <w:ind w:firstLine="0"/>
              <w:jc w:val="center"/>
              <w:rPr>
                <w:rFonts w:ascii="Arial" w:hAnsi="Arial" w:cs="Arial"/>
                <w:color w:val="000000" w:themeColor="text1"/>
                <w:sz w:val="20"/>
                <w:szCs w:val="20"/>
              </w:rPr>
            </w:pPr>
            <w:r w:rsidRPr="001F0AFD">
              <w:rPr>
                <w:rFonts w:ascii="Arial" w:hAnsi="Arial" w:cs="Arial"/>
                <w:color w:val="000000" w:themeColor="text1"/>
                <w:sz w:val="20"/>
                <w:szCs w:val="20"/>
              </w:rPr>
              <w:t>Đà N</w:t>
            </w:r>
            <w:r w:rsidR="00171745">
              <w:rPr>
                <w:rFonts w:ascii="Arial" w:hAnsi="Arial" w:cs="Arial"/>
                <w:color w:val="000000" w:themeColor="text1"/>
                <w:sz w:val="20"/>
                <w:szCs w:val="20"/>
                <w:lang w:val="en-US"/>
              </w:rPr>
              <w:t>ẵ</w:t>
            </w:r>
            <w:r w:rsidRPr="001F0AFD">
              <w:rPr>
                <w:rFonts w:ascii="Arial" w:hAnsi="Arial" w:cs="Arial"/>
                <w:color w:val="000000" w:themeColor="text1"/>
                <w:sz w:val="20"/>
                <w:szCs w:val="20"/>
              </w:rPr>
              <w:t>ng</w:t>
            </w:r>
          </w:p>
        </w:tc>
      </w:tr>
      <w:tr w:rsidR="00CB509F" w:rsidRPr="001F0AFD" w14:paraId="3CE4D601" w14:textId="77777777" w:rsidTr="001F0AFD">
        <w:trPr>
          <w:trHeight w:val="20"/>
          <w:jc w:val="center"/>
        </w:trPr>
        <w:tc>
          <w:tcPr>
            <w:tcW w:w="452" w:type="pct"/>
            <w:tcBorders>
              <w:top w:val="single" w:sz="4" w:space="0" w:color="auto"/>
              <w:left w:val="single" w:sz="4" w:space="0" w:color="auto"/>
            </w:tcBorders>
            <w:shd w:val="clear" w:color="auto" w:fill="FFFFFF"/>
            <w:vAlign w:val="center"/>
          </w:tcPr>
          <w:p w14:paraId="22D854E2" w14:textId="77777777" w:rsidR="00A00BBC" w:rsidRPr="001F0AFD" w:rsidRDefault="00C2779F" w:rsidP="001F0AFD">
            <w:pPr>
              <w:pStyle w:val="Khc0"/>
              <w:spacing w:after="0"/>
              <w:ind w:firstLine="0"/>
              <w:jc w:val="center"/>
              <w:rPr>
                <w:rFonts w:ascii="Arial" w:hAnsi="Arial" w:cs="Arial"/>
                <w:color w:val="000000" w:themeColor="text1"/>
                <w:sz w:val="20"/>
                <w:szCs w:val="20"/>
              </w:rPr>
            </w:pPr>
            <w:r w:rsidRPr="001F0AFD">
              <w:rPr>
                <w:rFonts w:ascii="Arial" w:hAnsi="Arial" w:cs="Arial"/>
                <w:color w:val="000000" w:themeColor="text1"/>
                <w:sz w:val="20"/>
                <w:szCs w:val="20"/>
              </w:rPr>
              <w:t>13</w:t>
            </w:r>
          </w:p>
        </w:tc>
        <w:tc>
          <w:tcPr>
            <w:tcW w:w="1768" w:type="pct"/>
            <w:tcBorders>
              <w:top w:val="single" w:sz="4" w:space="0" w:color="auto"/>
              <w:left w:val="single" w:sz="4" w:space="0" w:color="auto"/>
            </w:tcBorders>
            <w:shd w:val="clear" w:color="auto" w:fill="FFFFFF"/>
            <w:vAlign w:val="center"/>
          </w:tcPr>
          <w:p w14:paraId="603D15E0" w14:textId="77777777" w:rsidR="00A00BBC" w:rsidRPr="001F0AFD" w:rsidRDefault="00C2779F" w:rsidP="001F0AFD">
            <w:pPr>
              <w:pStyle w:val="Khc0"/>
              <w:spacing w:after="0"/>
              <w:ind w:firstLine="0"/>
              <w:rPr>
                <w:rFonts w:ascii="Arial" w:hAnsi="Arial" w:cs="Arial"/>
                <w:color w:val="000000" w:themeColor="text1"/>
                <w:sz w:val="20"/>
                <w:szCs w:val="20"/>
              </w:rPr>
            </w:pPr>
            <w:r w:rsidRPr="001F0AFD">
              <w:rPr>
                <w:rFonts w:ascii="Arial" w:hAnsi="Arial" w:cs="Arial"/>
                <w:color w:val="000000" w:themeColor="text1"/>
                <w:sz w:val="20"/>
                <w:szCs w:val="20"/>
              </w:rPr>
              <w:t>Chi cục Thuế</w:t>
            </w:r>
            <w:r w:rsidRPr="001F0AFD">
              <w:rPr>
                <w:rFonts w:ascii="Arial" w:hAnsi="Arial" w:cs="Arial"/>
                <w:color w:val="000000" w:themeColor="text1"/>
                <w:sz w:val="20"/>
                <w:szCs w:val="20"/>
              </w:rPr>
              <w:t xml:space="preserve"> khu vực XIII</w:t>
            </w:r>
          </w:p>
        </w:tc>
        <w:tc>
          <w:tcPr>
            <w:tcW w:w="1833" w:type="pct"/>
            <w:tcBorders>
              <w:top w:val="single" w:sz="4" w:space="0" w:color="auto"/>
              <w:left w:val="single" w:sz="4" w:space="0" w:color="auto"/>
            </w:tcBorders>
            <w:shd w:val="clear" w:color="auto" w:fill="FFFFFF"/>
            <w:vAlign w:val="center"/>
          </w:tcPr>
          <w:p w14:paraId="353E69A4" w14:textId="696D63CD" w:rsidR="00A00BBC" w:rsidRPr="001F0AFD" w:rsidRDefault="00C2779F" w:rsidP="001F0AFD">
            <w:pPr>
              <w:pStyle w:val="Khc0"/>
              <w:spacing w:after="0"/>
              <w:ind w:firstLine="0"/>
              <w:rPr>
                <w:rFonts w:ascii="Arial" w:hAnsi="Arial" w:cs="Arial"/>
                <w:color w:val="000000" w:themeColor="text1"/>
                <w:sz w:val="20"/>
                <w:szCs w:val="20"/>
              </w:rPr>
            </w:pPr>
            <w:r w:rsidRPr="001F0AFD">
              <w:rPr>
                <w:rFonts w:ascii="Arial" w:hAnsi="Arial" w:cs="Arial"/>
                <w:color w:val="000000" w:themeColor="text1"/>
                <w:sz w:val="20"/>
                <w:szCs w:val="20"/>
              </w:rPr>
              <w:t>Bình Định, Phú Yên, Khánh</w:t>
            </w:r>
            <w:r w:rsidR="00171745">
              <w:rPr>
                <w:rFonts w:ascii="Arial" w:hAnsi="Arial" w:cs="Arial"/>
                <w:color w:val="000000" w:themeColor="text1"/>
                <w:sz w:val="20"/>
                <w:szCs w:val="20"/>
                <w:lang w:val="en-US"/>
              </w:rPr>
              <w:t xml:space="preserve"> </w:t>
            </w:r>
            <w:r w:rsidRPr="001F0AFD">
              <w:rPr>
                <w:rFonts w:ascii="Arial" w:hAnsi="Arial" w:cs="Arial"/>
                <w:color w:val="000000" w:themeColor="text1"/>
                <w:sz w:val="20"/>
                <w:szCs w:val="20"/>
              </w:rPr>
              <w:t>Hòa, Lâm Đồng</w:t>
            </w:r>
          </w:p>
        </w:tc>
        <w:tc>
          <w:tcPr>
            <w:tcW w:w="947" w:type="pct"/>
            <w:tcBorders>
              <w:top w:val="single" w:sz="4" w:space="0" w:color="auto"/>
              <w:left w:val="single" w:sz="4" w:space="0" w:color="auto"/>
              <w:right w:val="single" w:sz="4" w:space="0" w:color="auto"/>
            </w:tcBorders>
            <w:shd w:val="clear" w:color="auto" w:fill="FFFFFF"/>
            <w:vAlign w:val="center"/>
          </w:tcPr>
          <w:p w14:paraId="3667884E" w14:textId="77777777" w:rsidR="00A00BBC" w:rsidRPr="001F0AFD" w:rsidRDefault="00C2779F" w:rsidP="001F0AFD">
            <w:pPr>
              <w:pStyle w:val="Khc0"/>
              <w:spacing w:after="0"/>
              <w:ind w:firstLine="0"/>
              <w:jc w:val="center"/>
              <w:rPr>
                <w:rFonts w:ascii="Arial" w:hAnsi="Arial" w:cs="Arial"/>
                <w:color w:val="000000" w:themeColor="text1"/>
                <w:sz w:val="20"/>
                <w:szCs w:val="20"/>
              </w:rPr>
            </w:pPr>
            <w:r w:rsidRPr="001F0AFD">
              <w:rPr>
                <w:rFonts w:ascii="Arial" w:hAnsi="Arial" w:cs="Arial"/>
                <w:color w:val="000000" w:themeColor="text1"/>
                <w:sz w:val="20"/>
                <w:szCs w:val="20"/>
              </w:rPr>
              <w:t>Khánh Hòa</w:t>
            </w:r>
          </w:p>
        </w:tc>
      </w:tr>
      <w:tr w:rsidR="00CB509F" w:rsidRPr="001F0AFD" w14:paraId="108CEFD9" w14:textId="77777777" w:rsidTr="001F0AFD">
        <w:trPr>
          <w:trHeight w:val="20"/>
          <w:jc w:val="center"/>
        </w:trPr>
        <w:tc>
          <w:tcPr>
            <w:tcW w:w="452" w:type="pct"/>
            <w:tcBorders>
              <w:top w:val="single" w:sz="4" w:space="0" w:color="auto"/>
              <w:left w:val="single" w:sz="4" w:space="0" w:color="auto"/>
            </w:tcBorders>
            <w:shd w:val="clear" w:color="auto" w:fill="FFFFFF"/>
            <w:vAlign w:val="center"/>
          </w:tcPr>
          <w:p w14:paraId="31F2AAA6" w14:textId="77777777" w:rsidR="00A00BBC" w:rsidRPr="001F0AFD" w:rsidRDefault="00C2779F" w:rsidP="001F0AFD">
            <w:pPr>
              <w:pStyle w:val="Khc0"/>
              <w:spacing w:after="0"/>
              <w:ind w:firstLine="0"/>
              <w:jc w:val="center"/>
              <w:rPr>
                <w:rFonts w:ascii="Arial" w:hAnsi="Arial" w:cs="Arial"/>
                <w:color w:val="000000" w:themeColor="text1"/>
                <w:sz w:val="20"/>
                <w:szCs w:val="20"/>
              </w:rPr>
            </w:pPr>
            <w:r w:rsidRPr="001F0AFD">
              <w:rPr>
                <w:rFonts w:ascii="Arial" w:hAnsi="Arial" w:cs="Arial"/>
                <w:color w:val="000000" w:themeColor="text1"/>
                <w:sz w:val="20"/>
                <w:szCs w:val="20"/>
              </w:rPr>
              <w:t>14</w:t>
            </w:r>
          </w:p>
        </w:tc>
        <w:tc>
          <w:tcPr>
            <w:tcW w:w="1768" w:type="pct"/>
            <w:tcBorders>
              <w:top w:val="single" w:sz="4" w:space="0" w:color="auto"/>
              <w:left w:val="single" w:sz="4" w:space="0" w:color="auto"/>
            </w:tcBorders>
            <w:shd w:val="clear" w:color="auto" w:fill="FFFFFF"/>
            <w:vAlign w:val="center"/>
          </w:tcPr>
          <w:p w14:paraId="45896451" w14:textId="77777777" w:rsidR="00A00BBC" w:rsidRPr="001F0AFD" w:rsidRDefault="00C2779F" w:rsidP="001F0AFD">
            <w:pPr>
              <w:pStyle w:val="Khc0"/>
              <w:spacing w:after="0"/>
              <w:ind w:firstLine="0"/>
              <w:rPr>
                <w:rFonts w:ascii="Arial" w:hAnsi="Arial" w:cs="Arial"/>
                <w:color w:val="000000" w:themeColor="text1"/>
                <w:sz w:val="20"/>
                <w:szCs w:val="20"/>
              </w:rPr>
            </w:pPr>
            <w:r w:rsidRPr="001F0AFD">
              <w:rPr>
                <w:rFonts w:ascii="Arial" w:hAnsi="Arial" w:cs="Arial"/>
                <w:color w:val="000000" w:themeColor="text1"/>
                <w:sz w:val="20"/>
                <w:szCs w:val="20"/>
              </w:rPr>
              <w:t>Chi cục Thuế khu vực XIV</w:t>
            </w:r>
          </w:p>
        </w:tc>
        <w:tc>
          <w:tcPr>
            <w:tcW w:w="1833" w:type="pct"/>
            <w:tcBorders>
              <w:top w:val="single" w:sz="4" w:space="0" w:color="auto"/>
              <w:left w:val="single" w:sz="4" w:space="0" w:color="auto"/>
            </w:tcBorders>
            <w:shd w:val="clear" w:color="auto" w:fill="FFFFFF"/>
            <w:vAlign w:val="center"/>
          </w:tcPr>
          <w:p w14:paraId="42DA523D" w14:textId="12F2CDFE" w:rsidR="00A00BBC" w:rsidRPr="001F0AFD" w:rsidRDefault="00C2779F" w:rsidP="001F0AFD">
            <w:pPr>
              <w:pStyle w:val="Khc0"/>
              <w:spacing w:after="0"/>
              <w:ind w:firstLine="0"/>
              <w:rPr>
                <w:rFonts w:ascii="Arial" w:hAnsi="Arial" w:cs="Arial"/>
                <w:color w:val="000000" w:themeColor="text1"/>
                <w:sz w:val="20"/>
                <w:szCs w:val="20"/>
              </w:rPr>
            </w:pPr>
            <w:r w:rsidRPr="001F0AFD">
              <w:rPr>
                <w:rFonts w:ascii="Arial" w:hAnsi="Arial" w:cs="Arial"/>
                <w:color w:val="000000" w:themeColor="text1"/>
                <w:sz w:val="20"/>
                <w:szCs w:val="20"/>
              </w:rPr>
              <w:t>Gia Lai, Kon Tu</w:t>
            </w:r>
            <w:r w:rsidR="00C958A9">
              <w:rPr>
                <w:rFonts w:ascii="Arial" w:hAnsi="Arial" w:cs="Arial"/>
                <w:color w:val="000000" w:themeColor="text1"/>
                <w:sz w:val="20"/>
                <w:szCs w:val="20"/>
                <w:lang w:val="en-US"/>
              </w:rPr>
              <w:t>m</w:t>
            </w:r>
            <w:r w:rsidRPr="001F0AFD">
              <w:rPr>
                <w:rFonts w:ascii="Arial" w:hAnsi="Arial" w:cs="Arial"/>
                <w:color w:val="000000" w:themeColor="text1"/>
                <w:sz w:val="20"/>
                <w:szCs w:val="20"/>
              </w:rPr>
              <w:t>, Đắk Lắk, Đ</w:t>
            </w:r>
            <w:r w:rsidR="00171745">
              <w:rPr>
                <w:rFonts w:ascii="Arial" w:hAnsi="Arial" w:cs="Arial"/>
                <w:color w:val="000000" w:themeColor="text1"/>
                <w:sz w:val="20"/>
                <w:szCs w:val="20"/>
                <w:lang w:val="en-US"/>
              </w:rPr>
              <w:t>ắ</w:t>
            </w:r>
            <w:r w:rsidRPr="001F0AFD">
              <w:rPr>
                <w:rFonts w:ascii="Arial" w:hAnsi="Arial" w:cs="Arial"/>
                <w:color w:val="000000" w:themeColor="text1"/>
                <w:sz w:val="20"/>
                <w:szCs w:val="20"/>
              </w:rPr>
              <w:t>k Nông</w:t>
            </w:r>
          </w:p>
        </w:tc>
        <w:tc>
          <w:tcPr>
            <w:tcW w:w="947" w:type="pct"/>
            <w:tcBorders>
              <w:top w:val="single" w:sz="4" w:space="0" w:color="auto"/>
              <w:left w:val="single" w:sz="4" w:space="0" w:color="auto"/>
              <w:right w:val="single" w:sz="4" w:space="0" w:color="auto"/>
            </w:tcBorders>
            <w:shd w:val="clear" w:color="auto" w:fill="FFFFFF"/>
            <w:vAlign w:val="center"/>
          </w:tcPr>
          <w:p w14:paraId="4C91CDB1" w14:textId="6840DAA3" w:rsidR="00A00BBC" w:rsidRPr="001F0AFD" w:rsidRDefault="00C2779F" w:rsidP="001F0AFD">
            <w:pPr>
              <w:pStyle w:val="Khc0"/>
              <w:spacing w:after="0"/>
              <w:ind w:firstLine="0"/>
              <w:jc w:val="center"/>
              <w:rPr>
                <w:rFonts w:ascii="Arial" w:hAnsi="Arial" w:cs="Arial"/>
                <w:color w:val="000000" w:themeColor="text1"/>
                <w:sz w:val="20"/>
                <w:szCs w:val="20"/>
              </w:rPr>
            </w:pPr>
            <w:r w:rsidRPr="001F0AFD">
              <w:rPr>
                <w:rFonts w:ascii="Arial" w:hAnsi="Arial" w:cs="Arial"/>
                <w:color w:val="000000" w:themeColor="text1"/>
                <w:sz w:val="20"/>
                <w:szCs w:val="20"/>
              </w:rPr>
              <w:t>Đ</w:t>
            </w:r>
            <w:r w:rsidR="00171745">
              <w:rPr>
                <w:rFonts w:ascii="Arial" w:hAnsi="Arial" w:cs="Arial"/>
                <w:color w:val="000000" w:themeColor="text1"/>
                <w:sz w:val="20"/>
                <w:szCs w:val="20"/>
                <w:lang w:val="en-US"/>
              </w:rPr>
              <w:t>ắ</w:t>
            </w:r>
            <w:r w:rsidRPr="001F0AFD">
              <w:rPr>
                <w:rFonts w:ascii="Arial" w:hAnsi="Arial" w:cs="Arial"/>
                <w:color w:val="000000" w:themeColor="text1"/>
                <w:sz w:val="20"/>
                <w:szCs w:val="20"/>
              </w:rPr>
              <w:t>k L</w:t>
            </w:r>
            <w:r w:rsidR="00171745">
              <w:rPr>
                <w:rFonts w:ascii="Arial" w:hAnsi="Arial" w:cs="Arial"/>
                <w:color w:val="000000" w:themeColor="text1"/>
                <w:sz w:val="20"/>
                <w:szCs w:val="20"/>
                <w:lang w:val="en-US"/>
              </w:rPr>
              <w:t>ắ</w:t>
            </w:r>
            <w:r w:rsidRPr="001F0AFD">
              <w:rPr>
                <w:rFonts w:ascii="Arial" w:hAnsi="Arial" w:cs="Arial"/>
                <w:color w:val="000000" w:themeColor="text1"/>
                <w:sz w:val="20"/>
                <w:szCs w:val="20"/>
              </w:rPr>
              <w:t>k</w:t>
            </w:r>
          </w:p>
        </w:tc>
      </w:tr>
      <w:tr w:rsidR="00CB509F" w:rsidRPr="001F0AFD" w14:paraId="0AB89BFD" w14:textId="77777777" w:rsidTr="001F0AFD">
        <w:trPr>
          <w:trHeight w:val="20"/>
          <w:jc w:val="center"/>
        </w:trPr>
        <w:tc>
          <w:tcPr>
            <w:tcW w:w="452" w:type="pct"/>
            <w:tcBorders>
              <w:top w:val="single" w:sz="4" w:space="0" w:color="auto"/>
              <w:left w:val="single" w:sz="4" w:space="0" w:color="auto"/>
            </w:tcBorders>
            <w:shd w:val="clear" w:color="auto" w:fill="FFFFFF"/>
            <w:vAlign w:val="center"/>
          </w:tcPr>
          <w:p w14:paraId="09DA0491" w14:textId="77777777" w:rsidR="00A00BBC" w:rsidRPr="001F0AFD" w:rsidRDefault="00C2779F" w:rsidP="001F0AFD">
            <w:pPr>
              <w:pStyle w:val="Khc0"/>
              <w:spacing w:after="0"/>
              <w:ind w:firstLine="0"/>
              <w:jc w:val="center"/>
              <w:rPr>
                <w:rFonts w:ascii="Arial" w:hAnsi="Arial" w:cs="Arial"/>
                <w:color w:val="000000" w:themeColor="text1"/>
                <w:sz w:val="20"/>
                <w:szCs w:val="20"/>
              </w:rPr>
            </w:pPr>
            <w:r w:rsidRPr="001F0AFD">
              <w:rPr>
                <w:rFonts w:ascii="Arial" w:hAnsi="Arial" w:cs="Arial"/>
                <w:color w:val="000000" w:themeColor="text1"/>
                <w:sz w:val="20"/>
                <w:szCs w:val="20"/>
              </w:rPr>
              <w:t>15</w:t>
            </w:r>
          </w:p>
        </w:tc>
        <w:tc>
          <w:tcPr>
            <w:tcW w:w="1768" w:type="pct"/>
            <w:tcBorders>
              <w:top w:val="single" w:sz="4" w:space="0" w:color="auto"/>
              <w:left w:val="single" w:sz="4" w:space="0" w:color="auto"/>
            </w:tcBorders>
            <w:shd w:val="clear" w:color="auto" w:fill="FFFFFF"/>
            <w:vAlign w:val="center"/>
          </w:tcPr>
          <w:p w14:paraId="0BEDF304" w14:textId="77777777" w:rsidR="00A00BBC" w:rsidRPr="001F0AFD" w:rsidRDefault="00C2779F" w:rsidP="001F0AFD">
            <w:pPr>
              <w:pStyle w:val="Khc0"/>
              <w:spacing w:after="0"/>
              <w:ind w:firstLine="0"/>
              <w:rPr>
                <w:rFonts w:ascii="Arial" w:hAnsi="Arial" w:cs="Arial"/>
                <w:color w:val="000000" w:themeColor="text1"/>
                <w:sz w:val="20"/>
                <w:szCs w:val="20"/>
              </w:rPr>
            </w:pPr>
            <w:r w:rsidRPr="001F0AFD">
              <w:rPr>
                <w:rFonts w:ascii="Arial" w:hAnsi="Arial" w:cs="Arial"/>
                <w:color w:val="000000" w:themeColor="text1"/>
                <w:sz w:val="20"/>
                <w:szCs w:val="20"/>
              </w:rPr>
              <w:t>Chi cục Thuế khu vực XV</w:t>
            </w:r>
          </w:p>
        </w:tc>
        <w:tc>
          <w:tcPr>
            <w:tcW w:w="1833" w:type="pct"/>
            <w:tcBorders>
              <w:top w:val="single" w:sz="4" w:space="0" w:color="auto"/>
              <w:left w:val="single" w:sz="4" w:space="0" w:color="auto"/>
            </w:tcBorders>
            <w:shd w:val="clear" w:color="auto" w:fill="FFFFFF"/>
            <w:vAlign w:val="center"/>
          </w:tcPr>
          <w:p w14:paraId="429086BE" w14:textId="77777777" w:rsidR="00A00BBC" w:rsidRPr="001F0AFD" w:rsidRDefault="00C2779F" w:rsidP="001F0AFD">
            <w:pPr>
              <w:pStyle w:val="Khc0"/>
              <w:spacing w:after="0"/>
              <w:ind w:firstLine="0"/>
              <w:rPr>
                <w:rFonts w:ascii="Arial" w:hAnsi="Arial" w:cs="Arial"/>
                <w:color w:val="000000" w:themeColor="text1"/>
                <w:sz w:val="20"/>
                <w:szCs w:val="20"/>
              </w:rPr>
            </w:pPr>
            <w:r w:rsidRPr="001F0AFD">
              <w:rPr>
                <w:rFonts w:ascii="Arial" w:hAnsi="Arial" w:cs="Arial"/>
                <w:color w:val="000000" w:themeColor="text1"/>
                <w:sz w:val="20"/>
                <w:szCs w:val="20"/>
              </w:rPr>
              <w:t>Ninh Thuận, Bình Thuận, Đồng Nai, Bà Rịa - Vũng Tàu</w:t>
            </w:r>
          </w:p>
        </w:tc>
        <w:tc>
          <w:tcPr>
            <w:tcW w:w="947" w:type="pct"/>
            <w:tcBorders>
              <w:top w:val="single" w:sz="4" w:space="0" w:color="auto"/>
              <w:left w:val="single" w:sz="4" w:space="0" w:color="auto"/>
              <w:right w:val="single" w:sz="4" w:space="0" w:color="auto"/>
            </w:tcBorders>
            <w:shd w:val="clear" w:color="auto" w:fill="FFFFFF"/>
            <w:vAlign w:val="center"/>
          </w:tcPr>
          <w:p w14:paraId="3D8DF9E5" w14:textId="77777777" w:rsidR="00A00BBC" w:rsidRPr="001F0AFD" w:rsidRDefault="00C2779F" w:rsidP="001F0AFD">
            <w:pPr>
              <w:pStyle w:val="Khc0"/>
              <w:spacing w:after="0"/>
              <w:ind w:firstLine="0"/>
              <w:jc w:val="center"/>
              <w:rPr>
                <w:rFonts w:ascii="Arial" w:hAnsi="Arial" w:cs="Arial"/>
                <w:color w:val="000000" w:themeColor="text1"/>
                <w:sz w:val="20"/>
                <w:szCs w:val="20"/>
              </w:rPr>
            </w:pPr>
            <w:r w:rsidRPr="001F0AFD">
              <w:rPr>
                <w:rFonts w:ascii="Arial" w:hAnsi="Arial" w:cs="Arial"/>
                <w:color w:val="000000" w:themeColor="text1"/>
                <w:sz w:val="20"/>
                <w:szCs w:val="20"/>
              </w:rPr>
              <w:t>Bà Rịa - Vũng Tàu</w:t>
            </w:r>
          </w:p>
        </w:tc>
      </w:tr>
      <w:tr w:rsidR="00CB509F" w:rsidRPr="001F0AFD" w14:paraId="67ABDF76" w14:textId="77777777" w:rsidTr="001F0AFD">
        <w:trPr>
          <w:trHeight w:val="20"/>
          <w:jc w:val="center"/>
        </w:trPr>
        <w:tc>
          <w:tcPr>
            <w:tcW w:w="452" w:type="pct"/>
            <w:tcBorders>
              <w:top w:val="single" w:sz="4" w:space="0" w:color="auto"/>
              <w:left w:val="single" w:sz="4" w:space="0" w:color="auto"/>
            </w:tcBorders>
            <w:shd w:val="clear" w:color="auto" w:fill="FFFFFF"/>
            <w:vAlign w:val="center"/>
          </w:tcPr>
          <w:p w14:paraId="6744EB8F" w14:textId="77777777" w:rsidR="00A00BBC" w:rsidRPr="001F0AFD" w:rsidRDefault="00C2779F" w:rsidP="001F0AFD">
            <w:pPr>
              <w:pStyle w:val="Khc0"/>
              <w:spacing w:after="0"/>
              <w:ind w:firstLine="0"/>
              <w:jc w:val="center"/>
              <w:rPr>
                <w:rFonts w:ascii="Arial" w:hAnsi="Arial" w:cs="Arial"/>
                <w:color w:val="000000" w:themeColor="text1"/>
                <w:sz w:val="20"/>
                <w:szCs w:val="20"/>
              </w:rPr>
            </w:pPr>
            <w:r w:rsidRPr="001F0AFD">
              <w:rPr>
                <w:rFonts w:ascii="Arial" w:hAnsi="Arial" w:cs="Arial"/>
                <w:color w:val="000000" w:themeColor="text1"/>
                <w:sz w:val="20"/>
                <w:szCs w:val="20"/>
              </w:rPr>
              <w:t>16</w:t>
            </w:r>
          </w:p>
        </w:tc>
        <w:tc>
          <w:tcPr>
            <w:tcW w:w="1768" w:type="pct"/>
            <w:tcBorders>
              <w:top w:val="single" w:sz="4" w:space="0" w:color="auto"/>
              <w:left w:val="single" w:sz="4" w:space="0" w:color="auto"/>
            </w:tcBorders>
            <w:shd w:val="clear" w:color="auto" w:fill="FFFFFF"/>
            <w:vAlign w:val="center"/>
          </w:tcPr>
          <w:p w14:paraId="5A0DC50F" w14:textId="77777777" w:rsidR="00A00BBC" w:rsidRPr="001F0AFD" w:rsidRDefault="00C2779F" w:rsidP="001F0AFD">
            <w:pPr>
              <w:pStyle w:val="Khc0"/>
              <w:spacing w:after="0"/>
              <w:ind w:firstLine="0"/>
              <w:rPr>
                <w:rFonts w:ascii="Arial" w:hAnsi="Arial" w:cs="Arial"/>
                <w:color w:val="000000" w:themeColor="text1"/>
                <w:sz w:val="20"/>
                <w:szCs w:val="20"/>
              </w:rPr>
            </w:pPr>
            <w:r w:rsidRPr="001F0AFD">
              <w:rPr>
                <w:rFonts w:ascii="Arial" w:hAnsi="Arial" w:cs="Arial"/>
                <w:color w:val="000000" w:themeColor="text1"/>
                <w:sz w:val="20"/>
                <w:szCs w:val="20"/>
              </w:rPr>
              <w:t xml:space="preserve">Chi cục Thuế khu </w:t>
            </w:r>
            <w:r w:rsidRPr="001F0AFD">
              <w:rPr>
                <w:rFonts w:ascii="Arial" w:hAnsi="Arial" w:cs="Arial"/>
                <w:color w:val="000000" w:themeColor="text1"/>
                <w:sz w:val="20"/>
                <w:szCs w:val="20"/>
              </w:rPr>
              <w:t>vực XVI</w:t>
            </w:r>
          </w:p>
        </w:tc>
        <w:tc>
          <w:tcPr>
            <w:tcW w:w="1833" w:type="pct"/>
            <w:tcBorders>
              <w:top w:val="single" w:sz="4" w:space="0" w:color="auto"/>
              <w:left w:val="single" w:sz="4" w:space="0" w:color="auto"/>
            </w:tcBorders>
            <w:shd w:val="clear" w:color="auto" w:fill="FFFFFF"/>
            <w:vAlign w:val="center"/>
          </w:tcPr>
          <w:p w14:paraId="5D4DB0CE" w14:textId="77777777" w:rsidR="00A00BBC" w:rsidRPr="001F0AFD" w:rsidRDefault="00C2779F" w:rsidP="001F0AFD">
            <w:pPr>
              <w:pStyle w:val="Khc0"/>
              <w:spacing w:after="0"/>
              <w:ind w:firstLine="0"/>
              <w:rPr>
                <w:rFonts w:ascii="Arial" w:hAnsi="Arial" w:cs="Arial"/>
                <w:color w:val="000000" w:themeColor="text1"/>
                <w:sz w:val="20"/>
                <w:szCs w:val="20"/>
              </w:rPr>
            </w:pPr>
            <w:r w:rsidRPr="001F0AFD">
              <w:rPr>
                <w:rFonts w:ascii="Arial" w:hAnsi="Arial" w:cs="Arial"/>
                <w:color w:val="000000" w:themeColor="text1"/>
                <w:sz w:val="20"/>
                <w:szCs w:val="20"/>
              </w:rPr>
              <w:t>Bình Dương, Bình Phước, Tây Ninh</w:t>
            </w:r>
          </w:p>
        </w:tc>
        <w:tc>
          <w:tcPr>
            <w:tcW w:w="947" w:type="pct"/>
            <w:tcBorders>
              <w:top w:val="single" w:sz="4" w:space="0" w:color="auto"/>
              <w:left w:val="single" w:sz="4" w:space="0" w:color="auto"/>
              <w:right w:val="single" w:sz="4" w:space="0" w:color="auto"/>
            </w:tcBorders>
            <w:shd w:val="clear" w:color="auto" w:fill="FFFFFF"/>
            <w:vAlign w:val="center"/>
          </w:tcPr>
          <w:p w14:paraId="0884BF4F" w14:textId="77777777" w:rsidR="00A00BBC" w:rsidRPr="001F0AFD" w:rsidRDefault="00C2779F" w:rsidP="001F0AFD">
            <w:pPr>
              <w:pStyle w:val="Khc0"/>
              <w:spacing w:after="0"/>
              <w:ind w:firstLine="0"/>
              <w:jc w:val="center"/>
              <w:rPr>
                <w:rFonts w:ascii="Arial" w:hAnsi="Arial" w:cs="Arial"/>
                <w:color w:val="000000" w:themeColor="text1"/>
                <w:sz w:val="20"/>
                <w:szCs w:val="20"/>
              </w:rPr>
            </w:pPr>
            <w:r w:rsidRPr="001F0AFD">
              <w:rPr>
                <w:rFonts w:ascii="Arial" w:hAnsi="Arial" w:cs="Arial"/>
                <w:color w:val="000000" w:themeColor="text1"/>
                <w:sz w:val="20"/>
                <w:szCs w:val="20"/>
              </w:rPr>
              <w:t>Bình Dương</w:t>
            </w:r>
          </w:p>
        </w:tc>
      </w:tr>
      <w:tr w:rsidR="00CB509F" w:rsidRPr="001F0AFD" w14:paraId="14DD6561" w14:textId="77777777" w:rsidTr="001F0AFD">
        <w:trPr>
          <w:trHeight w:val="20"/>
          <w:jc w:val="center"/>
        </w:trPr>
        <w:tc>
          <w:tcPr>
            <w:tcW w:w="452" w:type="pct"/>
            <w:tcBorders>
              <w:top w:val="single" w:sz="4" w:space="0" w:color="auto"/>
              <w:left w:val="single" w:sz="4" w:space="0" w:color="auto"/>
            </w:tcBorders>
            <w:shd w:val="clear" w:color="auto" w:fill="FFFFFF"/>
            <w:vAlign w:val="center"/>
          </w:tcPr>
          <w:p w14:paraId="47A8A0B0" w14:textId="77777777" w:rsidR="00A00BBC" w:rsidRPr="001F0AFD" w:rsidRDefault="00C2779F" w:rsidP="001F0AFD">
            <w:pPr>
              <w:pStyle w:val="Khc0"/>
              <w:spacing w:after="0"/>
              <w:ind w:firstLine="0"/>
              <w:jc w:val="center"/>
              <w:rPr>
                <w:rFonts w:ascii="Arial" w:hAnsi="Arial" w:cs="Arial"/>
                <w:color w:val="000000" w:themeColor="text1"/>
                <w:sz w:val="20"/>
                <w:szCs w:val="20"/>
              </w:rPr>
            </w:pPr>
            <w:r w:rsidRPr="001F0AFD">
              <w:rPr>
                <w:rFonts w:ascii="Arial" w:hAnsi="Arial" w:cs="Arial"/>
                <w:color w:val="000000" w:themeColor="text1"/>
                <w:sz w:val="20"/>
                <w:szCs w:val="20"/>
              </w:rPr>
              <w:t>17</w:t>
            </w:r>
          </w:p>
        </w:tc>
        <w:tc>
          <w:tcPr>
            <w:tcW w:w="1768" w:type="pct"/>
            <w:tcBorders>
              <w:top w:val="single" w:sz="4" w:space="0" w:color="auto"/>
              <w:left w:val="single" w:sz="4" w:space="0" w:color="auto"/>
            </w:tcBorders>
            <w:shd w:val="clear" w:color="auto" w:fill="FFFFFF"/>
            <w:vAlign w:val="center"/>
          </w:tcPr>
          <w:p w14:paraId="2B294C37" w14:textId="77777777" w:rsidR="00A00BBC" w:rsidRPr="001F0AFD" w:rsidRDefault="00C2779F" w:rsidP="001F0AFD">
            <w:pPr>
              <w:pStyle w:val="Khc0"/>
              <w:spacing w:after="0"/>
              <w:ind w:firstLine="0"/>
              <w:rPr>
                <w:rFonts w:ascii="Arial" w:hAnsi="Arial" w:cs="Arial"/>
                <w:color w:val="000000" w:themeColor="text1"/>
                <w:sz w:val="20"/>
                <w:szCs w:val="20"/>
              </w:rPr>
            </w:pPr>
            <w:r w:rsidRPr="001F0AFD">
              <w:rPr>
                <w:rFonts w:ascii="Arial" w:hAnsi="Arial" w:cs="Arial"/>
                <w:color w:val="000000" w:themeColor="text1"/>
                <w:sz w:val="20"/>
                <w:szCs w:val="20"/>
              </w:rPr>
              <w:t>Chi cục Thuế khu vực XVII</w:t>
            </w:r>
          </w:p>
        </w:tc>
        <w:tc>
          <w:tcPr>
            <w:tcW w:w="1833" w:type="pct"/>
            <w:tcBorders>
              <w:top w:val="single" w:sz="4" w:space="0" w:color="auto"/>
              <w:left w:val="single" w:sz="4" w:space="0" w:color="auto"/>
            </w:tcBorders>
            <w:shd w:val="clear" w:color="auto" w:fill="FFFFFF"/>
            <w:vAlign w:val="center"/>
          </w:tcPr>
          <w:p w14:paraId="274416E9" w14:textId="65F1D25D" w:rsidR="00A00BBC" w:rsidRPr="001F0AFD" w:rsidRDefault="00C2779F" w:rsidP="001F0AFD">
            <w:pPr>
              <w:pStyle w:val="Khc0"/>
              <w:spacing w:after="0"/>
              <w:ind w:firstLine="0"/>
              <w:rPr>
                <w:rFonts w:ascii="Arial" w:hAnsi="Arial" w:cs="Arial"/>
                <w:color w:val="000000" w:themeColor="text1"/>
                <w:sz w:val="20"/>
                <w:szCs w:val="20"/>
              </w:rPr>
            </w:pPr>
            <w:r w:rsidRPr="001F0AFD">
              <w:rPr>
                <w:rFonts w:ascii="Arial" w:hAnsi="Arial" w:cs="Arial"/>
                <w:color w:val="000000" w:themeColor="text1"/>
                <w:sz w:val="20"/>
                <w:szCs w:val="20"/>
              </w:rPr>
              <w:t>Long An, Tiền Giang, Vĩnh</w:t>
            </w:r>
            <w:r w:rsidR="00171745">
              <w:rPr>
                <w:rFonts w:ascii="Arial" w:hAnsi="Arial" w:cs="Arial"/>
                <w:color w:val="000000" w:themeColor="text1"/>
                <w:sz w:val="20"/>
                <w:szCs w:val="20"/>
                <w:lang w:val="en-US"/>
              </w:rPr>
              <w:t xml:space="preserve"> </w:t>
            </w:r>
            <w:r w:rsidRPr="001F0AFD">
              <w:rPr>
                <w:rFonts w:ascii="Arial" w:hAnsi="Arial" w:cs="Arial"/>
                <w:color w:val="000000" w:themeColor="text1"/>
                <w:sz w:val="20"/>
                <w:szCs w:val="20"/>
              </w:rPr>
              <w:t>Long</w:t>
            </w:r>
          </w:p>
        </w:tc>
        <w:tc>
          <w:tcPr>
            <w:tcW w:w="947" w:type="pct"/>
            <w:tcBorders>
              <w:top w:val="single" w:sz="4" w:space="0" w:color="auto"/>
              <w:left w:val="single" w:sz="4" w:space="0" w:color="auto"/>
              <w:right w:val="single" w:sz="4" w:space="0" w:color="auto"/>
            </w:tcBorders>
            <w:shd w:val="clear" w:color="auto" w:fill="FFFFFF"/>
            <w:vAlign w:val="center"/>
          </w:tcPr>
          <w:p w14:paraId="7A2FBFC8" w14:textId="77777777" w:rsidR="00A00BBC" w:rsidRPr="001F0AFD" w:rsidRDefault="00C2779F" w:rsidP="001F0AFD">
            <w:pPr>
              <w:pStyle w:val="Khc0"/>
              <w:spacing w:after="0"/>
              <w:ind w:firstLine="0"/>
              <w:jc w:val="center"/>
              <w:rPr>
                <w:rFonts w:ascii="Arial" w:hAnsi="Arial" w:cs="Arial"/>
                <w:color w:val="000000" w:themeColor="text1"/>
                <w:sz w:val="20"/>
                <w:szCs w:val="20"/>
              </w:rPr>
            </w:pPr>
            <w:r w:rsidRPr="001F0AFD">
              <w:rPr>
                <w:rFonts w:ascii="Arial" w:hAnsi="Arial" w:cs="Arial"/>
                <w:color w:val="000000" w:themeColor="text1"/>
                <w:sz w:val="20"/>
                <w:szCs w:val="20"/>
              </w:rPr>
              <w:t>Long An</w:t>
            </w:r>
          </w:p>
        </w:tc>
      </w:tr>
      <w:tr w:rsidR="00CB509F" w:rsidRPr="001F0AFD" w14:paraId="01446F89" w14:textId="77777777" w:rsidTr="001F0AFD">
        <w:trPr>
          <w:trHeight w:val="20"/>
          <w:jc w:val="center"/>
        </w:trPr>
        <w:tc>
          <w:tcPr>
            <w:tcW w:w="452" w:type="pct"/>
            <w:tcBorders>
              <w:top w:val="single" w:sz="4" w:space="0" w:color="auto"/>
              <w:left w:val="single" w:sz="4" w:space="0" w:color="auto"/>
            </w:tcBorders>
            <w:shd w:val="clear" w:color="auto" w:fill="FFFFFF"/>
            <w:vAlign w:val="center"/>
          </w:tcPr>
          <w:p w14:paraId="0C86E853" w14:textId="77777777" w:rsidR="00A00BBC" w:rsidRPr="001F0AFD" w:rsidRDefault="00C2779F" w:rsidP="001F0AFD">
            <w:pPr>
              <w:pStyle w:val="Khc0"/>
              <w:spacing w:after="0"/>
              <w:ind w:firstLine="0"/>
              <w:jc w:val="center"/>
              <w:rPr>
                <w:rFonts w:ascii="Arial" w:hAnsi="Arial" w:cs="Arial"/>
                <w:color w:val="000000" w:themeColor="text1"/>
                <w:sz w:val="20"/>
                <w:szCs w:val="20"/>
              </w:rPr>
            </w:pPr>
            <w:r w:rsidRPr="001F0AFD">
              <w:rPr>
                <w:rFonts w:ascii="Arial" w:hAnsi="Arial" w:cs="Arial"/>
                <w:color w:val="000000" w:themeColor="text1"/>
                <w:sz w:val="20"/>
                <w:szCs w:val="20"/>
              </w:rPr>
              <w:t>18</w:t>
            </w:r>
          </w:p>
        </w:tc>
        <w:tc>
          <w:tcPr>
            <w:tcW w:w="1768" w:type="pct"/>
            <w:tcBorders>
              <w:top w:val="single" w:sz="4" w:space="0" w:color="auto"/>
              <w:left w:val="single" w:sz="4" w:space="0" w:color="auto"/>
            </w:tcBorders>
            <w:shd w:val="clear" w:color="auto" w:fill="FFFFFF"/>
            <w:vAlign w:val="center"/>
          </w:tcPr>
          <w:p w14:paraId="2E8B6077" w14:textId="77777777" w:rsidR="00A00BBC" w:rsidRPr="001F0AFD" w:rsidRDefault="00C2779F" w:rsidP="001F0AFD">
            <w:pPr>
              <w:pStyle w:val="Khc0"/>
              <w:spacing w:after="0"/>
              <w:ind w:firstLine="0"/>
              <w:rPr>
                <w:rFonts w:ascii="Arial" w:hAnsi="Arial" w:cs="Arial"/>
                <w:color w:val="000000" w:themeColor="text1"/>
                <w:sz w:val="20"/>
                <w:szCs w:val="20"/>
              </w:rPr>
            </w:pPr>
            <w:r w:rsidRPr="001F0AFD">
              <w:rPr>
                <w:rFonts w:ascii="Arial" w:hAnsi="Arial" w:cs="Arial"/>
                <w:color w:val="000000" w:themeColor="text1"/>
                <w:sz w:val="20"/>
                <w:szCs w:val="20"/>
              </w:rPr>
              <w:t>Chi cục Thuế khu vực XVIII</w:t>
            </w:r>
          </w:p>
        </w:tc>
        <w:tc>
          <w:tcPr>
            <w:tcW w:w="1833" w:type="pct"/>
            <w:tcBorders>
              <w:top w:val="single" w:sz="4" w:space="0" w:color="auto"/>
              <w:left w:val="single" w:sz="4" w:space="0" w:color="auto"/>
            </w:tcBorders>
            <w:shd w:val="clear" w:color="auto" w:fill="FFFFFF"/>
            <w:vAlign w:val="center"/>
          </w:tcPr>
          <w:p w14:paraId="3400846E" w14:textId="77777777" w:rsidR="00A00BBC" w:rsidRPr="001F0AFD" w:rsidRDefault="00C2779F" w:rsidP="001F0AFD">
            <w:pPr>
              <w:pStyle w:val="Khc0"/>
              <w:spacing w:after="0"/>
              <w:ind w:firstLine="0"/>
              <w:rPr>
                <w:rFonts w:ascii="Arial" w:hAnsi="Arial" w:cs="Arial"/>
                <w:color w:val="000000" w:themeColor="text1"/>
                <w:sz w:val="20"/>
                <w:szCs w:val="20"/>
              </w:rPr>
            </w:pPr>
            <w:r w:rsidRPr="001F0AFD">
              <w:rPr>
                <w:rFonts w:ascii="Arial" w:hAnsi="Arial" w:cs="Arial"/>
                <w:color w:val="000000" w:themeColor="text1"/>
                <w:sz w:val="20"/>
                <w:szCs w:val="20"/>
              </w:rPr>
              <w:t>Trà Vinh, Bến Tre, Sóc Trăng</w:t>
            </w:r>
          </w:p>
        </w:tc>
        <w:tc>
          <w:tcPr>
            <w:tcW w:w="947" w:type="pct"/>
            <w:tcBorders>
              <w:top w:val="single" w:sz="4" w:space="0" w:color="auto"/>
              <w:left w:val="single" w:sz="4" w:space="0" w:color="auto"/>
              <w:right w:val="single" w:sz="4" w:space="0" w:color="auto"/>
            </w:tcBorders>
            <w:shd w:val="clear" w:color="auto" w:fill="FFFFFF"/>
            <w:vAlign w:val="center"/>
          </w:tcPr>
          <w:p w14:paraId="12E54994" w14:textId="77777777" w:rsidR="00A00BBC" w:rsidRPr="001F0AFD" w:rsidRDefault="00C2779F" w:rsidP="001F0AFD">
            <w:pPr>
              <w:pStyle w:val="Khc0"/>
              <w:spacing w:after="0"/>
              <w:ind w:firstLine="0"/>
              <w:jc w:val="center"/>
              <w:rPr>
                <w:rFonts w:ascii="Arial" w:hAnsi="Arial" w:cs="Arial"/>
                <w:color w:val="000000" w:themeColor="text1"/>
                <w:sz w:val="20"/>
                <w:szCs w:val="20"/>
              </w:rPr>
            </w:pPr>
            <w:r w:rsidRPr="001F0AFD">
              <w:rPr>
                <w:rFonts w:ascii="Arial" w:hAnsi="Arial" w:cs="Arial"/>
                <w:color w:val="000000" w:themeColor="text1"/>
                <w:sz w:val="20"/>
                <w:szCs w:val="20"/>
              </w:rPr>
              <w:t>Bến Tre</w:t>
            </w:r>
          </w:p>
        </w:tc>
      </w:tr>
      <w:tr w:rsidR="00CB509F" w:rsidRPr="001F0AFD" w14:paraId="7A85D612" w14:textId="77777777" w:rsidTr="001F0AFD">
        <w:trPr>
          <w:trHeight w:val="20"/>
          <w:jc w:val="center"/>
        </w:trPr>
        <w:tc>
          <w:tcPr>
            <w:tcW w:w="452" w:type="pct"/>
            <w:tcBorders>
              <w:top w:val="single" w:sz="4" w:space="0" w:color="auto"/>
              <w:left w:val="single" w:sz="4" w:space="0" w:color="auto"/>
            </w:tcBorders>
            <w:shd w:val="clear" w:color="auto" w:fill="FFFFFF"/>
            <w:vAlign w:val="center"/>
          </w:tcPr>
          <w:p w14:paraId="39779A29" w14:textId="77777777" w:rsidR="00A00BBC" w:rsidRPr="001F0AFD" w:rsidRDefault="00C2779F" w:rsidP="001F0AFD">
            <w:pPr>
              <w:pStyle w:val="Khc0"/>
              <w:spacing w:after="0"/>
              <w:ind w:firstLine="0"/>
              <w:jc w:val="center"/>
              <w:rPr>
                <w:rFonts w:ascii="Arial" w:hAnsi="Arial" w:cs="Arial"/>
                <w:color w:val="000000" w:themeColor="text1"/>
                <w:sz w:val="20"/>
                <w:szCs w:val="20"/>
              </w:rPr>
            </w:pPr>
            <w:r w:rsidRPr="001F0AFD">
              <w:rPr>
                <w:rFonts w:ascii="Arial" w:hAnsi="Arial" w:cs="Arial"/>
                <w:color w:val="000000" w:themeColor="text1"/>
                <w:sz w:val="20"/>
                <w:szCs w:val="20"/>
              </w:rPr>
              <w:t>19</w:t>
            </w:r>
          </w:p>
        </w:tc>
        <w:tc>
          <w:tcPr>
            <w:tcW w:w="1768" w:type="pct"/>
            <w:tcBorders>
              <w:top w:val="single" w:sz="4" w:space="0" w:color="auto"/>
              <w:left w:val="single" w:sz="4" w:space="0" w:color="auto"/>
            </w:tcBorders>
            <w:shd w:val="clear" w:color="auto" w:fill="FFFFFF"/>
            <w:vAlign w:val="center"/>
          </w:tcPr>
          <w:p w14:paraId="3C61E3FF" w14:textId="77777777" w:rsidR="00A00BBC" w:rsidRPr="001F0AFD" w:rsidRDefault="00C2779F" w:rsidP="001F0AFD">
            <w:pPr>
              <w:pStyle w:val="Khc0"/>
              <w:spacing w:after="0"/>
              <w:ind w:firstLine="0"/>
              <w:rPr>
                <w:rFonts w:ascii="Arial" w:hAnsi="Arial" w:cs="Arial"/>
                <w:color w:val="000000" w:themeColor="text1"/>
                <w:sz w:val="20"/>
                <w:szCs w:val="20"/>
              </w:rPr>
            </w:pPr>
            <w:r w:rsidRPr="001F0AFD">
              <w:rPr>
                <w:rFonts w:ascii="Arial" w:hAnsi="Arial" w:cs="Arial"/>
                <w:color w:val="000000" w:themeColor="text1"/>
                <w:sz w:val="20"/>
                <w:szCs w:val="20"/>
              </w:rPr>
              <w:t>Chi cục Thuế khu vực XIX</w:t>
            </w:r>
          </w:p>
        </w:tc>
        <w:tc>
          <w:tcPr>
            <w:tcW w:w="1833" w:type="pct"/>
            <w:tcBorders>
              <w:top w:val="single" w:sz="4" w:space="0" w:color="auto"/>
              <w:left w:val="single" w:sz="4" w:space="0" w:color="auto"/>
            </w:tcBorders>
            <w:shd w:val="clear" w:color="auto" w:fill="FFFFFF"/>
            <w:vAlign w:val="center"/>
          </w:tcPr>
          <w:p w14:paraId="12748F6C" w14:textId="2535D23E" w:rsidR="00A00BBC" w:rsidRPr="001F0AFD" w:rsidRDefault="00C2779F" w:rsidP="001F0AFD">
            <w:pPr>
              <w:pStyle w:val="Khc0"/>
              <w:spacing w:after="0"/>
              <w:ind w:firstLine="0"/>
              <w:rPr>
                <w:rFonts w:ascii="Arial" w:hAnsi="Arial" w:cs="Arial"/>
                <w:color w:val="000000" w:themeColor="text1"/>
                <w:sz w:val="20"/>
                <w:szCs w:val="20"/>
              </w:rPr>
            </w:pPr>
            <w:r w:rsidRPr="001F0AFD">
              <w:rPr>
                <w:rFonts w:ascii="Arial" w:hAnsi="Arial" w:cs="Arial"/>
                <w:color w:val="000000" w:themeColor="text1"/>
                <w:sz w:val="20"/>
                <w:szCs w:val="20"/>
              </w:rPr>
              <w:t xml:space="preserve">An Giang, Đồng Tháp, </w:t>
            </w:r>
            <w:r w:rsidR="00A74EA6" w:rsidRPr="001F0AFD">
              <w:rPr>
                <w:rFonts w:ascii="Arial" w:hAnsi="Arial" w:cs="Arial"/>
                <w:color w:val="000000" w:themeColor="text1"/>
                <w:sz w:val="20"/>
                <w:szCs w:val="20"/>
              </w:rPr>
              <w:t xml:space="preserve">Cần </w:t>
            </w:r>
            <w:r w:rsidRPr="001F0AFD">
              <w:rPr>
                <w:rFonts w:ascii="Arial" w:hAnsi="Arial" w:cs="Arial"/>
                <w:color w:val="000000" w:themeColor="text1"/>
                <w:sz w:val="20"/>
                <w:szCs w:val="20"/>
              </w:rPr>
              <w:t xml:space="preserve">Thơ, Hậu </w:t>
            </w:r>
            <w:r w:rsidRPr="001F0AFD">
              <w:rPr>
                <w:rFonts w:ascii="Arial" w:hAnsi="Arial" w:cs="Arial"/>
                <w:color w:val="000000" w:themeColor="text1"/>
                <w:sz w:val="20"/>
                <w:szCs w:val="20"/>
              </w:rPr>
              <w:t>Giang</w:t>
            </w:r>
          </w:p>
        </w:tc>
        <w:tc>
          <w:tcPr>
            <w:tcW w:w="947" w:type="pct"/>
            <w:tcBorders>
              <w:top w:val="single" w:sz="4" w:space="0" w:color="auto"/>
              <w:left w:val="single" w:sz="4" w:space="0" w:color="auto"/>
              <w:right w:val="single" w:sz="4" w:space="0" w:color="auto"/>
            </w:tcBorders>
            <w:shd w:val="clear" w:color="auto" w:fill="FFFFFF"/>
            <w:vAlign w:val="center"/>
          </w:tcPr>
          <w:p w14:paraId="1CAED749" w14:textId="77777777" w:rsidR="00A00BBC" w:rsidRPr="001F0AFD" w:rsidRDefault="00C2779F" w:rsidP="001F0AFD">
            <w:pPr>
              <w:pStyle w:val="Khc0"/>
              <w:spacing w:after="0"/>
              <w:ind w:firstLine="0"/>
              <w:jc w:val="center"/>
              <w:rPr>
                <w:rFonts w:ascii="Arial" w:hAnsi="Arial" w:cs="Arial"/>
                <w:color w:val="000000" w:themeColor="text1"/>
                <w:sz w:val="20"/>
                <w:szCs w:val="20"/>
              </w:rPr>
            </w:pPr>
            <w:r w:rsidRPr="001F0AFD">
              <w:rPr>
                <w:rFonts w:ascii="Arial" w:hAnsi="Arial" w:cs="Arial"/>
                <w:color w:val="000000" w:themeColor="text1"/>
                <w:sz w:val="20"/>
                <w:szCs w:val="20"/>
              </w:rPr>
              <w:t>Cần Thơ</w:t>
            </w:r>
          </w:p>
        </w:tc>
      </w:tr>
      <w:tr w:rsidR="00CB509F" w:rsidRPr="001F0AFD" w14:paraId="23AD746E" w14:textId="77777777" w:rsidTr="001F0AFD">
        <w:trPr>
          <w:trHeight w:val="20"/>
          <w:jc w:val="center"/>
        </w:trPr>
        <w:tc>
          <w:tcPr>
            <w:tcW w:w="452" w:type="pct"/>
            <w:tcBorders>
              <w:top w:val="single" w:sz="4" w:space="0" w:color="auto"/>
              <w:left w:val="single" w:sz="4" w:space="0" w:color="auto"/>
              <w:bottom w:val="single" w:sz="4" w:space="0" w:color="auto"/>
            </w:tcBorders>
            <w:shd w:val="clear" w:color="auto" w:fill="FFFFFF"/>
            <w:vAlign w:val="center"/>
          </w:tcPr>
          <w:p w14:paraId="7B726679" w14:textId="77777777" w:rsidR="00A00BBC" w:rsidRPr="001F0AFD" w:rsidRDefault="00C2779F" w:rsidP="001F0AFD">
            <w:pPr>
              <w:pStyle w:val="Khc0"/>
              <w:spacing w:after="0"/>
              <w:ind w:firstLine="0"/>
              <w:jc w:val="center"/>
              <w:rPr>
                <w:rFonts w:ascii="Arial" w:hAnsi="Arial" w:cs="Arial"/>
                <w:color w:val="000000" w:themeColor="text1"/>
                <w:sz w:val="20"/>
                <w:szCs w:val="20"/>
              </w:rPr>
            </w:pPr>
            <w:r w:rsidRPr="001F0AFD">
              <w:rPr>
                <w:rFonts w:ascii="Arial" w:hAnsi="Arial" w:cs="Arial"/>
                <w:color w:val="000000" w:themeColor="text1"/>
                <w:sz w:val="20"/>
                <w:szCs w:val="20"/>
              </w:rPr>
              <w:t>20</w:t>
            </w:r>
          </w:p>
        </w:tc>
        <w:tc>
          <w:tcPr>
            <w:tcW w:w="1768" w:type="pct"/>
            <w:tcBorders>
              <w:top w:val="single" w:sz="4" w:space="0" w:color="auto"/>
              <w:left w:val="single" w:sz="4" w:space="0" w:color="auto"/>
              <w:bottom w:val="single" w:sz="4" w:space="0" w:color="auto"/>
            </w:tcBorders>
            <w:shd w:val="clear" w:color="auto" w:fill="FFFFFF"/>
            <w:vAlign w:val="center"/>
          </w:tcPr>
          <w:p w14:paraId="6ED22C8F" w14:textId="77777777" w:rsidR="00A00BBC" w:rsidRPr="001F0AFD" w:rsidRDefault="00C2779F" w:rsidP="001F0AFD">
            <w:pPr>
              <w:pStyle w:val="Khc0"/>
              <w:spacing w:after="0"/>
              <w:ind w:firstLine="0"/>
              <w:rPr>
                <w:rFonts w:ascii="Arial" w:hAnsi="Arial" w:cs="Arial"/>
                <w:color w:val="000000" w:themeColor="text1"/>
                <w:sz w:val="20"/>
                <w:szCs w:val="20"/>
              </w:rPr>
            </w:pPr>
            <w:r w:rsidRPr="001F0AFD">
              <w:rPr>
                <w:rFonts w:ascii="Arial" w:hAnsi="Arial" w:cs="Arial"/>
                <w:color w:val="000000" w:themeColor="text1"/>
                <w:sz w:val="20"/>
                <w:szCs w:val="20"/>
              </w:rPr>
              <w:t>Chi cục Thuế khu vực XX</w:t>
            </w:r>
          </w:p>
        </w:tc>
        <w:tc>
          <w:tcPr>
            <w:tcW w:w="1833" w:type="pct"/>
            <w:tcBorders>
              <w:top w:val="single" w:sz="4" w:space="0" w:color="auto"/>
              <w:left w:val="single" w:sz="4" w:space="0" w:color="auto"/>
              <w:bottom w:val="single" w:sz="4" w:space="0" w:color="auto"/>
            </w:tcBorders>
            <w:shd w:val="clear" w:color="auto" w:fill="FFFFFF"/>
            <w:vAlign w:val="center"/>
          </w:tcPr>
          <w:p w14:paraId="10046CDA" w14:textId="77777777" w:rsidR="00A00BBC" w:rsidRPr="001F0AFD" w:rsidRDefault="00C2779F" w:rsidP="001F0AFD">
            <w:pPr>
              <w:pStyle w:val="Khc0"/>
              <w:spacing w:after="0"/>
              <w:ind w:firstLine="0"/>
              <w:rPr>
                <w:rFonts w:ascii="Arial" w:hAnsi="Arial" w:cs="Arial"/>
                <w:color w:val="000000" w:themeColor="text1"/>
                <w:sz w:val="20"/>
                <w:szCs w:val="20"/>
              </w:rPr>
            </w:pPr>
            <w:r w:rsidRPr="001F0AFD">
              <w:rPr>
                <w:rFonts w:ascii="Arial" w:hAnsi="Arial" w:cs="Arial"/>
                <w:color w:val="000000" w:themeColor="text1"/>
                <w:sz w:val="20"/>
                <w:szCs w:val="20"/>
              </w:rPr>
              <w:t>Kiên Giang, Cà Mau, Bạc Liêu</w:t>
            </w:r>
          </w:p>
        </w:tc>
        <w:tc>
          <w:tcPr>
            <w:tcW w:w="947" w:type="pct"/>
            <w:tcBorders>
              <w:top w:val="single" w:sz="4" w:space="0" w:color="auto"/>
              <w:left w:val="single" w:sz="4" w:space="0" w:color="auto"/>
              <w:bottom w:val="single" w:sz="4" w:space="0" w:color="auto"/>
              <w:right w:val="single" w:sz="4" w:space="0" w:color="auto"/>
            </w:tcBorders>
            <w:shd w:val="clear" w:color="auto" w:fill="FFFFFF"/>
            <w:vAlign w:val="center"/>
          </w:tcPr>
          <w:p w14:paraId="14D0A743" w14:textId="77777777" w:rsidR="00A00BBC" w:rsidRPr="001F0AFD" w:rsidRDefault="00C2779F" w:rsidP="001F0AFD">
            <w:pPr>
              <w:pStyle w:val="Khc0"/>
              <w:spacing w:after="0"/>
              <w:ind w:firstLine="0"/>
              <w:jc w:val="center"/>
              <w:rPr>
                <w:rFonts w:ascii="Arial" w:hAnsi="Arial" w:cs="Arial"/>
                <w:color w:val="000000" w:themeColor="text1"/>
                <w:sz w:val="20"/>
                <w:szCs w:val="20"/>
              </w:rPr>
            </w:pPr>
            <w:r w:rsidRPr="001F0AFD">
              <w:rPr>
                <w:rFonts w:ascii="Arial" w:hAnsi="Arial" w:cs="Arial"/>
                <w:color w:val="000000" w:themeColor="text1"/>
                <w:sz w:val="20"/>
                <w:szCs w:val="20"/>
              </w:rPr>
              <w:t>Kiên Giang</w:t>
            </w:r>
          </w:p>
        </w:tc>
      </w:tr>
    </w:tbl>
    <w:p w14:paraId="5058778D" w14:textId="77777777" w:rsidR="008F42E6" w:rsidRPr="001F0AFD" w:rsidRDefault="008F42E6" w:rsidP="00CB509F">
      <w:pPr>
        <w:spacing w:after="120"/>
        <w:ind w:firstLine="720"/>
        <w:jc w:val="both"/>
        <w:rPr>
          <w:rFonts w:ascii="Arial" w:hAnsi="Arial" w:cs="Arial"/>
          <w:color w:val="000000" w:themeColor="text1"/>
          <w:sz w:val="20"/>
          <w:szCs w:val="20"/>
        </w:rPr>
      </w:pPr>
    </w:p>
    <w:sectPr w:rsidR="008F42E6" w:rsidRPr="001F0AFD" w:rsidSect="008B7327">
      <w:pgSz w:w="11909" w:h="16834"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99838" w14:textId="77777777" w:rsidR="00C2779F" w:rsidRDefault="00C2779F">
      <w:r>
        <w:separator/>
      </w:r>
    </w:p>
  </w:endnote>
  <w:endnote w:type="continuationSeparator" w:id="0">
    <w:p w14:paraId="25D1618C" w14:textId="77777777" w:rsidR="00C2779F" w:rsidRDefault="00C27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AE8B8" w14:textId="77777777" w:rsidR="00C2779F" w:rsidRDefault="00C2779F"/>
  </w:footnote>
  <w:footnote w:type="continuationSeparator" w:id="0">
    <w:p w14:paraId="38845CA0" w14:textId="77777777" w:rsidR="00C2779F" w:rsidRDefault="00C2779F"/>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F1F39"/>
    <w:multiLevelType w:val="multilevel"/>
    <w:tmpl w:val="EC24E328"/>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055026"/>
    <w:multiLevelType w:val="multilevel"/>
    <w:tmpl w:val="0FD60A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291FB6"/>
    <w:multiLevelType w:val="multilevel"/>
    <w:tmpl w:val="852A30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394764"/>
    <w:multiLevelType w:val="multilevel"/>
    <w:tmpl w:val="184A329C"/>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D20D2A"/>
    <w:multiLevelType w:val="multilevel"/>
    <w:tmpl w:val="66D42D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C47E83"/>
    <w:multiLevelType w:val="multilevel"/>
    <w:tmpl w:val="5BB0022E"/>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7A52F0"/>
    <w:multiLevelType w:val="multilevel"/>
    <w:tmpl w:val="F45881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735651"/>
    <w:multiLevelType w:val="multilevel"/>
    <w:tmpl w:val="433009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0655F1"/>
    <w:multiLevelType w:val="multilevel"/>
    <w:tmpl w:val="A4A614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9075C1"/>
    <w:multiLevelType w:val="multilevel"/>
    <w:tmpl w:val="964455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D030117"/>
    <w:multiLevelType w:val="multilevel"/>
    <w:tmpl w:val="F75404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5EF41C3"/>
    <w:multiLevelType w:val="multilevel"/>
    <w:tmpl w:val="36467F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C2B7B28"/>
    <w:multiLevelType w:val="multilevel"/>
    <w:tmpl w:val="E8B611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D4E06D2"/>
    <w:multiLevelType w:val="multilevel"/>
    <w:tmpl w:val="94C6FB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7"/>
  </w:num>
  <w:num w:numId="3">
    <w:abstractNumId w:val="4"/>
  </w:num>
  <w:num w:numId="4">
    <w:abstractNumId w:val="6"/>
  </w:num>
  <w:num w:numId="5">
    <w:abstractNumId w:val="3"/>
  </w:num>
  <w:num w:numId="6">
    <w:abstractNumId w:val="12"/>
  </w:num>
  <w:num w:numId="7">
    <w:abstractNumId w:val="11"/>
  </w:num>
  <w:num w:numId="8">
    <w:abstractNumId w:val="0"/>
  </w:num>
  <w:num w:numId="9">
    <w:abstractNumId w:val="5"/>
  </w:num>
  <w:num w:numId="10">
    <w:abstractNumId w:val="13"/>
  </w:num>
  <w:num w:numId="11">
    <w:abstractNumId w:val="10"/>
  </w:num>
  <w:num w:numId="12">
    <w:abstractNumId w:val="1"/>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BBC"/>
    <w:rsid w:val="00010C5E"/>
    <w:rsid w:val="000158EF"/>
    <w:rsid w:val="00027144"/>
    <w:rsid w:val="000642CF"/>
    <w:rsid w:val="000750E8"/>
    <w:rsid w:val="000C3616"/>
    <w:rsid w:val="00117AF5"/>
    <w:rsid w:val="001339AF"/>
    <w:rsid w:val="00147233"/>
    <w:rsid w:val="00160687"/>
    <w:rsid w:val="00171745"/>
    <w:rsid w:val="00174C3D"/>
    <w:rsid w:val="001B1C3C"/>
    <w:rsid w:val="001F0AFD"/>
    <w:rsid w:val="00292026"/>
    <w:rsid w:val="002C0B27"/>
    <w:rsid w:val="002D1635"/>
    <w:rsid w:val="002E4477"/>
    <w:rsid w:val="00335AD6"/>
    <w:rsid w:val="00336E1E"/>
    <w:rsid w:val="00365263"/>
    <w:rsid w:val="003C78A0"/>
    <w:rsid w:val="003D6C33"/>
    <w:rsid w:val="003F49EB"/>
    <w:rsid w:val="00404542"/>
    <w:rsid w:val="00424729"/>
    <w:rsid w:val="00426B61"/>
    <w:rsid w:val="00431E41"/>
    <w:rsid w:val="0043609E"/>
    <w:rsid w:val="004552C3"/>
    <w:rsid w:val="00464190"/>
    <w:rsid w:val="00477A57"/>
    <w:rsid w:val="004B58DF"/>
    <w:rsid w:val="004E5C01"/>
    <w:rsid w:val="004F72EF"/>
    <w:rsid w:val="00546A75"/>
    <w:rsid w:val="00556C7A"/>
    <w:rsid w:val="00580EB6"/>
    <w:rsid w:val="005A6CDA"/>
    <w:rsid w:val="005B1DB2"/>
    <w:rsid w:val="005B7979"/>
    <w:rsid w:val="005C0FF2"/>
    <w:rsid w:val="005E2229"/>
    <w:rsid w:val="00617017"/>
    <w:rsid w:val="00692159"/>
    <w:rsid w:val="006A40F0"/>
    <w:rsid w:val="006C64E7"/>
    <w:rsid w:val="006E0335"/>
    <w:rsid w:val="006E446E"/>
    <w:rsid w:val="006F7C20"/>
    <w:rsid w:val="00705AEF"/>
    <w:rsid w:val="00715236"/>
    <w:rsid w:val="007B7246"/>
    <w:rsid w:val="008140CE"/>
    <w:rsid w:val="00814394"/>
    <w:rsid w:val="00832C17"/>
    <w:rsid w:val="00855DED"/>
    <w:rsid w:val="00870F33"/>
    <w:rsid w:val="008B7327"/>
    <w:rsid w:val="008F42E6"/>
    <w:rsid w:val="00934B65"/>
    <w:rsid w:val="0094237D"/>
    <w:rsid w:val="00947136"/>
    <w:rsid w:val="009512B5"/>
    <w:rsid w:val="00955156"/>
    <w:rsid w:val="00971440"/>
    <w:rsid w:val="009A511B"/>
    <w:rsid w:val="009B633C"/>
    <w:rsid w:val="00A00BBC"/>
    <w:rsid w:val="00A146F8"/>
    <w:rsid w:val="00A74EA6"/>
    <w:rsid w:val="00A81826"/>
    <w:rsid w:val="00AF2A49"/>
    <w:rsid w:val="00AF4698"/>
    <w:rsid w:val="00BD1516"/>
    <w:rsid w:val="00C2779F"/>
    <w:rsid w:val="00C34698"/>
    <w:rsid w:val="00C623FC"/>
    <w:rsid w:val="00C871DF"/>
    <w:rsid w:val="00C958A9"/>
    <w:rsid w:val="00CB509F"/>
    <w:rsid w:val="00CB65D4"/>
    <w:rsid w:val="00CC1E07"/>
    <w:rsid w:val="00D02231"/>
    <w:rsid w:val="00D0563C"/>
    <w:rsid w:val="00D1501F"/>
    <w:rsid w:val="00D367B5"/>
    <w:rsid w:val="00DD65F3"/>
    <w:rsid w:val="00E20464"/>
    <w:rsid w:val="00E338E2"/>
    <w:rsid w:val="00EA11B1"/>
    <w:rsid w:val="00EB3C1D"/>
    <w:rsid w:val="00F66E90"/>
    <w:rsid w:val="00FA7BE7"/>
    <w:rsid w:val="00FE6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EB259"/>
  <w15:docId w15:val="{63B521ED-BBD9-49CB-A56D-C5E2FA5E4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Arial" w:eastAsia="Arial" w:hAnsi="Arial" w:cs="Arial"/>
      <w:b/>
      <w:bCs/>
      <w:i w:val="0"/>
      <w:iCs w:val="0"/>
      <w:smallCaps w:val="0"/>
      <w:strike w:val="0"/>
      <w:sz w:val="12"/>
      <w:szCs w:val="12"/>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4">
    <w:name w:val="Văn bản nội dung (4)_"/>
    <w:basedOn w:val="DefaultParagraphFont"/>
    <w:link w:val="Vnbnnidung40"/>
    <w:rPr>
      <w:rFonts w:ascii="Palatino Linotype" w:eastAsia="Palatino Linotype" w:hAnsi="Palatino Linotype" w:cs="Palatino Linotype"/>
      <w:b w:val="0"/>
      <w:bCs w:val="0"/>
      <w:i/>
      <w:iCs/>
      <w:smallCaps w:val="0"/>
      <w:strike w:val="0"/>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iCs/>
      <w:smallCaps w:val="0"/>
      <w:strike w:val="0"/>
      <w:sz w:val="26"/>
      <w:szCs w:val="26"/>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Vnbnnidung0">
    <w:name w:val="Văn bản nội dung"/>
    <w:basedOn w:val="Normal"/>
    <w:link w:val="Vnbnnidung"/>
    <w:pPr>
      <w:spacing w:after="140"/>
      <w:ind w:firstLine="400"/>
    </w:pPr>
    <w:rPr>
      <w:rFonts w:ascii="Times New Roman" w:eastAsia="Times New Roman" w:hAnsi="Times New Roman" w:cs="Times New Roman"/>
      <w:sz w:val="26"/>
      <w:szCs w:val="26"/>
    </w:rPr>
  </w:style>
  <w:style w:type="paragraph" w:customStyle="1" w:styleId="Vnbnnidung20">
    <w:name w:val="Văn bản nội dung (2)"/>
    <w:basedOn w:val="Normal"/>
    <w:link w:val="Vnbnnidung2"/>
    <w:pPr>
      <w:spacing w:after="320" w:line="233" w:lineRule="auto"/>
      <w:ind w:left="5480"/>
    </w:pPr>
    <w:rPr>
      <w:rFonts w:ascii="Arial" w:eastAsia="Arial" w:hAnsi="Arial" w:cs="Arial"/>
      <w:b/>
      <w:bCs/>
      <w:sz w:val="12"/>
      <w:szCs w:val="12"/>
    </w:rPr>
  </w:style>
  <w:style w:type="paragraph" w:customStyle="1" w:styleId="Chthchnh0">
    <w:name w:val="Chú thích ảnh"/>
    <w:basedOn w:val="Normal"/>
    <w:link w:val="Chthchnh"/>
    <w:rPr>
      <w:rFonts w:ascii="Times New Roman" w:eastAsia="Times New Roman" w:hAnsi="Times New Roman" w:cs="Times New Roman"/>
      <w:b/>
      <w:bCs/>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40">
    <w:name w:val="Văn bản nội dung (4)"/>
    <w:basedOn w:val="Normal"/>
    <w:link w:val="Vnbnnidung4"/>
    <w:pPr>
      <w:spacing w:line="170" w:lineRule="auto"/>
      <w:ind w:firstLine="520"/>
    </w:pPr>
    <w:rPr>
      <w:rFonts w:ascii="Palatino Linotype" w:eastAsia="Palatino Linotype" w:hAnsi="Palatino Linotype" w:cs="Palatino Linotype"/>
      <w:i/>
      <w:iCs/>
    </w:rPr>
  </w:style>
  <w:style w:type="paragraph" w:customStyle="1" w:styleId="Vnbnnidung30">
    <w:name w:val="Văn bản nội dung (3)"/>
    <w:basedOn w:val="Normal"/>
    <w:link w:val="Vnbnnidung3"/>
    <w:pPr>
      <w:spacing w:after="30"/>
      <w:ind w:left="260" w:firstLine="270"/>
    </w:pPr>
    <w:rPr>
      <w:rFonts w:ascii="Times New Roman" w:eastAsia="Times New Roman" w:hAnsi="Times New Roman" w:cs="Times New Roman"/>
      <w:sz w:val="20"/>
      <w:szCs w:val="20"/>
    </w:rPr>
  </w:style>
  <w:style w:type="paragraph" w:customStyle="1" w:styleId="Chthchbng0">
    <w:name w:val="Chú thích bảng"/>
    <w:basedOn w:val="Normal"/>
    <w:link w:val="Chthchbng"/>
    <w:pPr>
      <w:jc w:val="center"/>
    </w:pPr>
    <w:rPr>
      <w:rFonts w:ascii="Times New Roman" w:eastAsia="Times New Roman" w:hAnsi="Times New Roman" w:cs="Times New Roman"/>
      <w:i/>
      <w:iCs/>
      <w:sz w:val="26"/>
      <w:szCs w:val="26"/>
    </w:rPr>
  </w:style>
  <w:style w:type="paragraph" w:customStyle="1" w:styleId="Khc0">
    <w:name w:val="Khác"/>
    <w:basedOn w:val="Normal"/>
    <w:link w:val="Khc"/>
    <w:pPr>
      <w:spacing w:after="140"/>
      <w:ind w:firstLine="400"/>
    </w:pPr>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CB509F"/>
    <w:pPr>
      <w:tabs>
        <w:tab w:val="center" w:pos="4680"/>
        <w:tab w:val="right" w:pos="9360"/>
      </w:tabs>
    </w:pPr>
  </w:style>
  <w:style w:type="character" w:customStyle="1" w:styleId="HeaderChar">
    <w:name w:val="Header Char"/>
    <w:basedOn w:val="DefaultParagraphFont"/>
    <w:link w:val="Header"/>
    <w:uiPriority w:val="99"/>
    <w:rsid w:val="00CB509F"/>
    <w:rPr>
      <w:color w:val="000000"/>
    </w:rPr>
  </w:style>
  <w:style w:type="paragraph" w:styleId="Footer">
    <w:name w:val="footer"/>
    <w:basedOn w:val="Normal"/>
    <w:link w:val="FooterChar"/>
    <w:uiPriority w:val="99"/>
    <w:unhideWhenUsed/>
    <w:rsid w:val="00CB509F"/>
    <w:pPr>
      <w:tabs>
        <w:tab w:val="center" w:pos="4680"/>
        <w:tab w:val="right" w:pos="9360"/>
      </w:tabs>
    </w:pPr>
  </w:style>
  <w:style w:type="character" w:customStyle="1" w:styleId="FooterChar">
    <w:name w:val="Footer Char"/>
    <w:basedOn w:val="DefaultParagraphFont"/>
    <w:link w:val="Footer"/>
    <w:uiPriority w:val="99"/>
    <w:rsid w:val="00CB509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9846">
      <w:bodyDiv w:val="1"/>
      <w:marLeft w:val="0"/>
      <w:marRight w:val="0"/>
      <w:marTop w:val="0"/>
      <w:marBottom w:val="0"/>
      <w:divBdr>
        <w:top w:val="none" w:sz="0" w:space="0" w:color="auto"/>
        <w:left w:val="none" w:sz="0" w:space="0" w:color="auto"/>
        <w:bottom w:val="none" w:sz="0" w:space="0" w:color="auto"/>
        <w:right w:val="none" w:sz="0" w:space="0" w:color="auto"/>
      </w:divBdr>
    </w:div>
    <w:div w:id="278994665">
      <w:bodyDiv w:val="1"/>
      <w:marLeft w:val="0"/>
      <w:marRight w:val="0"/>
      <w:marTop w:val="0"/>
      <w:marBottom w:val="0"/>
      <w:divBdr>
        <w:top w:val="none" w:sz="0" w:space="0" w:color="auto"/>
        <w:left w:val="none" w:sz="0" w:space="0" w:color="auto"/>
        <w:bottom w:val="none" w:sz="0" w:space="0" w:color="auto"/>
        <w:right w:val="none" w:sz="0" w:space="0" w:color="auto"/>
      </w:divBdr>
    </w:div>
    <w:div w:id="1978340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1843</Words>
  <Characters>10508</Characters>
  <Application>Microsoft Office Word</Application>
  <DocSecurity>0</DocSecurity>
  <Lines>87</Lines>
  <Paragraphs>24</Paragraphs>
  <ScaleCrop>false</ScaleCrop>
  <Company/>
  <LinksUpToDate>false</LinksUpToDate>
  <CharactersWithSpaces>12327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411283.pdf</dc:title>
  <dc:subject/>
  <dc:creator>HP</dc:creator>
  <cp:keywords/>
  <cp:lastModifiedBy>NGUYỄN XUÂN HUY</cp:lastModifiedBy>
  <cp:revision>6</cp:revision>
  <dcterms:created xsi:type="dcterms:W3CDTF">2025-03-01T01:57:00Z</dcterms:created>
  <dcterms:modified xsi:type="dcterms:W3CDTF">2025-03-03T07:03:00Z</dcterms:modified>
</cp:coreProperties>
</file>