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7E50" w14:textId="7F346D6D" w:rsidR="00435B0F" w:rsidRPr="006F49C7" w:rsidRDefault="00435B0F">
      <w:pPr>
        <w:spacing w:line="1" w:lineRule="exact"/>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3101"/>
        <w:gridCol w:w="5919"/>
      </w:tblGrid>
      <w:tr w:rsidR="00435B0F" w:rsidRPr="006F49C7" w14:paraId="4254C0DC" w14:textId="77777777" w:rsidTr="00CB5876">
        <w:trPr>
          <w:trHeight w:hRule="exact" w:val="936"/>
          <w:jc w:val="center"/>
        </w:trPr>
        <w:tc>
          <w:tcPr>
            <w:tcW w:w="1719" w:type="pct"/>
            <w:shd w:val="clear" w:color="auto" w:fill="FFFFFF"/>
          </w:tcPr>
          <w:p w14:paraId="0E5463F4" w14:textId="77777777" w:rsidR="00435B0F" w:rsidRPr="006F49C7" w:rsidRDefault="00B63276" w:rsidP="00CB5876">
            <w:pPr>
              <w:pStyle w:val="Other0"/>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CHÍNH PHỦ</w:t>
            </w:r>
          </w:p>
          <w:p w14:paraId="365C28A4" w14:textId="248382DE" w:rsidR="00B069D1" w:rsidRPr="006F49C7" w:rsidRDefault="00B069D1" w:rsidP="00CB5876">
            <w:pPr>
              <w:pStyle w:val="Other0"/>
              <w:shd w:val="clear" w:color="auto" w:fill="auto"/>
              <w:spacing w:after="0" w:line="240" w:lineRule="auto"/>
              <w:ind w:firstLine="0"/>
              <w:jc w:val="center"/>
              <w:rPr>
                <w:rFonts w:ascii="Arial" w:hAnsi="Arial" w:cs="Arial"/>
                <w:sz w:val="20"/>
                <w:szCs w:val="20"/>
                <w:lang w:val="en-US"/>
              </w:rPr>
            </w:pPr>
            <w:r w:rsidRPr="006F49C7">
              <w:rPr>
                <w:rFonts w:ascii="Arial" w:hAnsi="Arial" w:cs="Arial"/>
                <w:sz w:val="20"/>
                <w:szCs w:val="20"/>
                <w:lang w:val="en-US"/>
              </w:rPr>
              <w:t>______</w:t>
            </w:r>
          </w:p>
          <w:p w14:paraId="450DBCBF" w14:textId="105C49F1" w:rsidR="004D4E7B" w:rsidRPr="006F49C7" w:rsidRDefault="004D4E7B" w:rsidP="00CB5876">
            <w:pPr>
              <w:pStyle w:val="Other0"/>
              <w:shd w:val="clear" w:color="auto" w:fill="auto"/>
              <w:spacing w:after="0" w:line="240" w:lineRule="auto"/>
              <w:ind w:firstLine="0"/>
              <w:jc w:val="center"/>
              <w:rPr>
                <w:rFonts w:ascii="Arial" w:hAnsi="Arial" w:cs="Arial"/>
                <w:sz w:val="20"/>
                <w:szCs w:val="20"/>
                <w:lang w:val="en-US"/>
              </w:rPr>
            </w:pPr>
            <w:r w:rsidRPr="006F49C7">
              <w:rPr>
                <w:rFonts w:ascii="Arial" w:hAnsi="Arial" w:cs="Arial"/>
                <w:sz w:val="20"/>
                <w:szCs w:val="20"/>
              </w:rPr>
              <w:t>Số: 139/2025/NĐ-CP</w:t>
            </w:r>
          </w:p>
        </w:tc>
        <w:tc>
          <w:tcPr>
            <w:tcW w:w="3281" w:type="pct"/>
            <w:shd w:val="clear" w:color="auto" w:fill="FFFFFF"/>
          </w:tcPr>
          <w:p w14:paraId="44DDA087" w14:textId="77777777" w:rsidR="00435B0F" w:rsidRPr="006F49C7" w:rsidRDefault="00B63276" w:rsidP="00CB5876">
            <w:pPr>
              <w:pStyle w:val="Other0"/>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CỘNG HÒA XÃ HỘI CHỦ NGHĨA VIỆT NAM</w:t>
            </w:r>
          </w:p>
          <w:p w14:paraId="0B1F9E99" w14:textId="14A0E3E0" w:rsidR="004D4E7B" w:rsidRPr="006F49C7" w:rsidRDefault="004D4E7B" w:rsidP="00CB5876">
            <w:pPr>
              <w:pStyle w:val="Tablecaption0"/>
              <w:shd w:val="clear" w:color="auto" w:fill="auto"/>
              <w:jc w:val="center"/>
              <w:rPr>
                <w:rFonts w:ascii="Arial" w:hAnsi="Arial" w:cs="Arial"/>
                <w:sz w:val="20"/>
                <w:szCs w:val="20"/>
                <w:lang w:val="en-US"/>
              </w:rPr>
            </w:pPr>
            <w:r w:rsidRPr="006F49C7">
              <w:rPr>
                <w:rFonts w:ascii="Arial" w:hAnsi="Arial" w:cs="Arial"/>
                <w:sz w:val="20"/>
                <w:szCs w:val="20"/>
              </w:rPr>
              <w:t>Đ</w:t>
            </w:r>
            <w:r w:rsidR="00B069D1" w:rsidRPr="006F49C7">
              <w:rPr>
                <w:rFonts w:ascii="Arial" w:hAnsi="Arial" w:cs="Arial"/>
                <w:sz w:val="20"/>
                <w:szCs w:val="20"/>
              </w:rPr>
              <w:t>ộc</w:t>
            </w:r>
            <w:r w:rsidRPr="006F49C7">
              <w:rPr>
                <w:rFonts w:ascii="Arial" w:hAnsi="Arial" w:cs="Arial"/>
                <w:sz w:val="20"/>
                <w:szCs w:val="20"/>
              </w:rPr>
              <w:t xml:space="preserve"> lập - Tự do - Hạnh phúc</w:t>
            </w:r>
          </w:p>
          <w:p w14:paraId="2FB86EF9" w14:textId="187F3380" w:rsidR="00B069D1" w:rsidRPr="006F49C7" w:rsidRDefault="00B069D1" w:rsidP="00CB5876">
            <w:pPr>
              <w:pStyle w:val="Tablecaption0"/>
              <w:shd w:val="clear" w:color="auto" w:fill="auto"/>
              <w:jc w:val="center"/>
              <w:rPr>
                <w:rFonts w:ascii="Arial" w:hAnsi="Arial" w:cs="Arial"/>
                <w:b w:val="0"/>
                <w:bCs w:val="0"/>
                <w:sz w:val="20"/>
                <w:szCs w:val="20"/>
                <w:lang w:val="en-US"/>
              </w:rPr>
            </w:pPr>
            <w:r w:rsidRPr="006F49C7">
              <w:rPr>
                <w:rFonts w:ascii="Arial" w:hAnsi="Arial" w:cs="Arial"/>
                <w:b w:val="0"/>
                <w:bCs w:val="0"/>
                <w:sz w:val="20"/>
                <w:szCs w:val="20"/>
                <w:lang w:val="en-US"/>
              </w:rPr>
              <w:t>______________________</w:t>
            </w:r>
          </w:p>
          <w:p w14:paraId="3B0ED02A" w14:textId="05642CF2" w:rsidR="004D4E7B" w:rsidRPr="006F49C7" w:rsidRDefault="004D4E7B" w:rsidP="00CB5876">
            <w:pPr>
              <w:pStyle w:val="Other0"/>
              <w:shd w:val="clear" w:color="auto" w:fill="auto"/>
              <w:spacing w:after="0" w:line="240" w:lineRule="auto"/>
              <w:ind w:firstLine="0"/>
              <w:jc w:val="center"/>
              <w:rPr>
                <w:rFonts w:ascii="Arial" w:hAnsi="Arial" w:cs="Arial"/>
                <w:sz w:val="20"/>
                <w:szCs w:val="20"/>
                <w:lang w:val="en-US"/>
              </w:rPr>
            </w:pPr>
            <w:r w:rsidRPr="006F49C7">
              <w:rPr>
                <w:rFonts w:ascii="Arial" w:hAnsi="Arial" w:cs="Arial"/>
                <w:i/>
                <w:iCs/>
                <w:sz w:val="20"/>
                <w:szCs w:val="20"/>
              </w:rPr>
              <w:t>Hà Nội, ngày 12 tháng 6 năm 2025</w:t>
            </w:r>
          </w:p>
        </w:tc>
      </w:tr>
    </w:tbl>
    <w:p w14:paraId="517B0176" w14:textId="77777777" w:rsidR="00435B0F" w:rsidRPr="006F49C7" w:rsidRDefault="00435B0F" w:rsidP="00CB5876">
      <w:pPr>
        <w:jc w:val="center"/>
        <w:rPr>
          <w:rFonts w:ascii="Arial" w:hAnsi="Arial" w:cs="Arial"/>
          <w:sz w:val="20"/>
          <w:szCs w:val="20"/>
          <w:lang w:val="en-US"/>
        </w:rPr>
      </w:pPr>
    </w:p>
    <w:p w14:paraId="3981980A" w14:textId="77777777" w:rsidR="004D4E7B" w:rsidRPr="006F49C7" w:rsidRDefault="004D4E7B" w:rsidP="00CB5876">
      <w:pPr>
        <w:jc w:val="center"/>
        <w:rPr>
          <w:rFonts w:ascii="Arial" w:hAnsi="Arial" w:cs="Arial"/>
          <w:sz w:val="20"/>
          <w:szCs w:val="20"/>
          <w:lang w:val="en-US"/>
        </w:rPr>
      </w:pPr>
    </w:p>
    <w:p w14:paraId="76F3E002" w14:textId="77777777" w:rsidR="00435B0F" w:rsidRPr="006F49C7" w:rsidRDefault="00B63276" w:rsidP="00CB5876">
      <w:pPr>
        <w:pStyle w:val="Heading20"/>
        <w:keepNext/>
        <w:keepLines/>
        <w:shd w:val="clear" w:color="auto" w:fill="auto"/>
        <w:spacing w:after="0" w:line="240" w:lineRule="auto"/>
        <w:ind w:firstLine="0"/>
        <w:jc w:val="center"/>
        <w:rPr>
          <w:rFonts w:ascii="Arial" w:hAnsi="Arial" w:cs="Arial"/>
          <w:sz w:val="20"/>
          <w:szCs w:val="20"/>
        </w:rPr>
      </w:pPr>
      <w:bookmarkStart w:id="0" w:name="bookmark0"/>
      <w:bookmarkStart w:id="1" w:name="bookmark1"/>
      <w:r w:rsidRPr="006F49C7">
        <w:rPr>
          <w:rFonts w:ascii="Arial" w:hAnsi="Arial" w:cs="Arial"/>
          <w:sz w:val="20"/>
          <w:szCs w:val="20"/>
        </w:rPr>
        <w:t>NGHỊ ĐỊNH</w:t>
      </w:r>
      <w:bookmarkEnd w:id="0"/>
      <w:bookmarkEnd w:id="1"/>
    </w:p>
    <w:p w14:paraId="7A0E1971" w14:textId="375F061B" w:rsidR="00435B0F" w:rsidRPr="006F49C7" w:rsidRDefault="00B632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 xml:space="preserve">Quy định </w:t>
      </w:r>
      <w:r w:rsidR="00B069D1" w:rsidRPr="006F49C7">
        <w:rPr>
          <w:rFonts w:ascii="Arial" w:hAnsi="Arial" w:cs="Arial"/>
          <w:b/>
          <w:bCs/>
          <w:sz w:val="20"/>
          <w:szCs w:val="20"/>
        </w:rPr>
        <w:t>về</w:t>
      </w:r>
      <w:r w:rsidRPr="006F49C7">
        <w:rPr>
          <w:rFonts w:ascii="Arial" w:hAnsi="Arial" w:cs="Arial"/>
          <w:b/>
          <w:bCs/>
          <w:sz w:val="20"/>
          <w:szCs w:val="20"/>
        </w:rPr>
        <w:t xml:space="preserve"> phân định th</w:t>
      </w:r>
      <w:r w:rsidR="00B069D1" w:rsidRPr="006F49C7">
        <w:rPr>
          <w:rFonts w:ascii="Arial" w:hAnsi="Arial" w:cs="Arial"/>
          <w:b/>
          <w:bCs/>
          <w:sz w:val="20"/>
          <w:szCs w:val="20"/>
          <w:lang w:val="en-US"/>
        </w:rPr>
        <w:t>ẩ</w:t>
      </w:r>
      <w:r w:rsidRPr="006F49C7">
        <w:rPr>
          <w:rFonts w:ascii="Arial" w:hAnsi="Arial" w:cs="Arial"/>
          <w:b/>
          <w:bCs/>
          <w:sz w:val="20"/>
          <w:szCs w:val="20"/>
        </w:rPr>
        <w:t xml:space="preserve">m </w:t>
      </w:r>
      <w:r w:rsidR="00B069D1" w:rsidRPr="006F49C7">
        <w:rPr>
          <w:rFonts w:ascii="Arial" w:hAnsi="Arial" w:cs="Arial"/>
          <w:b/>
          <w:bCs/>
          <w:sz w:val="20"/>
          <w:szCs w:val="20"/>
        </w:rPr>
        <w:t>quyền</w:t>
      </w:r>
      <w:r w:rsidRPr="006F49C7">
        <w:rPr>
          <w:rFonts w:ascii="Arial" w:hAnsi="Arial" w:cs="Arial"/>
          <w:b/>
          <w:bCs/>
          <w:sz w:val="20"/>
          <w:szCs w:val="20"/>
        </w:rPr>
        <w:t xml:space="preserve"> của chính </w:t>
      </w:r>
      <w:r w:rsidR="00B069D1" w:rsidRPr="006F49C7">
        <w:rPr>
          <w:rFonts w:ascii="Arial" w:hAnsi="Arial" w:cs="Arial"/>
          <w:b/>
          <w:bCs/>
          <w:sz w:val="20"/>
          <w:szCs w:val="20"/>
        </w:rPr>
        <w:t>quyền</w:t>
      </w:r>
      <w:r w:rsidRPr="006F49C7">
        <w:rPr>
          <w:rFonts w:ascii="Arial" w:hAnsi="Arial" w:cs="Arial"/>
          <w:b/>
          <w:bCs/>
          <w:sz w:val="20"/>
          <w:szCs w:val="20"/>
        </w:rPr>
        <w:t xml:space="preserve"> địa ph</w:t>
      </w:r>
      <w:r w:rsidR="004D4E7B" w:rsidRPr="006F49C7">
        <w:rPr>
          <w:rFonts w:ascii="Arial" w:hAnsi="Arial" w:cs="Arial"/>
          <w:b/>
          <w:bCs/>
          <w:sz w:val="20"/>
          <w:szCs w:val="20"/>
        </w:rPr>
        <w:t>ương</w:t>
      </w:r>
      <w:r w:rsidRPr="006F49C7">
        <w:rPr>
          <w:rFonts w:ascii="Arial" w:hAnsi="Arial" w:cs="Arial"/>
          <w:b/>
          <w:bCs/>
          <w:sz w:val="20"/>
          <w:szCs w:val="20"/>
        </w:rPr>
        <w:t xml:space="preserve"> 02 </w:t>
      </w:r>
      <w:r w:rsidR="00B069D1" w:rsidRPr="006F49C7">
        <w:rPr>
          <w:rFonts w:ascii="Arial" w:hAnsi="Arial" w:cs="Arial"/>
          <w:b/>
          <w:bCs/>
          <w:sz w:val="20"/>
          <w:szCs w:val="20"/>
        </w:rPr>
        <w:t>cấp</w:t>
      </w:r>
      <w:r w:rsidRPr="006F49C7">
        <w:rPr>
          <w:rFonts w:ascii="Arial" w:hAnsi="Arial" w:cs="Arial"/>
          <w:b/>
          <w:bCs/>
          <w:sz w:val="20"/>
          <w:szCs w:val="20"/>
        </w:rPr>
        <w:br/>
      </w:r>
      <w:r w:rsidRPr="006F49C7">
        <w:rPr>
          <w:rFonts w:ascii="Arial" w:hAnsi="Arial" w:cs="Arial"/>
          <w:b/>
          <w:bCs/>
          <w:sz w:val="20"/>
          <w:szCs w:val="20"/>
        </w:rPr>
        <w:t xml:space="preserve">trong lĩnh vực quản lý nhà </w:t>
      </w:r>
      <w:r w:rsidR="004D4E7B" w:rsidRPr="006F49C7">
        <w:rPr>
          <w:rFonts w:ascii="Arial" w:hAnsi="Arial" w:cs="Arial"/>
          <w:b/>
          <w:bCs/>
          <w:sz w:val="20"/>
          <w:szCs w:val="20"/>
        </w:rPr>
        <w:t>nước</w:t>
      </w:r>
      <w:r w:rsidRPr="006F49C7">
        <w:rPr>
          <w:rFonts w:ascii="Arial" w:hAnsi="Arial" w:cs="Arial"/>
          <w:b/>
          <w:bCs/>
          <w:sz w:val="20"/>
          <w:szCs w:val="20"/>
        </w:rPr>
        <w:t xml:space="preserve"> của Bộ Công Th</w:t>
      </w:r>
      <w:r w:rsidR="004D4E7B" w:rsidRPr="006F49C7">
        <w:rPr>
          <w:rFonts w:ascii="Arial" w:hAnsi="Arial" w:cs="Arial"/>
          <w:b/>
          <w:bCs/>
          <w:sz w:val="20"/>
          <w:szCs w:val="20"/>
        </w:rPr>
        <w:t>ương</w:t>
      </w:r>
    </w:p>
    <w:p w14:paraId="4C9D7F77" w14:textId="2D511450" w:rsidR="004D4E7B" w:rsidRPr="006F49C7" w:rsidRDefault="004D4E7B" w:rsidP="00CB5876">
      <w:pPr>
        <w:pStyle w:val="BodyText"/>
        <w:shd w:val="clear" w:color="auto" w:fill="auto"/>
        <w:spacing w:after="0" w:line="240" w:lineRule="auto"/>
        <w:ind w:firstLine="0"/>
        <w:jc w:val="center"/>
        <w:rPr>
          <w:rFonts w:ascii="Arial" w:hAnsi="Arial" w:cs="Arial"/>
          <w:sz w:val="20"/>
          <w:szCs w:val="20"/>
          <w:lang w:val="en-US"/>
        </w:rPr>
      </w:pPr>
      <w:r w:rsidRPr="006F49C7">
        <w:rPr>
          <w:rFonts w:ascii="Arial" w:hAnsi="Arial" w:cs="Arial"/>
          <w:sz w:val="20"/>
          <w:szCs w:val="20"/>
          <w:lang w:val="en-US"/>
        </w:rPr>
        <w:t>_____________</w:t>
      </w:r>
    </w:p>
    <w:p w14:paraId="1B8787A4" w14:textId="77777777" w:rsidR="004D4E7B" w:rsidRPr="006F49C7" w:rsidRDefault="004D4E7B" w:rsidP="00CB5876">
      <w:pPr>
        <w:pStyle w:val="BodyText"/>
        <w:shd w:val="clear" w:color="auto" w:fill="auto"/>
        <w:spacing w:after="0" w:line="240" w:lineRule="auto"/>
        <w:ind w:firstLine="0"/>
        <w:jc w:val="center"/>
        <w:rPr>
          <w:rFonts w:ascii="Arial" w:hAnsi="Arial" w:cs="Arial"/>
          <w:sz w:val="20"/>
          <w:szCs w:val="20"/>
          <w:lang w:val="en-US"/>
        </w:rPr>
      </w:pPr>
    </w:p>
    <w:p w14:paraId="09F31078" w14:textId="3C916A75"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i/>
          <w:iCs/>
          <w:sz w:val="20"/>
          <w:szCs w:val="20"/>
        </w:rPr>
        <w:t>Căn cứ Luật T</w:t>
      </w:r>
      <w:r w:rsidR="00B069D1" w:rsidRPr="006F49C7">
        <w:rPr>
          <w:rFonts w:ascii="Arial" w:hAnsi="Arial" w:cs="Arial"/>
          <w:i/>
          <w:iCs/>
          <w:sz w:val="20"/>
          <w:szCs w:val="20"/>
          <w:lang w:val="en-US"/>
        </w:rPr>
        <w:t>ổ</w:t>
      </w:r>
      <w:r w:rsidRPr="006F49C7">
        <w:rPr>
          <w:rFonts w:ascii="Arial" w:hAnsi="Arial" w:cs="Arial"/>
          <w:i/>
          <w:iCs/>
          <w:sz w:val="20"/>
          <w:szCs w:val="20"/>
        </w:rPr>
        <w:t xml:space="preserve"> chức Chính phủ năm 2025;</w:t>
      </w:r>
    </w:p>
    <w:p w14:paraId="4CCB8E5B"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i/>
          <w:iCs/>
          <w:sz w:val="20"/>
          <w:szCs w:val="20"/>
        </w:rPr>
        <w:t>Căn cứ Luật Tổ chức chính quyền địa phương năm 2025;</w:t>
      </w:r>
    </w:p>
    <w:p w14:paraId="38210CD4" w14:textId="41E9244E"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i/>
          <w:iCs/>
          <w:sz w:val="20"/>
          <w:szCs w:val="20"/>
        </w:rPr>
        <w:t xml:space="preserve">Căn cứ Nghị quyết số 190/2025/QH15 ngày 19 tháng 02 năm 2025 của Quốc hội quy định </w:t>
      </w:r>
      <w:r w:rsidR="00B069D1" w:rsidRPr="006F49C7">
        <w:rPr>
          <w:rFonts w:ascii="Arial" w:hAnsi="Arial" w:cs="Arial"/>
          <w:i/>
          <w:iCs/>
          <w:sz w:val="20"/>
          <w:szCs w:val="20"/>
        </w:rPr>
        <w:t>về</w:t>
      </w:r>
      <w:r w:rsidRPr="006F49C7">
        <w:rPr>
          <w:rFonts w:ascii="Arial" w:hAnsi="Arial" w:cs="Arial"/>
          <w:i/>
          <w:iCs/>
          <w:sz w:val="20"/>
          <w:szCs w:val="20"/>
        </w:rPr>
        <w:t xml:space="preserve"> xử lý một số vấn đề liên quan đến sắp xếp </w:t>
      </w:r>
      <w:r w:rsidR="00B069D1" w:rsidRPr="006F49C7">
        <w:rPr>
          <w:rFonts w:ascii="Arial" w:hAnsi="Arial" w:cs="Arial"/>
          <w:i/>
          <w:iCs/>
          <w:sz w:val="20"/>
          <w:szCs w:val="20"/>
        </w:rPr>
        <w:t>tổ chức</w:t>
      </w:r>
      <w:r w:rsidRPr="006F49C7">
        <w:rPr>
          <w:rFonts w:ascii="Arial" w:hAnsi="Arial" w:cs="Arial"/>
          <w:i/>
          <w:iCs/>
          <w:sz w:val="20"/>
          <w:szCs w:val="20"/>
        </w:rPr>
        <w:t xml:space="preserve"> bộ máy nhà nước;</w:t>
      </w:r>
    </w:p>
    <w:p w14:paraId="66F5FDB3"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i/>
          <w:iCs/>
          <w:sz w:val="20"/>
          <w:szCs w:val="20"/>
        </w:rPr>
        <w:t>Theo đề nghị của Bộ trưởng Bộ Công Thương;</w:t>
      </w:r>
    </w:p>
    <w:p w14:paraId="0612B052" w14:textId="4A7D746F"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i/>
          <w:iCs/>
          <w:sz w:val="20"/>
          <w:szCs w:val="20"/>
        </w:rPr>
        <w:t>Ch</w:t>
      </w:r>
      <w:r w:rsidR="00B069D1" w:rsidRPr="006F49C7">
        <w:rPr>
          <w:rFonts w:ascii="Arial" w:hAnsi="Arial" w:cs="Arial"/>
          <w:i/>
          <w:iCs/>
          <w:sz w:val="20"/>
          <w:szCs w:val="20"/>
          <w:lang w:val="en-US"/>
        </w:rPr>
        <w:t>í</w:t>
      </w:r>
      <w:r w:rsidRPr="006F49C7">
        <w:rPr>
          <w:rFonts w:ascii="Arial" w:hAnsi="Arial" w:cs="Arial"/>
          <w:i/>
          <w:iCs/>
          <w:sz w:val="20"/>
          <w:szCs w:val="20"/>
        </w:rPr>
        <w:t xml:space="preserve">nh phủ ban hành Nghị định quy định về phân định thẩm quyền của chính </w:t>
      </w:r>
      <w:r w:rsidR="00B069D1" w:rsidRPr="006F49C7">
        <w:rPr>
          <w:rFonts w:ascii="Arial" w:hAnsi="Arial" w:cs="Arial"/>
          <w:i/>
          <w:iCs/>
          <w:sz w:val="20"/>
          <w:szCs w:val="20"/>
        </w:rPr>
        <w:t>quyền</w:t>
      </w:r>
      <w:r w:rsidRPr="006F49C7">
        <w:rPr>
          <w:rFonts w:ascii="Arial" w:hAnsi="Arial" w:cs="Arial"/>
          <w:i/>
          <w:iCs/>
          <w:sz w:val="20"/>
          <w:szCs w:val="20"/>
        </w:rPr>
        <w:t xml:space="preserve"> địa phương 02 cấp trong lĩnh vực quản </w:t>
      </w:r>
      <w:r w:rsidR="00B069D1" w:rsidRPr="006F49C7">
        <w:rPr>
          <w:rFonts w:ascii="Arial" w:hAnsi="Arial" w:cs="Arial"/>
          <w:i/>
          <w:iCs/>
          <w:sz w:val="20"/>
          <w:szCs w:val="20"/>
          <w:lang w:val="en-US"/>
        </w:rPr>
        <w:t>l</w:t>
      </w:r>
      <w:r w:rsidRPr="006F49C7">
        <w:rPr>
          <w:rFonts w:ascii="Arial" w:hAnsi="Arial" w:cs="Arial"/>
          <w:i/>
          <w:iCs/>
          <w:sz w:val="20"/>
          <w:szCs w:val="20"/>
        </w:rPr>
        <w:t>ý nhà nước của Bộ Công Thươn</w:t>
      </w:r>
      <w:r w:rsidRPr="006F49C7">
        <w:rPr>
          <w:rFonts w:ascii="Arial" w:hAnsi="Arial" w:cs="Arial"/>
          <w:i/>
          <w:iCs/>
          <w:sz w:val="20"/>
          <w:szCs w:val="20"/>
        </w:rPr>
        <w:t>g.</w:t>
      </w:r>
    </w:p>
    <w:p w14:paraId="7B8C05FB" w14:textId="77777777" w:rsidR="00B069D1" w:rsidRPr="006F49C7" w:rsidRDefault="00B069D1" w:rsidP="00CB5876">
      <w:pPr>
        <w:pStyle w:val="BodyText"/>
        <w:shd w:val="clear" w:color="auto" w:fill="auto"/>
        <w:spacing w:after="0" w:line="240" w:lineRule="auto"/>
        <w:ind w:firstLine="0"/>
        <w:jc w:val="center"/>
        <w:rPr>
          <w:rFonts w:ascii="Arial" w:hAnsi="Arial" w:cs="Arial"/>
          <w:b/>
          <w:bCs/>
          <w:sz w:val="20"/>
          <w:szCs w:val="20"/>
          <w:lang w:val="en-US" w:eastAsia="en-US" w:bidi="en-US"/>
        </w:rPr>
      </w:pPr>
    </w:p>
    <w:p w14:paraId="1602E9AC" w14:textId="18993E4E" w:rsidR="00435B0F" w:rsidRPr="006F49C7" w:rsidRDefault="004D4E7B"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lang w:val="en-US" w:eastAsia="en-US" w:bidi="en-US"/>
        </w:rPr>
        <w:t xml:space="preserve">Chương </w:t>
      </w:r>
      <w:r w:rsidRPr="006F49C7">
        <w:rPr>
          <w:rFonts w:ascii="Arial" w:hAnsi="Arial" w:cs="Arial"/>
          <w:b/>
          <w:bCs/>
          <w:sz w:val="20"/>
          <w:szCs w:val="20"/>
        </w:rPr>
        <w:t>I</w:t>
      </w:r>
      <w:r w:rsidRPr="006F49C7">
        <w:rPr>
          <w:rFonts w:ascii="Arial" w:hAnsi="Arial" w:cs="Arial"/>
          <w:b/>
          <w:bCs/>
          <w:sz w:val="20"/>
          <w:szCs w:val="20"/>
        </w:rPr>
        <w:br/>
        <w:t>QUY ĐỊNH CH</w:t>
      </w:r>
      <w:r w:rsidR="00B069D1" w:rsidRPr="006F49C7">
        <w:rPr>
          <w:rFonts w:ascii="Arial" w:hAnsi="Arial" w:cs="Arial"/>
          <w:b/>
          <w:bCs/>
          <w:sz w:val="20"/>
          <w:szCs w:val="20"/>
          <w:lang w:val="en-US"/>
        </w:rPr>
        <w:t>U</w:t>
      </w:r>
      <w:r w:rsidRPr="006F49C7">
        <w:rPr>
          <w:rFonts w:ascii="Arial" w:hAnsi="Arial" w:cs="Arial"/>
          <w:b/>
          <w:bCs/>
          <w:sz w:val="20"/>
          <w:szCs w:val="20"/>
        </w:rPr>
        <w:t>NG</w:t>
      </w:r>
    </w:p>
    <w:p w14:paraId="48333254" w14:textId="77777777" w:rsidR="00B069D1" w:rsidRPr="006F49C7" w:rsidRDefault="00B069D1" w:rsidP="00CB5876">
      <w:pPr>
        <w:pStyle w:val="BodyText"/>
        <w:shd w:val="clear" w:color="auto" w:fill="auto"/>
        <w:spacing w:after="0" w:line="240" w:lineRule="auto"/>
        <w:ind w:firstLine="0"/>
        <w:jc w:val="center"/>
        <w:rPr>
          <w:rFonts w:ascii="Arial" w:hAnsi="Arial" w:cs="Arial"/>
          <w:sz w:val="20"/>
          <w:szCs w:val="20"/>
          <w:lang w:val="en-US"/>
        </w:rPr>
      </w:pPr>
    </w:p>
    <w:p w14:paraId="08CB2196"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1. Phạm vi điều chỉnh</w:t>
      </w:r>
    </w:p>
    <w:p w14:paraId="73D43083"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Nghị định này quy định về:</w:t>
      </w:r>
    </w:p>
    <w:p w14:paraId="2E55F432" w14:textId="14145BFA" w:rsidR="00435B0F" w:rsidRPr="006F49C7" w:rsidRDefault="00B069D1" w:rsidP="00CB5876">
      <w:pPr>
        <w:pStyle w:val="BodyText"/>
        <w:shd w:val="clear" w:color="auto" w:fill="auto"/>
        <w:tabs>
          <w:tab w:val="left" w:pos="95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Phân định nhiệm vụ, quyền hạn của chính quyền địa phương theo mô hình tổ chức chính quyền địa phương 02 cấp trong lĩnh vực quản lý nhà nước của Bộ Công Thương.</w:t>
      </w:r>
    </w:p>
    <w:p w14:paraId="3285FD81" w14:textId="3BB46983" w:rsidR="00435B0F" w:rsidRPr="006F49C7" w:rsidRDefault="00B069D1" w:rsidP="00CB5876">
      <w:pPr>
        <w:pStyle w:val="BodyText"/>
        <w:shd w:val="clear" w:color="auto" w:fill="auto"/>
        <w:tabs>
          <w:tab w:val="left" w:pos="95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Trình tự, thủ tục thực hiện nhiệm vụ, quyền hạn của chính quyền địa phương cấp tỉnh, cấp xã được phân định theo quy định của Nghị định này.</w:t>
      </w:r>
    </w:p>
    <w:p w14:paraId="595B0173"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2. Nguyên tắc phân định thẩm quyền</w:t>
      </w:r>
    </w:p>
    <w:p w14:paraId="13536C7A" w14:textId="4D656B57" w:rsidR="00435B0F" w:rsidRPr="006F49C7" w:rsidRDefault="00B069D1" w:rsidP="00CB5876">
      <w:pPr>
        <w:pStyle w:val="BodyText"/>
        <w:shd w:val="clear" w:color="auto" w:fill="auto"/>
        <w:tabs>
          <w:tab w:val="left" w:pos="95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Bảo đảm phù hợp với quy định của Hiến pháp, phù hợp với các nguyên tắc, quy định về phân định thẩm quyền, phân quyền, phân cấp của Luật Tổ chức Chính phủ, Luật Tổ chức chính quyền địa phương.</w:t>
      </w:r>
    </w:p>
    <w:p w14:paraId="027533AE" w14:textId="701C17E2" w:rsidR="00435B0F" w:rsidRPr="006F49C7" w:rsidRDefault="00B069D1" w:rsidP="00CB5876">
      <w:pPr>
        <w:pStyle w:val="BodyText"/>
        <w:shd w:val="clear" w:color="auto" w:fill="auto"/>
        <w:tabs>
          <w:tab w:val="left" w:pos="94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14:paraId="3BBF9763" w14:textId="3319937E" w:rsidR="00435B0F" w:rsidRPr="006F49C7" w:rsidRDefault="00B069D1" w:rsidP="00CB5876">
      <w:pPr>
        <w:pStyle w:val="BodyText"/>
        <w:shd w:val="clear" w:color="auto" w:fill="auto"/>
        <w:tabs>
          <w:tab w:val="left" w:pos="94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3. </w:t>
      </w:r>
      <w:r w:rsidRPr="006F49C7">
        <w:rPr>
          <w:rFonts w:ascii="Arial" w:hAnsi="Arial" w:cs="Arial"/>
          <w:sz w:val="20"/>
          <w:szCs w:val="20"/>
        </w:rPr>
        <w:t>Bảo đảm phân định rõ thẩm quyền giữa Hội đồng nhân dân, Ủy ban nhân dân, Chủ tịch Ủy ban nhân dân; phân định rõ thẩm quyền chung của Ủy ban nhân dân và thẩm quyền riêng của Chủ tịch Ủy ban nhân dân.</w:t>
      </w:r>
    </w:p>
    <w:p w14:paraId="3A223810" w14:textId="17174069" w:rsidR="00435B0F" w:rsidRPr="006F49C7" w:rsidRDefault="00B069D1" w:rsidP="00CB5876">
      <w:pPr>
        <w:pStyle w:val="BodyText"/>
        <w:shd w:val="clear" w:color="auto" w:fill="auto"/>
        <w:tabs>
          <w:tab w:val="left" w:pos="91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4. </w:t>
      </w:r>
      <w:r w:rsidRPr="006F49C7">
        <w:rPr>
          <w:rFonts w:ascii="Arial" w:hAnsi="Arial" w:cs="Arial"/>
          <w:sz w:val="20"/>
          <w:szCs w:val="20"/>
        </w:rPr>
        <w:t>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14:paraId="4DCD8E6F" w14:textId="1AAC6097" w:rsidR="00435B0F" w:rsidRPr="006F49C7" w:rsidRDefault="00B069D1" w:rsidP="00CB5876">
      <w:pPr>
        <w:pStyle w:val="BodyText"/>
        <w:shd w:val="clear" w:color="auto" w:fill="auto"/>
        <w:tabs>
          <w:tab w:val="left" w:pos="92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5. </w:t>
      </w:r>
      <w:r w:rsidRPr="006F49C7">
        <w:rPr>
          <w:rFonts w:ascii="Arial" w:hAnsi="Arial" w:cs="Arial"/>
          <w:sz w:val="20"/>
          <w:szCs w:val="20"/>
        </w:rPr>
        <w:t>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14:paraId="61DE233F" w14:textId="1AB07F61" w:rsidR="00435B0F" w:rsidRPr="006F49C7" w:rsidRDefault="00B069D1" w:rsidP="00CB5876">
      <w:pPr>
        <w:pStyle w:val="BodyText"/>
        <w:shd w:val="clear" w:color="auto" w:fill="auto"/>
        <w:tabs>
          <w:tab w:val="left" w:pos="92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6. </w:t>
      </w:r>
      <w:r w:rsidRPr="006F49C7">
        <w:rPr>
          <w:rFonts w:ascii="Arial" w:hAnsi="Arial" w:cs="Arial"/>
          <w:sz w:val="20"/>
          <w:szCs w:val="20"/>
        </w:rPr>
        <w:t>Bảo đảm không ảnh hưởng đến việc thực hiện các điều ước quốc tế, thỏa thuận quốc tế mà nước Cộng hòa xã hội chủ nghĩa Việt Nam là thành viên.</w:t>
      </w:r>
    </w:p>
    <w:p w14:paraId="21FB0972" w14:textId="63CEFF5A" w:rsidR="00435B0F" w:rsidRPr="006F49C7" w:rsidRDefault="00B069D1" w:rsidP="00CB5876">
      <w:pPr>
        <w:pStyle w:val="BodyText"/>
        <w:shd w:val="clear" w:color="auto" w:fill="auto"/>
        <w:tabs>
          <w:tab w:val="left" w:pos="92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7. </w:t>
      </w:r>
      <w:r w:rsidRPr="006F49C7">
        <w:rPr>
          <w:rFonts w:ascii="Arial" w:hAnsi="Arial" w:cs="Arial"/>
          <w:sz w:val="20"/>
          <w:szCs w:val="20"/>
        </w:rPr>
        <w:t>Nguồn lực thực hiện nhiệm vụ phân định thẩm quyền do ngân sách nhà nước bảo đảm theo quy định.</w:t>
      </w:r>
    </w:p>
    <w:p w14:paraId="36A620EC" w14:textId="4E62D954"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w:t>
      </w:r>
      <w:bookmarkStart w:id="2" w:name="_GoBack"/>
      <w:bookmarkEnd w:id="2"/>
      <w:r w:rsidRPr="006F49C7">
        <w:rPr>
          <w:rFonts w:ascii="Arial" w:hAnsi="Arial" w:cs="Arial"/>
          <w:b/>
          <w:bCs/>
          <w:sz w:val="20"/>
          <w:szCs w:val="20"/>
        </w:rPr>
        <w:t xml:space="preserve">3. </w:t>
      </w:r>
      <w:r w:rsidR="00B069D1" w:rsidRPr="006F49C7">
        <w:rPr>
          <w:rFonts w:ascii="Arial" w:hAnsi="Arial" w:cs="Arial"/>
          <w:b/>
          <w:bCs/>
          <w:sz w:val="20"/>
          <w:szCs w:val="20"/>
          <w:lang w:val="en-US"/>
        </w:rPr>
        <w:t>V</w:t>
      </w:r>
      <w:r w:rsidRPr="006F49C7">
        <w:rPr>
          <w:rFonts w:ascii="Arial" w:hAnsi="Arial" w:cs="Arial"/>
          <w:b/>
          <w:bCs/>
          <w:sz w:val="20"/>
          <w:szCs w:val="20"/>
        </w:rPr>
        <w:t>ề phí, lệ phí</w:t>
      </w:r>
    </w:p>
    <w:p w14:paraId="1E49D4A7"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lastRenderedPageBreak/>
        <w:t>Các thủ tục hành chính khi</w:t>
      </w:r>
      <w:r w:rsidRPr="006F49C7">
        <w:rPr>
          <w:rFonts w:ascii="Arial" w:hAnsi="Arial" w:cs="Arial"/>
          <w:sz w:val="20"/>
          <w:szCs w:val="20"/>
        </w:rPr>
        <w:t xml:space="preserve">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w:t>
      </w:r>
      <w:r w:rsidRPr="006F49C7">
        <w:rPr>
          <w:rFonts w:ascii="Arial" w:hAnsi="Arial" w:cs="Arial"/>
          <w:sz w:val="20"/>
          <w:szCs w:val="20"/>
        </w:rPr>
        <w:t>phí thực hiện theo quy định của Chính phủ, Bộ trưởng Bộ Tài chính hoặc Hội đồng nhân dân cấp tỉnh đối với phí, lệ phí tương ứng.</w:t>
      </w:r>
    </w:p>
    <w:p w14:paraId="272B4156" w14:textId="77777777" w:rsidR="00B069D1" w:rsidRPr="006F49C7" w:rsidRDefault="00B069D1" w:rsidP="00CB5876">
      <w:pPr>
        <w:pStyle w:val="BodyText"/>
        <w:shd w:val="clear" w:color="auto" w:fill="auto"/>
        <w:spacing w:after="0" w:line="240" w:lineRule="auto"/>
        <w:ind w:firstLine="0"/>
        <w:jc w:val="center"/>
        <w:rPr>
          <w:rFonts w:ascii="Arial" w:hAnsi="Arial" w:cs="Arial"/>
          <w:b/>
          <w:bCs/>
          <w:sz w:val="20"/>
          <w:szCs w:val="20"/>
          <w:lang w:val="en-US"/>
        </w:rPr>
      </w:pPr>
    </w:p>
    <w:p w14:paraId="116FD91F" w14:textId="413847E7" w:rsidR="00435B0F" w:rsidRPr="006F49C7" w:rsidRDefault="00B63276" w:rsidP="00CB5876">
      <w:pPr>
        <w:pStyle w:val="BodyText"/>
        <w:shd w:val="clear" w:color="auto" w:fill="auto"/>
        <w:spacing w:after="0" w:line="240" w:lineRule="auto"/>
        <w:ind w:firstLine="0"/>
        <w:jc w:val="center"/>
        <w:rPr>
          <w:rFonts w:ascii="Arial" w:hAnsi="Arial" w:cs="Arial"/>
          <w:sz w:val="20"/>
          <w:szCs w:val="20"/>
        </w:rPr>
      </w:pPr>
      <w:r w:rsidRPr="006F49C7">
        <w:rPr>
          <w:rFonts w:ascii="Arial" w:hAnsi="Arial" w:cs="Arial"/>
          <w:b/>
          <w:bCs/>
          <w:sz w:val="20"/>
          <w:szCs w:val="20"/>
        </w:rPr>
        <w:t>Ch</w:t>
      </w:r>
      <w:r w:rsidR="004D4E7B" w:rsidRPr="006F49C7">
        <w:rPr>
          <w:rFonts w:ascii="Arial" w:hAnsi="Arial" w:cs="Arial"/>
          <w:b/>
          <w:bCs/>
          <w:sz w:val="20"/>
          <w:szCs w:val="20"/>
        </w:rPr>
        <w:t>ương</w:t>
      </w:r>
      <w:r w:rsidRPr="006F49C7">
        <w:rPr>
          <w:rFonts w:ascii="Arial" w:hAnsi="Arial" w:cs="Arial"/>
          <w:b/>
          <w:bCs/>
          <w:sz w:val="20"/>
          <w:szCs w:val="20"/>
        </w:rPr>
        <w:t xml:space="preserve"> II</w:t>
      </w:r>
    </w:p>
    <w:p w14:paraId="0AE9348F" w14:textId="42BE063F" w:rsidR="00435B0F" w:rsidRPr="006F49C7" w:rsidRDefault="00B632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PHÂN ĐỊNH THẨM QUYỀN KHI T</w:t>
      </w:r>
      <w:r w:rsidR="00B069D1" w:rsidRPr="006F49C7">
        <w:rPr>
          <w:rFonts w:ascii="Arial" w:hAnsi="Arial" w:cs="Arial"/>
          <w:b/>
          <w:bCs/>
          <w:sz w:val="20"/>
          <w:szCs w:val="20"/>
          <w:lang w:val="en-US"/>
        </w:rPr>
        <w:t>Ổ</w:t>
      </w:r>
      <w:r w:rsidRPr="006F49C7">
        <w:rPr>
          <w:rFonts w:ascii="Arial" w:hAnsi="Arial" w:cs="Arial"/>
          <w:b/>
          <w:bCs/>
          <w:sz w:val="20"/>
          <w:szCs w:val="20"/>
        </w:rPr>
        <w:t xml:space="preserve"> CHỨC CHÍNH </w:t>
      </w:r>
      <w:r w:rsidR="00B069D1" w:rsidRPr="006F49C7">
        <w:rPr>
          <w:rFonts w:ascii="Arial" w:hAnsi="Arial" w:cs="Arial"/>
          <w:b/>
          <w:bCs/>
          <w:sz w:val="20"/>
          <w:szCs w:val="20"/>
        </w:rPr>
        <w:t>QUYỀN</w:t>
      </w:r>
      <w:r w:rsidRPr="006F49C7">
        <w:rPr>
          <w:rFonts w:ascii="Arial" w:hAnsi="Arial" w:cs="Arial"/>
          <w:b/>
          <w:bCs/>
          <w:sz w:val="20"/>
          <w:szCs w:val="20"/>
        </w:rPr>
        <w:br/>
        <w:t xml:space="preserve">ĐỊA PHƯƠNG 02 </w:t>
      </w:r>
      <w:r w:rsidRPr="006F49C7">
        <w:rPr>
          <w:rFonts w:ascii="Arial" w:hAnsi="Arial" w:cs="Arial"/>
          <w:b/>
          <w:bCs/>
          <w:sz w:val="20"/>
          <w:szCs w:val="20"/>
          <w:lang w:val="en-US" w:eastAsia="en-US" w:bidi="en-US"/>
        </w:rPr>
        <w:t>C</w:t>
      </w:r>
      <w:r w:rsidR="00B069D1" w:rsidRPr="006F49C7">
        <w:rPr>
          <w:rFonts w:ascii="Arial" w:hAnsi="Arial" w:cs="Arial"/>
          <w:b/>
          <w:bCs/>
          <w:sz w:val="20"/>
          <w:szCs w:val="20"/>
          <w:lang w:val="en-US" w:eastAsia="en-US" w:bidi="en-US"/>
        </w:rPr>
        <w:t>Ấ</w:t>
      </w:r>
      <w:r w:rsidRPr="006F49C7">
        <w:rPr>
          <w:rFonts w:ascii="Arial" w:hAnsi="Arial" w:cs="Arial"/>
          <w:b/>
          <w:bCs/>
          <w:sz w:val="20"/>
          <w:szCs w:val="20"/>
          <w:lang w:val="en-US" w:eastAsia="en-US" w:bidi="en-US"/>
        </w:rPr>
        <w:t xml:space="preserve">P </w:t>
      </w:r>
      <w:r w:rsidRPr="006F49C7">
        <w:rPr>
          <w:rFonts w:ascii="Arial" w:hAnsi="Arial" w:cs="Arial"/>
          <w:b/>
          <w:bCs/>
          <w:sz w:val="20"/>
          <w:szCs w:val="20"/>
        </w:rPr>
        <w:t xml:space="preserve">TRONG LĨNH </w:t>
      </w:r>
      <w:r w:rsidR="00B069D1" w:rsidRPr="006F49C7">
        <w:rPr>
          <w:rFonts w:ascii="Arial" w:hAnsi="Arial" w:cs="Arial"/>
          <w:b/>
          <w:bCs/>
          <w:sz w:val="20"/>
          <w:szCs w:val="20"/>
          <w:lang w:val="en-US"/>
        </w:rPr>
        <w:t>VỰC</w:t>
      </w:r>
      <w:r w:rsidRPr="006F49C7">
        <w:rPr>
          <w:rFonts w:ascii="Arial" w:hAnsi="Arial" w:cs="Arial"/>
          <w:b/>
          <w:bCs/>
          <w:sz w:val="20"/>
          <w:szCs w:val="20"/>
        </w:rPr>
        <w:t xml:space="preserve"> CÔNG NGHIỆP</w:t>
      </w:r>
    </w:p>
    <w:p w14:paraId="6134F771" w14:textId="77777777" w:rsidR="00B069D1" w:rsidRPr="006F49C7" w:rsidRDefault="00B069D1" w:rsidP="00CB5876">
      <w:pPr>
        <w:pStyle w:val="BodyText"/>
        <w:shd w:val="clear" w:color="auto" w:fill="auto"/>
        <w:spacing w:after="0" w:line="240" w:lineRule="auto"/>
        <w:ind w:firstLine="0"/>
        <w:jc w:val="center"/>
        <w:rPr>
          <w:rFonts w:ascii="Arial" w:hAnsi="Arial" w:cs="Arial"/>
          <w:sz w:val="20"/>
          <w:szCs w:val="20"/>
          <w:lang w:val="en-US"/>
        </w:rPr>
      </w:pPr>
    </w:p>
    <w:p w14:paraId="2F921191"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4. Thẩm quyền trong </w:t>
      </w:r>
      <w:r w:rsidRPr="006F49C7">
        <w:rPr>
          <w:rFonts w:ascii="Arial" w:hAnsi="Arial" w:cs="Arial"/>
          <w:b/>
          <w:bCs/>
          <w:sz w:val="20"/>
          <w:szCs w:val="20"/>
        </w:rPr>
        <w:t>lĩnh vực điện lực</w:t>
      </w:r>
    </w:p>
    <w:p w14:paraId="11B8A352" w14:textId="53A24973" w:rsidR="00435B0F" w:rsidRPr="006F49C7" w:rsidRDefault="00B069D1" w:rsidP="00CB5876">
      <w:pPr>
        <w:pStyle w:val="BodyText"/>
        <w:shd w:val="clear" w:color="auto" w:fill="auto"/>
        <w:tabs>
          <w:tab w:val="left" w:pos="915"/>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Thẩm quyền thẩm định, phê duyệt phương án ứng phó thiên tai cho công trình vùng hạ du đập thủy điện quy định tại điểm b khoản 5 Điều 7 Nghị định số 114/2018/NĐ-CP ngày 04 tháng 9 năm 2018 của Chính phủ về quản lý an toàn đập, hồ chứa nước do Ủy ban nhân dân cấp xã thực hiện.</w:t>
      </w:r>
    </w:p>
    <w:p w14:paraId="735E4ABE" w14:textId="211B4070" w:rsidR="00435B0F" w:rsidRPr="006F49C7" w:rsidRDefault="00B069D1" w:rsidP="00CB5876">
      <w:pPr>
        <w:pStyle w:val="BodyText"/>
        <w:shd w:val="clear" w:color="auto" w:fill="auto"/>
        <w:tabs>
          <w:tab w:val="left" w:pos="91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Trình tự, thủ tục thực hiện thẩm định, phê duyệt phương án ứng phó thiên tai cho công trình hạ du đập thủy điện được quy định tại Phụ lục I ban hành kèm theo Nghị định này.</w:t>
      </w:r>
    </w:p>
    <w:p w14:paraId="03663F95"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5. Thẩm quyền trong lĩnh vực công </w:t>
      </w:r>
      <w:r w:rsidRPr="006F49C7">
        <w:rPr>
          <w:rFonts w:ascii="Arial" w:hAnsi="Arial" w:cs="Arial"/>
          <w:b/>
          <w:bCs/>
          <w:sz w:val="20"/>
          <w:szCs w:val="20"/>
        </w:rPr>
        <w:t>nghiệp tiêu dùng</w:t>
      </w:r>
    </w:p>
    <w:p w14:paraId="04A1E19E" w14:textId="3DA81FD3" w:rsidR="00435B0F" w:rsidRPr="006F49C7" w:rsidRDefault="00B069D1" w:rsidP="00CB5876">
      <w:pPr>
        <w:pStyle w:val="BodyText"/>
        <w:shd w:val="clear" w:color="auto" w:fill="auto"/>
        <w:tabs>
          <w:tab w:val="left" w:pos="911"/>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Thẩm quyền cấp, cấp lại, sửa đổi, bổ sung, thu hồi Giấy phép bán lẻ sản phẩm thuốc lá quy định tại điểm c khoản 1 Điều 28; Điều 43 Nghị định số 67/2013/NĐ-CP ngày 27 tháng 6 năm 2013 của Chính phủ quy định chi tiết một số điều và biện pháp thi hành Luật Phòng, chống tác hại của thuốc lá về kinh doanh thuốc lá được sửa đổi, bổ sung bởi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 Nghị định số 08/2018/NĐ-CP ngày 15 tháng 01 năm 2018 của Chính phủ sửa đổi một số Nghị định liên quan đến điều kiện đầu tư kinh doanh thuộc phạm vi quản lý nhà nước của Bộ Công Thương và Nghị định số 1</w:t>
      </w:r>
      <w:r w:rsidRPr="006F49C7">
        <w:rPr>
          <w:rFonts w:ascii="Arial" w:hAnsi="Arial" w:cs="Arial"/>
          <w:sz w:val="20"/>
          <w:szCs w:val="20"/>
          <w:lang w:val="en-US" w:eastAsia="en-US" w:bidi="en-US"/>
        </w:rPr>
        <w:t xml:space="preserve">7/2020/NĐ-CP </w:t>
      </w:r>
      <w:r w:rsidRPr="006F49C7">
        <w:rPr>
          <w:rFonts w:ascii="Arial" w:hAnsi="Arial" w:cs="Arial"/>
          <w:sz w:val="20"/>
          <w:szCs w:val="20"/>
        </w:rPr>
        <w:t>ngày 05 tháng 02 năm 2020 của Chính phủ sửa đổi, bổ sung một số điều của các Nghị định liên quan đến điều kiện đầu tư kinh doanh thuộc lĩnh vực quản lý nhà nước của Bộ Công Thương (sau đây gọi là Nghị định số 67/2013/NĐ-CP) do Ủy ban nhân dân cấp xã thực hiện.</w:t>
      </w:r>
    </w:p>
    <w:p w14:paraId="51591D80" w14:textId="781DAD04" w:rsidR="00435B0F" w:rsidRPr="006F49C7" w:rsidRDefault="00B069D1" w:rsidP="00CB5876">
      <w:pPr>
        <w:pStyle w:val="BodyText"/>
        <w:shd w:val="clear" w:color="auto" w:fill="auto"/>
        <w:tabs>
          <w:tab w:val="left" w:pos="90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Trình tự, thủ tục cấp, cấp lại, sửa đổi, bổ sung Giấy phép bán lẻ sản phẩm thuốc lá được quy định tại Phụ lục II ban hành kèm theo Nghị định này.</w:t>
      </w:r>
    </w:p>
    <w:p w14:paraId="62CD8CB1"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6. Thẩm quyền</w:t>
      </w:r>
      <w:r w:rsidRPr="006F49C7">
        <w:rPr>
          <w:rFonts w:ascii="Arial" w:hAnsi="Arial" w:cs="Arial"/>
          <w:b/>
          <w:bCs/>
          <w:sz w:val="20"/>
          <w:szCs w:val="20"/>
        </w:rPr>
        <w:t xml:space="preserve"> trong lĩnh vực quản lý, phát triển cụm công nghiệp</w:t>
      </w:r>
    </w:p>
    <w:p w14:paraId="029B504D" w14:textId="57F19CA3"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Thẩm quyền đề xuất xây dựng phương án phát triển, thành lập, mở rộng cụm công nghiệp trên địa bàn; hỗ trợ chủ đầu tư triển khai đầu tư xây dựng hạ tầng kỹ thuật, quản lý hiệu quả các cụm công nghiệp trên </w:t>
      </w:r>
      <w:r w:rsidRPr="006F49C7">
        <w:rPr>
          <w:rFonts w:ascii="Arial" w:hAnsi="Arial" w:cs="Arial"/>
          <w:sz w:val="20"/>
          <w:szCs w:val="20"/>
        </w:rPr>
        <w:t xml:space="preserve">địa bàn; tiếp nhận, giải quyết hoặc đề nghị cơ quan có thẩm quyền giải quyết các thủ tục triển khai dự án đầu tư vào cụm công nghiệp quy định tại khoản 1 Điều 34; thẩm quyền quyết định hỗ trợ đầu tư hoặc đề xuất cơ quan có thẩm quyền quyết định hỗ trợ đầu </w:t>
      </w:r>
      <w:r w:rsidRPr="006F49C7">
        <w:rPr>
          <w:rFonts w:ascii="Arial" w:hAnsi="Arial" w:cs="Arial"/>
          <w:sz w:val="20"/>
          <w:szCs w:val="20"/>
        </w:rPr>
        <w:t>tư hạ tầng kỹ thuật trong và ngoài cụm công nghiệp; phê duyệt, thực hiện kế hoạch di dời doanh nghiệp, cơ sở sản xuất vào cụm công nghiệp và hoạt động phát triển cụm công nghiệp trên địa bàn quy định tại khoản 2 Điều 34; thẩm quyền thanh tra, kiểm tra định</w:t>
      </w:r>
      <w:r w:rsidRPr="006F49C7">
        <w:rPr>
          <w:rFonts w:ascii="Arial" w:hAnsi="Arial" w:cs="Arial"/>
          <w:sz w:val="20"/>
          <w:szCs w:val="20"/>
        </w:rPr>
        <w:t xml:space="preserve"> kỳ hoặc đột xuất, xử lý vi phạm pháp luật về đất đai, đầu tư, xây dựng, bảo vệ môi trường, phòng cháy, chữa cháy, cứu nạn, cứu hộ và các quy định khác về cụm công nghiệp trên địa bàn theo thẩm quyền; định kỳ hoặc đột xuất báo cáo </w:t>
      </w:r>
      <w:r w:rsidR="00B069D1" w:rsidRPr="006F49C7">
        <w:rPr>
          <w:rFonts w:ascii="Arial" w:hAnsi="Arial" w:cs="Arial"/>
          <w:sz w:val="20"/>
          <w:szCs w:val="20"/>
        </w:rPr>
        <w:t>Ủy ban</w:t>
      </w:r>
      <w:r w:rsidRPr="006F49C7">
        <w:rPr>
          <w:rFonts w:ascii="Arial" w:hAnsi="Arial" w:cs="Arial"/>
          <w:sz w:val="20"/>
          <w:szCs w:val="20"/>
        </w:rPr>
        <w:t xml:space="preserve"> nhân dân cấp tỉnh </w:t>
      </w:r>
      <w:r w:rsidRPr="006F49C7">
        <w:rPr>
          <w:rFonts w:ascii="Arial" w:hAnsi="Arial" w:cs="Arial"/>
          <w:sz w:val="20"/>
          <w:szCs w:val="20"/>
        </w:rPr>
        <w:t xml:space="preserve">và Sở Công Thương về tình hình cụm công nghiệp trên địa bàn quy định tại khoản 3 Điều 34 Nghị định số 32/2024/NĐ-CP ngày 15 tháng 3 năm 2024 của Chính phủ về quản lý, phát triển cụm công nghiệp (sau đây gọi là Nghị định số 32/2024/NĐ-CP) do </w:t>
      </w:r>
      <w:r w:rsidR="00B069D1" w:rsidRPr="006F49C7">
        <w:rPr>
          <w:rFonts w:ascii="Arial" w:hAnsi="Arial" w:cs="Arial"/>
          <w:sz w:val="20"/>
          <w:szCs w:val="20"/>
        </w:rPr>
        <w:t>Ủy ban</w:t>
      </w:r>
      <w:r w:rsidRPr="006F49C7">
        <w:rPr>
          <w:rFonts w:ascii="Arial" w:hAnsi="Arial" w:cs="Arial"/>
          <w:sz w:val="20"/>
          <w:szCs w:val="20"/>
        </w:rPr>
        <w:t xml:space="preserve"> nhân dân</w:t>
      </w:r>
      <w:r w:rsidRPr="006F49C7">
        <w:rPr>
          <w:rFonts w:ascii="Arial" w:hAnsi="Arial" w:cs="Arial"/>
          <w:sz w:val="20"/>
          <w:szCs w:val="20"/>
        </w:rPr>
        <w:t xml:space="preserve"> cấp xã thực hiện.</w:t>
      </w:r>
    </w:p>
    <w:p w14:paraId="1B643FF7" w14:textId="7C387E5B"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7. Thẩm quyền trong lĩnh vực sản xuất rư</w:t>
      </w:r>
      <w:r w:rsidR="00CB5876" w:rsidRPr="006F49C7">
        <w:rPr>
          <w:rFonts w:ascii="Arial" w:hAnsi="Arial" w:cs="Arial"/>
          <w:b/>
          <w:bCs/>
          <w:sz w:val="20"/>
          <w:szCs w:val="20"/>
          <w:lang w:val="en-US"/>
        </w:rPr>
        <w:t>ợ</w:t>
      </w:r>
      <w:r w:rsidRPr="006F49C7">
        <w:rPr>
          <w:rFonts w:ascii="Arial" w:hAnsi="Arial" w:cs="Arial"/>
          <w:b/>
          <w:bCs/>
          <w:sz w:val="20"/>
          <w:szCs w:val="20"/>
        </w:rPr>
        <w:t>u</w:t>
      </w:r>
    </w:p>
    <w:p w14:paraId="6FF69DBA" w14:textId="1BC8D3FD" w:rsidR="00435B0F" w:rsidRPr="006F49C7" w:rsidRDefault="00CB5876" w:rsidP="00CB5876">
      <w:pPr>
        <w:pStyle w:val="BodyText"/>
        <w:shd w:val="clear" w:color="auto" w:fill="auto"/>
        <w:tabs>
          <w:tab w:val="left" w:pos="89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 xml:space="preserve">Thẩm quyền cấp, cấp lại, sửa đổi, bổ sung, thu hồi Giấy phép sản xuất rượu thủ công nhằm mục đích kinh doanh, Giấy phép bán lẻ rượu trên địa bàn trong lĩnh vực sản xuất rượu quy định tại điểm c, điểm d khoản 1 Điều 25; Điều 33 Nghị định số 105/2017/NĐ-CP ngày 14 tháng 9 năm 2017 của Chính phủ về kinh doanh rượu được sửa đổi, bổ sung bởi Nghị định số 17/2020/NĐ-CP ngày 05 tháng 02 năm 2020 (sau đây gọi là Nghị định số 105/2017/NĐ-CP) do </w:t>
      </w:r>
      <w:r w:rsidR="00B069D1" w:rsidRPr="006F49C7">
        <w:rPr>
          <w:rFonts w:ascii="Arial" w:hAnsi="Arial" w:cs="Arial"/>
          <w:sz w:val="20"/>
          <w:szCs w:val="20"/>
        </w:rPr>
        <w:t>Ủy ban</w:t>
      </w:r>
      <w:r w:rsidRPr="006F49C7">
        <w:rPr>
          <w:rFonts w:ascii="Arial" w:hAnsi="Arial" w:cs="Arial"/>
          <w:sz w:val="20"/>
          <w:szCs w:val="20"/>
        </w:rPr>
        <w:t xml:space="preserve"> nhân dân cấp xã thực hiện.</w:t>
      </w:r>
    </w:p>
    <w:p w14:paraId="630DE5D9" w14:textId="1B40588F" w:rsidR="00435B0F" w:rsidRPr="006F49C7" w:rsidRDefault="00CB5876" w:rsidP="00CB5876">
      <w:pPr>
        <w:pStyle w:val="BodyText"/>
        <w:shd w:val="clear" w:color="auto" w:fill="auto"/>
        <w:tabs>
          <w:tab w:val="left" w:pos="89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 xml:space="preserve">Trình tự, thủ tục cấp, cấp lại, sửa đổi, bổ sung Giấy phép sản xuất rượu thủ công nhằm mục đích kinh doanh được quy định tại Phụ lục </w:t>
      </w:r>
      <w:r w:rsidRPr="006F49C7">
        <w:rPr>
          <w:rFonts w:ascii="Arial" w:hAnsi="Arial" w:cs="Arial"/>
          <w:sz w:val="20"/>
          <w:szCs w:val="20"/>
          <w:lang w:val="en-US" w:eastAsia="en-US" w:bidi="en-US"/>
        </w:rPr>
        <w:t xml:space="preserve">III </w:t>
      </w:r>
      <w:r w:rsidRPr="006F49C7">
        <w:rPr>
          <w:rFonts w:ascii="Arial" w:hAnsi="Arial" w:cs="Arial"/>
          <w:sz w:val="20"/>
          <w:szCs w:val="20"/>
        </w:rPr>
        <w:t>ban hành kèm theo Nghị định này.</w:t>
      </w:r>
    </w:p>
    <w:p w14:paraId="2737AAA6" w14:textId="73594B86" w:rsidR="00435B0F" w:rsidRPr="006F49C7" w:rsidRDefault="00CB5876" w:rsidP="00CB5876">
      <w:pPr>
        <w:pStyle w:val="BodyText"/>
        <w:shd w:val="clear" w:color="auto" w:fill="auto"/>
        <w:tabs>
          <w:tab w:val="left" w:pos="889"/>
        </w:tabs>
        <w:spacing w:after="120" w:line="240" w:lineRule="auto"/>
        <w:ind w:firstLine="720"/>
        <w:jc w:val="both"/>
        <w:rPr>
          <w:rFonts w:ascii="Arial" w:hAnsi="Arial" w:cs="Arial"/>
          <w:sz w:val="20"/>
          <w:szCs w:val="20"/>
        </w:rPr>
      </w:pPr>
      <w:r w:rsidRPr="006F49C7">
        <w:rPr>
          <w:rFonts w:ascii="Arial" w:hAnsi="Arial" w:cs="Arial"/>
          <w:sz w:val="20"/>
          <w:szCs w:val="20"/>
          <w:lang w:val="en-US"/>
        </w:rPr>
        <w:lastRenderedPageBreak/>
        <w:t xml:space="preserve">3. </w:t>
      </w:r>
      <w:r w:rsidRPr="006F49C7">
        <w:rPr>
          <w:rFonts w:ascii="Arial" w:hAnsi="Arial" w:cs="Arial"/>
          <w:sz w:val="20"/>
          <w:szCs w:val="20"/>
        </w:rPr>
        <w:t>Trình tự, thủ tục cấp, cấp lại, sửa đổi, bổ sung Giấy phép bán lẻ rượu được quy định tại Phụ lục IV ban hành kèm theo Nghị định này.</w:t>
      </w:r>
    </w:p>
    <w:p w14:paraId="1D9A5C9A" w14:textId="1A4CF8EC" w:rsidR="00435B0F" w:rsidRPr="006F49C7" w:rsidRDefault="00B63276" w:rsidP="00CB5876">
      <w:pPr>
        <w:pStyle w:val="Heading2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6F49C7">
        <w:rPr>
          <w:rFonts w:ascii="Arial" w:hAnsi="Arial" w:cs="Arial"/>
          <w:sz w:val="20"/>
          <w:szCs w:val="20"/>
        </w:rPr>
        <w:t xml:space="preserve">Điều 8. Trách nhiệm của </w:t>
      </w:r>
      <w:r w:rsidR="00B069D1" w:rsidRPr="006F49C7">
        <w:rPr>
          <w:rFonts w:ascii="Arial" w:hAnsi="Arial" w:cs="Arial"/>
          <w:sz w:val="20"/>
          <w:szCs w:val="20"/>
        </w:rPr>
        <w:t>Ủy ban</w:t>
      </w:r>
      <w:r w:rsidRPr="006F49C7">
        <w:rPr>
          <w:rFonts w:ascii="Arial" w:hAnsi="Arial" w:cs="Arial"/>
          <w:sz w:val="20"/>
          <w:szCs w:val="20"/>
        </w:rPr>
        <w:t xml:space="preserve"> nhân dân cấp xã trong quản lý nhà nước trong lĩnh vực điện lực</w:t>
      </w:r>
      <w:bookmarkEnd w:id="3"/>
      <w:bookmarkEnd w:id="4"/>
    </w:p>
    <w:p w14:paraId="45DF3F8F" w14:textId="15732196" w:rsidR="00435B0F" w:rsidRPr="006F49C7" w:rsidRDefault="00CB5876" w:rsidP="00CB5876">
      <w:pPr>
        <w:pStyle w:val="BodyText"/>
        <w:shd w:val="clear" w:color="auto" w:fill="auto"/>
        <w:tabs>
          <w:tab w:val="left" w:pos="90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00B069D1" w:rsidRPr="006F49C7">
        <w:rPr>
          <w:rFonts w:ascii="Arial" w:hAnsi="Arial" w:cs="Arial"/>
          <w:sz w:val="20"/>
          <w:szCs w:val="20"/>
        </w:rPr>
        <w:t>Ủy ban</w:t>
      </w:r>
      <w:r w:rsidRPr="006F49C7">
        <w:rPr>
          <w:rFonts w:ascii="Arial" w:hAnsi="Arial" w:cs="Arial"/>
          <w:sz w:val="20"/>
          <w:szCs w:val="20"/>
        </w:rPr>
        <w:t xml:space="preserve"> nhân dân cấp xã thực hiện nhiệm vụ trong lĩnh vực điện lực quy định tại khoản 3 Điều 22; khoản 2 Điều 45; khoản 6 Điều 51 của Nghị định số 62/2025/NĐ-CP ngày 04 tháng 3 năm 2025 của Chính phủ quy định chi tiết thi hành Luật Điện lực về bảo vệ công trình điện lực.</w:t>
      </w:r>
    </w:p>
    <w:p w14:paraId="209632F5" w14:textId="1A0263E2" w:rsidR="00435B0F" w:rsidRPr="006F49C7" w:rsidRDefault="00CB5876" w:rsidP="00CB5876">
      <w:pPr>
        <w:pStyle w:val="BodyText"/>
        <w:shd w:val="clear" w:color="auto" w:fill="auto"/>
        <w:tabs>
          <w:tab w:val="left" w:pos="90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00B069D1" w:rsidRPr="006F49C7">
        <w:rPr>
          <w:rFonts w:ascii="Arial" w:hAnsi="Arial" w:cs="Arial"/>
          <w:sz w:val="20"/>
          <w:szCs w:val="20"/>
        </w:rPr>
        <w:t>Ủy ban</w:t>
      </w:r>
      <w:r w:rsidRPr="006F49C7">
        <w:rPr>
          <w:rFonts w:ascii="Arial" w:hAnsi="Arial" w:cs="Arial"/>
          <w:sz w:val="20"/>
          <w:szCs w:val="20"/>
        </w:rPr>
        <w:t xml:space="preserve"> nhân dân cấp tỉnh thực hiện nhiệm vụ theo quy định tại Nghị định số 62/2025/NĐ-CP trong lĩnh vực bảo vệ công trình điện lực ngoài các nhiệm vụ quy định tại khoản 1 Điều này.</w:t>
      </w:r>
    </w:p>
    <w:p w14:paraId="3D2DAAF5" w14:textId="7A26499D"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9.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cấp xã trong quản lý nhà nước trong lĩnh vực hóa chất</w:t>
      </w:r>
    </w:p>
    <w:p w14:paraId="1C045D8F" w14:textId="1949455D"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Ủy ban nhân dân cấp xã thực hiện nhiệm vụ trong lĩnh vực hóa chất quy định tại điểm g khoản 6 Điều 20 Nghị định số 113/2017/NĐ-CP ngày 09 tháng 10 năm 2017 của Chính phủ quy định chi </w:t>
      </w:r>
      <w:r w:rsidR="00CB5876" w:rsidRPr="006F49C7">
        <w:rPr>
          <w:rFonts w:ascii="Arial" w:hAnsi="Arial" w:cs="Arial"/>
          <w:sz w:val="20"/>
          <w:szCs w:val="20"/>
        </w:rPr>
        <w:t>tiết</w:t>
      </w:r>
      <w:r w:rsidRPr="006F49C7">
        <w:rPr>
          <w:rFonts w:ascii="Arial" w:hAnsi="Arial" w:cs="Arial"/>
          <w:sz w:val="20"/>
          <w:szCs w:val="20"/>
        </w:rPr>
        <w:t xml:space="preserve"> và hướng d</w:t>
      </w:r>
      <w:r w:rsidR="00CB5876" w:rsidRPr="006F49C7">
        <w:rPr>
          <w:rFonts w:ascii="Arial" w:hAnsi="Arial" w:cs="Arial"/>
          <w:sz w:val="20"/>
          <w:szCs w:val="20"/>
          <w:lang w:val="en-US"/>
        </w:rPr>
        <w:t>ẫ</w:t>
      </w:r>
      <w:r w:rsidRPr="006F49C7">
        <w:rPr>
          <w:rFonts w:ascii="Arial" w:hAnsi="Arial" w:cs="Arial"/>
          <w:sz w:val="20"/>
          <w:szCs w:val="20"/>
        </w:rPr>
        <w:t>n thi hành một s</w:t>
      </w:r>
      <w:r w:rsidR="00CB5876" w:rsidRPr="006F49C7">
        <w:rPr>
          <w:rFonts w:ascii="Arial" w:hAnsi="Arial" w:cs="Arial"/>
          <w:sz w:val="20"/>
          <w:szCs w:val="20"/>
          <w:lang w:val="en-US"/>
        </w:rPr>
        <w:t>ố</w:t>
      </w:r>
      <w:r w:rsidRPr="006F49C7">
        <w:rPr>
          <w:rFonts w:ascii="Arial" w:hAnsi="Arial" w:cs="Arial"/>
          <w:sz w:val="20"/>
          <w:szCs w:val="20"/>
        </w:rPr>
        <w:t xml:space="preserve"> điều của Luật Hóa chất được sửa đổi, bổ sung bởi Nghị định số 17/2020/NĐ-CP ngày 05 tháng 02 năm 2020, Nghị định s</w:t>
      </w:r>
      <w:r w:rsidR="00CB5876" w:rsidRPr="006F49C7">
        <w:rPr>
          <w:rFonts w:ascii="Arial" w:hAnsi="Arial" w:cs="Arial"/>
          <w:sz w:val="20"/>
          <w:szCs w:val="20"/>
          <w:lang w:val="en-US"/>
        </w:rPr>
        <w:t>ố</w:t>
      </w:r>
      <w:r w:rsidRPr="006F49C7">
        <w:rPr>
          <w:rFonts w:ascii="Arial" w:hAnsi="Arial" w:cs="Arial"/>
          <w:sz w:val="20"/>
          <w:szCs w:val="20"/>
        </w:rPr>
        <w:t xml:space="preserve"> </w:t>
      </w:r>
      <w:r w:rsidRPr="006F49C7">
        <w:rPr>
          <w:rFonts w:ascii="Arial" w:hAnsi="Arial" w:cs="Arial"/>
          <w:sz w:val="20"/>
          <w:szCs w:val="20"/>
          <w:lang w:val="en-US" w:eastAsia="en-US" w:bidi="en-US"/>
        </w:rPr>
        <w:t>82/2022/N</w:t>
      </w:r>
      <w:r w:rsidR="00CB5876" w:rsidRPr="006F49C7">
        <w:rPr>
          <w:rFonts w:ascii="Arial" w:hAnsi="Arial" w:cs="Arial"/>
          <w:sz w:val="20"/>
          <w:szCs w:val="20"/>
          <w:lang w:val="en-US" w:eastAsia="en-US" w:bidi="en-US"/>
        </w:rPr>
        <w:t>Đ</w:t>
      </w:r>
      <w:r w:rsidRPr="006F49C7">
        <w:rPr>
          <w:rFonts w:ascii="Arial" w:hAnsi="Arial" w:cs="Arial"/>
          <w:sz w:val="20"/>
          <w:szCs w:val="20"/>
          <w:lang w:val="en-US" w:eastAsia="en-US" w:bidi="en-US"/>
        </w:rPr>
        <w:t xml:space="preserve">-CP </w:t>
      </w:r>
      <w:r w:rsidRPr="006F49C7">
        <w:rPr>
          <w:rFonts w:ascii="Arial" w:hAnsi="Arial" w:cs="Arial"/>
          <w:sz w:val="20"/>
          <w:szCs w:val="20"/>
        </w:rPr>
        <w:t>ngày 18 tháng 10 năm 2022 của Chính phủ sửa đổi, bổ sung một số điều của Nghị định số 113/2017/NĐ-CP ngày 09 tháng 10 năm 2017 của Chính phủ quy định chi tiết và hướng dẫn thi hành một số điều của Luật Hóa chất và Nghị định số 33/2024/NĐ-CP ngày 27 tháng 3 năm 2024 của Chính phủ quy định việc thực hiện công ước cấm phát triển, sản xuất, tàng trữ, sử dụng và phá hủy vũ khí hóa học (sau đây gọi là Nghị định số 113/2017/NĐ-CP).</w:t>
      </w:r>
    </w:p>
    <w:p w14:paraId="6E8607A5" w14:textId="65CD0292"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10.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cấp xã trong quản lý nhà nước trong lĩnh vực công nghiệp tiêu dùng</w:t>
      </w:r>
    </w:p>
    <w:p w14:paraId="26E036D6" w14:textId="66AA5875"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Ủy ban nhân dân cấp xã thực hiện nhiệm vụ trong lĩnh vực công nghiệp tiêu dùng quy định tại khoản 2 Điều 41 Nghị định số 67/2013/NĐ-CP.</w:t>
      </w:r>
    </w:p>
    <w:p w14:paraId="02A466D2" w14:textId="01C50CD9"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11.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cấp xã trong quản lý nhà </w:t>
      </w:r>
      <w:r w:rsidR="004D4E7B" w:rsidRPr="006F49C7">
        <w:rPr>
          <w:rFonts w:ascii="Arial" w:hAnsi="Arial" w:cs="Arial"/>
          <w:b/>
          <w:bCs/>
          <w:sz w:val="20"/>
          <w:szCs w:val="20"/>
        </w:rPr>
        <w:t>nước</w:t>
      </w:r>
      <w:r w:rsidRPr="006F49C7">
        <w:rPr>
          <w:rFonts w:ascii="Arial" w:hAnsi="Arial" w:cs="Arial"/>
          <w:b/>
          <w:bCs/>
          <w:sz w:val="20"/>
          <w:szCs w:val="20"/>
        </w:rPr>
        <w:t xml:space="preserve"> trong lĩnh vực quản lý, phát triển cụm công nghiệp</w:t>
      </w:r>
    </w:p>
    <w:p w14:paraId="780926CE" w14:textId="394C66E8"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Ủy ban nhân dân cấp xã thực hiện nhiệm vụ trong lĩnh vực quản lý, phát triển cụm công nghiệp quy định tại khoản 1 Điều 5; khoản 1 Điều 7; đi</w:t>
      </w:r>
      <w:r w:rsidR="00CB5876" w:rsidRPr="006F49C7">
        <w:rPr>
          <w:rFonts w:ascii="Arial" w:hAnsi="Arial" w:cs="Arial"/>
          <w:sz w:val="20"/>
          <w:szCs w:val="20"/>
          <w:lang w:val="en-US"/>
        </w:rPr>
        <w:t>ể</w:t>
      </w:r>
      <w:r w:rsidRPr="006F49C7">
        <w:rPr>
          <w:rFonts w:ascii="Arial" w:hAnsi="Arial" w:cs="Arial"/>
          <w:sz w:val="20"/>
          <w:szCs w:val="20"/>
        </w:rPr>
        <w:t xml:space="preserve">m </w:t>
      </w:r>
      <w:r w:rsidRPr="006F49C7">
        <w:rPr>
          <w:rFonts w:ascii="Arial" w:hAnsi="Arial" w:cs="Arial"/>
          <w:sz w:val="20"/>
          <w:szCs w:val="20"/>
          <w:lang w:val="en-US" w:eastAsia="en-US" w:bidi="en-US"/>
        </w:rPr>
        <w:t xml:space="preserve">a </w:t>
      </w:r>
      <w:r w:rsidRPr="006F49C7">
        <w:rPr>
          <w:rFonts w:ascii="Arial" w:hAnsi="Arial" w:cs="Arial"/>
          <w:sz w:val="20"/>
          <w:szCs w:val="20"/>
        </w:rPr>
        <w:t>khoản 1 Điều 9; khoản 1, khoản 2, khoản 3 Điều 10; khoản 1 Điều 15; khoản 2 Điều 17; khoản 5 Điều 19; khoản 4 Điều 23; khoản 2, khoản 3 Điều 24; khoản 3 Điều 29 Nghị định số 32/2024/NĐ-CP.</w:t>
      </w:r>
    </w:p>
    <w:p w14:paraId="1222A69A" w14:textId="094480BC"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12.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cấp tỉnh trong </w:t>
      </w:r>
      <w:r w:rsidRPr="006F49C7">
        <w:rPr>
          <w:rFonts w:ascii="Arial" w:hAnsi="Arial" w:cs="Arial"/>
          <w:b/>
          <w:bCs/>
          <w:sz w:val="20"/>
          <w:szCs w:val="20"/>
        </w:rPr>
        <w:t xml:space="preserve">quản lý nhà </w:t>
      </w:r>
      <w:r w:rsidR="004D4E7B" w:rsidRPr="006F49C7">
        <w:rPr>
          <w:rFonts w:ascii="Arial" w:hAnsi="Arial" w:cs="Arial"/>
          <w:b/>
          <w:bCs/>
          <w:sz w:val="20"/>
          <w:szCs w:val="20"/>
        </w:rPr>
        <w:t>nước</w:t>
      </w:r>
      <w:r w:rsidRPr="006F49C7">
        <w:rPr>
          <w:rFonts w:ascii="Arial" w:hAnsi="Arial" w:cs="Arial"/>
          <w:b/>
          <w:bCs/>
          <w:sz w:val="20"/>
          <w:szCs w:val="20"/>
        </w:rPr>
        <w:t xml:space="preserve"> trong lĩnh vực quản lý, phát tri</w:t>
      </w:r>
      <w:r w:rsidR="00CB5876" w:rsidRPr="006F49C7">
        <w:rPr>
          <w:rFonts w:ascii="Arial" w:hAnsi="Arial" w:cs="Arial"/>
          <w:b/>
          <w:bCs/>
          <w:sz w:val="20"/>
          <w:szCs w:val="20"/>
          <w:lang w:val="en-US"/>
        </w:rPr>
        <w:t>ể</w:t>
      </w:r>
      <w:r w:rsidRPr="006F49C7">
        <w:rPr>
          <w:rFonts w:ascii="Arial" w:hAnsi="Arial" w:cs="Arial"/>
          <w:b/>
          <w:bCs/>
          <w:sz w:val="20"/>
          <w:szCs w:val="20"/>
        </w:rPr>
        <w:t>n cụm công nghiệp</w:t>
      </w:r>
    </w:p>
    <w:p w14:paraId="565E0C6E" w14:textId="651AECF1"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Ủy ban nhân dân cấp tỉnh quyết định thực hiện các quy định liên quan đến địa bàn cấp huyện, liên huyện trong lĩnh vực quản lý, phát </w:t>
      </w:r>
      <w:r w:rsidR="00CB5876" w:rsidRPr="006F49C7">
        <w:rPr>
          <w:rFonts w:ascii="Arial" w:hAnsi="Arial" w:cs="Arial"/>
          <w:sz w:val="20"/>
          <w:szCs w:val="20"/>
        </w:rPr>
        <w:t>triển</w:t>
      </w:r>
      <w:r w:rsidRPr="006F49C7">
        <w:rPr>
          <w:rFonts w:ascii="Arial" w:hAnsi="Arial" w:cs="Arial"/>
          <w:sz w:val="20"/>
          <w:szCs w:val="20"/>
        </w:rPr>
        <w:t xml:space="preserve"> cụm công nghiệp quy định tại khoản 1 Điều 2; điểm c khoản 2 Điều 4; điểm b khoản 1 Điều 6; điểm a, điểm c khoản 1, điểm a khoản 2 Điều 8; điểm a khoản 1 Điều 9; khoản 4 Điều 10 và sắp xếp, xử lý các đơn vị đã được giao làm chủ đầu tư xây dụng hạ tầng kỹ thuật cụm công nghiệp quy định tại khoản 3 Điều 35 Nghị định số 32/2024/NĐ-CP.</w:t>
      </w:r>
    </w:p>
    <w:p w14:paraId="1ABA694A"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710FB16C" w14:textId="5500CCB7" w:rsidR="00435B0F" w:rsidRPr="006F49C7" w:rsidRDefault="00B63276" w:rsidP="00CB5876">
      <w:pPr>
        <w:pStyle w:val="BodyText"/>
        <w:shd w:val="clear" w:color="auto" w:fill="auto"/>
        <w:spacing w:after="0" w:line="240" w:lineRule="auto"/>
        <w:ind w:firstLine="0"/>
        <w:jc w:val="center"/>
        <w:rPr>
          <w:rFonts w:ascii="Arial" w:hAnsi="Arial" w:cs="Arial"/>
          <w:sz w:val="20"/>
          <w:szCs w:val="20"/>
        </w:rPr>
      </w:pPr>
      <w:r w:rsidRPr="006F49C7">
        <w:rPr>
          <w:rFonts w:ascii="Arial" w:hAnsi="Arial" w:cs="Arial"/>
          <w:b/>
          <w:bCs/>
          <w:sz w:val="20"/>
          <w:szCs w:val="20"/>
        </w:rPr>
        <w:t xml:space="preserve">Chương </w:t>
      </w:r>
      <w:r w:rsidRPr="006F49C7">
        <w:rPr>
          <w:rFonts w:ascii="Arial" w:hAnsi="Arial" w:cs="Arial"/>
          <w:b/>
          <w:bCs/>
          <w:sz w:val="20"/>
          <w:szCs w:val="20"/>
          <w:lang w:val="en-US" w:eastAsia="en-US" w:bidi="en-US"/>
        </w:rPr>
        <w:t>III</w:t>
      </w:r>
    </w:p>
    <w:p w14:paraId="021677CC" w14:textId="274A590D" w:rsidR="00435B0F" w:rsidRPr="006F49C7" w:rsidRDefault="00B632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 xml:space="preserve">PHÂN ĐỊNH THẨM QUYỀN </w:t>
      </w:r>
      <w:r w:rsidRPr="006F49C7">
        <w:rPr>
          <w:rFonts w:ascii="Arial" w:hAnsi="Arial" w:cs="Arial"/>
          <w:b/>
          <w:bCs/>
          <w:sz w:val="20"/>
          <w:szCs w:val="20"/>
          <w:lang w:val="en-US" w:eastAsia="en-US" w:bidi="en-US"/>
        </w:rPr>
        <w:t xml:space="preserve">KHI </w:t>
      </w:r>
      <w:r w:rsidRPr="006F49C7">
        <w:rPr>
          <w:rFonts w:ascii="Arial" w:hAnsi="Arial" w:cs="Arial"/>
          <w:b/>
          <w:bCs/>
          <w:sz w:val="20"/>
          <w:szCs w:val="20"/>
        </w:rPr>
        <w:t>T</w:t>
      </w:r>
      <w:r w:rsidR="00CB5876" w:rsidRPr="006F49C7">
        <w:rPr>
          <w:rFonts w:ascii="Arial" w:hAnsi="Arial" w:cs="Arial"/>
          <w:b/>
          <w:bCs/>
          <w:sz w:val="20"/>
          <w:szCs w:val="20"/>
          <w:lang w:val="en-US"/>
        </w:rPr>
        <w:t>Ổ</w:t>
      </w:r>
      <w:r w:rsidRPr="006F49C7">
        <w:rPr>
          <w:rFonts w:ascii="Arial" w:hAnsi="Arial" w:cs="Arial"/>
          <w:b/>
          <w:bCs/>
          <w:sz w:val="20"/>
          <w:szCs w:val="20"/>
        </w:rPr>
        <w:t xml:space="preserve"> CHỨC CHÍNH QUYỀN</w:t>
      </w:r>
      <w:r w:rsidRPr="006F49C7">
        <w:rPr>
          <w:rFonts w:ascii="Arial" w:hAnsi="Arial" w:cs="Arial"/>
          <w:b/>
          <w:bCs/>
          <w:sz w:val="20"/>
          <w:szCs w:val="20"/>
        </w:rPr>
        <w:br/>
        <w:t xml:space="preserve">ĐỊA PHƯƠNG 02 </w:t>
      </w:r>
      <w:r w:rsidRPr="006F49C7">
        <w:rPr>
          <w:rFonts w:ascii="Arial" w:hAnsi="Arial" w:cs="Arial"/>
          <w:b/>
          <w:bCs/>
          <w:sz w:val="20"/>
          <w:szCs w:val="20"/>
          <w:lang w:val="en-US" w:eastAsia="en-US" w:bidi="en-US"/>
        </w:rPr>
        <w:t>C</w:t>
      </w:r>
      <w:r w:rsidR="00CB5876" w:rsidRPr="006F49C7">
        <w:rPr>
          <w:rFonts w:ascii="Arial" w:hAnsi="Arial" w:cs="Arial"/>
          <w:b/>
          <w:bCs/>
          <w:sz w:val="20"/>
          <w:szCs w:val="20"/>
          <w:lang w:val="en-US" w:eastAsia="en-US" w:bidi="en-US"/>
        </w:rPr>
        <w:t>Ấ</w:t>
      </w:r>
      <w:r w:rsidRPr="006F49C7">
        <w:rPr>
          <w:rFonts w:ascii="Arial" w:hAnsi="Arial" w:cs="Arial"/>
          <w:b/>
          <w:bCs/>
          <w:sz w:val="20"/>
          <w:szCs w:val="20"/>
          <w:lang w:val="en-US" w:eastAsia="en-US" w:bidi="en-US"/>
        </w:rPr>
        <w:t xml:space="preserve">P </w:t>
      </w:r>
      <w:r w:rsidRPr="006F49C7">
        <w:rPr>
          <w:rFonts w:ascii="Arial" w:hAnsi="Arial" w:cs="Arial"/>
          <w:b/>
          <w:bCs/>
          <w:sz w:val="20"/>
          <w:szCs w:val="20"/>
        </w:rPr>
        <w:t xml:space="preserve">TRONG LĨNH </w:t>
      </w:r>
      <w:r w:rsidR="00CB5876" w:rsidRPr="006F49C7">
        <w:rPr>
          <w:rFonts w:ascii="Arial" w:hAnsi="Arial" w:cs="Arial"/>
          <w:b/>
          <w:bCs/>
          <w:sz w:val="20"/>
          <w:szCs w:val="20"/>
          <w:lang w:val="en-US"/>
        </w:rPr>
        <w:t>VỰC</w:t>
      </w:r>
      <w:r w:rsidRPr="006F49C7">
        <w:rPr>
          <w:rFonts w:ascii="Arial" w:hAnsi="Arial" w:cs="Arial"/>
          <w:b/>
          <w:bCs/>
          <w:sz w:val="20"/>
          <w:szCs w:val="20"/>
        </w:rPr>
        <w:t xml:space="preserve"> THƯƠNG MẠI</w:t>
      </w:r>
    </w:p>
    <w:p w14:paraId="45300AE0" w14:textId="77777777" w:rsidR="00CB5876" w:rsidRPr="006F49C7" w:rsidRDefault="00CB5876" w:rsidP="00CB5876">
      <w:pPr>
        <w:pStyle w:val="BodyText"/>
        <w:shd w:val="clear" w:color="auto" w:fill="auto"/>
        <w:spacing w:after="0" w:line="240" w:lineRule="auto"/>
        <w:ind w:firstLine="0"/>
        <w:jc w:val="center"/>
        <w:rPr>
          <w:rFonts w:ascii="Arial" w:hAnsi="Arial" w:cs="Arial"/>
          <w:sz w:val="20"/>
          <w:szCs w:val="20"/>
          <w:lang w:val="en-US"/>
        </w:rPr>
      </w:pPr>
    </w:p>
    <w:p w14:paraId="32FE6E74" w14:textId="1C4A470C"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13. Thẩm quyền trong lĩnh vực kinh doanh </w:t>
      </w:r>
      <w:r w:rsidR="00CB5876" w:rsidRPr="006F49C7">
        <w:rPr>
          <w:rFonts w:ascii="Arial" w:hAnsi="Arial" w:cs="Arial"/>
          <w:b/>
          <w:bCs/>
          <w:sz w:val="20"/>
          <w:szCs w:val="20"/>
        </w:rPr>
        <w:t>rượu</w:t>
      </w:r>
    </w:p>
    <w:p w14:paraId="65E02B76" w14:textId="22517892"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Thẩm quyền tiếp nhận báo cáo tình hình sản xuất rượu thủ công bán cho cơ sở có Giấy phép sản xuất rượu để chế biến lại trên địa bàn xã trong lĩnh vực kinh doanh rượu quy định tại khoản 2 Điều 32 Nghị định số 105/2017/NĐ-CP do </w:t>
      </w:r>
      <w:r w:rsidR="00B069D1" w:rsidRPr="006F49C7">
        <w:rPr>
          <w:rFonts w:ascii="Arial" w:hAnsi="Arial" w:cs="Arial"/>
          <w:sz w:val="20"/>
          <w:szCs w:val="20"/>
        </w:rPr>
        <w:t>Ủy ban</w:t>
      </w:r>
      <w:r w:rsidRPr="006F49C7">
        <w:rPr>
          <w:rFonts w:ascii="Arial" w:hAnsi="Arial" w:cs="Arial"/>
          <w:sz w:val="20"/>
          <w:szCs w:val="20"/>
        </w:rPr>
        <w:t xml:space="preserve"> nhân dân cấp tỉnh thực hiện.</w:t>
      </w:r>
    </w:p>
    <w:p w14:paraId="63F03E1C" w14:textId="40DE804C"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14. </w:t>
      </w:r>
      <w:r w:rsidR="00B069D1" w:rsidRPr="006F49C7">
        <w:rPr>
          <w:rFonts w:ascii="Arial" w:hAnsi="Arial" w:cs="Arial"/>
          <w:b/>
          <w:bCs/>
          <w:sz w:val="20"/>
          <w:szCs w:val="20"/>
        </w:rPr>
        <w:t>Thẩm</w:t>
      </w:r>
      <w:r w:rsidRPr="006F49C7">
        <w:rPr>
          <w:rFonts w:ascii="Arial" w:hAnsi="Arial" w:cs="Arial"/>
          <w:b/>
          <w:bCs/>
          <w:sz w:val="20"/>
          <w:szCs w:val="20"/>
        </w:rPr>
        <w:t xml:space="preserve"> quyền trong lĩnh vực kinh doanh khí</w:t>
      </w:r>
    </w:p>
    <w:p w14:paraId="128B95C3" w14:textId="584C3249" w:rsidR="00435B0F" w:rsidRPr="006F49C7" w:rsidRDefault="00CB5876" w:rsidP="00CB5876">
      <w:pPr>
        <w:pStyle w:val="BodyText"/>
        <w:shd w:val="clear" w:color="auto" w:fill="auto"/>
        <w:tabs>
          <w:tab w:val="left" w:pos="921"/>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Thẩm quyền cấp, cấp lại, điều chỉnh, thu hồi Giấy chứng nhận đủ điều kiện cửa hàng bán lẻ LPG chai trong lĩnh vực kinh doanh khí quy định tại khoản 3 Điều 44; Điều 45; Điều 46 Nghị định số 87/201</w:t>
      </w:r>
      <w:r w:rsidRPr="006F49C7">
        <w:rPr>
          <w:rFonts w:ascii="Arial" w:hAnsi="Arial" w:cs="Arial"/>
          <w:sz w:val="20"/>
          <w:szCs w:val="20"/>
          <w:lang w:val="en-US" w:eastAsia="en-US" w:bidi="en-US"/>
        </w:rPr>
        <w:t xml:space="preserve">8/NĐ-CP </w:t>
      </w:r>
      <w:r w:rsidRPr="006F49C7">
        <w:rPr>
          <w:rFonts w:ascii="Arial" w:hAnsi="Arial" w:cs="Arial"/>
          <w:sz w:val="20"/>
          <w:szCs w:val="20"/>
        </w:rPr>
        <w:t xml:space="preserve">ngày 15 tháng 6 năm 2018 của Chính phủ về kinh doanh khí được sửa đổi, bổ sung bởi Nghị định số 17/2020/NĐ-CP ngày 05 tháng 02 năm 2020 và Nghị định số </w:t>
      </w:r>
      <w:r w:rsidRPr="006F49C7">
        <w:rPr>
          <w:rFonts w:ascii="Arial" w:hAnsi="Arial" w:cs="Arial"/>
          <w:sz w:val="20"/>
          <w:szCs w:val="20"/>
          <w:lang w:val="en-US" w:eastAsia="en-US" w:bidi="en-US"/>
        </w:rPr>
        <w:t>85/2024/NĐ-</w:t>
      </w:r>
      <w:r w:rsidRPr="006F49C7">
        <w:rPr>
          <w:rFonts w:ascii="Arial" w:hAnsi="Arial" w:cs="Arial"/>
          <w:sz w:val="20"/>
          <w:szCs w:val="20"/>
        </w:rPr>
        <w:t xml:space="preserve">CP ngày 10 tháng 7 năm 2024 của Chính phủ quy định chi tiết một số điều của Luật Giá (sau đây gọi là Nghị </w:t>
      </w:r>
      <w:r w:rsidRPr="006F49C7">
        <w:rPr>
          <w:rFonts w:ascii="Arial" w:hAnsi="Arial" w:cs="Arial"/>
          <w:sz w:val="20"/>
          <w:szCs w:val="20"/>
        </w:rPr>
        <w:lastRenderedPageBreak/>
        <w:t xml:space="preserve">định số 87/2018/NĐ-CP) do </w:t>
      </w:r>
      <w:r w:rsidR="00B069D1" w:rsidRPr="006F49C7">
        <w:rPr>
          <w:rFonts w:ascii="Arial" w:hAnsi="Arial" w:cs="Arial"/>
          <w:sz w:val="20"/>
          <w:szCs w:val="20"/>
        </w:rPr>
        <w:t>Ủy ban</w:t>
      </w:r>
      <w:r w:rsidRPr="006F49C7">
        <w:rPr>
          <w:rFonts w:ascii="Arial" w:hAnsi="Arial" w:cs="Arial"/>
          <w:sz w:val="20"/>
          <w:szCs w:val="20"/>
        </w:rPr>
        <w:t xml:space="preserve"> nhân dân cấp xã thực hiện.</w:t>
      </w:r>
    </w:p>
    <w:p w14:paraId="0FFD084C" w14:textId="127F67E3" w:rsidR="00435B0F" w:rsidRPr="006F49C7" w:rsidRDefault="00CB5876" w:rsidP="00CB5876">
      <w:pPr>
        <w:pStyle w:val="BodyText"/>
        <w:shd w:val="clear" w:color="auto" w:fill="auto"/>
        <w:tabs>
          <w:tab w:val="left" w:pos="918"/>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Trình tự, thủ tục cấp, cấp lại, điều chỉnh Giấy chứng nhận đủ điều kiện cửa hàng bán lẻ LPG chai được quy định tại Phụ lục V ban hành kèm theo Nghị định này.</w:t>
      </w:r>
    </w:p>
    <w:p w14:paraId="793416C2" w14:textId="2C8AB7CD"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15.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cấp xã trong lĩnh vực kinh doanh rượu</w:t>
      </w:r>
    </w:p>
    <w:p w14:paraId="5E5A17CC" w14:textId="0FC5EC9D"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Ủy ban nhân dân cấp xã thực hiện nhiệm vụ trong lĩnh vực kinh doanh rượu quy định tại khoản 2 Điều 4; khoản 2 Điều 14; khoản 3 Điều 3</w:t>
      </w:r>
      <w:r w:rsidR="00CB5876" w:rsidRPr="006F49C7">
        <w:rPr>
          <w:rFonts w:ascii="Arial" w:hAnsi="Arial" w:cs="Arial"/>
          <w:sz w:val="20"/>
          <w:szCs w:val="20"/>
          <w:lang w:val="en-US"/>
        </w:rPr>
        <w:t>1</w:t>
      </w:r>
      <w:r w:rsidRPr="006F49C7">
        <w:rPr>
          <w:rFonts w:ascii="Arial" w:hAnsi="Arial" w:cs="Arial"/>
          <w:sz w:val="20"/>
          <w:szCs w:val="20"/>
        </w:rPr>
        <w:t>a; khoản 3 Điều 3</w:t>
      </w:r>
      <w:r w:rsidR="00CB5876" w:rsidRPr="006F49C7">
        <w:rPr>
          <w:rFonts w:ascii="Arial" w:hAnsi="Arial" w:cs="Arial"/>
          <w:sz w:val="20"/>
          <w:szCs w:val="20"/>
          <w:lang w:val="en-US"/>
        </w:rPr>
        <w:t>1</w:t>
      </w:r>
      <w:r w:rsidRPr="006F49C7">
        <w:rPr>
          <w:rFonts w:ascii="Arial" w:hAnsi="Arial" w:cs="Arial"/>
          <w:sz w:val="20"/>
          <w:szCs w:val="20"/>
        </w:rPr>
        <w:t>b; khoản 2 Điều 31c; khoản 3 Điều 32; khoản 6 Điều 38 Nghị định số 105/2017/NĐ-CP.</w:t>
      </w:r>
    </w:p>
    <w:p w14:paraId="414FC8BF" w14:textId="28DE8BEF" w:rsidR="00435B0F" w:rsidRPr="006F49C7" w:rsidRDefault="00B63276" w:rsidP="00CB5876">
      <w:pPr>
        <w:pStyle w:val="Heading2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6F49C7">
        <w:rPr>
          <w:rFonts w:ascii="Arial" w:hAnsi="Arial" w:cs="Arial"/>
          <w:sz w:val="20"/>
          <w:szCs w:val="20"/>
        </w:rPr>
        <w:t xml:space="preserve">Điều 16. Trách nhiệm của </w:t>
      </w:r>
      <w:r w:rsidR="00B069D1" w:rsidRPr="006F49C7">
        <w:rPr>
          <w:rFonts w:ascii="Arial" w:hAnsi="Arial" w:cs="Arial"/>
          <w:sz w:val="20"/>
          <w:szCs w:val="20"/>
        </w:rPr>
        <w:t>Ủy ban</w:t>
      </w:r>
      <w:r w:rsidRPr="006F49C7">
        <w:rPr>
          <w:rFonts w:ascii="Arial" w:hAnsi="Arial" w:cs="Arial"/>
          <w:sz w:val="20"/>
          <w:szCs w:val="20"/>
        </w:rPr>
        <w:t xml:space="preserve"> nhân dân cấp xã trong lĩnh vực kinh doanh khí</w:t>
      </w:r>
      <w:bookmarkEnd w:id="5"/>
      <w:bookmarkEnd w:id="6"/>
    </w:p>
    <w:p w14:paraId="2CD526D9" w14:textId="3828DBCA"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Ủy ban nhân dân cấp xã thực hiện nhiệm vụ trong lĩnh vực kinh doanh khí quy định tại khoản 3 Điều 59 Nghị định số 87/2018/NĐ-CP.</w:t>
      </w:r>
    </w:p>
    <w:p w14:paraId="0840160C" w14:textId="0350FE18" w:rsidR="00435B0F" w:rsidRPr="006F49C7" w:rsidRDefault="00B63276" w:rsidP="00CB5876">
      <w:pPr>
        <w:pStyle w:val="Heading2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6F49C7">
        <w:rPr>
          <w:rFonts w:ascii="Arial" w:hAnsi="Arial" w:cs="Arial"/>
          <w:sz w:val="20"/>
          <w:szCs w:val="20"/>
        </w:rPr>
        <w:t xml:space="preserve">Điều 17. Trách nhiệm của </w:t>
      </w:r>
      <w:r w:rsidR="00B069D1" w:rsidRPr="006F49C7">
        <w:rPr>
          <w:rFonts w:ascii="Arial" w:hAnsi="Arial" w:cs="Arial"/>
          <w:sz w:val="20"/>
          <w:szCs w:val="20"/>
        </w:rPr>
        <w:t>Ủy ban</w:t>
      </w:r>
      <w:r w:rsidRPr="006F49C7">
        <w:rPr>
          <w:rFonts w:ascii="Arial" w:hAnsi="Arial" w:cs="Arial"/>
          <w:sz w:val="20"/>
          <w:szCs w:val="20"/>
        </w:rPr>
        <w:t xml:space="preserve"> nhân dân cấp xã trong lĩnh vực quản lý chợ</w:t>
      </w:r>
      <w:bookmarkEnd w:id="7"/>
      <w:bookmarkEnd w:id="8"/>
    </w:p>
    <w:p w14:paraId="1D9A7B37" w14:textId="6F7411B0"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Ủy ban nhân dân cấp xã thực hiện nhiệm vụ trong lĩnh vực quản lý chợ quy định tại điểm a khoản 8 Điều 38; điểm 1 Mục I Phụ lục II; Mục V Phụ lục II Nghị định số 60/2024/NĐ-CP ngày 05 tháng 6 năm 2024 của Chính phủ về phát triển và quản lý chợ.</w:t>
      </w:r>
    </w:p>
    <w:p w14:paraId="4A75B0F1" w14:textId="2EE52EDD" w:rsidR="00435B0F" w:rsidRPr="006F49C7" w:rsidRDefault="00B63276" w:rsidP="00CB5876">
      <w:pPr>
        <w:pStyle w:val="Heading20"/>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6F49C7">
        <w:rPr>
          <w:rFonts w:ascii="Arial" w:hAnsi="Arial" w:cs="Arial"/>
          <w:sz w:val="20"/>
          <w:szCs w:val="20"/>
        </w:rPr>
        <w:t xml:space="preserve">Điều 18. Trách nhiệm của </w:t>
      </w:r>
      <w:r w:rsidR="00B069D1" w:rsidRPr="006F49C7">
        <w:rPr>
          <w:rFonts w:ascii="Arial" w:hAnsi="Arial" w:cs="Arial"/>
          <w:sz w:val="20"/>
          <w:szCs w:val="20"/>
        </w:rPr>
        <w:t>Ủy ban</w:t>
      </w:r>
      <w:r w:rsidRPr="006F49C7">
        <w:rPr>
          <w:rFonts w:ascii="Arial" w:hAnsi="Arial" w:cs="Arial"/>
          <w:sz w:val="20"/>
          <w:szCs w:val="20"/>
        </w:rPr>
        <w:t xml:space="preserve"> nhân dân cấp xã trong lĩnh vực bảo vệ quyền </w:t>
      </w:r>
      <w:r w:rsidR="00CB5876" w:rsidRPr="006F49C7">
        <w:rPr>
          <w:rFonts w:ascii="Arial" w:hAnsi="Arial" w:cs="Arial"/>
          <w:sz w:val="20"/>
          <w:szCs w:val="20"/>
          <w:lang w:val="en-US"/>
        </w:rPr>
        <w:t>lợi người</w:t>
      </w:r>
      <w:r w:rsidRPr="006F49C7">
        <w:rPr>
          <w:rFonts w:ascii="Arial" w:hAnsi="Arial" w:cs="Arial"/>
          <w:sz w:val="20"/>
          <w:szCs w:val="20"/>
        </w:rPr>
        <w:t xml:space="preserve"> tiêu dùng</w:t>
      </w:r>
      <w:bookmarkEnd w:id="9"/>
      <w:bookmarkEnd w:id="10"/>
    </w:p>
    <w:p w14:paraId="2011DDBA" w14:textId="60854BBC" w:rsidR="00435B0F" w:rsidRPr="006F49C7" w:rsidRDefault="00B069D1"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Ủy ban nhân dân cấp xã thực hiện nhiệm vụ trong lĩnh vực bảo vệ quyền lợi người tiêu dùng quy định tại điểm </w:t>
      </w:r>
      <w:r w:rsidRPr="006F49C7">
        <w:rPr>
          <w:rFonts w:ascii="Arial" w:hAnsi="Arial" w:cs="Arial"/>
          <w:sz w:val="20"/>
          <w:szCs w:val="20"/>
          <w:lang w:val="en-US" w:eastAsia="en-US" w:bidi="en-US"/>
        </w:rPr>
        <w:t xml:space="preserve">a, </w:t>
      </w:r>
      <w:r w:rsidRPr="006F49C7">
        <w:rPr>
          <w:rFonts w:ascii="Arial" w:hAnsi="Arial" w:cs="Arial"/>
          <w:sz w:val="20"/>
          <w:szCs w:val="20"/>
        </w:rPr>
        <w:t>b, c, d, e, g khoản 2 Điều 77 Luật Bảo vệ quyền lợi người tiêu dùng năm 2023.</w:t>
      </w:r>
    </w:p>
    <w:p w14:paraId="20A4BF87"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6873E9AE" w14:textId="29439480" w:rsidR="00435B0F" w:rsidRPr="006F49C7" w:rsidRDefault="00B632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Chương IV</w:t>
      </w:r>
      <w:r w:rsidRPr="006F49C7">
        <w:rPr>
          <w:rFonts w:ascii="Arial" w:hAnsi="Arial" w:cs="Arial"/>
          <w:b/>
          <w:bCs/>
          <w:sz w:val="20"/>
          <w:szCs w:val="20"/>
        </w:rPr>
        <w:br/>
        <w:t>ĐIỀU KHOẢN THI HÀNH</w:t>
      </w:r>
    </w:p>
    <w:p w14:paraId="20F57CE2" w14:textId="77777777" w:rsidR="00CB5876" w:rsidRPr="006F49C7" w:rsidRDefault="00CB5876" w:rsidP="00CB5876">
      <w:pPr>
        <w:pStyle w:val="BodyText"/>
        <w:shd w:val="clear" w:color="auto" w:fill="auto"/>
        <w:spacing w:after="0" w:line="240" w:lineRule="auto"/>
        <w:ind w:firstLine="0"/>
        <w:jc w:val="center"/>
        <w:rPr>
          <w:rFonts w:ascii="Arial" w:hAnsi="Arial" w:cs="Arial"/>
          <w:sz w:val="20"/>
          <w:szCs w:val="20"/>
          <w:lang w:val="en-US"/>
        </w:rPr>
      </w:pPr>
    </w:p>
    <w:p w14:paraId="41D8B27E"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19. Trách nhiệm của Bộ Công Th</w:t>
      </w:r>
      <w:r w:rsidRPr="006F49C7">
        <w:rPr>
          <w:rFonts w:ascii="Arial" w:hAnsi="Arial" w:cs="Arial"/>
          <w:b/>
          <w:bCs/>
          <w:sz w:val="20"/>
          <w:szCs w:val="20"/>
        </w:rPr>
        <w:t>ương và Thủ trưởng các cơ quan liên quan</w:t>
      </w:r>
    </w:p>
    <w:p w14:paraId="31447666" w14:textId="165D2855" w:rsidR="00435B0F" w:rsidRPr="006F49C7" w:rsidRDefault="00CB5876" w:rsidP="00CB5876">
      <w:pPr>
        <w:pStyle w:val="BodyText"/>
        <w:shd w:val="clear" w:color="auto" w:fill="auto"/>
        <w:tabs>
          <w:tab w:val="left" w:pos="92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 xml:space="preserve">Bộ Công Thương chủ trì, phối hợp với các bộ, cơ quan liên quan tổ chức thực hiện việc phân định thẩm quyền theo quy định tại Nghị định này; hướng dẫn </w:t>
      </w:r>
      <w:r w:rsidR="00B069D1" w:rsidRPr="006F49C7">
        <w:rPr>
          <w:rFonts w:ascii="Arial" w:hAnsi="Arial" w:cs="Arial"/>
          <w:sz w:val="20"/>
          <w:szCs w:val="20"/>
        </w:rPr>
        <w:t>Ủy ban</w:t>
      </w:r>
      <w:r w:rsidRPr="006F49C7">
        <w:rPr>
          <w:rFonts w:ascii="Arial" w:hAnsi="Arial" w:cs="Arial"/>
          <w:sz w:val="20"/>
          <w:szCs w:val="20"/>
        </w:rPr>
        <w:t xml:space="preserve"> nhân dân cấp tỉnh thực hiện các thủ tục hành chính theo quy định của Nghị định này và các quy định của pháp luật có liên quan.</w:t>
      </w:r>
    </w:p>
    <w:p w14:paraId="2A7EECBD" w14:textId="19AC9552" w:rsidR="00435B0F" w:rsidRPr="006F49C7" w:rsidRDefault="00CB5876" w:rsidP="00CB5876">
      <w:pPr>
        <w:pStyle w:val="BodyText"/>
        <w:shd w:val="clear" w:color="auto" w:fill="auto"/>
        <w:tabs>
          <w:tab w:val="left" w:pos="91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 xml:space="preserve">Bộ trưởng, Thủ trưởng cơ quan ngang bộ, Thủ trưởng cơ quan thuộc Chính phủ, Chủ tịch </w:t>
      </w:r>
      <w:r w:rsidR="00B069D1" w:rsidRPr="006F49C7">
        <w:rPr>
          <w:rFonts w:ascii="Arial" w:hAnsi="Arial" w:cs="Arial"/>
          <w:sz w:val="20"/>
          <w:szCs w:val="20"/>
        </w:rPr>
        <w:t>Ủy ban</w:t>
      </w:r>
      <w:r w:rsidRPr="006F49C7">
        <w:rPr>
          <w:rFonts w:ascii="Arial" w:hAnsi="Arial" w:cs="Arial"/>
          <w:sz w:val="20"/>
          <w:szCs w:val="20"/>
        </w:rPr>
        <w:t xml:space="preserve">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14:paraId="624CE5A6" w14:textId="41F0F8A3" w:rsidR="00435B0F" w:rsidRPr="006F49C7" w:rsidRDefault="00CB5876" w:rsidP="00CB5876">
      <w:pPr>
        <w:pStyle w:val="BodyText"/>
        <w:shd w:val="clear" w:color="auto" w:fill="auto"/>
        <w:tabs>
          <w:tab w:val="left" w:pos="92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3. </w:t>
      </w:r>
      <w:r w:rsidRPr="006F49C7">
        <w:rPr>
          <w:rFonts w:ascii="Arial" w:hAnsi="Arial" w:cs="Arial"/>
          <w:sz w:val="20"/>
          <w:szCs w:val="20"/>
        </w:rPr>
        <w:t>Trường hợp có vướng mắc trong quá trình tổ chức thi hành, Bộ trưởng Bộ Công Thương, Bộ trưởng các bộ thừa ủy quyền của Chính phủ hướng dẫn áp dụng Nghị định này theo quy định của pháp luật về ban hành văn bản quy phạm pháp luật.</w:t>
      </w:r>
    </w:p>
    <w:p w14:paraId="3B130D16" w14:textId="14FC3BEC"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 xml:space="preserve">Điều 20. Trách nhiệm của </w:t>
      </w:r>
      <w:r w:rsidR="00B069D1" w:rsidRPr="006F49C7">
        <w:rPr>
          <w:rFonts w:ascii="Arial" w:hAnsi="Arial" w:cs="Arial"/>
          <w:b/>
          <w:bCs/>
          <w:sz w:val="20"/>
          <w:szCs w:val="20"/>
        </w:rPr>
        <w:t>Ủy ban</w:t>
      </w:r>
      <w:r w:rsidRPr="006F49C7">
        <w:rPr>
          <w:rFonts w:ascii="Arial" w:hAnsi="Arial" w:cs="Arial"/>
          <w:b/>
          <w:bCs/>
          <w:sz w:val="20"/>
          <w:szCs w:val="20"/>
        </w:rPr>
        <w:t xml:space="preserve"> nhân dân các cấp</w:t>
      </w:r>
    </w:p>
    <w:p w14:paraId="64E9E187" w14:textId="09A475B4" w:rsidR="00435B0F" w:rsidRPr="006F49C7" w:rsidRDefault="00CB5876" w:rsidP="00CB5876">
      <w:pPr>
        <w:pStyle w:val="BodyText"/>
        <w:shd w:val="clear" w:color="auto" w:fill="auto"/>
        <w:tabs>
          <w:tab w:val="left" w:pos="92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00B069D1" w:rsidRPr="006F49C7">
        <w:rPr>
          <w:rFonts w:ascii="Arial" w:hAnsi="Arial" w:cs="Arial"/>
          <w:sz w:val="20"/>
          <w:szCs w:val="20"/>
        </w:rPr>
        <w:t>Ủy ban</w:t>
      </w:r>
      <w:r w:rsidRPr="006F49C7">
        <w:rPr>
          <w:rFonts w:ascii="Arial" w:hAnsi="Arial" w:cs="Arial"/>
          <w:sz w:val="20"/>
          <w:szCs w:val="20"/>
        </w:rPr>
        <w:t xml:space="preserve"> nhân dân cấp tỉnh có trách nhiệm thực hiện thẩm quyền, trách nhiệm được giao tại Nghị định này; chỉ đạo, hướng dẫn </w:t>
      </w:r>
      <w:r w:rsidR="00B069D1" w:rsidRPr="006F49C7">
        <w:rPr>
          <w:rFonts w:ascii="Arial" w:hAnsi="Arial" w:cs="Arial"/>
          <w:sz w:val="20"/>
          <w:szCs w:val="20"/>
        </w:rPr>
        <w:t>Ủy ban</w:t>
      </w:r>
      <w:r w:rsidRPr="006F49C7">
        <w:rPr>
          <w:rFonts w:ascii="Arial" w:hAnsi="Arial" w:cs="Arial"/>
          <w:sz w:val="20"/>
          <w:szCs w:val="20"/>
        </w:rPr>
        <w:t xml:space="preserve"> nhân dân cấp xã thực hiện thẩm quyền, trách nhiệm theo quy định tại Nghị định này. Báo cáo Bộ Công Thương kết quả thực hiện trước ngày 10 tháng 12 hàng năm.</w:t>
      </w:r>
    </w:p>
    <w:p w14:paraId="7B7DDE64" w14:textId="6455587B" w:rsidR="00435B0F" w:rsidRPr="006F49C7" w:rsidRDefault="00CB5876" w:rsidP="00CB5876">
      <w:pPr>
        <w:pStyle w:val="BodyText"/>
        <w:shd w:val="clear" w:color="auto" w:fill="auto"/>
        <w:tabs>
          <w:tab w:val="left" w:pos="920"/>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00B069D1" w:rsidRPr="006F49C7">
        <w:rPr>
          <w:rFonts w:ascii="Arial" w:hAnsi="Arial" w:cs="Arial"/>
          <w:sz w:val="20"/>
          <w:szCs w:val="20"/>
        </w:rPr>
        <w:t>Ủy ban</w:t>
      </w:r>
      <w:r w:rsidRPr="006F49C7">
        <w:rPr>
          <w:rFonts w:ascii="Arial" w:hAnsi="Arial" w:cs="Arial"/>
          <w:sz w:val="20"/>
          <w:szCs w:val="20"/>
        </w:rPr>
        <w:t xml:space="preserve"> nhân dân cấp tỉnh có trách nhiệm công bố thủ tục hành chính tại địa phương trên cơ sở quyết định công bố thủ tục hành chính của Bộ trưởng Bộ Công Thương.</w:t>
      </w:r>
    </w:p>
    <w:p w14:paraId="26C9A72E" w14:textId="572F916F" w:rsidR="00435B0F" w:rsidRPr="006F49C7" w:rsidRDefault="00CB5876" w:rsidP="00CB5876">
      <w:pPr>
        <w:pStyle w:val="BodyText"/>
        <w:shd w:val="clear" w:color="auto" w:fill="auto"/>
        <w:tabs>
          <w:tab w:val="left" w:pos="927"/>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3. </w:t>
      </w:r>
      <w:r w:rsidR="00B069D1" w:rsidRPr="006F49C7">
        <w:rPr>
          <w:rFonts w:ascii="Arial" w:hAnsi="Arial" w:cs="Arial"/>
          <w:sz w:val="20"/>
          <w:szCs w:val="20"/>
        </w:rPr>
        <w:t>Ủy ban</w:t>
      </w:r>
      <w:r w:rsidRPr="006F49C7">
        <w:rPr>
          <w:rFonts w:ascii="Arial" w:hAnsi="Arial" w:cs="Arial"/>
          <w:sz w:val="20"/>
          <w:szCs w:val="20"/>
        </w:rPr>
        <w:t xml:space="preserve"> nhân dân cấp xã có trách nhiệm tổ chức thực hiện thẩm quyền, trách nhiệm được giao theo quy định tại Nghị định này. Báo cáo kết quả thực hiện về </w:t>
      </w:r>
      <w:r w:rsidR="00B069D1" w:rsidRPr="006F49C7">
        <w:rPr>
          <w:rFonts w:ascii="Arial" w:hAnsi="Arial" w:cs="Arial"/>
          <w:sz w:val="20"/>
          <w:szCs w:val="20"/>
        </w:rPr>
        <w:t>Ủy ban</w:t>
      </w:r>
      <w:r w:rsidRPr="006F49C7">
        <w:rPr>
          <w:rFonts w:ascii="Arial" w:hAnsi="Arial" w:cs="Arial"/>
          <w:sz w:val="20"/>
          <w:szCs w:val="20"/>
        </w:rPr>
        <w:t xml:space="preserve"> nhân dân cấp tỉnh trước ngày 30 tháng 11 hàng năm.</w:t>
      </w:r>
    </w:p>
    <w:p w14:paraId="211F4523" w14:textId="177D39AC"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Trường hợp phát sinh vướng mắc, bất cập trong quá trình triển khai thi hành, các chủ th</w:t>
      </w:r>
      <w:r w:rsidR="00CB5876" w:rsidRPr="006F49C7">
        <w:rPr>
          <w:rFonts w:ascii="Arial" w:hAnsi="Arial" w:cs="Arial"/>
          <w:sz w:val="20"/>
          <w:szCs w:val="20"/>
          <w:lang w:val="en-US"/>
        </w:rPr>
        <w:t>ể</w:t>
      </w:r>
      <w:r w:rsidRPr="006F49C7">
        <w:rPr>
          <w:rFonts w:ascii="Arial" w:hAnsi="Arial" w:cs="Arial"/>
          <w:sz w:val="20"/>
          <w:szCs w:val="20"/>
        </w:rPr>
        <w:t xml:space="preserve"> được phân định thẩm quyền báo cáo các </w:t>
      </w:r>
      <w:r w:rsidRPr="006F49C7">
        <w:rPr>
          <w:rFonts w:ascii="Arial" w:hAnsi="Arial" w:cs="Arial"/>
          <w:sz w:val="20"/>
          <w:szCs w:val="20"/>
        </w:rPr>
        <w:t>bộ, ngành liên quan đ</w:t>
      </w:r>
      <w:r w:rsidR="00CB5876" w:rsidRPr="006F49C7">
        <w:rPr>
          <w:rFonts w:ascii="Arial" w:hAnsi="Arial" w:cs="Arial"/>
          <w:sz w:val="20"/>
          <w:szCs w:val="20"/>
          <w:lang w:val="en-US"/>
        </w:rPr>
        <w:t>ể</w:t>
      </w:r>
      <w:r w:rsidRPr="006F49C7">
        <w:rPr>
          <w:rFonts w:ascii="Arial" w:hAnsi="Arial" w:cs="Arial"/>
          <w:sz w:val="20"/>
          <w:szCs w:val="20"/>
        </w:rPr>
        <w:t xml:space="preserve"> kịp thời xử lý, tháo gỡ.</w:t>
      </w:r>
    </w:p>
    <w:p w14:paraId="47AC16BF" w14:textId="77777777" w:rsidR="00435B0F" w:rsidRPr="006F49C7" w:rsidRDefault="00B63276" w:rsidP="00CB5876">
      <w:pPr>
        <w:pStyle w:val="Heading20"/>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6F49C7">
        <w:rPr>
          <w:rFonts w:ascii="Arial" w:hAnsi="Arial" w:cs="Arial"/>
          <w:sz w:val="20"/>
          <w:szCs w:val="20"/>
        </w:rPr>
        <w:t>Điều 21. Hiệu lực thi hành</w:t>
      </w:r>
      <w:bookmarkEnd w:id="11"/>
      <w:bookmarkEnd w:id="12"/>
    </w:p>
    <w:p w14:paraId="2FF17EB8" w14:textId="653B2713" w:rsidR="00435B0F" w:rsidRPr="006F49C7" w:rsidRDefault="00CB5876" w:rsidP="00CB5876">
      <w:pPr>
        <w:pStyle w:val="BodyText"/>
        <w:shd w:val="clear" w:color="auto" w:fill="auto"/>
        <w:tabs>
          <w:tab w:val="left" w:pos="878"/>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Nghị định này có hiệu lực thi hành từ ngày 01 tháng 7 năm 2025.</w:t>
      </w:r>
    </w:p>
    <w:p w14:paraId="5E9730CF" w14:textId="19065AF5" w:rsidR="00435B0F" w:rsidRPr="006F49C7" w:rsidRDefault="00CB5876" w:rsidP="00CB5876">
      <w:pPr>
        <w:pStyle w:val="BodyText"/>
        <w:shd w:val="clear" w:color="auto" w:fill="auto"/>
        <w:tabs>
          <w:tab w:val="left" w:pos="889"/>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Nghị định này hết hiệu lực kể từ ngày 01 tháng 3 năm 2027 trừ các trường hợp sau:</w:t>
      </w:r>
    </w:p>
    <w:p w14:paraId="6938587A" w14:textId="13D83F73" w:rsidR="00435B0F" w:rsidRPr="006F49C7" w:rsidRDefault="00CB5876" w:rsidP="00CB5876">
      <w:pPr>
        <w:pStyle w:val="BodyText"/>
        <w:shd w:val="clear" w:color="auto" w:fill="auto"/>
        <w:tabs>
          <w:tab w:val="left" w:pos="903"/>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a) </w:t>
      </w:r>
      <w:r w:rsidRPr="006F49C7">
        <w:rPr>
          <w:rFonts w:ascii="Arial" w:hAnsi="Arial" w:cs="Arial"/>
          <w:sz w:val="20"/>
          <w:szCs w:val="20"/>
        </w:rPr>
        <w:t xml:space="preserve">Bộ, cơ quan ngang bộ báo cáo Chính phủ đề xuất và được Quốc hội quyết định kéo dài thời </w:t>
      </w:r>
      <w:r w:rsidRPr="006F49C7">
        <w:rPr>
          <w:rFonts w:ascii="Arial" w:hAnsi="Arial" w:cs="Arial"/>
          <w:sz w:val="20"/>
          <w:szCs w:val="20"/>
        </w:rPr>
        <w:lastRenderedPageBreak/>
        <w:t>gian áp dụng toàn bộ hoặc một phần Nghị định này;</w:t>
      </w:r>
    </w:p>
    <w:p w14:paraId="31A73403" w14:textId="4E073E90" w:rsidR="00435B0F" w:rsidRPr="006F49C7" w:rsidRDefault="00CB5876" w:rsidP="00CB5876">
      <w:pPr>
        <w:pStyle w:val="BodyText"/>
        <w:shd w:val="clear" w:color="auto" w:fill="auto"/>
        <w:tabs>
          <w:tab w:val="left" w:pos="928"/>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b) </w:t>
      </w:r>
      <w:r w:rsidRPr="006F49C7">
        <w:rPr>
          <w:rFonts w:ascii="Arial" w:hAnsi="Arial" w:cs="Arial"/>
          <w:sz w:val="20"/>
          <w:szCs w:val="20"/>
        </w:rPr>
        <w:t xml:space="preserve">Luật, nghị quyết của Quốc hội, pháp lệnh, nghị quyết của </w:t>
      </w:r>
      <w:r w:rsidR="00B069D1" w:rsidRPr="006F49C7">
        <w:rPr>
          <w:rFonts w:ascii="Arial" w:hAnsi="Arial" w:cs="Arial"/>
          <w:sz w:val="20"/>
          <w:szCs w:val="20"/>
        </w:rPr>
        <w:t>Ủy ban</w:t>
      </w:r>
      <w:r w:rsidRPr="006F49C7">
        <w:rPr>
          <w:rFonts w:ascii="Arial" w:hAnsi="Arial" w:cs="Arial"/>
          <w:sz w:val="20"/>
          <w:szCs w:val="20"/>
        </w:rPr>
        <w:t xml:space="preserve"> Thường vụ Quốc hội, nghị định, nghị quyết của Chính phủ, quyết định của Thủ tướng Chính phủ có quy định về </w:t>
      </w:r>
      <w:r w:rsidR="00B069D1" w:rsidRPr="006F49C7">
        <w:rPr>
          <w:rFonts w:ascii="Arial" w:hAnsi="Arial" w:cs="Arial"/>
          <w:sz w:val="20"/>
          <w:szCs w:val="20"/>
        </w:rPr>
        <w:t>thẩm</w:t>
      </w:r>
      <w:r w:rsidRPr="006F49C7">
        <w:rPr>
          <w:rFonts w:ascii="Arial" w:hAnsi="Arial" w:cs="Arial"/>
          <w:sz w:val="20"/>
          <w:szCs w:val="20"/>
        </w:rPr>
        <w:t xml:space="preserve"> quyền, trách nhiệm quản lý nhà nước, trình tự, th</w:t>
      </w:r>
      <w:r w:rsidRPr="006F49C7">
        <w:rPr>
          <w:rFonts w:ascii="Arial" w:hAnsi="Arial" w:cs="Arial"/>
          <w:sz w:val="20"/>
          <w:szCs w:val="20"/>
          <w:lang w:val="en-US"/>
        </w:rPr>
        <w:t>ủ</w:t>
      </w:r>
      <w:r w:rsidRPr="006F49C7">
        <w:rPr>
          <w:rFonts w:ascii="Arial" w:hAnsi="Arial" w:cs="Arial"/>
          <w:sz w:val="20"/>
          <w:szCs w:val="20"/>
        </w:rPr>
        <w:t xml:space="preserve"> tục quy định tại Nghị định này được thông qua hoặc ban hành k</w:t>
      </w:r>
      <w:r w:rsidRPr="006F49C7">
        <w:rPr>
          <w:rFonts w:ascii="Arial" w:hAnsi="Arial" w:cs="Arial"/>
          <w:sz w:val="20"/>
          <w:szCs w:val="20"/>
          <w:lang w:val="en-US"/>
        </w:rPr>
        <w:t>ể</w:t>
      </w:r>
      <w:r w:rsidRPr="006F49C7">
        <w:rPr>
          <w:rFonts w:ascii="Arial" w:hAnsi="Arial" w:cs="Arial"/>
          <w:sz w:val="20"/>
          <w:szCs w:val="20"/>
        </w:rPr>
        <w:t xml:space="preserve"> từ ngày 01 tháng 7 năm 2025 và có hiệu lực trước ngày 01 tháng 3 năm 2027 thì các quy định tương ứng trong Nghị định này hết hiệu lực tại thời điểm các văn bản quy phạm pháp luật đó có hiệu lực.</w:t>
      </w:r>
    </w:p>
    <w:p w14:paraId="76831BF2" w14:textId="3FDE21C0" w:rsidR="00435B0F" w:rsidRPr="006F49C7" w:rsidRDefault="00CB5876" w:rsidP="00CB5876">
      <w:pPr>
        <w:pStyle w:val="BodyText"/>
        <w:shd w:val="clear" w:color="auto" w:fill="auto"/>
        <w:tabs>
          <w:tab w:val="left" w:pos="89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3. </w:t>
      </w:r>
      <w:r w:rsidRPr="006F49C7">
        <w:rPr>
          <w:rFonts w:ascii="Arial" w:hAnsi="Arial" w:cs="Arial"/>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1ED41059" w14:textId="77777777" w:rsidR="00435B0F" w:rsidRPr="006F49C7" w:rsidRDefault="00B63276" w:rsidP="00CB5876">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b/>
          <w:bCs/>
          <w:sz w:val="20"/>
          <w:szCs w:val="20"/>
        </w:rPr>
        <w:t>Điều 22. Điều khoản chuyển tiếp</w:t>
      </w:r>
    </w:p>
    <w:p w14:paraId="4883DC81" w14:textId="4FF2F384" w:rsidR="00435B0F" w:rsidRPr="006F49C7" w:rsidRDefault="00CB5876" w:rsidP="00CB5876">
      <w:pPr>
        <w:pStyle w:val="BodyText"/>
        <w:shd w:val="clear" w:color="auto" w:fill="auto"/>
        <w:tabs>
          <w:tab w:val="left" w:pos="885"/>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1. </w:t>
      </w:r>
      <w:r w:rsidRPr="006F49C7">
        <w:rPr>
          <w:rFonts w:ascii="Arial" w:hAnsi="Arial" w:cs="Arial"/>
          <w:sz w:val="20"/>
          <w:szCs w:val="20"/>
        </w:rPr>
        <w:t xml:space="preserve">Các mẫu đơn, biểu mẫu ban hành kèm theo các Nghị định được quy định trong Nghị định này được điều chỉnh, sử dụng theo </w:t>
      </w:r>
      <w:r w:rsidR="00B069D1" w:rsidRPr="006F49C7">
        <w:rPr>
          <w:rFonts w:ascii="Arial" w:hAnsi="Arial" w:cs="Arial"/>
          <w:sz w:val="20"/>
          <w:szCs w:val="20"/>
        </w:rPr>
        <w:t>thẩm</w:t>
      </w:r>
      <w:r w:rsidRPr="006F49C7">
        <w:rPr>
          <w:rFonts w:ascii="Arial" w:hAnsi="Arial" w:cs="Arial"/>
          <w:sz w:val="20"/>
          <w:szCs w:val="20"/>
        </w:rPr>
        <w:t xml:space="preserve"> quyền của cơ quan, tổ chức đã được phân định tại Nghị định này.</w:t>
      </w:r>
    </w:p>
    <w:p w14:paraId="05AF2738" w14:textId="1E57A5AD" w:rsidR="00435B0F" w:rsidRPr="006F49C7" w:rsidRDefault="00CB5876" w:rsidP="00CB5876">
      <w:pPr>
        <w:pStyle w:val="BodyText"/>
        <w:shd w:val="clear" w:color="auto" w:fill="auto"/>
        <w:tabs>
          <w:tab w:val="left" w:pos="89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2. </w:t>
      </w:r>
      <w:r w:rsidRPr="006F49C7">
        <w:rPr>
          <w:rFonts w:ascii="Arial" w:hAnsi="Arial" w:cs="Arial"/>
          <w:sz w:val="20"/>
          <w:szCs w:val="20"/>
        </w:rPr>
        <w:t xml:space="preserve">Đối với những nhiệm vụ, thẩm quyền có thủ tục hành chính, cơ quan, tổ chức, người tiếp nhận nhiệm vụ, </w:t>
      </w:r>
      <w:r w:rsidR="00B069D1" w:rsidRPr="006F49C7">
        <w:rPr>
          <w:rFonts w:ascii="Arial" w:hAnsi="Arial" w:cs="Arial"/>
          <w:sz w:val="20"/>
          <w:szCs w:val="20"/>
        </w:rPr>
        <w:t>thẩm</w:t>
      </w:r>
      <w:r w:rsidRPr="006F49C7">
        <w:rPr>
          <w:rFonts w:ascii="Arial" w:hAnsi="Arial" w:cs="Arial"/>
          <w:sz w:val="20"/>
          <w:szCs w:val="20"/>
        </w:rPr>
        <w:t xml:space="preserve">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w:t>
      </w:r>
      <w:r w:rsidR="00B069D1" w:rsidRPr="006F49C7">
        <w:rPr>
          <w:rFonts w:ascii="Arial" w:hAnsi="Arial" w:cs="Arial"/>
          <w:sz w:val="20"/>
          <w:szCs w:val="20"/>
        </w:rPr>
        <w:t>Ủy ban</w:t>
      </w:r>
      <w:r w:rsidRPr="006F49C7">
        <w:rPr>
          <w:rFonts w:ascii="Arial" w:hAnsi="Arial" w:cs="Arial"/>
          <w:sz w:val="20"/>
          <w:szCs w:val="20"/>
        </w:rPr>
        <w:t xml:space="preserve"> nhân dân cấp tỉnh theo thẩm quyền có thể quy định cụ thể phù h</w:t>
      </w:r>
      <w:r w:rsidRPr="006F49C7">
        <w:rPr>
          <w:rFonts w:ascii="Arial" w:hAnsi="Arial" w:cs="Arial"/>
          <w:sz w:val="20"/>
          <w:szCs w:val="20"/>
          <w:lang w:val="en-US"/>
        </w:rPr>
        <w:t>ợ</w:t>
      </w:r>
      <w:r w:rsidRPr="006F49C7">
        <w:rPr>
          <w:rFonts w:ascii="Arial" w:hAnsi="Arial" w:cs="Arial"/>
          <w:sz w:val="20"/>
          <w:szCs w:val="20"/>
        </w:rPr>
        <w:t>p với tình hình địa phương, nhưng phải bảo đảm không làm tăng thêm thủ tục thành phần hồ sơ, thời hạn, chi phí giải quyết thủ tục hành chính.</w:t>
      </w:r>
    </w:p>
    <w:p w14:paraId="2B804777" w14:textId="38A79DA1" w:rsidR="00435B0F" w:rsidRPr="006F49C7" w:rsidRDefault="00CB5876" w:rsidP="00CB5876">
      <w:pPr>
        <w:pStyle w:val="BodyText"/>
        <w:shd w:val="clear" w:color="auto" w:fill="auto"/>
        <w:tabs>
          <w:tab w:val="left" w:pos="89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3. </w:t>
      </w:r>
      <w:r w:rsidRPr="006F49C7">
        <w:rPr>
          <w:rFonts w:ascii="Arial" w:hAnsi="Arial" w:cs="Arial"/>
          <w:sz w:val="20"/>
          <w:szCs w:val="20"/>
        </w:rPr>
        <w:t xml:space="preserve">Các nội dung công việc, nhiệm vụ đang được </w:t>
      </w:r>
      <w:r w:rsidR="00B069D1" w:rsidRPr="006F49C7">
        <w:rPr>
          <w:rFonts w:ascii="Arial" w:hAnsi="Arial" w:cs="Arial"/>
          <w:sz w:val="20"/>
          <w:szCs w:val="20"/>
        </w:rPr>
        <w:t>Ủy ban</w:t>
      </w:r>
      <w:r w:rsidRPr="006F49C7">
        <w:rPr>
          <w:rFonts w:ascii="Arial" w:hAnsi="Arial" w:cs="Arial"/>
          <w:sz w:val="20"/>
          <w:szCs w:val="20"/>
        </w:rPr>
        <w:t xml:space="preserve"> nhân dân cấp huyện, cơ quan chuyên môn thuộc </w:t>
      </w:r>
      <w:r w:rsidR="00B069D1" w:rsidRPr="006F49C7">
        <w:rPr>
          <w:rFonts w:ascii="Arial" w:hAnsi="Arial" w:cs="Arial"/>
          <w:sz w:val="20"/>
          <w:szCs w:val="20"/>
        </w:rPr>
        <w:t>Ủy ban</w:t>
      </w:r>
      <w:r w:rsidRPr="006F49C7">
        <w:rPr>
          <w:rFonts w:ascii="Arial" w:hAnsi="Arial" w:cs="Arial"/>
          <w:sz w:val="20"/>
          <w:szCs w:val="20"/>
        </w:rPr>
        <w:t xml:space="preserve"> nhân dân cấp huyện thụ lý, giải quyết được chuy</w:t>
      </w:r>
      <w:r w:rsidRPr="006F49C7">
        <w:rPr>
          <w:rFonts w:ascii="Arial" w:hAnsi="Arial" w:cs="Arial"/>
          <w:sz w:val="20"/>
          <w:szCs w:val="20"/>
          <w:lang w:val="en-US"/>
        </w:rPr>
        <w:t>ể</w:t>
      </w:r>
      <w:r w:rsidRPr="006F49C7">
        <w:rPr>
          <w:rFonts w:ascii="Arial" w:hAnsi="Arial" w:cs="Arial"/>
          <w:sz w:val="20"/>
          <w:szCs w:val="20"/>
        </w:rPr>
        <w:t xml:space="preserve">n giao cho </w:t>
      </w:r>
      <w:r w:rsidR="00B069D1" w:rsidRPr="006F49C7">
        <w:rPr>
          <w:rFonts w:ascii="Arial" w:hAnsi="Arial" w:cs="Arial"/>
          <w:sz w:val="20"/>
          <w:szCs w:val="20"/>
        </w:rPr>
        <w:t>Ủy ban</w:t>
      </w:r>
      <w:r w:rsidRPr="006F49C7">
        <w:rPr>
          <w:rFonts w:ascii="Arial" w:hAnsi="Arial" w:cs="Arial"/>
          <w:sz w:val="20"/>
          <w:szCs w:val="20"/>
        </w:rPr>
        <w:t xml:space="preserve"> nhân dân cấp xã gắn với phạm vi địa bàn của người dân, doanh nghiệp tiếp tục thụ lý, giải quyết theo thẩm quyền, trách nhiệm quy định tại Nghị định này. Chủ tịch </w:t>
      </w:r>
      <w:r w:rsidR="00B069D1" w:rsidRPr="006F49C7">
        <w:rPr>
          <w:rFonts w:ascii="Arial" w:hAnsi="Arial" w:cs="Arial"/>
          <w:sz w:val="20"/>
          <w:szCs w:val="20"/>
        </w:rPr>
        <w:t>Ủy ban</w:t>
      </w:r>
      <w:r w:rsidRPr="006F49C7">
        <w:rPr>
          <w:rFonts w:ascii="Arial" w:hAnsi="Arial" w:cs="Arial"/>
          <w:sz w:val="20"/>
          <w:szCs w:val="20"/>
        </w:rPr>
        <w:t xml:space="preserve"> nhân dân cấp tỉnh chịu trách nhiệm hướng dẫn, điều phối nhiệm vụ này.</w:t>
      </w:r>
    </w:p>
    <w:p w14:paraId="13063608" w14:textId="37FE0F17" w:rsidR="004D4E7B" w:rsidRPr="006F49C7" w:rsidRDefault="00CB5876" w:rsidP="00CB5876">
      <w:pPr>
        <w:pStyle w:val="BodyText"/>
        <w:shd w:val="clear" w:color="auto" w:fill="auto"/>
        <w:tabs>
          <w:tab w:val="left" w:pos="89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4. </w:t>
      </w:r>
      <w:r w:rsidRPr="006F49C7">
        <w:rPr>
          <w:rFonts w:ascii="Arial" w:hAnsi="Arial" w:cs="Arial"/>
          <w:sz w:val="20"/>
          <w:szCs w:val="20"/>
        </w:rPr>
        <w:t>Các hồ sơ, giấy tờ đã được cơ quan, người có thẩm quyền phân cấp ban hành trước ngày nghị định này có hiệu lực thi hành và chưa hết hiệu lực hoặc chưa hết thời hạn thì tiếp tục được áp dụng, sử dụng theo thời hạn ghi trên hồ sơ, giấy tờ đó cho đến khi hết thời hạn. Trường h</w:t>
      </w:r>
      <w:r w:rsidRPr="006F49C7">
        <w:rPr>
          <w:rFonts w:ascii="Arial" w:hAnsi="Arial" w:cs="Arial"/>
          <w:sz w:val="20"/>
          <w:szCs w:val="20"/>
          <w:lang w:val="en-US"/>
        </w:rPr>
        <w:t>ợ</w:t>
      </w:r>
      <w:r w:rsidRPr="006F49C7">
        <w:rPr>
          <w:rFonts w:ascii="Arial" w:hAnsi="Arial" w:cs="Arial"/>
          <w:sz w:val="20"/>
          <w:szCs w:val="20"/>
        </w:rPr>
        <w:t>p tổ chức, cá nhân có nhu cầu được sửa đổi, cấp lại hồ sơ, giấy tờ thì có văn bản đề nghị cơ quan, tổ chức, đơn vị, cá nhân được phân cấp giải quyết.</w:t>
      </w:r>
    </w:p>
    <w:p w14:paraId="5899B2FA" w14:textId="74BF504A" w:rsidR="00435B0F" w:rsidRPr="006F49C7" w:rsidRDefault="00CB5876" w:rsidP="00CB5876">
      <w:pPr>
        <w:pStyle w:val="BodyText"/>
        <w:shd w:val="clear" w:color="auto" w:fill="auto"/>
        <w:tabs>
          <w:tab w:val="left" w:pos="956"/>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5. </w:t>
      </w:r>
      <w:r w:rsidRPr="006F49C7">
        <w:rPr>
          <w:rFonts w:ascii="Arial" w:hAnsi="Arial" w:cs="Arial"/>
          <w:sz w:val="20"/>
          <w:szCs w:val="20"/>
        </w:rPr>
        <w:t xml:space="preserve">Một số nội dung thuộc thẩm quyền của cấp huyện nhưng không làm phát sinh thủ tục, thẩm quyền, trách nhiệm khi thực hiện chính quyền địa phương 02 cấp sẽ được cập nhật để phục vụ việc sửa </w:t>
      </w:r>
      <w:r w:rsidRPr="006F49C7">
        <w:rPr>
          <w:rFonts w:ascii="Arial" w:hAnsi="Arial" w:cs="Arial"/>
          <w:sz w:val="20"/>
          <w:szCs w:val="20"/>
          <w:lang w:val="en-US"/>
        </w:rPr>
        <w:t>đổi, bổ</w:t>
      </w:r>
      <w:r w:rsidRPr="006F49C7">
        <w:rPr>
          <w:rFonts w:ascii="Arial" w:hAnsi="Arial" w:cs="Arial"/>
          <w:sz w:val="20"/>
          <w:szCs w:val="20"/>
        </w:rPr>
        <w:t xml:space="preserve"> sung tại các văn bản quy phạm pháp luật cụ thể, có liên quan.</w:t>
      </w:r>
    </w:p>
    <w:p w14:paraId="1B74065A" w14:textId="6BCF7558" w:rsidR="00435B0F" w:rsidRPr="006F49C7" w:rsidRDefault="00CB5876" w:rsidP="00CB5876">
      <w:pPr>
        <w:pStyle w:val="BodyText"/>
        <w:shd w:val="clear" w:color="auto" w:fill="auto"/>
        <w:tabs>
          <w:tab w:val="left" w:pos="952"/>
        </w:tabs>
        <w:spacing w:after="120" w:line="240" w:lineRule="auto"/>
        <w:ind w:firstLine="720"/>
        <w:jc w:val="both"/>
        <w:rPr>
          <w:rFonts w:ascii="Arial" w:hAnsi="Arial" w:cs="Arial"/>
          <w:sz w:val="20"/>
          <w:szCs w:val="20"/>
        </w:rPr>
      </w:pPr>
      <w:r w:rsidRPr="006F49C7">
        <w:rPr>
          <w:rFonts w:ascii="Arial" w:hAnsi="Arial" w:cs="Arial"/>
          <w:sz w:val="20"/>
          <w:szCs w:val="20"/>
          <w:lang w:val="en-US"/>
        </w:rPr>
        <w:t xml:space="preserve">6. </w:t>
      </w:r>
      <w:r w:rsidRPr="006F49C7">
        <w:rPr>
          <w:rFonts w:ascii="Arial" w:hAnsi="Arial" w:cs="Arial"/>
          <w:sz w:val="20"/>
          <w:szCs w:val="20"/>
        </w:rPr>
        <w:t>Các nội dung công việc, nhiệm vụ, thẩm quyền, thủ tục khác thuộc lĩnh vực quản lý nhà nước của Bộ Công Thương không quy định tại Nghị định này được tiếp tục thực hiện theo quy định của pháp luật có liên quan.</w:t>
      </w:r>
    </w:p>
    <w:p w14:paraId="718274CF" w14:textId="77777777" w:rsidR="004D4E7B" w:rsidRPr="006F49C7" w:rsidRDefault="004D4E7B" w:rsidP="00CB5876">
      <w:pPr>
        <w:pStyle w:val="BodyText"/>
        <w:shd w:val="clear" w:color="auto" w:fill="auto"/>
        <w:tabs>
          <w:tab w:val="left" w:pos="952"/>
        </w:tabs>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D4E7B" w:rsidRPr="006F49C7" w14:paraId="7C8C0A13" w14:textId="77777777" w:rsidTr="004D4E7B">
        <w:tc>
          <w:tcPr>
            <w:tcW w:w="4505" w:type="dxa"/>
          </w:tcPr>
          <w:p w14:paraId="4E829EA9" w14:textId="77777777" w:rsidR="004D4E7B" w:rsidRPr="006F49C7" w:rsidRDefault="004D4E7B" w:rsidP="00CB5876">
            <w:pPr>
              <w:pStyle w:val="Bodytext20"/>
              <w:shd w:val="clear" w:color="auto" w:fill="auto"/>
              <w:spacing w:line="240" w:lineRule="auto"/>
              <w:ind w:firstLine="0"/>
              <w:jc w:val="both"/>
              <w:rPr>
                <w:rFonts w:ascii="Arial" w:hAnsi="Arial" w:cs="Arial"/>
              </w:rPr>
            </w:pPr>
            <w:r w:rsidRPr="006F49C7">
              <w:rPr>
                <w:rFonts w:ascii="Arial" w:hAnsi="Arial" w:cs="Arial"/>
                <w:b/>
                <w:bCs/>
                <w:i/>
                <w:iCs/>
              </w:rPr>
              <w:t>Nơi nhận:</w:t>
            </w:r>
          </w:p>
          <w:p w14:paraId="040D914A" w14:textId="70C6F90E" w:rsidR="004D4E7B" w:rsidRPr="006F49C7" w:rsidRDefault="00CB5876" w:rsidP="00CB5876">
            <w:pPr>
              <w:pStyle w:val="Bodytext20"/>
              <w:shd w:val="clear" w:color="auto" w:fill="auto"/>
              <w:tabs>
                <w:tab w:val="left" w:pos="514"/>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Ban Bí thư Trung ương Đảng;</w:t>
            </w:r>
          </w:p>
          <w:p w14:paraId="178B79D5" w14:textId="66F0D7B3"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Thủ tướng, các Phó Thủ tướng Chính phủ;</w:t>
            </w:r>
          </w:p>
          <w:p w14:paraId="5CCDB1D3" w14:textId="68A56DCA"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Các bộ, cơ quan ngang bộ, cơ quan thuộc Chính phủ;</w:t>
            </w:r>
          </w:p>
          <w:p w14:paraId="5A2BD680" w14:textId="46715545" w:rsidR="004D4E7B" w:rsidRPr="006F49C7" w:rsidRDefault="00CB5876" w:rsidP="00CB5876">
            <w:pPr>
              <w:pStyle w:val="Bodytext20"/>
              <w:shd w:val="clear" w:color="auto" w:fill="auto"/>
              <w:tabs>
                <w:tab w:val="left" w:pos="518"/>
              </w:tabs>
              <w:spacing w:line="240" w:lineRule="auto"/>
              <w:ind w:firstLine="0"/>
              <w:jc w:val="both"/>
              <w:rPr>
                <w:rFonts w:ascii="Arial" w:hAnsi="Arial" w:cs="Arial"/>
                <w:lang w:val="en-US"/>
              </w:rPr>
            </w:pPr>
            <w:r w:rsidRPr="006F49C7">
              <w:rPr>
                <w:rFonts w:ascii="Arial" w:hAnsi="Arial" w:cs="Arial"/>
                <w:lang w:val="en-US"/>
              </w:rPr>
              <w:t xml:space="preserve">- </w:t>
            </w:r>
            <w:r w:rsidR="004D4E7B" w:rsidRPr="006F49C7">
              <w:rPr>
                <w:rFonts w:ascii="Arial" w:hAnsi="Arial" w:cs="Arial"/>
              </w:rPr>
              <w:t>HĐND, UBND các tỉnh, thành phố trực thuộc trung</w:t>
            </w:r>
            <w:r w:rsidRPr="006F49C7">
              <w:rPr>
                <w:rFonts w:ascii="Arial" w:hAnsi="Arial" w:cs="Arial"/>
                <w:lang w:val="en-US"/>
              </w:rPr>
              <w:t xml:space="preserve"> ương;</w:t>
            </w:r>
          </w:p>
          <w:p w14:paraId="5ED0C716" w14:textId="13E5F8C0"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V</w:t>
            </w:r>
            <w:r w:rsidRPr="006F49C7">
              <w:rPr>
                <w:rFonts w:ascii="Arial" w:hAnsi="Arial" w:cs="Arial"/>
              </w:rPr>
              <w:t>ă</w:t>
            </w:r>
            <w:r w:rsidR="004D4E7B" w:rsidRPr="006F49C7">
              <w:rPr>
                <w:rFonts w:ascii="Arial" w:hAnsi="Arial" w:cs="Arial"/>
              </w:rPr>
              <w:t>n phòng Trung ương và các Ban của Đ</w:t>
            </w:r>
            <w:r w:rsidRPr="006F49C7">
              <w:rPr>
                <w:rFonts w:ascii="Arial" w:hAnsi="Arial" w:cs="Arial"/>
              </w:rPr>
              <w:t>ả</w:t>
            </w:r>
            <w:r w:rsidR="004D4E7B" w:rsidRPr="006F49C7">
              <w:rPr>
                <w:rFonts w:ascii="Arial" w:hAnsi="Arial" w:cs="Arial"/>
              </w:rPr>
              <w:t>ng;</w:t>
            </w:r>
          </w:p>
          <w:p w14:paraId="0A7287FD" w14:textId="7D5EE3F9" w:rsidR="004D4E7B" w:rsidRPr="006F49C7" w:rsidRDefault="004D4E7B" w:rsidP="00CB5876">
            <w:pPr>
              <w:pStyle w:val="Bodytext20"/>
              <w:shd w:val="clear" w:color="auto" w:fill="auto"/>
              <w:spacing w:line="240" w:lineRule="auto"/>
              <w:ind w:firstLine="0"/>
              <w:jc w:val="both"/>
              <w:rPr>
                <w:rFonts w:ascii="Arial" w:hAnsi="Arial" w:cs="Arial"/>
              </w:rPr>
            </w:pPr>
            <w:r w:rsidRPr="006F49C7">
              <w:rPr>
                <w:rFonts w:ascii="Arial" w:hAnsi="Arial" w:cs="Arial"/>
              </w:rPr>
              <w:t>-</w:t>
            </w:r>
            <w:r w:rsidR="00CB5876" w:rsidRPr="006F49C7">
              <w:rPr>
                <w:rFonts w:ascii="Arial" w:hAnsi="Arial" w:cs="Arial"/>
                <w:lang w:val="en-US"/>
              </w:rPr>
              <w:t xml:space="preserve"> </w:t>
            </w:r>
            <w:r w:rsidRPr="006F49C7">
              <w:rPr>
                <w:rFonts w:ascii="Arial" w:hAnsi="Arial" w:cs="Arial"/>
              </w:rPr>
              <w:t>Văn phòng Tổng Bí thư;</w:t>
            </w:r>
          </w:p>
          <w:p w14:paraId="66D7A516" w14:textId="3C5CC1BE" w:rsidR="004D4E7B" w:rsidRPr="006F49C7" w:rsidRDefault="004D4E7B" w:rsidP="00CB5876">
            <w:pPr>
              <w:pStyle w:val="Bodytext20"/>
              <w:shd w:val="clear" w:color="auto" w:fill="auto"/>
              <w:spacing w:line="240" w:lineRule="auto"/>
              <w:ind w:firstLine="0"/>
              <w:jc w:val="both"/>
              <w:rPr>
                <w:rFonts w:ascii="Arial" w:hAnsi="Arial" w:cs="Arial"/>
              </w:rPr>
            </w:pPr>
            <w:r w:rsidRPr="006F49C7">
              <w:rPr>
                <w:rFonts w:ascii="Arial" w:hAnsi="Arial" w:cs="Arial"/>
              </w:rPr>
              <w:t>-</w:t>
            </w:r>
            <w:r w:rsidR="00CB5876" w:rsidRPr="006F49C7">
              <w:rPr>
                <w:rFonts w:ascii="Arial" w:hAnsi="Arial" w:cs="Arial"/>
                <w:lang w:val="en-US"/>
              </w:rPr>
              <w:t xml:space="preserve"> </w:t>
            </w:r>
            <w:r w:rsidRPr="006F49C7">
              <w:rPr>
                <w:rFonts w:ascii="Arial" w:hAnsi="Arial" w:cs="Arial"/>
              </w:rPr>
              <w:t>Văn phòng Chủ tịch nước;</w:t>
            </w:r>
          </w:p>
          <w:p w14:paraId="79E53553" w14:textId="76716833"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 xml:space="preserve">Hội đồng Dân tộc và các </w:t>
            </w:r>
            <w:r w:rsidR="00B069D1" w:rsidRPr="006F49C7">
              <w:rPr>
                <w:rFonts w:ascii="Arial" w:hAnsi="Arial" w:cs="Arial"/>
              </w:rPr>
              <w:t>Ủy ban</w:t>
            </w:r>
            <w:r w:rsidR="004D4E7B" w:rsidRPr="006F49C7">
              <w:rPr>
                <w:rFonts w:ascii="Arial" w:hAnsi="Arial" w:cs="Arial"/>
              </w:rPr>
              <w:t xml:space="preserve"> của Quốc hội;</w:t>
            </w:r>
          </w:p>
          <w:p w14:paraId="693BA66A" w14:textId="5265D898"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Văn phòng Quốc hội;</w:t>
            </w:r>
          </w:p>
          <w:p w14:paraId="306C14B0" w14:textId="4CCAD54F" w:rsidR="004D4E7B" w:rsidRPr="006F49C7" w:rsidRDefault="00CB5876" w:rsidP="00CB5876">
            <w:pPr>
              <w:pStyle w:val="Bodytext20"/>
              <w:shd w:val="clear" w:color="auto" w:fill="auto"/>
              <w:tabs>
                <w:tab w:val="left" w:pos="518"/>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Tòa án nhân dân tối cao;</w:t>
            </w:r>
          </w:p>
          <w:p w14:paraId="3D627828" w14:textId="12DE2B41" w:rsidR="004D4E7B" w:rsidRPr="006F49C7" w:rsidRDefault="00CB5876" w:rsidP="00CB5876">
            <w:pPr>
              <w:pStyle w:val="Bodytext20"/>
              <w:shd w:val="clear" w:color="auto" w:fill="auto"/>
              <w:tabs>
                <w:tab w:val="left" w:pos="521"/>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Viện kiểm sát nhân dân tối cao;</w:t>
            </w:r>
          </w:p>
          <w:p w14:paraId="05A876AB" w14:textId="363125BB" w:rsidR="004D4E7B" w:rsidRPr="006F49C7" w:rsidRDefault="00CB5876" w:rsidP="00CB5876">
            <w:pPr>
              <w:pStyle w:val="Bodytext20"/>
              <w:shd w:val="clear" w:color="auto" w:fill="auto"/>
              <w:tabs>
                <w:tab w:val="left" w:pos="521"/>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Kiểm toán nhà nước;</w:t>
            </w:r>
          </w:p>
          <w:p w14:paraId="2ADD3352" w14:textId="7752ACA3" w:rsidR="004D4E7B" w:rsidRPr="006F49C7" w:rsidRDefault="00CB5876" w:rsidP="00CB5876">
            <w:pPr>
              <w:pStyle w:val="Bodytext20"/>
              <w:shd w:val="clear" w:color="auto" w:fill="auto"/>
              <w:tabs>
                <w:tab w:val="left" w:pos="521"/>
              </w:tabs>
              <w:spacing w:line="240" w:lineRule="auto"/>
              <w:ind w:firstLine="0"/>
              <w:jc w:val="both"/>
              <w:rPr>
                <w:rFonts w:ascii="Arial" w:hAnsi="Arial" w:cs="Arial"/>
              </w:rPr>
            </w:pPr>
            <w:r w:rsidRPr="006F49C7">
              <w:rPr>
                <w:rFonts w:ascii="Arial" w:hAnsi="Arial" w:cs="Arial"/>
                <w:lang w:val="en-US"/>
              </w:rPr>
              <w:t xml:space="preserve">- </w:t>
            </w:r>
            <w:r w:rsidR="00B069D1" w:rsidRPr="006F49C7">
              <w:rPr>
                <w:rFonts w:ascii="Arial" w:hAnsi="Arial" w:cs="Arial"/>
              </w:rPr>
              <w:t>Ủy ban</w:t>
            </w:r>
            <w:r w:rsidR="004D4E7B" w:rsidRPr="006F49C7">
              <w:rPr>
                <w:rFonts w:ascii="Arial" w:hAnsi="Arial" w:cs="Arial"/>
              </w:rPr>
              <w:t xml:space="preserve"> Trung ương Mặt trận Tổ quốc Việt Nam;</w:t>
            </w:r>
          </w:p>
          <w:p w14:paraId="0306A949" w14:textId="11754EE2" w:rsidR="004D4E7B" w:rsidRPr="006F49C7" w:rsidRDefault="00CB5876" w:rsidP="00CB5876">
            <w:pPr>
              <w:pStyle w:val="Bodytext20"/>
              <w:shd w:val="clear" w:color="auto" w:fill="auto"/>
              <w:tabs>
                <w:tab w:val="left" w:pos="521"/>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Cơ quan trung ương của các đoàn thể;</w:t>
            </w:r>
          </w:p>
          <w:p w14:paraId="3198F67D" w14:textId="12E6572C" w:rsidR="004D4E7B" w:rsidRPr="006F49C7" w:rsidRDefault="00CB5876" w:rsidP="00CB5876">
            <w:pPr>
              <w:pStyle w:val="Bodytext20"/>
              <w:shd w:val="clear" w:color="auto" w:fill="auto"/>
              <w:tabs>
                <w:tab w:val="left" w:pos="541"/>
              </w:tabs>
              <w:spacing w:line="240" w:lineRule="auto"/>
              <w:ind w:firstLine="0"/>
              <w:jc w:val="both"/>
              <w:rPr>
                <w:rFonts w:ascii="Arial" w:hAnsi="Arial" w:cs="Arial"/>
              </w:rPr>
            </w:pPr>
            <w:r w:rsidRPr="006F49C7">
              <w:rPr>
                <w:rFonts w:ascii="Arial" w:hAnsi="Arial" w:cs="Arial"/>
                <w:lang w:val="en-US"/>
              </w:rPr>
              <w:t xml:space="preserve">- </w:t>
            </w:r>
            <w:r w:rsidR="004D4E7B" w:rsidRPr="006F49C7">
              <w:rPr>
                <w:rFonts w:ascii="Arial" w:hAnsi="Arial" w:cs="Arial"/>
              </w:rPr>
              <w:t xml:space="preserve">VPCP: BTCN, các PCN, Trợ lý TTg, TGĐ cổng </w:t>
            </w:r>
            <w:r w:rsidR="004D4E7B" w:rsidRPr="006F49C7">
              <w:rPr>
                <w:rFonts w:ascii="Arial" w:hAnsi="Arial" w:cs="Arial"/>
              </w:rPr>
              <w:lastRenderedPageBreak/>
              <w:t xml:space="preserve">TTĐT, các Vụ, Cục, </w:t>
            </w:r>
            <w:r w:rsidRPr="006F49C7">
              <w:rPr>
                <w:rFonts w:ascii="Arial" w:hAnsi="Arial" w:cs="Arial"/>
              </w:rPr>
              <w:t>đơn</w:t>
            </w:r>
            <w:r w:rsidR="004D4E7B" w:rsidRPr="006F49C7">
              <w:rPr>
                <w:rFonts w:ascii="Arial" w:hAnsi="Arial" w:cs="Arial"/>
              </w:rPr>
              <w:t xml:space="preserve"> vị trực thuộc, Công báo;</w:t>
            </w:r>
          </w:p>
          <w:p w14:paraId="79D2993C" w14:textId="29AAFCA4" w:rsidR="004D4E7B" w:rsidRPr="006F49C7" w:rsidRDefault="00CB5876" w:rsidP="00CB5876">
            <w:pPr>
              <w:pStyle w:val="BodyText"/>
              <w:shd w:val="clear" w:color="auto" w:fill="auto"/>
              <w:tabs>
                <w:tab w:val="left" w:pos="952"/>
              </w:tabs>
              <w:spacing w:after="0" w:line="240" w:lineRule="auto"/>
              <w:ind w:firstLine="0"/>
              <w:jc w:val="both"/>
              <w:rPr>
                <w:rFonts w:ascii="Arial" w:hAnsi="Arial" w:cs="Arial"/>
                <w:sz w:val="20"/>
                <w:szCs w:val="20"/>
                <w:lang w:val="en-US"/>
              </w:rPr>
            </w:pPr>
            <w:r w:rsidRPr="006F49C7">
              <w:rPr>
                <w:rFonts w:ascii="Arial" w:hAnsi="Arial" w:cs="Arial"/>
                <w:sz w:val="20"/>
                <w:szCs w:val="20"/>
                <w:lang w:val="en-US"/>
              </w:rPr>
              <w:t xml:space="preserve">- </w:t>
            </w:r>
            <w:r w:rsidR="004D4E7B" w:rsidRPr="006F49C7">
              <w:rPr>
                <w:rFonts w:ascii="Arial" w:hAnsi="Arial" w:cs="Arial"/>
                <w:sz w:val="20"/>
                <w:szCs w:val="20"/>
              </w:rPr>
              <w:t>Lưu: VT, CN (2b)</w:t>
            </w:r>
          </w:p>
        </w:tc>
        <w:tc>
          <w:tcPr>
            <w:tcW w:w="4505" w:type="dxa"/>
          </w:tcPr>
          <w:p w14:paraId="29FE69B6" w14:textId="78530008" w:rsidR="004D4E7B" w:rsidRPr="006F49C7" w:rsidRDefault="004D4E7B"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lastRenderedPageBreak/>
              <w:t>TM. CH</w:t>
            </w:r>
            <w:r w:rsidR="00CB5876" w:rsidRPr="006F49C7">
              <w:rPr>
                <w:rFonts w:ascii="Arial" w:hAnsi="Arial" w:cs="Arial"/>
                <w:b/>
                <w:bCs/>
                <w:sz w:val="20"/>
                <w:szCs w:val="20"/>
              </w:rPr>
              <w:t>Í</w:t>
            </w:r>
            <w:r w:rsidRPr="006F49C7">
              <w:rPr>
                <w:rFonts w:ascii="Arial" w:hAnsi="Arial" w:cs="Arial"/>
                <w:b/>
                <w:bCs/>
                <w:sz w:val="20"/>
                <w:szCs w:val="20"/>
              </w:rPr>
              <w:t>NH PH</w:t>
            </w:r>
            <w:r w:rsidR="00CB5876" w:rsidRPr="006F49C7">
              <w:rPr>
                <w:rFonts w:ascii="Arial" w:hAnsi="Arial" w:cs="Arial"/>
                <w:b/>
                <w:bCs/>
                <w:sz w:val="20"/>
                <w:szCs w:val="20"/>
              </w:rPr>
              <w:t>Ủ</w:t>
            </w:r>
          </w:p>
          <w:p w14:paraId="202A3C14" w14:textId="77777777" w:rsidR="004D4E7B" w:rsidRPr="006F49C7" w:rsidRDefault="004D4E7B"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rPr>
              <w:t>KT. THỦ TƯỚNG</w:t>
            </w:r>
          </w:p>
          <w:p w14:paraId="49A6510D" w14:textId="1E548451"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lang w:val="en-US"/>
              </w:rPr>
              <w:t>PHÓ THỦ TƯỚNG</w:t>
            </w:r>
          </w:p>
          <w:p w14:paraId="7D479CA3"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2711FB22"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4EC1F6B6"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009D2DCD" w14:textId="77777777"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p>
          <w:p w14:paraId="567ADE10" w14:textId="02228035" w:rsidR="00CB5876" w:rsidRPr="006F49C7" w:rsidRDefault="00CB5876" w:rsidP="00CB5876">
            <w:pPr>
              <w:pStyle w:val="BodyText"/>
              <w:shd w:val="clear" w:color="auto" w:fill="auto"/>
              <w:spacing w:after="0" w:line="240" w:lineRule="auto"/>
              <w:ind w:firstLine="0"/>
              <w:jc w:val="center"/>
              <w:rPr>
                <w:rFonts w:ascii="Arial" w:hAnsi="Arial" w:cs="Arial"/>
                <w:b/>
                <w:bCs/>
                <w:sz w:val="20"/>
                <w:szCs w:val="20"/>
                <w:lang w:val="en-US"/>
              </w:rPr>
            </w:pPr>
            <w:r w:rsidRPr="006F49C7">
              <w:rPr>
                <w:rFonts w:ascii="Arial" w:hAnsi="Arial" w:cs="Arial"/>
                <w:b/>
                <w:bCs/>
                <w:sz w:val="20"/>
                <w:szCs w:val="20"/>
                <w:lang w:val="en-US"/>
              </w:rPr>
              <w:t>Nguyễn Hòa Bình</w:t>
            </w:r>
          </w:p>
          <w:p w14:paraId="1F4D88F6" w14:textId="77777777" w:rsidR="004D4E7B" w:rsidRPr="006F49C7" w:rsidRDefault="004D4E7B" w:rsidP="00CB5876">
            <w:pPr>
              <w:pStyle w:val="BodyText"/>
              <w:shd w:val="clear" w:color="auto" w:fill="auto"/>
              <w:tabs>
                <w:tab w:val="left" w:pos="952"/>
              </w:tabs>
              <w:spacing w:after="0" w:line="240" w:lineRule="auto"/>
              <w:ind w:firstLine="0"/>
              <w:jc w:val="both"/>
              <w:rPr>
                <w:rFonts w:ascii="Arial" w:hAnsi="Arial" w:cs="Arial"/>
                <w:sz w:val="20"/>
                <w:szCs w:val="20"/>
              </w:rPr>
            </w:pPr>
          </w:p>
        </w:tc>
      </w:tr>
    </w:tbl>
    <w:p w14:paraId="23B5FA19" w14:textId="77777777" w:rsidR="004D4E7B" w:rsidRPr="006F49C7" w:rsidRDefault="004D4E7B" w:rsidP="004D4E7B">
      <w:pPr>
        <w:pStyle w:val="BodyText"/>
        <w:shd w:val="clear" w:color="auto" w:fill="auto"/>
        <w:tabs>
          <w:tab w:val="left" w:pos="952"/>
        </w:tabs>
        <w:spacing w:after="560" w:line="257" w:lineRule="auto"/>
        <w:jc w:val="both"/>
        <w:rPr>
          <w:rFonts w:ascii="Arial" w:hAnsi="Arial" w:cs="Arial"/>
          <w:sz w:val="20"/>
          <w:szCs w:val="20"/>
        </w:rPr>
      </w:pPr>
    </w:p>
    <w:p w14:paraId="250D80EF" w14:textId="3F6CBB6B" w:rsidR="00435B0F" w:rsidRPr="006F49C7" w:rsidRDefault="00435B0F">
      <w:pPr>
        <w:pStyle w:val="Bodytext20"/>
        <w:numPr>
          <w:ilvl w:val="0"/>
          <w:numId w:val="13"/>
        </w:numPr>
        <w:shd w:val="clear" w:color="auto" w:fill="auto"/>
        <w:tabs>
          <w:tab w:val="left" w:pos="521"/>
        </w:tabs>
        <w:spacing w:after="100"/>
        <w:jc w:val="both"/>
        <w:rPr>
          <w:rFonts w:ascii="Arial" w:hAnsi="Arial" w:cs="Arial"/>
        </w:rPr>
        <w:sectPr w:rsidR="00435B0F" w:rsidRPr="006F49C7" w:rsidSect="004D4E7B">
          <w:pgSz w:w="11900" w:h="16840" w:code="122"/>
          <w:pgMar w:top="1440" w:right="1440" w:bottom="1440" w:left="1440" w:header="0" w:footer="3" w:gutter="0"/>
          <w:cols w:space="720"/>
          <w:noEndnote/>
          <w:docGrid w:linePitch="360"/>
        </w:sectPr>
      </w:pPr>
    </w:p>
    <w:p w14:paraId="12182007" w14:textId="73978141" w:rsidR="00435B0F" w:rsidRPr="006F49C7" w:rsidRDefault="00435B0F">
      <w:pPr>
        <w:spacing w:line="1" w:lineRule="exact"/>
        <w:rPr>
          <w:rFonts w:ascii="Arial" w:hAnsi="Arial" w:cs="Arial"/>
          <w:sz w:val="20"/>
          <w:szCs w:val="20"/>
        </w:rPr>
      </w:pPr>
    </w:p>
    <w:p w14:paraId="42915FCB" w14:textId="77777777" w:rsidR="00435B0F" w:rsidRPr="006F49C7" w:rsidRDefault="00B63276" w:rsidP="00CB0ADA">
      <w:pPr>
        <w:pStyle w:val="BodyText"/>
        <w:shd w:val="clear" w:color="auto" w:fill="auto"/>
        <w:spacing w:after="0" w:line="240" w:lineRule="auto"/>
        <w:ind w:firstLine="0"/>
        <w:jc w:val="center"/>
        <w:rPr>
          <w:rFonts w:ascii="Arial" w:hAnsi="Arial" w:cs="Arial"/>
          <w:sz w:val="20"/>
          <w:szCs w:val="20"/>
        </w:rPr>
      </w:pPr>
      <w:r w:rsidRPr="006F49C7">
        <w:rPr>
          <w:rFonts w:ascii="Arial" w:hAnsi="Arial" w:cs="Arial"/>
          <w:b/>
          <w:bCs/>
          <w:sz w:val="20"/>
          <w:szCs w:val="20"/>
        </w:rPr>
        <w:t>Phụ lục I</w:t>
      </w:r>
    </w:p>
    <w:p w14:paraId="5E14D1E0" w14:textId="28E877D8" w:rsidR="00435B0F" w:rsidRPr="006F49C7" w:rsidRDefault="00BB1D2E" w:rsidP="00CB0ADA">
      <w:pPr>
        <w:pStyle w:val="BodyText"/>
        <w:shd w:val="clear" w:color="auto" w:fill="auto"/>
        <w:spacing w:after="0" w:line="240" w:lineRule="auto"/>
        <w:ind w:firstLine="0"/>
        <w:jc w:val="center"/>
        <w:rPr>
          <w:rFonts w:ascii="Arial" w:hAnsi="Arial" w:cs="Arial"/>
          <w:sz w:val="20"/>
          <w:szCs w:val="20"/>
        </w:rPr>
      </w:pPr>
      <w:r>
        <w:rPr>
          <w:rFonts w:ascii="Arial" w:hAnsi="Arial" w:cs="Arial"/>
          <w:b/>
          <w:bCs/>
          <w:sz w:val="20"/>
          <w:szCs w:val="20"/>
          <w:lang w:val="en-US"/>
        </w:rPr>
        <w:t>TRÌNH TỰ, THỦ TỤC</w:t>
      </w:r>
      <w:r w:rsidRPr="006F49C7">
        <w:rPr>
          <w:rFonts w:ascii="Arial" w:hAnsi="Arial" w:cs="Arial"/>
          <w:b/>
          <w:bCs/>
          <w:sz w:val="20"/>
          <w:szCs w:val="20"/>
        </w:rPr>
        <w:t xml:space="preserve"> </w:t>
      </w:r>
      <w:r w:rsidRPr="006F49C7">
        <w:rPr>
          <w:rFonts w:ascii="Arial" w:hAnsi="Arial" w:cs="Arial"/>
          <w:b/>
          <w:bCs/>
          <w:sz w:val="20"/>
          <w:szCs w:val="20"/>
          <w:lang w:val="en-US" w:eastAsia="en-US" w:bidi="en-US"/>
        </w:rPr>
        <w:t>TH</w:t>
      </w:r>
      <w:r>
        <w:rPr>
          <w:rFonts w:ascii="Arial" w:hAnsi="Arial" w:cs="Arial"/>
          <w:b/>
          <w:bCs/>
          <w:sz w:val="20"/>
          <w:szCs w:val="20"/>
          <w:lang w:val="en-US" w:eastAsia="en-US" w:bidi="en-US"/>
        </w:rPr>
        <w:t>Ẩ</w:t>
      </w:r>
      <w:r w:rsidRPr="006F49C7">
        <w:rPr>
          <w:rFonts w:ascii="Arial" w:hAnsi="Arial" w:cs="Arial"/>
          <w:b/>
          <w:bCs/>
          <w:sz w:val="20"/>
          <w:szCs w:val="20"/>
          <w:lang w:val="en-US" w:eastAsia="en-US" w:bidi="en-US"/>
        </w:rPr>
        <w:t xml:space="preserve">M </w:t>
      </w:r>
      <w:r w:rsidRPr="006F49C7">
        <w:rPr>
          <w:rFonts w:ascii="Arial" w:hAnsi="Arial" w:cs="Arial"/>
          <w:b/>
          <w:bCs/>
          <w:sz w:val="20"/>
          <w:szCs w:val="20"/>
        </w:rPr>
        <w:t>ĐỊNH, PHÊ DUYỆT</w:t>
      </w:r>
      <w:r>
        <w:rPr>
          <w:rFonts w:ascii="Arial" w:hAnsi="Arial" w:cs="Arial"/>
          <w:b/>
          <w:bCs/>
          <w:sz w:val="20"/>
          <w:szCs w:val="20"/>
          <w:lang w:val="en-US"/>
        </w:rPr>
        <w:t xml:space="preserve"> PHƯƠNG ÁN</w:t>
      </w:r>
      <w:r w:rsidRPr="006F49C7">
        <w:rPr>
          <w:rFonts w:ascii="Arial" w:hAnsi="Arial" w:cs="Arial"/>
          <w:b/>
          <w:bCs/>
          <w:sz w:val="20"/>
          <w:szCs w:val="20"/>
        </w:rPr>
        <w:br/>
      </w:r>
      <w:r>
        <w:rPr>
          <w:rFonts w:ascii="Arial" w:hAnsi="Arial" w:cs="Arial"/>
          <w:b/>
          <w:bCs/>
          <w:sz w:val="20"/>
          <w:szCs w:val="20"/>
          <w:lang w:val="en-US"/>
        </w:rPr>
        <w:t xml:space="preserve">ỨNG PHÓ </w:t>
      </w:r>
      <w:r w:rsidRPr="006F49C7">
        <w:rPr>
          <w:rFonts w:ascii="Arial" w:hAnsi="Arial" w:cs="Arial"/>
          <w:b/>
          <w:bCs/>
          <w:sz w:val="20"/>
          <w:szCs w:val="20"/>
        </w:rPr>
        <w:t>THIÊN TAI CHO CÔNG TRÌNH</w:t>
      </w:r>
    </w:p>
    <w:p w14:paraId="5FC46420" w14:textId="50440F14" w:rsidR="00435B0F" w:rsidRDefault="00BB1D2E" w:rsidP="00CB0ADA">
      <w:pPr>
        <w:pStyle w:val="Heading20"/>
        <w:keepNext/>
        <w:keepLines/>
        <w:shd w:val="clear" w:color="auto" w:fill="auto"/>
        <w:spacing w:after="0" w:line="240" w:lineRule="auto"/>
        <w:ind w:firstLine="0"/>
        <w:jc w:val="center"/>
        <w:rPr>
          <w:rStyle w:val="BodyTextChar"/>
          <w:rFonts w:ascii="Arial" w:hAnsi="Arial" w:cs="Arial"/>
          <w:b w:val="0"/>
          <w:bCs w:val="0"/>
          <w:i/>
          <w:iCs/>
          <w:sz w:val="20"/>
          <w:szCs w:val="20"/>
          <w:lang w:val="en-US"/>
        </w:rPr>
      </w:pPr>
      <w:bookmarkStart w:id="13" w:name="bookmark18"/>
      <w:bookmarkStart w:id="14" w:name="bookmark19"/>
      <w:r>
        <w:rPr>
          <w:rFonts w:ascii="Arial" w:hAnsi="Arial" w:cs="Arial"/>
          <w:sz w:val="20"/>
          <w:szCs w:val="20"/>
          <w:lang w:val="en-US"/>
        </w:rPr>
        <w:t xml:space="preserve">HẠ DU ĐẬP THỦY ĐIỆN </w:t>
      </w:r>
      <w:r w:rsidRPr="006F49C7">
        <w:rPr>
          <w:rFonts w:ascii="Arial" w:hAnsi="Arial" w:cs="Arial"/>
          <w:sz w:val="20"/>
          <w:szCs w:val="20"/>
        </w:rPr>
        <w:t>THUỘC THẨM QUYỀN PHÊ DUYỆT</w:t>
      </w:r>
      <w:r w:rsidRPr="006F49C7">
        <w:rPr>
          <w:rFonts w:ascii="Arial" w:hAnsi="Arial" w:cs="Arial"/>
          <w:sz w:val="20"/>
          <w:szCs w:val="20"/>
        </w:rPr>
        <w:br/>
      </w:r>
      <w:r>
        <w:rPr>
          <w:rFonts w:ascii="Arial" w:hAnsi="Arial" w:cs="Arial"/>
          <w:sz w:val="20"/>
          <w:szCs w:val="20"/>
          <w:lang w:val="en-US"/>
        </w:rPr>
        <w:t xml:space="preserve">CỦA ỦY </w:t>
      </w:r>
      <w:r w:rsidRPr="006F49C7">
        <w:rPr>
          <w:rFonts w:ascii="Arial" w:hAnsi="Arial" w:cs="Arial"/>
          <w:sz w:val="20"/>
          <w:szCs w:val="20"/>
        </w:rPr>
        <w:t>BAN NHÂN DÂN CẤP XÃ</w:t>
      </w:r>
      <w:bookmarkEnd w:id="13"/>
      <w:bookmarkEnd w:id="14"/>
      <w:r w:rsidRPr="006F49C7">
        <w:rPr>
          <w:rFonts w:ascii="Arial" w:hAnsi="Arial" w:cs="Arial"/>
          <w:sz w:val="20"/>
          <w:szCs w:val="20"/>
        </w:rPr>
        <w:br/>
      </w:r>
      <w:r w:rsidRPr="006F49C7">
        <w:rPr>
          <w:rStyle w:val="BodyTextChar"/>
          <w:rFonts w:ascii="Arial" w:hAnsi="Arial" w:cs="Arial"/>
          <w:b w:val="0"/>
          <w:bCs w:val="0"/>
          <w:i/>
          <w:iCs/>
          <w:sz w:val="20"/>
          <w:szCs w:val="20"/>
        </w:rPr>
        <w:t>(Kèm theo Nghị định s</w:t>
      </w:r>
      <w:r>
        <w:rPr>
          <w:rStyle w:val="BodyTextChar"/>
          <w:rFonts w:ascii="Arial" w:hAnsi="Arial" w:cs="Arial"/>
          <w:b w:val="0"/>
          <w:bCs w:val="0"/>
          <w:i/>
          <w:iCs/>
          <w:sz w:val="20"/>
          <w:szCs w:val="20"/>
          <w:lang w:val="en-US"/>
        </w:rPr>
        <w:t>ố</w:t>
      </w:r>
      <w:r w:rsidRPr="006F49C7">
        <w:rPr>
          <w:rStyle w:val="BodyTextChar"/>
          <w:rFonts w:ascii="Arial" w:hAnsi="Arial" w:cs="Arial"/>
          <w:b w:val="0"/>
          <w:bCs w:val="0"/>
          <w:i/>
          <w:iCs/>
          <w:sz w:val="20"/>
          <w:szCs w:val="20"/>
        </w:rPr>
        <w:t xml:space="preserve"> 139/2025/NĐ-CP</w:t>
      </w:r>
      <w:r w:rsidRPr="006F49C7">
        <w:rPr>
          <w:rStyle w:val="BodyTextChar"/>
          <w:rFonts w:ascii="Arial" w:hAnsi="Arial" w:cs="Arial"/>
          <w:b w:val="0"/>
          <w:bCs w:val="0"/>
          <w:i/>
          <w:iCs/>
          <w:sz w:val="20"/>
          <w:szCs w:val="20"/>
        </w:rPr>
        <w:br/>
        <w:t xml:space="preserve">ngày 12 </w:t>
      </w:r>
      <w:r>
        <w:rPr>
          <w:rStyle w:val="BodyTextChar"/>
          <w:rFonts w:ascii="Arial" w:hAnsi="Arial" w:cs="Arial"/>
          <w:b w:val="0"/>
          <w:bCs w:val="0"/>
          <w:i/>
          <w:iCs/>
          <w:sz w:val="20"/>
          <w:szCs w:val="20"/>
        </w:rPr>
        <w:t>tháng</w:t>
      </w:r>
      <w:r w:rsidRPr="006F49C7">
        <w:rPr>
          <w:rStyle w:val="BodyTextChar"/>
          <w:rFonts w:ascii="Arial" w:hAnsi="Arial" w:cs="Arial"/>
          <w:b w:val="0"/>
          <w:bCs w:val="0"/>
          <w:i/>
          <w:iCs/>
          <w:sz w:val="20"/>
          <w:szCs w:val="20"/>
        </w:rPr>
        <w:t xml:space="preserve"> 6 năm 2025 của Chính phủ)</w:t>
      </w:r>
    </w:p>
    <w:p w14:paraId="3E6646AC" w14:textId="70F56B07" w:rsidR="00BB1D2E" w:rsidRDefault="00BB1D2E" w:rsidP="00CB0ADA">
      <w:pPr>
        <w:pStyle w:val="Heading20"/>
        <w:keepNext/>
        <w:keepLines/>
        <w:shd w:val="clear" w:color="auto" w:fill="auto"/>
        <w:spacing w:after="0" w:line="240" w:lineRule="auto"/>
        <w:ind w:firstLine="0"/>
        <w:jc w:val="center"/>
        <w:rPr>
          <w:rStyle w:val="BodyTextChar"/>
          <w:rFonts w:ascii="Arial" w:hAnsi="Arial" w:cs="Arial"/>
          <w:b w:val="0"/>
          <w:bCs w:val="0"/>
          <w:i/>
          <w:iCs/>
          <w:sz w:val="20"/>
          <w:szCs w:val="20"/>
          <w:lang w:val="en-US"/>
        </w:rPr>
      </w:pPr>
      <w:r>
        <w:rPr>
          <w:rStyle w:val="BodyTextChar"/>
          <w:rFonts w:ascii="Arial" w:hAnsi="Arial" w:cs="Arial"/>
          <w:b w:val="0"/>
          <w:bCs w:val="0"/>
          <w:i/>
          <w:iCs/>
          <w:sz w:val="20"/>
          <w:szCs w:val="20"/>
          <w:lang w:val="en-US"/>
        </w:rPr>
        <w:t>____________</w:t>
      </w:r>
    </w:p>
    <w:p w14:paraId="6D8BDB71" w14:textId="77777777" w:rsidR="00BB1D2E" w:rsidRPr="00BB1D2E" w:rsidRDefault="00BB1D2E" w:rsidP="00CB0ADA">
      <w:pPr>
        <w:pStyle w:val="Heading20"/>
        <w:keepNext/>
        <w:keepLines/>
        <w:shd w:val="clear" w:color="auto" w:fill="auto"/>
        <w:spacing w:after="0" w:line="240" w:lineRule="auto"/>
        <w:ind w:firstLine="0"/>
        <w:jc w:val="center"/>
        <w:rPr>
          <w:rFonts w:ascii="Arial" w:hAnsi="Arial" w:cs="Arial"/>
          <w:sz w:val="20"/>
          <w:szCs w:val="20"/>
          <w:lang w:val="en-US"/>
        </w:rPr>
      </w:pPr>
    </w:p>
    <w:p w14:paraId="0C421318" w14:textId="302AF348" w:rsidR="00435B0F" w:rsidRPr="006F49C7" w:rsidRDefault="00BB1D2E" w:rsidP="00CB0ADA">
      <w:pPr>
        <w:pStyle w:val="BodyText"/>
        <w:shd w:val="clear" w:color="auto" w:fill="auto"/>
        <w:tabs>
          <w:tab w:val="left" w:pos="96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Chủ đầu tư xây dựng đập, hồ chứa nước đề nghị phê duyệt phương án ứng phó thiên tai cho công trình, vùng hạ du đập nộp 01 bộ hồ sơ trực tiếp hoặc gửi qua đường buu điện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hạng mục nhà máy thuỷ điện. Hồ sơ bao gồm:</w:t>
      </w:r>
    </w:p>
    <w:p w14:paraId="5DE32FAC" w14:textId="5EC64C5D" w:rsidR="00435B0F" w:rsidRPr="006F49C7" w:rsidRDefault="00BB1D2E" w:rsidP="00CB0ADA">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Tờ trình đề nghị phê duyệt phương án ứng phó thiên tai cho công trình, vùng hạ du đập;</w:t>
      </w:r>
    </w:p>
    <w:p w14:paraId="6FA8BCE9" w14:textId="7387D141" w:rsidR="00435B0F" w:rsidRPr="00BB1D2E" w:rsidRDefault="00BB1D2E" w:rsidP="00CB0ADA">
      <w:pPr>
        <w:pStyle w:val="BodyText"/>
        <w:shd w:val="clear" w:color="auto" w:fill="auto"/>
        <w:tabs>
          <w:tab w:val="left" w:pos="103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6F49C7">
        <w:rPr>
          <w:rFonts w:ascii="Arial" w:hAnsi="Arial" w:cs="Arial"/>
          <w:sz w:val="20"/>
          <w:szCs w:val="20"/>
        </w:rPr>
        <w:t>Dự thảo phương án ứng phó thiên tai cho công trình, vùng hạ du đập;</w:t>
      </w:r>
    </w:p>
    <w:p w14:paraId="37643845" w14:textId="1F3F945F" w:rsidR="00435B0F" w:rsidRPr="006F49C7" w:rsidRDefault="00BB1D2E" w:rsidP="00CB0ADA">
      <w:pPr>
        <w:pStyle w:val="BodyText"/>
        <w:shd w:val="clear" w:color="auto" w:fill="auto"/>
        <w:tabs>
          <w:tab w:val="left" w:pos="103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Báo cáo kết quả tính toán kỹ thuật;</w:t>
      </w:r>
    </w:p>
    <w:p w14:paraId="1ACF9233" w14:textId="11254D99" w:rsidR="00435B0F" w:rsidRPr="006F49C7" w:rsidRDefault="00BB1D2E" w:rsidP="00CB0ADA">
      <w:pPr>
        <w:pStyle w:val="BodyText"/>
        <w:shd w:val="clear" w:color="auto" w:fill="auto"/>
        <w:tabs>
          <w:tab w:val="left" w:pos="103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6F49C7">
        <w:rPr>
          <w:rFonts w:ascii="Arial" w:hAnsi="Arial" w:cs="Arial"/>
          <w:sz w:val="20"/>
          <w:szCs w:val="20"/>
        </w:rPr>
        <w:t>Văn bản góp ý kiến của các cơ quan, đơn vị liên quan;</w:t>
      </w:r>
    </w:p>
    <w:p w14:paraId="28286DEB" w14:textId="77777777"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đ) Các </w:t>
      </w:r>
      <w:r w:rsidRPr="006F49C7">
        <w:rPr>
          <w:rFonts w:ascii="Arial" w:hAnsi="Arial" w:cs="Arial"/>
          <w:sz w:val="20"/>
          <w:szCs w:val="20"/>
        </w:rPr>
        <w:t>tài liệu khác liên quan kèm theo (nếu có).</w:t>
      </w:r>
    </w:p>
    <w:p w14:paraId="320D9D79" w14:textId="0F9F01D5" w:rsidR="00435B0F" w:rsidRPr="006F49C7" w:rsidRDefault="00BB1D2E" w:rsidP="00CB0ADA">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B069D1" w:rsidRPr="006F49C7">
        <w:rPr>
          <w:rFonts w:ascii="Arial" w:hAnsi="Arial" w:cs="Arial"/>
          <w:sz w:val="20"/>
          <w:szCs w:val="20"/>
        </w:rPr>
        <w:t>Ủy ban nhân dân cấp xã phê duyệt phương án ứng phó thiên tai đối với đập, hồ chứa nước và vùng hạ du đập trên địa bàn 01 xã. Đối với đập, hồ chứa nước và vùng hạ du đập trên địa bàn từ 02 xã trở lên và theo điểm c khoản 5 Điều 7 Nghị định số 114/2018/NĐ-CP do Ủy ban nhân dân cấp tỉnh phê duyệt phương án ứng phó thiên tai.</w:t>
      </w:r>
    </w:p>
    <w:p w14:paraId="4F5F0146" w14:textId="77777777"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Trình tự, thủ tục phê duyệt phương án ứng phó thiên tai đối với đập, hồ chứa nước và vùng hạ du đập do cấp tỉnh thực hiện theo quy định của kh</w:t>
      </w:r>
      <w:r w:rsidRPr="006F49C7">
        <w:rPr>
          <w:rFonts w:ascii="Arial" w:hAnsi="Arial" w:cs="Arial"/>
          <w:sz w:val="20"/>
          <w:szCs w:val="20"/>
        </w:rPr>
        <w:t>oản này thực hiện theo quy định tại khoản 3 Điều 7 Nghị định số 114/2018/NĐ-CP.</w:t>
      </w:r>
    </w:p>
    <w:p w14:paraId="0AC0BDDD" w14:textId="5278A318" w:rsidR="00435B0F" w:rsidRPr="006F49C7" w:rsidRDefault="00BB1D2E" w:rsidP="00CB0ADA">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03 ngày làm việc, kể từ ngày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có trách nhiệm xem xét, </w:t>
      </w:r>
      <w:r>
        <w:rPr>
          <w:rFonts w:ascii="Arial" w:hAnsi="Arial" w:cs="Arial"/>
          <w:sz w:val="20"/>
          <w:szCs w:val="20"/>
        </w:rPr>
        <w:t>kiểm tra</w:t>
      </w:r>
      <w:r w:rsidRPr="006F49C7">
        <w:rPr>
          <w:rFonts w:ascii="Arial" w:hAnsi="Arial" w:cs="Arial"/>
          <w:sz w:val="20"/>
          <w:szCs w:val="20"/>
        </w:rPr>
        <w:t xml:space="preserve"> hồ sơ; trường hợp hồ sơ không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thông báo bằng văn bản cho tổ chức, cá nhân đề nghị phê duyệt phương án để hoàn chỉnh hồ sơ theo quy định;</w:t>
      </w:r>
    </w:p>
    <w:p w14:paraId="1F407C30" w14:textId="1397BF8C" w:rsidR="00435B0F" w:rsidRPr="006F49C7" w:rsidRDefault="00BB1D2E" w:rsidP="00CB0ADA">
      <w:pPr>
        <w:pStyle w:val="BodyText"/>
        <w:shd w:val="clear" w:color="auto" w:fill="auto"/>
        <w:tabs>
          <w:tab w:val="left" w:pos="97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6F49C7">
        <w:rPr>
          <w:rFonts w:ascii="Arial" w:hAnsi="Arial" w:cs="Arial"/>
          <w:sz w:val="20"/>
          <w:szCs w:val="20"/>
        </w:rPr>
        <w:t xml:space="preserve">Trong thời hạn 20 ngày làm việc, kể từ ngày nhận đầy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có trách nhiệm thẩm định hồ sơ, kiểm tra thực tế hiện trường khi cần thiết, xem xét phê duyệt phương án; trường hợp không đủ điều kiện phê duyệt, </w:t>
      </w:r>
      <w:r w:rsidR="00B069D1" w:rsidRPr="006F49C7">
        <w:rPr>
          <w:rFonts w:ascii="Arial" w:hAnsi="Arial" w:cs="Arial"/>
          <w:sz w:val="20"/>
          <w:szCs w:val="20"/>
        </w:rPr>
        <w:t>Ủy ban</w:t>
      </w:r>
      <w:r w:rsidRPr="006F49C7">
        <w:rPr>
          <w:rFonts w:ascii="Arial" w:hAnsi="Arial" w:cs="Arial"/>
          <w:sz w:val="20"/>
          <w:szCs w:val="20"/>
        </w:rPr>
        <w:t xml:space="preserve"> nhân dân cấp xã trả lại hồ sơ cho tổ chức, cá nhân đề nghị phê duyệt và thông báo lý do bằng văn bản.</w:t>
      </w:r>
      <w:r w:rsidRPr="006F49C7">
        <w:rPr>
          <w:rFonts w:ascii="Arial" w:hAnsi="Arial" w:cs="Arial"/>
          <w:sz w:val="20"/>
          <w:szCs w:val="20"/>
        </w:rPr>
        <w:br w:type="page"/>
      </w:r>
    </w:p>
    <w:p w14:paraId="07E8FA0F" w14:textId="1A450539" w:rsidR="00435B0F" w:rsidRPr="00CB0ADA" w:rsidRDefault="00CB0ADA" w:rsidP="00B4573F">
      <w:pPr>
        <w:jc w:val="center"/>
        <w:rPr>
          <w:rFonts w:ascii="Arial" w:hAnsi="Arial" w:cs="Arial"/>
          <w:b/>
          <w:bCs/>
          <w:sz w:val="20"/>
          <w:szCs w:val="20"/>
          <w:lang w:val="en-US"/>
        </w:rPr>
      </w:pPr>
      <w:r w:rsidRPr="00CB0ADA">
        <w:rPr>
          <w:rFonts w:ascii="Arial" w:hAnsi="Arial" w:cs="Arial"/>
          <w:b/>
          <w:bCs/>
          <w:sz w:val="20"/>
          <w:szCs w:val="20"/>
          <w:lang w:val="en-US"/>
        </w:rPr>
        <w:lastRenderedPageBreak/>
        <w:t>Phụ lục II</w:t>
      </w:r>
    </w:p>
    <w:p w14:paraId="3459F091" w14:textId="589D9539" w:rsidR="004D4E7B" w:rsidRPr="006F49C7" w:rsidRDefault="00BB1D2E" w:rsidP="00B4573F">
      <w:pPr>
        <w:pStyle w:val="Heading20"/>
        <w:keepNext/>
        <w:keepLines/>
        <w:shd w:val="clear" w:color="auto" w:fill="auto"/>
        <w:spacing w:after="0" w:line="240" w:lineRule="auto"/>
        <w:ind w:firstLine="0"/>
        <w:jc w:val="center"/>
        <w:rPr>
          <w:rFonts w:ascii="Arial" w:hAnsi="Arial" w:cs="Arial"/>
          <w:sz w:val="20"/>
          <w:szCs w:val="20"/>
        </w:rPr>
      </w:pPr>
      <w:bookmarkStart w:id="15" w:name="bookmark16"/>
      <w:bookmarkStart w:id="16" w:name="bookmark17"/>
      <w:r>
        <w:rPr>
          <w:rFonts w:ascii="Arial" w:hAnsi="Arial" w:cs="Arial"/>
          <w:sz w:val="20"/>
          <w:szCs w:val="20"/>
          <w:lang w:val="en-US" w:eastAsia="en-US" w:bidi="en-US"/>
        </w:rPr>
        <w:t>TRÌNH TỰ, THỦ TỤC</w:t>
      </w:r>
      <w:r w:rsidR="004D4E7B" w:rsidRPr="006F49C7">
        <w:rPr>
          <w:rFonts w:ascii="Arial" w:hAnsi="Arial" w:cs="Arial"/>
          <w:sz w:val="20"/>
          <w:szCs w:val="20"/>
          <w:lang w:val="en-US" w:eastAsia="en-US" w:bidi="en-US"/>
        </w:rPr>
        <w:t xml:space="preserve"> </w:t>
      </w:r>
      <w:r w:rsidR="004D4E7B" w:rsidRPr="006F49C7">
        <w:rPr>
          <w:rFonts w:ascii="Arial" w:hAnsi="Arial" w:cs="Arial"/>
          <w:sz w:val="20"/>
          <w:szCs w:val="20"/>
        </w:rPr>
        <w:t>CẤP, CẤP LẠI, SỬA Đ</w:t>
      </w:r>
      <w:r>
        <w:rPr>
          <w:rFonts w:ascii="Arial" w:hAnsi="Arial" w:cs="Arial"/>
          <w:sz w:val="20"/>
          <w:szCs w:val="20"/>
          <w:lang w:val="en-US"/>
        </w:rPr>
        <w:t>Ổ</w:t>
      </w:r>
      <w:r w:rsidR="004D4E7B" w:rsidRPr="006F49C7">
        <w:rPr>
          <w:rFonts w:ascii="Arial" w:hAnsi="Arial" w:cs="Arial"/>
          <w:sz w:val="20"/>
          <w:szCs w:val="20"/>
        </w:rPr>
        <w:t xml:space="preserve">I, </w:t>
      </w:r>
      <w:r>
        <w:rPr>
          <w:rFonts w:ascii="Arial" w:hAnsi="Arial" w:cs="Arial"/>
          <w:sz w:val="20"/>
          <w:szCs w:val="20"/>
          <w:lang w:val="en-US"/>
        </w:rPr>
        <w:t>BỔ SUNG GIẤY PHÉ</w:t>
      </w:r>
      <w:r w:rsidR="004D4E7B" w:rsidRPr="006F49C7">
        <w:rPr>
          <w:rFonts w:ascii="Arial" w:hAnsi="Arial" w:cs="Arial"/>
          <w:sz w:val="20"/>
          <w:szCs w:val="20"/>
          <w:lang w:val="en-US" w:eastAsia="en-US" w:bidi="en-US"/>
        </w:rPr>
        <w:t xml:space="preserve">P </w:t>
      </w:r>
      <w:r w:rsidR="004D4E7B" w:rsidRPr="006F49C7">
        <w:rPr>
          <w:rFonts w:ascii="Arial" w:hAnsi="Arial" w:cs="Arial"/>
          <w:sz w:val="20"/>
          <w:szCs w:val="20"/>
        </w:rPr>
        <w:t>BÁN LẺ SẢN PHẨM THUỐC LÁ</w:t>
      </w:r>
      <w:bookmarkEnd w:id="15"/>
      <w:bookmarkEnd w:id="16"/>
    </w:p>
    <w:p w14:paraId="3F9C1B60" w14:textId="77777777" w:rsidR="00BB1D2E" w:rsidRDefault="00BB1D2E" w:rsidP="00B4573F">
      <w:pPr>
        <w:pStyle w:val="Heading20"/>
        <w:keepNext/>
        <w:keepLines/>
        <w:shd w:val="clear" w:color="auto" w:fill="auto"/>
        <w:spacing w:after="0" w:line="240" w:lineRule="auto"/>
        <w:ind w:firstLine="0"/>
        <w:jc w:val="center"/>
        <w:rPr>
          <w:rStyle w:val="BodyTextChar"/>
          <w:rFonts w:ascii="Arial" w:hAnsi="Arial" w:cs="Arial"/>
          <w:b w:val="0"/>
          <w:bCs w:val="0"/>
          <w:i/>
          <w:iCs/>
          <w:sz w:val="20"/>
          <w:szCs w:val="20"/>
          <w:lang w:val="en-US"/>
        </w:rPr>
      </w:pPr>
      <w:r w:rsidRPr="006F49C7">
        <w:rPr>
          <w:rStyle w:val="BodyTextChar"/>
          <w:rFonts w:ascii="Arial" w:hAnsi="Arial" w:cs="Arial"/>
          <w:b w:val="0"/>
          <w:bCs w:val="0"/>
          <w:i/>
          <w:iCs/>
          <w:sz w:val="20"/>
          <w:szCs w:val="20"/>
        </w:rPr>
        <w:t>(Kèm theo Nghị định s</w:t>
      </w:r>
      <w:r>
        <w:rPr>
          <w:rStyle w:val="BodyTextChar"/>
          <w:rFonts w:ascii="Arial" w:hAnsi="Arial" w:cs="Arial"/>
          <w:b w:val="0"/>
          <w:bCs w:val="0"/>
          <w:i/>
          <w:iCs/>
          <w:sz w:val="20"/>
          <w:szCs w:val="20"/>
          <w:lang w:val="en-US"/>
        </w:rPr>
        <w:t>ố</w:t>
      </w:r>
      <w:r w:rsidRPr="006F49C7">
        <w:rPr>
          <w:rStyle w:val="BodyTextChar"/>
          <w:rFonts w:ascii="Arial" w:hAnsi="Arial" w:cs="Arial"/>
          <w:b w:val="0"/>
          <w:bCs w:val="0"/>
          <w:i/>
          <w:iCs/>
          <w:sz w:val="20"/>
          <w:szCs w:val="20"/>
        </w:rPr>
        <w:t xml:space="preserve"> 139/2025/NĐ-CP</w:t>
      </w:r>
      <w:r w:rsidRPr="006F49C7">
        <w:rPr>
          <w:rStyle w:val="BodyTextChar"/>
          <w:rFonts w:ascii="Arial" w:hAnsi="Arial" w:cs="Arial"/>
          <w:b w:val="0"/>
          <w:bCs w:val="0"/>
          <w:i/>
          <w:iCs/>
          <w:sz w:val="20"/>
          <w:szCs w:val="20"/>
        </w:rPr>
        <w:br/>
        <w:t xml:space="preserve">ngày 12 </w:t>
      </w:r>
      <w:r>
        <w:rPr>
          <w:rStyle w:val="BodyTextChar"/>
          <w:rFonts w:ascii="Arial" w:hAnsi="Arial" w:cs="Arial"/>
          <w:b w:val="0"/>
          <w:bCs w:val="0"/>
          <w:i/>
          <w:iCs/>
          <w:sz w:val="20"/>
          <w:szCs w:val="20"/>
        </w:rPr>
        <w:t>tháng</w:t>
      </w:r>
      <w:r w:rsidRPr="006F49C7">
        <w:rPr>
          <w:rStyle w:val="BodyTextChar"/>
          <w:rFonts w:ascii="Arial" w:hAnsi="Arial" w:cs="Arial"/>
          <w:b w:val="0"/>
          <w:bCs w:val="0"/>
          <w:i/>
          <w:iCs/>
          <w:sz w:val="20"/>
          <w:szCs w:val="20"/>
        </w:rPr>
        <w:t xml:space="preserve"> 6 năm 2025 của Chính phủ)</w:t>
      </w:r>
    </w:p>
    <w:p w14:paraId="2D491492" w14:textId="2DBC4A7A" w:rsidR="004D4E7B" w:rsidRDefault="00BB1D2E" w:rsidP="00B4573F">
      <w:pPr>
        <w:pStyle w:val="BodyText"/>
        <w:shd w:val="clear" w:color="auto" w:fill="auto"/>
        <w:spacing w:after="0" w:line="240" w:lineRule="auto"/>
        <w:ind w:firstLine="0"/>
        <w:jc w:val="center"/>
        <w:rPr>
          <w:rFonts w:ascii="Arial" w:hAnsi="Arial" w:cs="Arial"/>
          <w:sz w:val="20"/>
          <w:szCs w:val="20"/>
          <w:lang w:val="en-US"/>
        </w:rPr>
      </w:pPr>
      <w:r>
        <w:rPr>
          <w:rFonts w:ascii="Arial" w:hAnsi="Arial" w:cs="Arial"/>
          <w:sz w:val="20"/>
          <w:szCs w:val="20"/>
          <w:lang w:val="en-US"/>
        </w:rPr>
        <w:t>_____________</w:t>
      </w:r>
    </w:p>
    <w:p w14:paraId="38DB2B18" w14:textId="77777777" w:rsidR="00BB1D2E" w:rsidRPr="006F49C7" w:rsidRDefault="00BB1D2E" w:rsidP="00B4573F">
      <w:pPr>
        <w:pStyle w:val="BodyText"/>
        <w:shd w:val="clear" w:color="auto" w:fill="auto"/>
        <w:spacing w:after="0" w:line="240" w:lineRule="auto"/>
        <w:ind w:firstLine="0"/>
        <w:jc w:val="center"/>
        <w:rPr>
          <w:rFonts w:ascii="Arial" w:hAnsi="Arial" w:cs="Arial"/>
          <w:sz w:val="20"/>
          <w:szCs w:val="20"/>
          <w:lang w:val="en-US"/>
        </w:rPr>
      </w:pPr>
    </w:p>
    <w:p w14:paraId="63BAED42" w14:textId="1E1E0272" w:rsidR="00435B0F" w:rsidRPr="006F49C7" w:rsidRDefault="00BB1D2E" w:rsidP="00CB0ADA">
      <w:pPr>
        <w:pStyle w:val="Heading20"/>
        <w:keepNext/>
        <w:keepLines/>
        <w:shd w:val="clear" w:color="auto" w:fill="auto"/>
        <w:tabs>
          <w:tab w:val="left" w:pos="924"/>
        </w:tabs>
        <w:spacing w:after="120" w:line="240" w:lineRule="auto"/>
        <w:ind w:firstLine="720"/>
        <w:jc w:val="both"/>
        <w:rPr>
          <w:rFonts w:ascii="Arial" w:hAnsi="Arial" w:cs="Arial"/>
          <w:sz w:val="20"/>
          <w:szCs w:val="20"/>
        </w:rPr>
      </w:pPr>
      <w:bookmarkStart w:id="17" w:name="bookmark20"/>
      <w:bookmarkStart w:id="18" w:name="bookmark21"/>
      <w:r>
        <w:rPr>
          <w:rFonts w:ascii="Arial" w:hAnsi="Arial" w:cs="Arial"/>
          <w:sz w:val="20"/>
          <w:szCs w:val="20"/>
          <w:lang w:val="en-US"/>
        </w:rPr>
        <w:t xml:space="preserve">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GIẤY PHÉP BÁN LẺ SẢN PHẨM THUỐC LÁ</w:t>
      </w:r>
      <w:bookmarkEnd w:id="17"/>
      <w:bookmarkEnd w:id="18"/>
    </w:p>
    <w:p w14:paraId="152CF8E9" w14:textId="39386C4C" w:rsidR="00435B0F" w:rsidRPr="006F49C7" w:rsidRDefault="00BB1D2E" w:rsidP="00CB0ADA">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Điều kiện cấp Giấy phép bán lẻ sản phẩm thuốc lá:</w:t>
      </w:r>
    </w:p>
    <w:p w14:paraId="7955C6C0" w14:textId="334F8442" w:rsidR="00435B0F" w:rsidRPr="006F49C7" w:rsidRDefault="00BB1D2E" w:rsidP="00CB0ADA">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Thương nhân được thành lập theo quy định của pháp luật;</w:t>
      </w:r>
    </w:p>
    <w:p w14:paraId="6AB6B839" w14:textId="76091FA8" w:rsidR="00435B0F" w:rsidRPr="006F49C7" w:rsidRDefault="00BB1D2E" w:rsidP="00CB0ADA">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Địa điểm kinh doanh không vi phạm quy định về địa điểm không được bán thuốc lá theo quy định tại khoản 2 Điều 25 Luật Phòng, chống tác hại của thuốc lá năm 2012.</w:t>
      </w:r>
    </w:p>
    <w:p w14:paraId="7EC641F0" w14:textId="6EFFEC23" w:rsidR="00435B0F" w:rsidRPr="006F49C7" w:rsidRDefault="00BB1D2E" w:rsidP="00CB0ADA">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Thương nhân đủ điều kiện cấp Giấy phép bán lẻ sản phẩm thuốc lá lập 02 bộ hồ sơ theo quy định tại Điều 27 của Nghị định số 67/2013/NĐ-CP, 01 bộ gửi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trụ sở chính, thương nhân lưu 01 bộ. Hồ sơ bao gồm:</w:t>
      </w:r>
    </w:p>
    <w:p w14:paraId="16DC8F39" w14:textId="2228E76B" w:rsidR="00435B0F" w:rsidRPr="006F49C7" w:rsidRDefault="00BB1D2E" w:rsidP="00CB0ADA">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Đơn đề nghị cấp Giấy phép bán lẻ sản phẩm thuốc lá;</w:t>
      </w:r>
    </w:p>
    <w:p w14:paraId="266F3B13" w14:textId="74987705" w:rsidR="00435B0F" w:rsidRPr="006F49C7" w:rsidRDefault="00BB1D2E" w:rsidP="00CB0ADA">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Giấy chứng nhận đăng ký doanh nghiệp hoặc Giấy chứng nhận đăng ký kinh doanh và Giấy chứng nhận mã số thuế;</w:t>
      </w:r>
    </w:p>
    <w:p w14:paraId="143A18AE" w14:textId="6BAD17BE" w:rsidR="00435B0F" w:rsidRPr="006F49C7" w:rsidRDefault="00BB1D2E" w:rsidP="00CB0ADA">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 xml:space="preserve">Bản sao các văn bản giới thiệu của các thương nhân phân phối hoặc thương nhân bán buôn sản </w:t>
      </w:r>
      <w:r>
        <w:rPr>
          <w:rFonts w:ascii="Arial" w:hAnsi="Arial" w:cs="Arial"/>
          <w:sz w:val="20"/>
          <w:szCs w:val="20"/>
        </w:rPr>
        <w:t>phẩm</w:t>
      </w:r>
      <w:r w:rsidRPr="006F49C7">
        <w:rPr>
          <w:rFonts w:ascii="Arial" w:hAnsi="Arial" w:cs="Arial"/>
          <w:sz w:val="20"/>
          <w:szCs w:val="20"/>
        </w:rPr>
        <w:t xml:space="preserve"> thuốc lá ghi rõ địa bàn dự kiến kinh doanh.</w:t>
      </w:r>
    </w:p>
    <w:p w14:paraId="13D17759" w14:textId="2F312C42" w:rsidR="00435B0F" w:rsidRPr="006F49C7" w:rsidRDefault="00BB1D2E" w:rsidP="00CB0ADA">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15 ngày làm việc kể từ khi nhận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có trách nhiệm xem xét, kiểm tra, thẩm định và cấp Giấy phép bán lẻ sản phẩm thuốc lá cho thương nhân. </w:t>
      </w:r>
      <w:r>
        <w:rPr>
          <w:rFonts w:ascii="Arial" w:hAnsi="Arial" w:cs="Arial"/>
          <w:sz w:val="20"/>
          <w:szCs w:val="20"/>
        </w:rPr>
        <w:t>Trường hợp</w:t>
      </w:r>
      <w:r w:rsidRPr="006F49C7">
        <w:rPr>
          <w:rFonts w:ascii="Arial" w:hAnsi="Arial" w:cs="Arial"/>
          <w:sz w:val="20"/>
          <w:szCs w:val="20"/>
        </w:rPr>
        <w:t xml:space="preserve"> từ chối cấp phải trả lời bằng văn bản và nêu rõ lý do.</w:t>
      </w:r>
    </w:p>
    <w:p w14:paraId="65DC4448" w14:textId="0BF5E7BC" w:rsidR="00435B0F" w:rsidRPr="006F49C7" w:rsidRDefault="00BB1D2E" w:rsidP="00CB0ADA">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6F49C7">
        <w:rPr>
          <w:rFonts w:ascii="Arial" w:hAnsi="Arial" w:cs="Arial"/>
          <w:sz w:val="20"/>
          <w:szCs w:val="20"/>
        </w:rPr>
        <w:t xml:space="preserve">Trường hợp chưa đủ hồ sơ hợp lệ, trong vòng 07 ngày làm việc kể từ ngày tiếp nhận hồ sơ của thương nhân, </w:t>
      </w:r>
      <w:r w:rsidR="00B069D1" w:rsidRPr="006F49C7">
        <w:rPr>
          <w:rFonts w:ascii="Arial" w:hAnsi="Arial" w:cs="Arial"/>
          <w:sz w:val="20"/>
          <w:szCs w:val="20"/>
        </w:rPr>
        <w:t>Ủy ban</w:t>
      </w:r>
      <w:r w:rsidRPr="006F49C7">
        <w:rPr>
          <w:rFonts w:ascii="Arial" w:hAnsi="Arial" w:cs="Arial"/>
          <w:sz w:val="20"/>
          <w:szCs w:val="20"/>
        </w:rPr>
        <w:t xml:space="preserve"> nhân dân cấp xã có văn bản yêu cầu thương nhân bổ sung hồ sơ.</w:t>
      </w:r>
    </w:p>
    <w:p w14:paraId="4E346BC7" w14:textId="7EE5238B" w:rsidR="00435B0F" w:rsidRPr="006F49C7" w:rsidRDefault="00BB1D2E" w:rsidP="00CB0ADA">
      <w:pPr>
        <w:pStyle w:val="Heading20"/>
        <w:keepNext/>
        <w:keepLines/>
        <w:shd w:val="clear" w:color="auto" w:fill="auto"/>
        <w:tabs>
          <w:tab w:val="left" w:pos="1032"/>
        </w:tabs>
        <w:spacing w:after="120" w:line="240" w:lineRule="auto"/>
        <w:ind w:firstLine="720"/>
        <w:jc w:val="both"/>
        <w:rPr>
          <w:rFonts w:ascii="Arial" w:hAnsi="Arial" w:cs="Arial"/>
          <w:sz w:val="20"/>
          <w:szCs w:val="20"/>
        </w:rPr>
      </w:pPr>
      <w:bookmarkStart w:id="19" w:name="bookmark22"/>
      <w:bookmarkStart w:id="20" w:name="bookmark23"/>
      <w:r>
        <w:rPr>
          <w:rFonts w:ascii="Arial" w:hAnsi="Arial" w:cs="Arial"/>
          <w:sz w:val="20"/>
          <w:szCs w:val="20"/>
          <w:lang w:val="en-US"/>
        </w:rPr>
        <w:t xml:space="preserve">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xml:space="preserve">, THỦ TỤC CẤP LẠI GIẤY PHÉP BÁN LẺ SẢN PHẨM THUỐC </w:t>
      </w:r>
      <w:r w:rsidRPr="006F49C7">
        <w:rPr>
          <w:rFonts w:ascii="Arial" w:hAnsi="Arial" w:cs="Arial"/>
          <w:sz w:val="20"/>
          <w:szCs w:val="20"/>
          <w:lang w:val="en-US" w:eastAsia="en-US" w:bidi="en-US"/>
        </w:rPr>
        <w:t>L</w:t>
      </w:r>
      <w:bookmarkEnd w:id="19"/>
      <w:bookmarkEnd w:id="20"/>
      <w:r>
        <w:rPr>
          <w:rFonts w:ascii="Arial" w:hAnsi="Arial" w:cs="Arial"/>
          <w:sz w:val="20"/>
          <w:szCs w:val="20"/>
          <w:lang w:val="en-US" w:eastAsia="en-US" w:bidi="en-US"/>
        </w:rPr>
        <w:t>Á</w:t>
      </w:r>
    </w:p>
    <w:p w14:paraId="4C17812B" w14:textId="3395F4B7" w:rsidR="00435B0F" w:rsidRPr="006F49C7" w:rsidRDefault="00BB1D2E" w:rsidP="00CB0ADA">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Đối với trường hợp Giấy phép bán lẻ sản phẩm thuốc lá đã được cấp hết thời hạn hiệu lực, trước thời điểm hết hiệu lực của giấy phép 30 ngày, thương nhân bán lẻ sản phẩm thuốc lá nộp hồ sơ xin cấp lại giấy phép trong </w:t>
      </w:r>
      <w:r>
        <w:rPr>
          <w:rFonts w:ascii="Arial" w:hAnsi="Arial" w:cs="Arial"/>
          <w:sz w:val="20"/>
          <w:szCs w:val="20"/>
        </w:rPr>
        <w:t>trường hợp</w:t>
      </w:r>
      <w:r w:rsidRPr="006F49C7">
        <w:rPr>
          <w:rFonts w:ascii="Arial" w:hAnsi="Arial" w:cs="Arial"/>
          <w:sz w:val="20"/>
          <w:szCs w:val="20"/>
        </w:rPr>
        <w:t xml:space="preserve"> tiếp tục kinh doanh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trụ sở chính. H</w:t>
      </w:r>
      <w:r>
        <w:rPr>
          <w:rFonts w:ascii="Arial" w:hAnsi="Arial" w:cs="Arial"/>
          <w:sz w:val="20"/>
          <w:szCs w:val="20"/>
          <w:lang w:val="en-US"/>
        </w:rPr>
        <w:t xml:space="preserve">ồ </w:t>
      </w:r>
      <w:r w:rsidRPr="006F49C7">
        <w:rPr>
          <w:rFonts w:ascii="Arial" w:hAnsi="Arial" w:cs="Arial"/>
          <w:sz w:val="20"/>
          <w:szCs w:val="20"/>
        </w:rPr>
        <w:t>sơ, trình tự thủ tục cấp lại như đối với trường hợp cấp mới.</w:t>
      </w:r>
    </w:p>
    <w:p w14:paraId="3CC31A39" w14:textId="265A79FA" w:rsidR="00435B0F" w:rsidRPr="006F49C7" w:rsidRDefault="00BB1D2E" w:rsidP="00CB0ADA">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Trường hợp Giấy phép bán lẻ sản phẩm thuốc lá bị mất, bị tiêu hủy toàn bộ hoặc một phần, bị rách, nát hoặc bị cháy, thương nhân được cấp phép phải lập, nộp 01 bộ hồ sơ đề nghị cấp lại tới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trụ sở chính. Hồ sơ bao gồm:</w:t>
      </w:r>
    </w:p>
    <w:p w14:paraId="23D1E11D" w14:textId="52E5F230" w:rsidR="00435B0F" w:rsidRPr="006F49C7" w:rsidRDefault="00BB1D2E" w:rsidP="00CB0ADA">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Văn bản đề nghị cấp lại;</w:t>
      </w:r>
    </w:p>
    <w:p w14:paraId="45B5D84C" w14:textId="717D9021" w:rsidR="00435B0F" w:rsidRPr="006F49C7" w:rsidRDefault="00BB1D2E" w:rsidP="00CB0ADA">
      <w:pPr>
        <w:pStyle w:val="BodyText"/>
        <w:shd w:val="clear" w:color="auto" w:fill="auto"/>
        <w:tabs>
          <w:tab w:val="left" w:pos="10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Giấy phép bán lẻ sản phẩm thuốc lá (nếu có).</w:t>
      </w:r>
    </w:p>
    <w:p w14:paraId="6C37AF60" w14:textId="781F6801"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Trong thời hạn 15 ngày làm việc kể từ ngày nhận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xem xét và cấp lại Giấy phép bán lẻ sản phẩm thuốc lá. </w:t>
      </w:r>
      <w:r w:rsidR="00BB1D2E">
        <w:rPr>
          <w:rFonts w:ascii="Arial" w:hAnsi="Arial" w:cs="Arial"/>
          <w:sz w:val="20"/>
          <w:szCs w:val="20"/>
        </w:rPr>
        <w:t>Trường hợp</w:t>
      </w:r>
      <w:r w:rsidRPr="006F49C7">
        <w:rPr>
          <w:rFonts w:ascii="Arial" w:hAnsi="Arial" w:cs="Arial"/>
          <w:sz w:val="20"/>
          <w:szCs w:val="20"/>
        </w:rPr>
        <w:t xml:space="preserve"> tổ chức, cá nhân không đáp ứng được điều kiện theo quy định, cơ quan có thẩm quyền cấp phép sẽ có văn bản trả lời từ chối cấp phép và nêu rõ lý do.</w:t>
      </w:r>
    </w:p>
    <w:p w14:paraId="2F4FF8ED" w14:textId="69C1D002" w:rsidR="00435B0F" w:rsidRPr="006F49C7" w:rsidRDefault="00BB1D2E" w:rsidP="00CB0ADA">
      <w:pPr>
        <w:pStyle w:val="Heading20"/>
        <w:keepNext/>
        <w:keepLines/>
        <w:shd w:val="clear" w:color="auto" w:fill="auto"/>
        <w:tabs>
          <w:tab w:val="left" w:pos="1140"/>
        </w:tabs>
        <w:spacing w:after="120" w:line="240" w:lineRule="auto"/>
        <w:ind w:firstLine="720"/>
        <w:jc w:val="both"/>
        <w:rPr>
          <w:rFonts w:ascii="Arial" w:hAnsi="Arial" w:cs="Arial"/>
          <w:sz w:val="20"/>
          <w:szCs w:val="20"/>
        </w:rPr>
      </w:pPr>
      <w:bookmarkStart w:id="21" w:name="bookmark24"/>
      <w:bookmarkStart w:id="22" w:name="bookmark25"/>
      <w:r>
        <w:rPr>
          <w:rFonts w:ascii="Arial" w:hAnsi="Arial" w:cs="Arial"/>
          <w:sz w:val="20"/>
          <w:szCs w:val="20"/>
          <w:lang w:val="en-US"/>
        </w:rPr>
        <w:t xml:space="preserve">III.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SỬA ĐỔI, B</w:t>
      </w:r>
      <w:r>
        <w:rPr>
          <w:rFonts w:ascii="Arial" w:hAnsi="Arial" w:cs="Arial"/>
          <w:sz w:val="20"/>
          <w:szCs w:val="20"/>
          <w:lang w:val="en-US"/>
        </w:rPr>
        <w:t>Ổ SU</w:t>
      </w:r>
      <w:r w:rsidRPr="006F49C7">
        <w:rPr>
          <w:rFonts w:ascii="Arial" w:hAnsi="Arial" w:cs="Arial"/>
          <w:sz w:val="20"/>
          <w:szCs w:val="20"/>
        </w:rPr>
        <w:t>NG GIẤY PHÉP BÁN LẺ SẢN PHẨM THUỐC LÁ</w:t>
      </w:r>
      <w:bookmarkEnd w:id="21"/>
      <w:bookmarkEnd w:id="22"/>
    </w:p>
    <w:p w14:paraId="2A0D6A1A" w14:textId="1506614E" w:rsidR="00435B0F" w:rsidRPr="006F49C7" w:rsidRDefault="00BB1D2E" w:rsidP="00CB0ADA">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Trường hợp có thay đổi các nội dung của Giấy phép bán lẻ sản phẩm thuốc lá, tổ chức, cá nhân phải lập, nộp 01 bộ hồ sơ đề nghị sửa đổi, bổ sung Giấy phép bán lẻ sản phẩm thuốc lá cho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trụ sở chính. Hồ sơ gồm:</w:t>
      </w:r>
    </w:p>
    <w:p w14:paraId="5FAC1E4B" w14:textId="637550F7" w:rsidR="00435B0F" w:rsidRPr="006F49C7" w:rsidRDefault="00BB1D2E" w:rsidP="00CB0ADA">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Văn bản đề nghị sửa đổi, bổ sung;</w:t>
      </w:r>
    </w:p>
    <w:p w14:paraId="6912FB96" w14:textId="43A51D4C" w:rsidR="00435B0F" w:rsidRPr="006F49C7" w:rsidRDefault="00BB1D2E" w:rsidP="00CB0ADA">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Giấy phép bán lẻ sản phẩm thuốc lá đã được cấp;</w:t>
      </w:r>
    </w:p>
    <w:p w14:paraId="184A8941" w14:textId="496CD105" w:rsidR="00435B0F" w:rsidRPr="006F49C7" w:rsidRDefault="00BB1D2E" w:rsidP="00CB0ADA">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Các tài liệu chứng minh nhu cầu sửa đổi, bổ sung.</w:t>
      </w:r>
    </w:p>
    <w:p w14:paraId="7E803B55" w14:textId="377398D8" w:rsidR="00435B0F" w:rsidRPr="006F49C7" w:rsidRDefault="00BB1D2E" w:rsidP="00CB0ADA">
      <w:pPr>
        <w:pStyle w:val="BodyText"/>
        <w:shd w:val="clear" w:color="auto" w:fill="auto"/>
        <w:tabs>
          <w:tab w:val="left" w:pos="952"/>
        </w:tabs>
        <w:spacing w:after="120" w:line="240" w:lineRule="auto"/>
        <w:ind w:firstLine="720"/>
        <w:jc w:val="both"/>
        <w:rPr>
          <w:rFonts w:ascii="Arial" w:hAnsi="Arial" w:cs="Arial"/>
          <w:sz w:val="20"/>
          <w:szCs w:val="20"/>
        </w:rPr>
        <w:sectPr w:rsidR="00435B0F" w:rsidRPr="006F49C7" w:rsidSect="004D4E7B">
          <w:pgSz w:w="11900" w:h="16840" w:code="122"/>
          <w:pgMar w:top="1440" w:right="1440" w:bottom="1440" w:left="1440" w:header="0" w:footer="3" w:gutter="0"/>
          <w:cols w:space="720"/>
          <w:noEndnote/>
          <w:docGrid w:linePitch="360"/>
        </w:sectPr>
      </w:pPr>
      <w:r>
        <w:rPr>
          <w:rFonts w:ascii="Arial" w:hAnsi="Arial" w:cs="Arial"/>
          <w:sz w:val="20"/>
          <w:szCs w:val="20"/>
          <w:lang w:val="en-US"/>
        </w:rPr>
        <w:t xml:space="preserve">2. </w:t>
      </w:r>
      <w:r w:rsidRPr="006F49C7">
        <w:rPr>
          <w:rFonts w:ascii="Arial" w:hAnsi="Arial" w:cs="Arial"/>
          <w:sz w:val="20"/>
          <w:szCs w:val="20"/>
        </w:rPr>
        <w:t xml:space="preserve">Trong thời hạn 15 ngày làm việc kể từ ngày nhận đủ hồ sơ </w:t>
      </w:r>
      <w:r>
        <w:rPr>
          <w:rFonts w:ascii="Arial" w:hAnsi="Arial" w:cs="Arial"/>
          <w:sz w:val="20"/>
          <w:szCs w:val="20"/>
        </w:rPr>
        <w:t>hợp lệ</w:t>
      </w:r>
      <w:r w:rsidRPr="006F49C7">
        <w:rPr>
          <w:rFonts w:ascii="Arial" w:hAnsi="Arial" w:cs="Arial"/>
          <w:sz w:val="20"/>
          <w:szCs w:val="20"/>
        </w:rPr>
        <w:t xml:space="preserve">, </w:t>
      </w:r>
      <w:r w:rsidR="00B069D1" w:rsidRPr="006F49C7">
        <w:rPr>
          <w:rFonts w:ascii="Arial" w:hAnsi="Arial" w:cs="Arial"/>
          <w:sz w:val="20"/>
          <w:szCs w:val="20"/>
        </w:rPr>
        <w:t>Ủy ban</w:t>
      </w:r>
      <w:r w:rsidRPr="006F49C7">
        <w:rPr>
          <w:rFonts w:ascii="Arial" w:hAnsi="Arial" w:cs="Arial"/>
          <w:sz w:val="20"/>
          <w:szCs w:val="20"/>
        </w:rPr>
        <w:t xml:space="preserve"> nhân dân cấp xã xem xét và cấp sửa đổi, bổ sung Giấy phép bán lẻ sản phẩm thuốc lá. Trường hợp tổ chức, cá nhân </w:t>
      </w:r>
      <w:r w:rsidRPr="006F49C7">
        <w:rPr>
          <w:rFonts w:ascii="Arial" w:hAnsi="Arial" w:cs="Arial"/>
          <w:sz w:val="20"/>
          <w:szCs w:val="20"/>
        </w:rPr>
        <w:lastRenderedPageBreak/>
        <w:t xml:space="preserve">không đáp ứng được điều kiện theo quy định, </w:t>
      </w:r>
      <w:r w:rsidR="00B069D1" w:rsidRPr="006F49C7">
        <w:rPr>
          <w:rFonts w:ascii="Arial" w:hAnsi="Arial" w:cs="Arial"/>
          <w:sz w:val="20"/>
          <w:szCs w:val="20"/>
        </w:rPr>
        <w:t>Ủy ban</w:t>
      </w:r>
      <w:r w:rsidRPr="006F49C7">
        <w:rPr>
          <w:rFonts w:ascii="Arial" w:hAnsi="Arial" w:cs="Arial"/>
          <w:sz w:val="20"/>
          <w:szCs w:val="20"/>
        </w:rPr>
        <w:t xml:space="preserve"> nhân dân cấp xã sẽ có văn bản trả lời từ chối cấp phép và nêu rõ lý do.</w:t>
      </w:r>
    </w:p>
    <w:p w14:paraId="7273157E" w14:textId="1F571022" w:rsidR="00BB1D2E" w:rsidRPr="00BB1D2E" w:rsidRDefault="00BB1D2E" w:rsidP="00CB0ADA">
      <w:pPr>
        <w:pStyle w:val="BodyText"/>
        <w:shd w:val="clear" w:color="auto" w:fill="auto"/>
        <w:spacing w:after="0" w:line="240" w:lineRule="auto"/>
        <w:ind w:firstLine="0"/>
        <w:jc w:val="center"/>
        <w:rPr>
          <w:rFonts w:ascii="Arial" w:hAnsi="Arial" w:cs="Arial"/>
          <w:b/>
          <w:bCs/>
          <w:sz w:val="20"/>
          <w:szCs w:val="20"/>
          <w:lang w:val="en-US"/>
        </w:rPr>
      </w:pPr>
      <w:r w:rsidRPr="00BB1D2E">
        <w:rPr>
          <w:rFonts w:ascii="Arial" w:hAnsi="Arial" w:cs="Arial"/>
          <w:b/>
          <w:bCs/>
          <w:sz w:val="20"/>
          <w:szCs w:val="20"/>
          <w:lang w:val="en-US"/>
        </w:rPr>
        <w:lastRenderedPageBreak/>
        <w:t>PHỤ LỤC III</w:t>
      </w:r>
    </w:p>
    <w:p w14:paraId="6A1E6116" w14:textId="30E0C3C6" w:rsidR="00BB1D2E" w:rsidRPr="00BB1D2E" w:rsidRDefault="00BB1D2E" w:rsidP="00CB0ADA">
      <w:pPr>
        <w:pStyle w:val="BodyText"/>
        <w:shd w:val="clear" w:color="auto" w:fill="auto"/>
        <w:spacing w:after="0" w:line="240" w:lineRule="auto"/>
        <w:ind w:firstLine="0"/>
        <w:jc w:val="center"/>
        <w:rPr>
          <w:rFonts w:ascii="Arial" w:hAnsi="Arial" w:cs="Arial"/>
          <w:b/>
          <w:bCs/>
          <w:sz w:val="20"/>
          <w:szCs w:val="20"/>
          <w:lang w:val="en-US"/>
        </w:rPr>
      </w:pPr>
      <w:r w:rsidRPr="00BB1D2E">
        <w:rPr>
          <w:rFonts w:ascii="Arial" w:hAnsi="Arial" w:cs="Arial"/>
          <w:b/>
          <w:bCs/>
          <w:sz w:val="20"/>
          <w:szCs w:val="20"/>
          <w:lang w:val="en-US"/>
        </w:rPr>
        <w:t>TRÌNH TỰ, THỦ TỤC CẤP, CẤP LẠI, SỬA ĐỔI, BỔ SUNG GIẤY PHÉP SẢN XUẤT RƯỢU THỦ CÔNG NHẰM MỤC ĐÍCH KINH DOANH</w:t>
      </w:r>
    </w:p>
    <w:p w14:paraId="45D7F447" w14:textId="64DC4C96" w:rsidR="00435B0F" w:rsidRDefault="00B63276" w:rsidP="00CB0ADA">
      <w:pPr>
        <w:pStyle w:val="BodyText"/>
        <w:shd w:val="clear" w:color="auto" w:fill="auto"/>
        <w:spacing w:after="0" w:line="240" w:lineRule="auto"/>
        <w:ind w:firstLine="0"/>
        <w:jc w:val="center"/>
        <w:rPr>
          <w:rFonts w:ascii="Arial" w:hAnsi="Arial" w:cs="Arial"/>
          <w:i/>
          <w:iCs/>
          <w:sz w:val="20"/>
          <w:szCs w:val="20"/>
          <w:lang w:val="en-US"/>
        </w:rPr>
      </w:pPr>
      <w:r w:rsidRPr="006F49C7">
        <w:rPr>
          <w:rFonts w:ascii="Arial" w:hAnsi="Arial" w:cs="Arial"/>
          <w:i/>
          <w:iCs/>
          <w:sz w:val="20"/>
          <w:szCs w:val="20"/>
        </w:rPr>
        <w:t>(Kèm theo Nghị định số 139/2025/NĐ-CP</w:t>
      </w:r>
      <w:r w:rsidRPr="006F49C7">
        <w:rPr>
          <w:rFonts w:ascii="Arial" w:hAnsi="Arial" w:cs="Arial"/>
          <w:i/>
          <w:iCs/>
          <w:sz w:val="20"/>
          <w:szCs w:val="20"/>
        </w:rPr>
        <w:br/>
        <w:t xml:space="preserve">ngày 12 </w:t>
      </w:r>
      <w:r w:rsidR="00BB1D2E">
        <w:rPr>
          <w:rFonts w:ascii="Arial" w:hAnsi="Arial" w:cs="Arial"/>
          <w:i/>
          <w:iCs/>
          <w:sz w:val="20"/>
          <w:szCs w:val="20"/>
        </w:rPr>
        <w:t>tháng</w:t>
      </w:r>
      <w:r w:rsidRPr="006F49C7">
        <w:rPr>
          <w:rFonts w:ascii="Arial" w:hAnsi="Arial" w:cs="Arial"/>
          <w:i/>
          <w:iCs/>
          <w:sz w:val="20"/>
          <w:szCs w:val="20"/>
        </w:rPr>
        <w:t xml:space="preserve"> 6 năm 2025 c</w:t>
      </w:r>
      <w:r w:rsidRPr="006F49C7">
        <w:rPr>
          <w:rFonts w:ascii="Arial" w:hAnsi="Arial" w:cs="Arial"/>
          <w:i/>
          <w:iCs/>
          <w:sz w:val="20"/>
          <w:szCs w:val="20"/>
        </w:rPr>
        <w:t>ủa Chính phủ)</w:t>
      </w:r>
    </w:p>
    <w:p w14:paraId="171B3F9F" w14:textId="38C6A7AE" w:rsidR="00BB1D2E" w:rsidRDefault="00BB1D2E" w:rsidP="00CB0ADA">
      <w:pPr>
        <w:pStyle w:val="BodyText"/>
        <w:shd w:val="clear" w:color="auto" w:fill="auto"/>
        <w:spacing w:after="0" w:line="240" w:lineRule="auto"/>
        <w:ind w:firstLine="0"/>
        <w:jc w:val="center"/>
        <w:rPr>
          <w:rFonts w:ascii="Arial" w:hAnsi="Arial" w:cs="Arial"/>
          <w:i/>
          <w:iCs/>
          <w:sz w:val="20"/>
          <w:szCs w:val="20"/>
          <w:lang w:val="en-US"/>
        </w:rPr>
      </w:pPr>
      <w:r>
        <w:rPr>
          <w:rFonts w:ascii="Arial" w:hAnsi="Arial" w:cs="Arial"/>
          <w:i/>
          <w:iCs/>
          <w:sz w:val="20"/>
          <w:szCs w:val="20"/>
          <w:lang w:val="en-US"/>
        </w:rPr>
        <w:t>________________</w:t>
      </w:r>
    </w:p>
    <w:p w14:paraId="262FB921" w14:textId="77777777" w:rsidR="00BB1D2E" w:rsidRPr="00BB1D2E" w:rsidRDefault="00BB1D2E" w:rsidP="00CB0ADA">
      <w:pPr>
        <w:pStyle w:val="BodyText"/>
        <w:shd w:val="clear" w:color="auto" w:fill="auto"/>
        <w:spacing w:after="0" w:line="240" w:lineRule="auto"/>
        <w:ind w:firstLine="0"/>
        <w:jc w:val="center"/>
        <w:rPr>
          <w:rFonts w:ascii="Arial" w:hAnsi="Arial" w:cs="Arial"/>
          <w:sz w:val="20"/>
          <w:szCs w:val="20"/>
          <w:lang w:val="en-US"/>
        </w:rPr>
      </w:pPr>
    </w:p>
    <w:p w14:paraId="08C3303F" w14:textId="49317E7C" w:rsidR="00435B0F" w:rsidRPr="006F49C7" w:rsidRDefault="00BB1D2E" w:rsidP="00CB0ADA">
      <w:pPr>
        <w:pStyle w:val="Heading20"/>
        <w:keepNext/>
        <w:keepLines/>
        <w:shd w:val="clear" w:color="auto" w:fill="auto"/>
        <w:tabs>
          <w:tab w:val="left" w:pos="903"/>
        </w:tabs>
        <w:spacing w:after="120" w:line="240" w:lineRule="auto"/>
        <w:ind w:firstLine="720"/>
        <w:jc w:val="both"/>
        <w:rPr>
          <w:rFonts w:ascii="Arial" w:hAnsi="Arial" w:cs="Arial"/>
          <w:sz w:val="20"/>
          <w:szCs w:val="20"/>
        </w:rPr>
      </w:pPr>
      <w:bookmarkStart w:id="23" w:name="bookmark26"/>
      <w:bookmarkStart w:id="24" w:name="bookmark27"/>
      <w:r>
        <w:rPr>
          <w:rFonts w:ascii="Arial" w:hAnsi="Arial" w:cs="Arial"/>
          <w:sz w:val="20"/>
          <w:szCs w:val="20"/>
          <w:lang w:val="en-US"/>
        </w:rPr>
        <w:t xml:space="preserve">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xml:space="preserve">, THỦ TỤC CẤP GIẤY PHÉP SẢN XUẤT </w:t>
      </w:r>
      <w:r>
        <w:rPr>
          <w:rFonts w:ascii="Arial" w:hAnsi="Arial" w:cs="Arial"/>
          <w:sz w:val="20"/>
          <w:szCs w:val="20"/>
          <w:lang w:val="en-US"/>
        </w:rPr>
        <w:t>RƯỢU</w:t>
      </w:r>
      <w:r w:rsidRPr="006F49C7">
        <w:rPr>
          <w:rFonts w:ascii="Arial" w:hAnsi="Arial" w:cs="Arial"/>
          <w:sz w:val="20"/>
          <w:szCs w:val="20"/>
        </w:rPr>
        <w:t xml:space="preserve"> THỦ CÔNG NHẰM MỤC ĐÍCH KINH DOANH</w:t>
      </w:r>
      <w:bookmarkEnd w:id="23"/>
      <w:bookmarkEnd w:id="24"/>
    </w:p>
    <w:p w14:paraId="431E9C4E" w14:textId="5FA34D09" w:rsidR="00435B0F" w:rsidRPr="006F49C7" w:rsidRDefault="00BB1D2E" w:rsidP="00CB0ADA">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Thương nhân đủ điều kiện quy định tại Điều 9 Nghị định số 105/2017/NĐ-CP nộp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cơ sở sản xuất. Hồ sơ bao gồm:</w:t>
      </w:r>
    </w:p>
    <w:p w14:paraId="085F37C1" w14:textId="4B94F27A" w:rsidR="00435B0F" w:rsidRPr="006F49C7" w:rsidRDefault="00BB1D2E" w:rsidP="00CB0ADA">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Đơn đề nghị cấp Giấy phép sản xuất rượu thủ công nhằm mục đích kinh doanh theo </w:t>
      </w:r>
      <w:r>
        <w:rPr>
          <w:rFonts w:ascii="Arial" w:hAnsi="Arial" w:cs="Arial"/>
          <w:sz w:val="20"/>
          <w:szCs w:val="20"/>
        </w:rPr>
        <w:t>Mẫu</w:t>
      </w:r>
      <w:r w:rsidRPr="006F49C7">
        <w:rPr>
          <w:rFonts w:ascii="Arial" w:hAnsi="Arial" w:cs="Arial"/>
          <w:sz w:val="20"/>
          <w:szCs w:val="20"/>
        </w:rPr>
        <w:t xml:space="preserve"> số 01 ban hành kèm theo Nghị định số 105/2017/NĐ-CP;</w:t>
      </w:r>
    </w:p>
    <w:p w14:paraId="47EA8B4E" w14:textId="4DFA7A9B" w:rsidR="00435B0F" w:rsidRPr="006F49C7" w:rsidRDefault="00BB1D2E" w:rsidP="00CB0ADA">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 xml:space="preserve">Bản sao Giấy chứng nhận đăng ký doanh nghiệp, </w:t>
      </w:r>
      <w:r>
        <w:rPr>
          <w:rFonts w:ascii="Arial" w:hAnsi="Arial" w:cs="Arial"/>
          <w:sz w:val="20"/>
          <w:szCs w:val="20"/>
        </w:rPr>
        <w:t>hợp tác</w:t>
      </w:r>
      <w:r w:rsidRPr="006F49C7">
        <w:rPr>
          <w:rFonts w:ascii="Arial" w:hAnsi="Arial" w:cs="Arial"/>
          <w:sz w:val="20"/>
          <w:szCs w:val="20"/>
        </w:rPr>
        <w:t xml:space="preserve"> xã, liên hiệp hợp tác xã hoặc hộ kinh doanh;</w:t>
      </w:r>
    </w:p>
    <w:p w14:paraId="0BEEFEEA" w14:textId="5B9AA7F7" w:rsidR="00435B0F" w:rsidRPr="006F49C7" w:rsidRDefault="00BB1D2E" w:rsidP="00CB0ADA">
      <w:pPr>
        <w:pStyle w:val="BodyText"/>
        <w:shd w:val="clear" w:color="auto" w:fill="auto"/>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 xml:space="preserve">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w:t>
      </w:r>
      <w:r>
        <w:rPr>
          <w:rFonts w:ascii="Arial" w:hAnsi="Arial" w:cs="Arial"/>
          <w:sz w:val="20"/>
          <w:szCs w:val="20"/>
        </w:rPr>
        <w:t>phẩm</w:t>
      </w:r>
      <w:r w:rsidRPr="006F49C7">
        <w:rPr>
          <w:rFonts w:ascii="Arial" w:hAnsi="Arial" w:cs="Arial"/>
          <w:sz w:val="20"/>
          <w:szCs w:val="20"/>
        </w:rPr>
        <w:t xml:space="preserve"> nhỏ lẻ theo quy định của pháp luật về an toàn thực </w:t>
      </w:r>
      <w:r>
        <w:rPr>
          <w:rFonts w:ascii="Arial" w:hAnsi="Arial" w:cs="Arial"/>
          <w:sz w:val="20"/>
          <w:szCs w:val="20"/>
        </w:rPr>
        <w:t>phẩm</w:t>
      </w:r>
      <w:r w:rsidRPr="006F49C7">
        <w:rPr>
          <w:rFonts w:ascii="Arial" w:hAnsi="Arial" w:cs="Arial"/>
          <w:sz w:val="20"/>
          <w:szCs w:val="20"/>
        </w:rPr>
        <w:t>;</w:t>
      </w:r>
    </w:p>
    <w:p w14:paraId="6AB606BC" w14:textId="34C8CE02" w:rsidR="00435B0F" w:rsidRPr="006F49C7" w:rsidRDefault="00BB1D2E" w:rsidP="00CB0ADA">
      <w:pPr>
        <w:pStyle w:val="BodyText"/>
        <w:shd w:val="clear" w:color="auto" w:fill="auto"/>
        <w:tabs>
          <w:tab w:val="left" w:pos="97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6F49C7">
        <w:rPr>
          <w:rFonts w:ascii="Arial" w:hAnsi="Arial" w:cs="Arial"/>
          <w:sz w:val="20"/>
          <w:szCs w:val="20"/>
        </w:rPr>
        <w:t xml:space="preserve">Bản liệt kê tên hàng hóa rượu kèm theo bản sao nhãn hàng hóa rượu mà </w:t>
      </w:r>
      <w:r w:rsidR="00B069D1" w:rsidRPr="006F49C7">
        <w:rPr>
          <w:rFonts w:ascii="Arial" w:hAnsi="Arial" w:cs="Arial"/>
          <w:sz w:val="20"/>
          <w:szCs w:val="20"/>
        </w:rPr>
        <w:t>tổ chức</w:t>
      </w:r>
      <w:r w:rsidRPr="006F49C7">
        <w:rPr>
          <w:rFonts w:ascii="Arial" w:hAnsi="Arial" w:cs="Arial"/>
          <w:sz w:val="20"/>
          <w:szCs w:val="20"/>
        </w:rPr>
        <w:t>, cá nhân sản xuất hoặc dự kiến sản xuất.</w:t>
      </w:r>
    </w:p>
    <w:p w14:paraId="642D4F2F" w14:textId="4839432E" w:rsidR="00435B0F" w:rsidRPr="006F49C7" w:rsidRDefault="00BB1D2E" w:rsidP="00CB0ADA">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Trong thời hạn 10 ngày làm việc kể từ ngày nhận được hồ sơ đầy đủ, hợp lệ, </w:t>
      </w:r>
      <w:r>
        <w:rPr>
          <w:rFonts w:ascii="Arial" w:hAnsi="Arial" w:cs="Arial"/>
          <w:sz w:val="20"/>
          <w:szCs w:val="20"/>
          <w:lang w:val="en-US"/>
        </w:rPr>
        <w:t>Ủ</w:t>
      </w:r>
      <w:r w:rsidRPr="006F49C7">
        <w:rPr>
          <w:rFonts w:ascii="Arial" w:hAnsi="Arial" w:cs="Arial"/>
          <w:sz w:val="20"/>
          <w:szCs w:val="20"/>
        </w:rPr>
        <w:t xml:space="preserve">y ban nhân dân cấp xã xem xét, </w:t>
      </w:r>
      <w:r w:rsidR="00B069D1" w:rsidRPr="006F49C7">
        <w:rPr>
          <w:rFonts w:ascii="Arial" w:hAnsi="Arial" w:cs="Arial"/>
          <w:sz w:val="20"/>
          <w:szCs w:val="20"/>
        </w:rPr>
        <w:t>thẩm</w:t>
      </w:r>
      <w:r w:rsidRPr="006F49C7">
        <w:rPr>
          <w:rFonts w:ascii="Arial" w:hAnsi="Arial" w:cs="Arial"/>
          <w:sz w:val="20"/>
          <w:szCs w:val="20"/>
        </w:rPr>
        <w:t xml:space="preserve"> định và cấp giấy phép cho thương nhân. </w:t>
      </w:r>
      <w:r>
        <w:rPr>
          <w:rFonts w:ascii="Arial" w:hAnsi="Arial" w:cs="Arial"/>
          <w:sz w:val="20"/>
          <w:szCs w:val="20"/>
        </w:rPr>
        <w:t>Trường hợp</w:t>
      </w:r>
      <w:r w:rsidRPr="006F49C7">
        <w:rPr>
          <w:rFonts w:ascii="Arial" w:hAnsi="Arial" w:cs="Arial"/>
          <w:sz w:val="20"/>
          <w:szCs w:val="20"/>
        </w:rPr>
        <w:t xml:space="preserve"> từ chối cấp phải trả lời bằng văn bản và nêu rõ lý do.</w:t>
      </w:r>
    </w:p>
    <w:p w14:paraId="3943A5B3" w14:textId="2EFA035E" w:rsidR="00435B0F" w:rsidRPr="006F49C7" w:rsidRDefault="00323CE0" w:rsidP="00CB0ADA">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Trường hợp chưa đủ hồ sơ hợp lệ, trong thời hạn 03 ngày làm việc kể từ ngày tiếp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phải có văn bản yêu c</w:t>
      </w:r>
      <w:r>
        <w:rPr>
          <w:rFonts w:ascii="Arial" w:hAnsi="Arial" w:cs="Arial"/>
          <w:sz w:val="20"/>
          <w:szCs w:val="20"/>
          <w:lang w:val="en-US"/>
        </w:rPr>
        <w:t>ầ</w:t>
      </w:r>
      <w:r w:rsidRPr="006F49C7">
        <w:rPr>
          <w:rFonts w:ascii="Arial" w:hAnsi="Arial" w:cs="Arial"/>
          <w:sz w:val="20"/>
          <w:szCs w:val="20"/>
        </w:rPr>
        <w:t>u bổ sung.</w:t>
      </w:r>
    </w:p>
    <w:p w14:paraId="7338A5E2" w14:textId="43B37D60" w:rsidR="00435B0F" w:rsidRPr="006F49C7" w:rsidRDefault="00323CE0" w:rsidP="00CB0ADA">
      <w:pPr>
        <w:pStyle w:val="Heading20"/>
        <w:keepNext/>
        <w:keepLines/>
        <w:shd w:val="clear" w:color="auto" w:fill="auto"/>
        <w:tabs>
          <w:tab w:val="left" w:pos="1018"/>
        </w:tabs>
        <w:spacing w:after="120" w:line="240" w:lineRule="auto"/>
        <w:ind w:firstLine="720"/>
        <w:jc w:val="both"/>
        <w:rPr>
          <w:rFonts w:ascii="Arial" w:hAnsi="Arial" w:cs="Arial"/>
          <w:sz w:val="20"/>
          <w:szCs w:val="20"/>
        </w:rPr>
      </w:pPr>
      <w:bookmarkStart w:id="25" w:name="bookmark28"/>
      <w:bookmarkStart w:id="26" w:name="bookmark29"/>
      <w:r>
        <w:rPr>
          <w:rFonts w:ascii="Arial" w:hAnsi="Arial" w:cs="Arial"/>
          <w:sz w:val="20"/>
          <w:szCs w:val="20"/>
          <w:lang w:val="en-US"/>
        </w:rPr>
        <w:t xml:space="preserve">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LẠI GIẤY PHÉP SẢN XUẤT RƯỢU THỦ CÔNG NH</w:t>
      </w:r>
      <w:r>
        <w:rPr>
          <w:rFonts w:ascii="Arial" w:hAnsi="Arial" w:cs="Arial"/>
          <w:sz w:val="20"/>
          <w:szCs w:val="20"/>
          <w:lang w:val="en-US"/>
        </w:rPr>
        <w:t>Ằ</w:t>
      </w:r>
      <w:r w:rsidRPr="006F49C7">
        <w:rPr>
          <w:rFonts w:ascii="Arial" w:hAnsi="Arial" w:cs="Arial"/>
          <w:sz w:val="20"/>
          <w:szCs w:val="20"/>
        </w:rPr>
        <w:t xml:space="preserve">M </w:t>
      </w:r>
      <w:r>
        <w:rPr>
          <w:rFonts w:ascii="Arial" w:hAnsi="Arial" w:cs="Arial"/>
          <w:smallCaps/>
          <w:sz w:val="20"/>
          <w:szCs w:val="20"/>
          <w:lang w:val="en-US"/>
        </w:rPr>
        <w:t>MỤC ĐÍCH</w:t>
      </w:r>
      <w:r w:rsidRPr="006F49C7">
        <w:rPr>
          <w:rFonts w:ascii="Arial" w:hAnsi="Arial" w:cs="Arial"/>
          <w:sz w:val="20"/>
          <w:szCs w:val="20"/>
        </w:rPr>
        <w:t xml:space="preserve"> KINH DOANH</w:t>
      </w:r>
      <w:bookmarkEnd w:id="25"/>
      <w:bookmarkEnd w:id="26"/>
    </w:p>
    <w:p w14:paraId="5F40B17B" w14:textId="18BEF311" w:rsidR="00435B0F" w:rsidRPr="006F49C7" w:rsidRDefault="00323CE0" w:rsidP="00CB0ADA">
      <w:pPr>
        <w:pStyle w:val="BodyText"/>
        <w:shd w:val="clear" w:color="auto" w:fill="auto"/>
        <w:tabs>
          <w:tab w:val="left" w:pos="934"/>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B1D2E">
        <w:rPr>
          <w:rFonts w:ascii="Arial" w:hAnsi="Arial" w:cs="Arial"/>
          <w:sz w:val="20"/>
          <w:szCs w:val="20"/>
        </w:rPr>
        <w:t>Trường hợp</w:t>
      </w:r>
      <w:r w:rsidRPr="006F49C7">
        <w:rPr>
          <w:rFonts w:ascii="Arial" w:hAnsi="Arial" w:cs="Arial"/>
          <w:sz w:val="20"/>
          <w:szCs w:val="20"/>
        </w:rPr>
        <w:t xml:space="preserve"> cấp lại do hết thời hạn hiệu lực</w:t>
      </w:r>
    </w:p>
    <w:p w14:paraId="4FE5A88E" w14:textId="588B7ACA"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Thương nhân phải nộp hồ sơ đề nghị cấp lại giấy phép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cơ sở sản xuất trước thời hạn hết hiệu lực của giấy phép 30 ngày. Hồ sơ, thẩm quyền, thủ tục cấp lại đối với quy định lại khoản này áp dụng như quy định đối</w:t>
      </w:r>
      <w:r w:rsidRPr="006F49C7">
        <w:rPr>
          <w:rFonts w:ascii="Arial" w:hAnsi="Arial" w:cs="Arial"/>
          <w:sz w:val="20"/>
          <w:szCs w:val="20"/>
        </w:rPr>
        <w:t xml:space="preserve"> với trường hợp cấp mới.</w:t>
      </w:r>
    </w:p>
    <w:p w14:paraId="38802681" w14:textId="42D2FE58" w:rsidR="00435B0F" w:rsidRPr="006F49C7" w:rsidRDefault="00323CE0" w:rsidP="00CB0ADA">
      <w:pPr>
        <w:pStyle w:val="BodyText"/>
        <w:shd w:val="clear" w:color="auto" w:fill="auto"/>
        <w:tabs>
          <w:tab w:val="left" w:pos="96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Trường hợp cấp lại giấy phép do bị mất hoặc bị hỏng</w:t>
      </w:r>
    </w:p>
    <w:p w14:paraId="2751F151" w14:textId="3DF07D90" w:rsidR="00435B0F" w:rsidRPr="006F49C7" w:rsidRDefault="00323CE0" w:rsidP="00CB0ADA">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Thương nhân nộp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cơ sở sản xuất. Hồ sơ bao gồm: Đơn đề nghị cấp lại theo </w:t>
      </w:r>
      <w:r w:rsidRPr="006F49C7">
        <w:rPr>
          <w:rFonts w:ascii="Arial" w:hAnsi="Arial" w:cs="Arial"/>
          <w:sz w:val="20"/>
          <w:szCs w:val="20"/>
          <w:lang w:val="en-US" w:eastAsia="en-US" w:bidi="en-US"/>
        </w:rPr>
        <w:t>M</w:t>
      </w:r>
      <w:r>
        <w:rPr>
          <w:rFonts w:ascii="Arial" w:hAnsi="Arial" w:cs="Arial"/>
          <w:sz w:val="20"/>
          <w:szCs w:val="20"/>
          <w:lang w:val="en-US" w:eastAsia="en-US" w:bidi="en-US"/>
        </w:rPr>
        <w:t>ẫ</w:t>
      </w:r>
      <w:r w:rsidRPr="006F49C7">
        <w:rPr>
          <w:rFonts w:ascii="Arial" w:hAnsi="Arial" w:cs="Arial"/>
          <w:sz w:val="20"/>
          <w:szCs w:val="20"/>
          <w:lang w:val="en-US" w:eastAsia="en-US" w:bidi="en-US"/>
        </w:rPr>
        <w:t xml:space="preserve">u </w:t>
      </w:r>
      <w:r w:rsidRPr="006F49C7">
        <w:rPr>
          <w:rFonts w:ascii="Arial" w:hAnsi="Arial" w:cs="Arial"/>
          <w:sz w:val="20"/>
          <w:szCs w:val="20"/>
        </w:rPr>
        <w:t>số 03 ban hành kèm theo Nghị định số 105/2017/NĐ-CP và bản gốc hoặc bản sao giấy phép đã cấp (nếu có);</w:t>
      </w:r>
    </w:p>
    <w:p w14:paraId="0DA36AB9" w14:textId="57527D6C" w:rsidR="00435B0F" w:rsidRPr="006F49C7" w:rsidRDefault="00323CE0" w:rsidP="00CB0ADA">
      <w:pPr>
        <w:pStyle w:val="BodyText"/>
        <w:shd w:val="clear" w:color="auto" w:fill="auto"/>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 xml:space="preserve">Trong thời hạn 07 ngày làm việc kể từ ngày nhận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căn cứ vào hồ sơ đã lưu và hồ sơ đề nghị cấp lại của thương nhân để xem xét và cấp lại giấy phép theo </w:t>
      </w:r>
      <w:r w:rsidR="00BB1D2E">
        <w:rPr>
          <w:rFonts w:ascii="Arial" w:hAnsi="Arial" w:cs="Arial"/>
          <w:sz w:val="20"/>
          <w:szCs w:val="20"/>
        </w:rPr>
        <w:t>Mẫu</w:t>
      </w:r>
      <w:r w:rsidRPr="006F49C7">
        <w:rPr>
          <w:rFonts w:ascii="Arial" w:hAnsi="Arial" w:cs="Arial"/>
          <w:sz w:val="20"/>
          <w:szCs w:val="20"/>
        </w:rPr>
        <w:t xml:space="preserve"> số 07 ban hành kèm theo Nghị định số 105/2017/NĐ-CP. Thời hạn của giấy phép được giữ nguyên như cũ.</w:t>
      </w:r>
    </w:p>
    <w:p w14:paraId="5141FAD2" w14:textId="46703E9D"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Trường hợp chưa đủ hồ sơ hợp lệ, trong vòng 03 ngày làm việc kể từ ngày tiếp nh</w:t>
      </w:r>
      <w:r w:rsidRPr="006F49C7">
        <w:rPr>
          <w:rFonts w:ascii="Arial" w:hAnsi="Arial" w:cs="Arial"/>
          <w:sz w:val="20"/>
          <w:szCs w:val="20"/>
        </w:rPr>
        <w:t xml:space="preserve">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phải có văn bản yêu cầu bổ sung. </w:t>
      </w:r>
      <w:r w:rsidR="00BB1D2E">
        <w:rPr>
          <w:rFonts w:ascii="Arial" w:hAnsi="Arial" w:cs="Arial"/>
          <w:sz w:val="20"/>
          <w:szCs w:val="20"/>
        </w:rPr>
        <w:t>Trường hợp</w:t>
      </w:r>
      <w:r w:rsidRPr="006F49C7">
        <w:rPr>
          <w:rFonts w:ascii="Arial" w:hAnsi="Arial" w:cs="Arial"/>
          <w:sz w:val="20"/>
          <w:szCs w:val="20"/>
        </w:rPr>
        <w:t xml:space="preserve"> từ chối cấp phải trả lời bằng văn bản và nêu rõ lý do.</w:t>
      </w:r>
    </w:p>
    <w:p w14:paraId="6B402C4B" w14:textId="488013AC" w:rsidR="00435B0F" w:rsidRPr="006F49C7" w:rsidRDefault="00323CE0" w:rsidP="00CB0ADA">
      <w:pPr>
        <w:pStyle w:val="Heading20"/>
        <w:keepNext/>
        <w:keepLines/>
        <w:shd w:val="clear" w:color="auto" w:fill="auto"/>
        <w:tabs>
          <w:tab w:val="left" w:pos="1138"/>
        </w:tabs>
        <w:spacing w:after="120" w:line="240" w:lineRule="auto"/>
        <w:ind w:firstLine="720"/>
        <w:jc w:val="both"/>
        <w:rPr>
          <w:rFonts w:ascii="Arial" w:hAnsi="Arial" w:cs="Arial"/>
          <w:sz w:val="20"/>
          <w:szCs w:val="20"/>
        </w:rPr>
      </w:pPr>
      <w:bookmarkStart w:id="27" w:name="bookmark30"/>
      <w:bookmarkStart w:id="28" w:name="bookmark31"/>
      <w:r>
        <w:rPr>
          <w:rFonts w:ascii="Arial" w:hAnsi="Arial" w:cs="Arial"/>
          <w:sz w:val="20"/>
          <w:szCs w:val="20"/>
          <w:lang w:val="en-US"/>
        </w:rPr>
        <w:t xml:space="preserve">III.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SỬA Đ</w:t>
      </w:r>
      <w:r>
        <w:rPr>
          <w:rFonts w:ascii="Arial" w:hAnsi="Arial" w:cs="Arial"/>
          <w:sz w:val="20"/>
          <w:szCs w:val="20"/>
          <w:lang w:val="en-US"/>
        </w:rPr>
        <w:t>Ổ</w:t>
      </w:r>
      <w:r w:rsidRPr="006F49C7">
        <w:rPr>
          <w:rFonts w:ascii="Arial" w:hAnsi="Arial" w:cs="Arial"/>
          <w:sz w:val="20"/>
          <w:szCs w:val="20"/>
        </w:rPr>
        <w:t>I, B</w:t>
      </w:r>
      <w:r>
        <w:rPr>
          <w:rFonts w:ascii="Arial" w:hAnsi="Arial" w:cs="Arial"/>
          <w:sz w:val="20"/>
          <w:szCs w:val="20"/>
          <w:lang w:val="en-US"/>
        </w:rPr>
        <w:t>Ổ SU</w:t>
      </w:r>
      <w:r w:rsidRPr="006F49C7">
        <w:rPr>
          <w:rFonts w:ascii="Arial" w:hAnsi="Arial" w:cs="Arial"/>
          <w:sz w:val="20"/>
          <w:szCs w:val="20"/>
        </w:rPr>
        <w:t xml:space="preserve">NG GIẤY PHÉP SẢN XUẤT </w:t>
      </w:r>
      <w:r>
        <w:rPr>
          <w:rFonts w:ascii="Arial" w:hAnsi="Arial" w:cs="Arial"/>
          <w:sz w:val="20"/>
          <w:szCs w:val="20"/>
          <w:lang w:val="en-US"/>
        </w:rPr>
        <w:t>RƯỢU</w:t>
      </w:r>
      <w:r w:rsidRPr="006F49C7">
        <w:rPr>
          <w:rFonts w:ascii="Arial" w:hAnsi="Arial" w:cs="Arial"/>
          <w:sz w:val="20"/>
          <w:szCs w:val="20"/>
        </w:rPr>
        <w:t xml:space="preserve"> THỦ CÔNG NHẰM MỤC ĐÍCH KINH DOANH</w:t>
      </w:r>
      <w:bookmarkEnd w:id="27"/>
      <w:bookmarkEnd w:id="28"/>
    </w:p>
    <w:p w14:paraId="17F02991" w14:textId="04B9109C" w:rsidR="00435B0F" w:rsidRPr="006F49C7" w:rsidRDefault="00323CE0" w:rsidP="00CB0ADA">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Trường hợp có thay đổi các nội dung của giấy phép, thương nhân phải nộp 01 bộ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cơ sở sản xuất.</w:t>
      </w:r>
    </w:p>
    <w:p w14:paraId="73775DF0" w14:textId="0A443DE9" w:rsidR="00435B0F" w:rsidRPr="006F49C7" w:rsidRDefault="00323CE0" w:rsidP="00CB0ADA">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Hồ sơ đề nghị cấp sửa đổi, bổ sung giấy phép bao gồm:</w:t>
      </w:r>
    </w:p>
    <w:p w14:paraId="455BBE38" w14:textId="2B054195" w:rsidR="00435B0F" w:rsidRPr="006F49C7" w:rsidRDefault="00323CE0" w:rsidP="00CB0ADA">
      <w:pPr>
        <w:pStyle w:val="BodyText"/>
        <w:shd w:val="clear" w:color="auto" w:fill="auto"/>
        <w:tabs>
          <w:tab w:val="left" w:pos="969"/>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6F49C7">
        <w:rPr>
          <w:rFonts w:ascii="Arial" w:hAnsi="Arial" w:cs="Arial"/>
          <w:sz w:val="20"/>
          <w:szCs w:val="20"/>
        </w:rPr>
        <w:t xml:space="preserve">Đơn đề nghị cấp sửa đổi, bổ sung theo </w:t>
      </w:r>
      <w:r w:rsidR="00BB1D2E">
        <w:rPr>
          <w:rFonts w:ascii="Arial" w:hAnsi="Arial" w:cs="Arial"/>
          <w:sz w:val="20"/>
          <w:szCs w:val="20"/>
        </w:rPr>
        <w:t>Mẫu</w:t>
      </w:r>
      <w:r w:rsidRPr="006F49C7">
        <w:rPr>
          <w:rFonts w:ascii="Arial" w:hAnsi="Arial" w:cs="Arial"/>
          <w:sz w:val="20"/>
          <w:szCs w:val="20"/>
        </w:rPr>
        <w:t xml:space="preserve"> số 02 ban hành kèm theo Nghị định số 105/2017/NĐ-CP;</w:t>
      </w:r>
    </w:p>
    <w:p w14:paraId="6B9D31E6" w14:textId="69C12DCF" w:rsidR="00435B0F" w:rsidRPr="006F49C7" w:rsidRDefault="00323CE0" w:rsidP="00CB0ADA">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giấy phép đã được cấp;</w:t>
      </w:r>
    </w:p>
    <w:p w14:paraId="0890304E" w14:textId="35C676C9" w:rsidR="00435B0F" w:rsidRPr="006F49C7" w:rsidRDefault="00323CE0" w:rsidP="00CB0ADA">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Các tài liệu chứng minh nhu cầu sửa đổi, bổ sung.</w:t>
      </w:r>
    </w:p>
    <w:p w14:paraId="1E99DB9B" w14:textId="38D000DE" w:rsidR="00435B0F" w:rsidRPr="006F49C7" w:rsidRDefault="00323CE0" w:rsidP="00CB0ADA">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07 ngày làm việc kể từ ngày nhận đủ hồ sơ </w:t>
      </w:r>
      <w:r w:rsidR="00BB1D2E">
        <w:rPr>
          <w:rFonts w:ascii="Arial" w:hAnsi="Arial" w:cs="Arial"/>
          <w:sz w:val="20"/>
          <w:szCs w:val="20"/>
        </w:rPr>
        <w:t>hợp lệ</w:t>
      </w:r>
      <w:r w:rsidRPr="006F49C7">
        <w:rPr>
          <w:rFonts w:ascii="Arial" w:hAnsi="Arial" w:cs="Arial"/>
          <w:sz w:val="20"/>
          <w:szCs w:val="20"/>
        </w:rPr>
        <w:t xml:space="preserve">, </w:t>
      </w:r>
      <w:r w:rsidR="00B069D1" w:rsidRPr="006F49C7">
        <w:rPr>
          <w:rFonts w:ascii="Arial" w:hAnsi="Arial" w:cs="Arial"/>
          <w:sz w:val="20"/>
          <w:szCs w:val="20"/>
        </w:rPr>
        <w:t>Ủy ban</w:t>
      </w:r>
      <w:r w:rsidRPr="006F49C7">
        <w:rPr>
          <w:rFonts w:ascii="Arial" w:hAnsi="Arial" w:cs="Arial"/>
          <w:sz w:val="20"/>
          <w:szCs w:val="20"/>
        </w:rPr>
        <w:t xml:space="preserve"> nhân dân cấp xã xem xét và cấp sửa đổi, bổ sung giấy phép theo M</w:t>
      </w:r>
      <w:r>
        <w:rPr>
          <w:rFonts w:ascii="Arial" w:hAnsi="Arial" w:cs="Arial"/>
          <w:sz w:val="20"/>
          <w:szCs w:val="20"/>
          <w:lang w:val="en-US"/>
        </w:rPr>
        <w:t>ẫ</w:t>
      </w:r>
      <w:r w:rsidRPr="006F49C7">
        <w:rPr>
          <w:rFonts w:ascii="Arial" w:hAnsi="Arial" w:cs="Arial"/>
          <w:sz w:val="20"/>
          <w:szCs w:val="20"/>
        </w:rPr>
        <w:t>u số 06 ban hành kèm theo Nghị định số 105/2017/NĐ-CP. Trường hợp từ chối cấp sửa đổi, b</w:t>
      </w:r>
      <w:r>
        <w:rPr>
          <w:rFonts w:ascii="Arial" w:hAnsi="Arial" w:cs="Arial"/>
          <w:sz w:val="20"/>
          <w:szCs w:val="20"/>
          <w:lang w:val="en-US"/>
        </w:rPr>
        <w:t>ổ</w:t>
      </w:r>
      <w:r w:rsidRPr="006F49C7">
        <w:rPr>
          <w:rFonts w:ascii="Arial" w:hAnsi="Arial" w:cs="Arial"/>
          <w:sz w:val="20"/>
          <w:szCs w:val="20"/>
        </w:rPr>
        <w:t xml:space="preserve"> sung phải trả lời bằng văn bản và nêu rõ lý do.</w:t>
      </w:r>
    </w:p>
    <w:p w14:paraId="0F8A96CA" w14:textId="4CF340E1" w:rsidR="00435B0F" w:rsidRPr="006F49C7" w:rsidRDefault="00BB1D2E" w:rsidP="00CB0ADA">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rPr>
        <w:t>Trường hợp</w:t>
      </w:r>
      <w:r w:rsidRPr="006F49C7">
        <w:rPr>
          <w:rFonts w:ascii="Arial" w:hAnsi="Arial" w:cs="Arial"/>
          <w:sz w:val="20"/>
          <w:szCs w:val="20"/>
        </w:rPr>
        <w:t xml:space="preserve"> chưa đủ hồ sơ hợp lệ, trong vòng 03 ngày làm việc kể từ ngày tiếp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sửa đổi, bổ sung giấy phép phải có văn bản yêu cầu bổ sung.</w:t>
      </w:r>
      <w:r w:rsidRPr="006F49C7">
        <w:rPr>
          <w:rFonts w:ascii="Arial" w:hAnsi="Arial" w:cs="Arial"/>
          <w:sz w:val="20"/>
          <w:szCs w:val="20"/>
        </w:rPr>
        <w:br w:type="page"/>
      </w:r>
    </w:p>
    <w:p w14:paraId="52C76FD1" w14:textId="71A24109" w:rsidR="00435B0F" w:rsidRPr="006F49C7" w:rsidRDefault="00323CE0" w:rsidP="00CB0ADA">
      <w:pPr>
        <w:pStyle w:val="BodyText"/>
        <w:shd w:val="clear" w:color="auto" w:fill="auto"/>
        <w:spacing w:after="0" w:line="240" w:lineRule="auto"/>
        <w:ind w:firstLine="0"/>
        <w:jc w:val="center"/>
        <w:rPr>
          <w:rFonts w:ascii="Arial" w:hAnsi="Arial" w:cs="Arial"/>
          <w:sz w:val="20"/>
          <w:szCs w:val="20"/>
        </w:rPr>
      </w:pPr>
      <w:r>
        <w:rPr>
          <w:rFonts w:ascii="Arial" w:hAnsi="Arial" w:cs="Arial"/>
          <w:b/>
          <w:bCs/>
          <w:sz w:val="20"/>
          <w:szCs w:val="20"/>
          <w:lang w:val="en-US"/>
        </w:rPr>
        <w:lastRenderedPageBreak/>
        <w:t>Ph</w:t>
      </w:r>
      <w:r w:rsidRPr="006F49C7">
        <w:rPr>
          <w:rFonts w:ascii="Arial" w:hAnsi="Arial" w:cs="Arial"/>
          <w:b/>
          <w:bCs/>
          <w:sz w:val="20"/>
          <w:szCs w:val="20"/>
        </w:rPr>
        <w:t>ụ lục IV</w:t>
      </w:r>
    </w:p>
    <w:p w14:paraId="481973C0" w14:textId="4F35BCE4" w:rsidR="00435B0F" w:rsidRPr="006F49C7" w:rsidRDefault="00323CE0" w:rsidP="00CB0ADA">
      <w:pPr>
        <w:pStyle w:val="BodyText"/>
        <w:shd w:val="clear" w:color="auto" w:fill="auto"/>
        <w:spacing w:after="0" w:line="240" w:lineRule="auto"/>
        <w:ind w:firstLine="0"/>
        <w:jc w:val="center"/>
        <w:rPr>
          <w:rFonts w:ascii="Arial" w:hAnsi="Arial" w:cs="Arial"/>
          <w:sz w:val="20"/>
          <w:szCs w:val="20"/>
        </w:rPr>
      </w:pPr>
      <w:r>
        <w:rPr>
          <w:rFonts w:ascii="Arial" w:hAnsi="Arial" w:cs="Arial"/>
          <w:b/>
          <w:bCs/>
          <w:sz w:val="20"/>
          <w:szCs w:val="20"/>
          <w:lang w:val="en-US" w:eastAsia="en-US" w:bidi="en-US"/>
        </w:rPr>
        <w:t xml:space="preserve">TRÌNH TỰ, THỦ TỤC </w:t>
      </w:r>
      <w:r w:rsidRPr="006F49C7">
        <w:rPr>
          <w:rFonts w:ascii="Arial" w:hAnsi="Arial" w:cs="Arial"/>
          <w:b/>
          <w:bCs/>
          <w:sz w:val="20"/>
          <w:szCs w:val="20"/>
          <w:lang w:val="en-US" w:eastAsia="en-US" w:bidi="en-US"/>
        </w:rPr>
        <w:t>C</w:t>
      </w:r>
      <w:r>
        <w:rPr>
          <w:rFonts w:ascii="Arial" w:hAnsi="Arial" w:cs="Arial"/>
          <w:b/>
          <w:bCs/>
          <w:sz w:val="20"/>
          <w:szCs w:val="20"/>
          <w:lang w:val="en-US" w:eastAsia="en-US" w:bidi="en-US"/>
        </w:rPr>
        <w:t>Ấ</w:t>
      </w:r>
      <w:r w:rsidRPr="006F49C7">
        <w:rPr>
          <w:rFonts w:ascii="Arial" w:hAnsi="Arial" w:cs="Arial"/>
          <w:b/>
          <w:bCs/>
          <w:sz w:val="20"/>
          <w:szCs w:val="20"/>
          <w:lang w:val="en-US" w:eastAsia="en-US" w:bidi="en-US"/>
        </w:rPr>
        <w:t xml:space="preserve">P, </w:t>
      </w:r>
      <w:r w:rsidRPr="006F49C7">
        <w:rPr>
          <w:rFonts w:ascii="Arial" w:hAnsi="Arial" w:cs="Arial"/>
          <w:b/>
          <w:bCs/>
          <w:sz w:val="20"/>
          <w:szCs w:val="20"/>
        </w:rPr>
        <w:t>CẤP LẠI, SỬA Đ</w:t>
      </w:r>
      <w:r>
        <w:rPr>
          <w:rFonts w:ascii="Arial" w:hAnsi="Arial" w:cs="Arial"/>
          <w:b/>
          <w:bCs/>
          <w:sz w:val="20"/>
          <w:szCs w:val="20"/>
          <w:lang w:val="en-US"/>
        </w:rPr>
        <w:t>Ổ</w:t>
      </w:r>
      <w:r w:rsidRPr="006F49C7">
        <w:rPr>
          <w:rFonts w:ascii="Arial" w:hAnsi="Arial" w:cs="Arial"/>
          <w:b/>
          <w:bCs/>
          <w:sz w:val="20"/>
          <w:szCs w:val="20"/>
        </w:rPr>
        <w:t>I,</w:t>
      </w:r>
    </w:p>
    <w:p w14:paraId="137A69E4" w14:textId="045E02D5" w:rsidR="00435B0F" w:rsidRDefault="00323CE0" w:rsidP="00CB0ADA">
      <w:pPr>
        <w:pStyle w:val="Heading20"/>
        <w:keepNext/>
        <w:keepLines/>
        <w:shd w:val="clear" w:color="auto" w:fill="auto"/>
        <w:spacing w:after="0" w:line="240" w:lineRule="auto"/>
        <w:ind w:firstLine="0"/>
        <w:jc w:val="center"/>
        <w:rPr>
          <w:rFonts w:ascii="Arial" w:hAnsi="Arial" w:cs="Arial"/>
          <w:sz w:val="20"/>
          <w:szCs w:val="20"/>
          <w:lang w:val="en-US"/>
        </w:rPr>
      </w:pPr>
      <w:bookmarkStart w:id="29" w:name="bookmark32"/>
      <w:bookmarkStart w:id="30" w:name="bookmark33"/>
      <w:r>
        <w:rPr>
          <w:rFonts w:ascii="Arial" w:hAnsi="Arial" w:cs="Arial"/>
          <w:sz w:val="20"/>
          <w:szCs w:val="20"/>
          <w:lang w:val="en-US"/>
        </w:rPr>
        <w:t xml:space="preserve">BỔ SUNG GIẤY </w:t>
      </w:r>
      <w:r w:rsidRPr="006F49C7">
        <w:rPr>
          <w:rFonts w:ascii="Arial" w:hAnsi="Arial" w:cs="Arial"/>
          <w:sz w:val="20"/>
          <w:szCs w:val="20"/>
        </w:rPr>
        <w:t>PHÉP BÁN LẺ RƯỢU</w:t>
      </w:r>
      <w:bookmarkEnd w:id="29"/>
      <w:bookmarkEnd w:id="30"/>
    </w:p>
    <w:p w14:paraId="1DC96633" w14:textId="77777777" w:rsidR="00323CE0" w:rsidRDefault="00323CE0" w:rsidP="00CB0ADA">
      <w:pPr>
        <w:pStyle w:val="BodyText"/>
        <w:shd w:val="clear" w:color="auto" w:fill="auto"/>
        <w:spacing w:after="0" w:line="240" w:lineRule="auto"/>
        <w:ind w:firstLine="0"/>
        <w:jc w:val="center"/>
        <w:rPr>
          <w:rFonts w:ascii="Arial" w:hAnsi="Arial" w:cs="Arial"/>
          <w:i/>
          <w:iCs/>
          <w:sz w:val="20"/>
          <w:szCs w:val="20"/>
          <w:lang w:val="en-US"/>
        </w:rPr>
      </w:pPr>
      <w:r w:rsidRPr="006F49C7">
        <w:rPr>
          <w:rFonts w:ascii="Arial" w:hAnsi="Arial" w:cs="Arial"/>
          <w:i/>
          <w:iCs/>
          <w:sz w:val="20"/>
          <w:szCs w:val="20"/>
        </w:rPr>
        <w:t>(Kèm theo Nghị định số 139/2025/NĐ-CP</w:t>
      </w:r>
      <w:r w:rsidRPr="006F49C7">
        <w:rPr>
          <w:rFonts w:ascii="Arial" w:hAnsi="Arial" w:cs="Arial"/>
          <w:i/>
          <w:iCs/>
          <w:sz w:val="20"/>
          <w:szCs w:val="20"/>
        </w:rPr>
        <w:br/>
        <w:t xml:space="preserve">ngày 12 </w:t>
      </w:r>
      <w:r>
        <w:rPr>
          <w:rFonts w:ascii="Arial" w:hAnsi="Arial" w:cs="Arial"/>
          <w:i/>
          <w:iCs/>
          <w:sz w:val="20"/>
          <w:szCs w:val="20"/>
        </w:rPr>
        <w:t>tháng</w:t>
      </w:r>
      <w:r w:rsidRPr="006F49C7">
        <w:rPr>
          <w:rFonts w:ascii="Arial" w:hAnsi="Arial" w:cs="Arial"/>
          <w:i/>
          <w:iCs/>
          <w:sz w:val="20"/>
          <w:szCs w:val="20"/>
        </w:rPr>
        <w:t xml:space="preserve"> 6 năm 2025 của Chính phủ)</w:t>
      </w:r>
    </w:p>
    <w:p w14:paraId="31E8B95F" w14:textId="411FC134" w:rsidR="00323CE0" w:rsidRPr="00CB0ADA" w:rsidRDefault="00323CE0" w:rsidP="00CB0ADA">
      <w:pPr>
        <w:pStyle w:val="Heading20"/>
        <w:keepNext/>
        <w:keepLines/>
        <w:shd w:val="clear" w:color="auto" w:fill="auto"/>
        <w:spacing w:after="0" w:line="240" w:lineRule="auto"/>
        <w:ind w:firstLine="0"/>
        <w:jc w:val="center"/>
        <w:rPr>
          <w:rFonts w:ascii="Arial" w:hAnsi="Arial" w:cs="Arial"/>
          <w:b w:val="0"/>
          <w:bCs w:val="0"/>
          <w:sz w:val="20"/>
          <w:szCs w:val="20"/>
          <w:lang w:val="en-US"/>
        </w:rPr>
      </w:pPr>
      <w:r w:rsidRPr="00CB0ADA">
        <w:rPr>
          <w:rFonts w:ascii="Arial" w:hAnsi="Arial" w:cs="Arial"/>
          <w:b w:val="0"/>
          <w:bCs w:val="0"/>
          <w:sz w:val="20"/>
          <w:szCs w:val="20"/>
          <w:lang w:val="en-US"/>
        </w:rPr>
        <w:t>____________</w:t>
      </w:r>
    </w:p>
    <w:p w14:paraId="6EAD4962" w14:textId="77777777" w:rsidR="00323CE0" w:rsidRDefault="00323CE0" w:rsidP="00CB0ADA">
      <w:pPr>
        <w:pStyle w:val="Heading20"/>
        <w:keepNext/>
        <w:keepLines/>
        <w:shd w:val="clear" w:color="auto" w:fill="auto"/>
        <w:spacing w:after="0" w:line="240" w:lineRule="auto"/>
        <w:ind w:firstLine="0"/>
        <w:jc w:val="center"/>
        <w:rPr>
          <w:rFonts w:ascii="Arial" w:hAnsi="Arial" w:cs="Arial"/>
          <w:sz w:val="20"/>
          <w:szCs w:val="20"/>
          <w:lang w:val="en-US"/>
        </w:rPr>
      </w:pPr>
      <w:bookmarkStart w:id="31" w:name="bookmark34"/>
      <w:bookmarkStart w:id="32" w:name="bookmark35"/>
    </w:p>
    <w:p w14:paraId="706FC79E" w14:textId="6C1A2F03" w:rsidR="00435B0F" w:rsidRPr="00323CE0" w:rsidRDefault="00323CE0" w:rsidP="00CB0ADA">
      <w:pPr>
        <w:pStyle w:val="Heading20"/>
        <w:keepNext/>
        <w:keepLines/>
        <w:shd w:val="clear" w:color="auto" w:fill="auto"/>
        <w:spacing w:after="120" w:line="240" w:lineRule="auto"/>
        <w:ind w:firstLine="720"/>
        <w:jc w:val="both"/>
        <w:rPr>
          <w:rFonts w:ascii="Arial" w:hAnsi="Arial" w:cs="Arial"/>
          <w:sz w:val="20"/>
          <w:szCs w:val="20"/>
          <w:lang w:val="en-US"/>
        </w:rPr>
      </w:pPr>
      <w:r>
        <w:rPr>
          <w:rFonts w:ascii="Arial" w:hAnsi="Arial" w:cs="Arial"/>
          <w:sz w:val="20"/>
          <w:szCs w:val="20"/>
          <w:lang w:val="en-US"/>
        </w:rPr>
        <w:t>I.</w:t>
      </w:r>
      <w:r w:rsidRPr="006F49C7">
        <w:rPr>
          <w:rFonts w:ascii="Arial" w:hAnsi="Arial" w:cs="Arial"/>
          <w:sz w:val="20"/>
          <w:szCs w:val="20"/>
        </w:rPr>
        <w:t xml:space="preserve"> TRÌNH T</w:t>
      </w:r>
      <w:r>
        <w:rPr>
          <w:rFonts w:ascii="Arial" w:hAnsi="Arial" w:cs="Arial"/>
          <w:sz w:val="20"/>
          <w:szCs w:val="20"/>
          <w:lang w:val="en-US"/>
        </w:rPr>
        <w:t>Ự</w:t>
      </w:r>
      <w:r w:rsidRPr="006F49C7">
        <w:rPr>
          <w:rFonts w:ascii="Arial" w:hAnsi="Arial" w:cs="Arial"/>
          <w:sz w:val="20"/>
          <w:szCs w:val="20"/>
        </w:rPr>
        <w:t xml:space="preserve">, THỦ TỤC CẤP GIẤY PHÉP BÁN LẺ </w:t>
      </w:r>
      <w:bookmarkEnd w:id="31"/>
      <w:bookmarkEnd w:id="32"/>
      <w:r>
        <w:rPr>
          <w:rFonts w:ascii="Arial" w:hAnsi="Arial" w:cs="Arial"/>
          <w:sz w:val="20"/>
          <w:szCs w:val="20"/>
          <w:lang w:val="en-US"/>
        </w:rPr>
        <w:t>RƯỢU</w:t>
      </w:r>
    </w:p>
    <w:p w14:paraId="0B49FD7A" w14:textId="3FF16CCC" w:rsidR="00435B0F" w:rsidRPr="006F49C7" w:rsidRDefault="00323CE0" w:rsidP="00CB0ADA">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Điều kiện bán lẻ rượu</w:t>
      </w:r>
    </w:p>
    <w:p w14:paraId="308DD536" w14:textId="0E118E25" w:rsidR="00435B0F" w:rsidRPr="006F49C7" w:rsidRDefault="00323CE0" w:rsidP="00CB0ADA">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Là doanh nghiệp, </w:t>
      </w:r>
      <w:r w:rsidR="00BB1D2E">
        <w:rPr>
          <w:rFonts w:ascii="Arial" w:hAnsi="Arial" w:cs="Arial"/>
          <w:sz w:val="20"/>
          <w:szCs w:val="20"/>
        </w:rPr>
        <w:t>hợp tác</w:t>
      </w:r>
      <w:r w:rsidRPr="006F49C7">
        <w:rPr>
          <w:rFonts w:ascii="Arial" w:hAnsi="Arial" w:cs="Arial"/>
          <w:sz w:val="20"/>
          <w:szCs w:val="20"/>
        </w:rPr>
        <w:t xml:space="preserve"> xã, liên hiệp hợp tác xã hoặc hộ kinh doanh được thành lập theo quy định của pháp luật;</w:t>
      </w:r>
    </w:p>
    <w:p w14:paraId="4C3952AE" w14:textId="13526B94" w:rsidR="00435B0F" w:rsidRPr="006F49C7" w:rsidRDefault="00323CE0" w:rsidP="00CB0ADA">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Có quyền sử dụng hợp pháp địa điểm kinh doanh cố định, địa chỉ rõ ràng;</w:t>
      </w:r>
    </w:p>
    <w:p w14:paraId="4E25C3CA" w14:textId="1CD92673" w:rsidR="00435B0F" w:rsidRPr="006F49C7" w:rsidRDefault="00323CE0" w:rsidP="00CB0ADA">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Có văn bản giới thiệu hoặc hợp đồng nguyên tắc của thương nhân sản xuất rượu, thương nhân phân phối rượu hoặc thương nhân bán buôn rượu.</w:t>
      </w:r>
    </w:p>
    <w:p w14:paraId="19D4E969" w14:textId="1FB4471B" w:rsidR="00435B0F" w:rsidRPr="006F49C7" w:rsidRDefault="00323CE0" w:rsidP="00CB0ADA">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Thương nhân đủ điều kiện bán lẻ rượu nộp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trụ sở chính. Hồ sơ bao gồm:</w:t>
      </w:r>
    </w:p>
    <w:p w14:paraId="180B307F" w14:textId="2B1CECD6" w:rsidR="00435B0F" w:rsidRPr="006F49C7" w:rsidRDefault="00323CE0" w:rsidP="00CB0ADA">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Đơn đề nghị cấp Giấy phép bán lẻ rượu theo M</w:t>
      </w:r>
      <w:r>
        <w:rPr>
          <w:rFonts w:ascii="Arial" w:hAnsi="Arial" w:cs="Arial"/>
          <w:sz w:val="20"/>
          <w:szCs w:val="20"/>
          <w:lang w:val="en-US"/>
        </w:rPr>
        <w:t>ẫ</w:t>
      </w:r>
      <w:r w:rsidRPr="006F49C7">
        <w:rPr>
          <w:rFonts w:ascii="Arial" w:hAnsi="Arial" w:cs="Arial"/>
          <w:sz w:val="20"/>
          <w:szCs w:val="20"/>
        </w:rPr>
        <w:t xml:space="preserve">u số 01 ban hành kèm theo Nghị định </w:t>
      </w:r>
      <w:r w:rsidRPr="006F49C7">
        <w:rPr>
          <w:rFonts w:ascii="Arial" w:hAnsi="Arial" w:cs="Arial"/>
          <w:sz w:val="20"/>
          <w:szCs w:val="20"/>
          <w:lang w:val="en-US" w:eastAsia="en-US" w:bidi="en-US"/>
        </w:rPr>
        <w:t>s</w:t>
      </w:r>
      <w:r>
        <w:rPr>
          <w:rFonts w:ascii="Arial" w:hAnsi="Arial" w:cs="Arial"/>
          <w:sz w:val="20"/>
          <w:szCs w:val="20"/>
          <w:lang w:val="en-US" w:eastAsia="en-US" w:bidi="en-US"/>
        </w:rPr>
        <w:t>ố</w:t>
      </w:r>
      <w:r w:rsidRPr="006F49C7">
        <w:rPr>
          <w:rFonts w:ascii="Arial" w:hAnsi="Arial" w:cs="Arial"/>
          <w:sz w:val="20"/>
          <w:szCs w:val="20"/>
          <w:lang w:val="en-US" w:eastAsia="en-US" w:bidi="en-US"/>
        </w:rPr>
        <w:t xml:space="preserve"> </w:t>
      </w:r>
      <w:r w:rsidRPr="006F49C7">
        <w:rPr>
          <w:rFonts w:ascii="Arial" w:hAnsi="Arial" w:cs="Arial"/>
          <w:sz w:val="20"/>
          <w:szCs w:val="20"/>
        </w:rPr>
        <w:t>105/20</w:t>
      </w:r>
      <w:r w:rsidRPr="006F49C7">
        <w:rPr>
          <w:rFonts w:ascii="Arial" w:hAnsi="Arial" w:cs="Arial"/>
          <w:sz w:val="20"/>
          <w:szCs w:val="20"/>
          <w:lang w:val="en-US" w:eastAsia="en-US" w:bidi="en-US"/>
        </w:rPr>
        <w:t>17/ND-CP;</w:t>
      </w:r>
    </w:p>
    <w:p w14:paraId="00503954" w14:textId="6B3C550D" w:rsidR="00435B0F" w:rsidRPr="006F49C7" w:rsidRDefault="00323CE0" w:rsidP="00CB0ADA">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 xml:space="preserve">Bản sao Giấy chứng nhận đăng ký doanh nghiệp, </w:t>
      </w:r>
      <w:r w:rsidR="00BB1D2E">
        <w:rPr>
          <w:rFonts w:ascii="Arial" w:hAnsi="Arial" w:cs="Arial"/>
          <w:sz w:val="20"/>
          <w:szCs w:val="20"/>
        </w:rPr>
        <w:t>hợp tác</w:t>
      </w:r>
      <w:r w:rsidRPr="006F49C7">
        <w:rPr>
          <w:rFonts w:ascii="Arial" w:hAnsi="Arial" w:cs="Arial"/>
          <w:sz w:val="20"/>
          <w:szCs w:val="20"/>
        </w:rPr>
        <w:t xml:space="preserve"> xã, liên hiệp hợp tác xã hoặc hộ kinh doanh;</w:t>
      </w:r>
    </w:p>
    <w:p w14:paraId="20B4000B" w14:textId="28A94F98" w:rsidR="00435B0F" w:rsidRPr="006F49C7" w:rsidRDefault="00323CE0" w:rsidP="00CB0ADA">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Bản sao hợp đồng thuê/mượn hoặc tài liệu chứng minh quyền sử dụng hợp pháp cơ sở dự kiến làm địa điểm bán lẻ;</w:t>
      </w:r>
    </w:p>
    <w:p w14:paraId="34726623" w14:textId="3A1B7A84" w:rsidR="00435B0F" w:rsidRPr="006F49C7" w:rsidRDefault="00323CE0" w:rsidP="00CB0ADA">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6F49C7">
        <w:rPr>
          <w:rFonts w:ascii="Arial" w:hAnsi="Arial" w:cs="Arial"/>
          <w:sz w:val="20"/>
          <w:szCs w:val="20"/>
        </w:rPr>
        <w:t>Bản sao văn bản giới thiệu hoặc hợp đồng nguyên tắc của thương nhân sản xuất rượu, thương nhân phân phối rượu hoặc thương nhân bán buôn rượu.</w:t>
      </w:r>
    </w:p>
    <w:p w14:paraId="23C52129" w14:textId="64645400" w:rsidR="00435B0F" w:rsidRPr="006F49C7" w:rsidRDefault="00323CE0" w:rsidP="00CB0ADA">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10 ngày làm việc kể từ ngày nhận được hồ sơ đầy đủ,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xem xét, thẩm định và cấp giấy phép cho thương nhân. Trường hợp từ chối cấp phải trả lời bằng văn bản và nêu rõ lý do.</w:t>
      </w:r>
    </w:p>
    <w:p w14:paraId="5C95F091" w14:textId="6984A576" w:rsidR="00435B0F" w:rsidRPr="006F49C7" w:rsidRDefault="00323CE0" w:rsidP="00CB0ADA">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BB1D2E">
        <w:rPr>
          <w:rFonts w:ascii="Arial" w:hAnsi="Arial" w:cs="Arial"/>
          <w:sz w:val="20"/>
          <w:szCs w:val="20"/>
        </w:rPr>
        <w:t>Trường hợp</w:t>
      </w:r>
      <w:r w:rsidRPr="006F49C7">
        <w:rPr>
          <w:rFonts w:ascii="Arial" w:hAnsi="Arial" w:cs="Arial"/>
          <w:sz w:val="20"/>
          <w:szCs w:val="20"/>
        </w:rPr>
        <w:t xml:space="preserve"> chưa đủ hồ sơ </w:t>
      </w:r>
      <w:r w:rsidR="00BB1D2E">
        <w:rPr>
          <w:rFonts w:ascii="Arial" w:hAnsi="Arial" w:cs="Arial"/>
          <w:sz w:val="20"/>
          <w:szCs w:val="20"/>
        </w:rPr>
        <w:t>hợp lệ</w:t>
      </w:r>
      <w:r w:rsidRPr="006F49C7">
        <w:rPr>
          <w:rFonts w:ascii="Arial" w:hAnsi="Arial" w:cs="Arial"/>
          <w:sz w:val="20"/>
          <w:szCs w:val="20"/>
        </w:rPr>
        <w:t xml:space="preserve">, trong thời hạn 03 ngày làm việc kể từ ngày tiếp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phải có văn bản yêu cầu bổ sung.</w:t>
      </w:r>
    </w:p>
    <w:p w14:paraId="7F3AE03C" w14:textId="59FFDE5E" w:rsidR="00435B0F" w:rsidRPr="006F49C7" w:rsidRDefault="00323CE0" w:rsidP="00CB0ADA">
      <w:pPr>
        <w:pStyle w:val="Heading20"/>
        <w:keepNext/>
        <w:keepLines/>
        <w:shd w:val="clear" w:color="auto" w:fill="auto"/>
        <w:tabs>
          <w:tab w:val="left" w:pos="1070"/>
        </w:tabs>
        <w:spacing w:after="120" w:line="240" w:lineRule="auto"/>
        <w:ind w:firstLine="720"/>
        <w:jc w:val="both"/>
        <w:rPr>
          <w:rFonts w:ascii="Arial" w:hAnsi="Arial" w:cs="Arial"/>
          <w:sz w:val="20"/>
          <w:szCs w:val="20"/>
        </w:rPr>
      </w:pPr>
      <w:bookmarkStart w:id="33" w:name="bookmark36"/>
      <w:bookmarkStart w:id="34" w:name="bookmark37"/>
      <w:r>
        <w:rPr>
          <w:rFonts w:ascii="Arial" w:hAnsi="Arial" w:cs="Arial"/>
          <w:sz w:val="20"/>
          <w:szCs w:val="20"/>
          <w:lang w:val="en-US"/>
        </w:rPr>
        <w:t xml:space="preserve">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xml:space="preserve">, THỦ TỤC CẤP LẠI </w:t>
      </w:r>
      <w:r>
        <w:rPr>
          <w:rFonts w:ascii="Arial" w:hAnsi="Arial" w:cs="Arial"/>
          <w:sz w:val="20"/>
          <w:szCs w:val="20"/>
        </w:rPr>
        <w:t>GIẤY</w:t>
      </w:r>
      <w:r w:rsidRPr="006F49C7">
        <w:rPr>
          <w:rFonts w:ascii="Arial" w:hAnsi="Arial" w:cs="Arial"/>
          <w:sz w:val="20"/>
          <w:szCs w:val="20"/>
        </w:rPr>
        <w:t xml:space="preserve"> PHÉP BÁN LẺ RƯỢU</w:t>
      </w:r>
      <w:bookmarkEnd w:id="33"/>
      <w:bookmarkEnd w:id="34"/>
    </w:p>
    <w:p w14:paraId="10B95DC7" w14:textId="0F634933" w:rsidR="00435B0F" w:rsidRPr="006F49C7" w:rsidRDefault="00323CE0" w:rsidP="00CB0ADA">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B1D2E">
        <w:rPr>
          <w:rFonts w:ascii="Arial" w:hAnsi="Arial" w:cs="Arial"/>
          <w:sz w:val="20"/>
          <w:szCs w:val="20"/>
        </w:rPr>
        <w:t>Trường hợp</w:t>
      </w:r>
      <w:r w:rsidRPr="006F49C7">
        <w:rPr>
          <w:rFonts w:ascii="Arial" w:hAnsi="Arial" w:cs="Arial"/>
          <w:sz w:val="20"/>
          <w:szCs w:val="20"/>
        </w:rPr>
        <w:t xml:space="preserve"> cấp lại do hết thời hạn hiệu lực</w:t>
      </w:r>
    </w:p>
    <w:p w14:paraId="324F5810" w14:textId="0506ED5F"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Thương nhân phải nộp hồ sơ đề nghị cấp lại g</w:t>
      </w:r>
      <w:r w:rsidRPr="006F49C7">
        <w:rPr>
          <w:rFonts w:ascii="Arial" w:hAnsi="Arial" w:cs="Arial"/>
          <w:sz w:val="20"/>
          <w:szCs w:val="20"/>
        </w:rPr>
        <w:t xml:space="preserve">iấy phép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trụ sở chính trước thời hạn hết hiệu lực của giấy phép 30 ngày. Hồ sơ, thẩm quyền, thủ tục cấp lại đối với quy định tại khoản này áp dụng như quy định đối với trường hợp cấp mới.</w:t>
      </w:r>
    </w:p>
    <w:p w14:paraId="28F21D34" w14:textId="2930D91F" w:rsidR="00435B0F" w:rsidRPr="006F49C7" w:rsidRDefault="00323CE0" w:rsidP="00CB0ADA">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Trường hợp cấp lại giấy phép do bị mất hoặc bị hỏng</w:t>
      </w:r>
    </w:p>
    <w:p w14:paraId="6B5720FD" w14:textId="7B7FA7A3" w:rsidR="00435B0F" w:rsidRPr="006F49C7" w:rsidRDefault="00323CE0" w:rsidP="00CB0ADA">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Thương nhân nộp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thương nhân đặt trụ sở chính. Hồ sơ bao gồm: Đơn đề nghị cấp lại theo M</w:t>
      </w:r>
      <w:r>
        <w:rPr>
          <w:rFonts w:ascii="Arial" w:hAnsi="Arial" w:cs="Arial"/>
          <w:sz w:val="20"/>
          <w:szCs w:val="20"/>
          <w:lang w:val="en-US"/>
        </w:rPr>
        <w:t>ẫ</w:t>
      </w:r>
      <w:r w:rsidRPr="006F49C7">
        <w:rPr>
          <w:rFonts w:ascii="Arial" w:hAnsi="Arial" w:cs="Arial"/>
          <w:sz w:val="20"/>
          <w:szCs w:val="20"/>
        </w:rPr>
        <w:t>u số 03 ban hành kèm theo Nghị định số 105/2017/NĐ-CP và bản gốc hoặc bản sao giấy phép đã cấp (nếu có);</w:t>
      </w:r>
    </w:p>
    <w:p w14:paraId="08998698" w14:textId="32E0013C" w:rsidR="00435B0F" w:rsidRPr="006F49C7" w:rsidRDefault="00323CE0" w:rsidP="00CB0ADA">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 xml:space="preserve">Trong thời hạn 07 ngày làm việc kể từ ngày nhận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căn cứ vào hồ sơ đã lưu và hồ sơ đề nghị cấp lại của thương nhân để xem xét và cấp lại giấy phép theo </w:t>
      </w:r>
      <w:r w:rsidR="00BB1D2E">
        <w:rPr>
          <w:rFonts w:ascii="Arial" w:hAnsi="Arial" w:cs="Arial"/>
          <w:sz w:val="20"/>
          <w:szCs w:val="20"/>
        </w:rPr>
        <w:t>Mẫu</w:t>
      </w:r>
      <w:r w:rsidRPr="006F49C7">
        <w:rPr>
          <w:rFonts w:ascii="Arial" w:hAnsi="Arial" w:cs="Arial"/>
          <w:sz w:val="20"/>
          <w:szCs w:val="20"/>
        </w:rPr>
        <w:t xml:space="preserve"> số 07 ban hành kèm theo Nghị định số 105/2017/NĐ-CP. Thời hạn của giấy phép được giữ nguyên như cũ.</w:t>
      </w:r>
    </w:p>
    <w:p w14:paraId="04CD324A" w14:textId="1A951892"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Trường hợp chưa đủ hồ sơ </w:t>
      </w:r>
      <w:r w:rsidR="00BB1D2E">
        <w:rPr>
          <w:rFonts w:ascii="Arial" w:hAnsi="Arial" w:cs="Arial"/>
          <w:sz w:val="20"/>
          <w:szCs w:val="20"/>
        </w:rPr>
        <w:t>hợp lệ</w:t>
      </w:r>
      <w:r w:rsidRPr="006F49C7">
        <w:rPr>
          <w:rFonts w:ascii="Arial" w:hAnsi="Arial" w:cs="Arial"/>
          <w:sz w:val="20"/>
          <w:szCs w:val="20"/>
        </w:rPr>
        <w:t xml:space="preserve">, trong vòng 03 ngày làm việc kể từ ngày tiếp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phải có văn bản</w:t>
      </w:r>
      <w:r w:rsidRPr="006F49C7">
        <w:rPr>
          <w:rFonts w:ascii="Arial" w:hAnsi="Arial" w:cs="Arial"/>
          <w:sz w:val="20"/>
          <w:szCs w:val="20"/>
        </w:rPr>
        <w:t xml:space="preserve"> yêu cầu bổ sung. Trường hợp từ chối cấp phải trả lời bằng văn bản và nêu rõ lý do.</w:t>
      </w:r>
    </w:p>
    <w:p w14:paraId="4F0EF5C8" w14:textId="2AA1B26D" w:rsidR="00435B0F" w:rsidRPr="006F49C7" w:rsidRDefault="00323CE0" w:rsidP="00CB0ADA">
      <w:pPr>
        <w:pStyle w:val="Heading20"/>
        <w:keepNext/>
        <w:keepLines/>
        <w:shd w:val="clear" w:color="auto" w:fill="auto"/>
        <w:tabs>
          <w:tab w:val="left" w:pos="1134"/>
        </w:tabs>
        <w:spacing w:after="120" w:line="240" w:lineRule="auto"/>
        <w:ind w:firstLine="720"/>
        <w:jc w:val="both"/>
        <w:rPr>
          <w:rFonts w:ascii="Arial" w:hAnsi="Arial" w:cs="Arial"/>
          <w:sz w:val="20"/>
          <w:szCs w:val="20"/>
        </w:rPr>
      </w:pPr>
      <w:bookmarkStart w:id="35" w:name="bookmark38"/>
      <w:bookmarkStart w:id="36" w:name="bookmark39"/>
      <w:r>
        <w:rPr>
          <w:rFonts w:ascii="Arial" w:hAnsi="Arial" w:cs="Arial"/>
          <w:sz w:val="20"/>
          <w:szCs w:val="20"/>
          <w:lang w:val="en-US"/>
        </w:rPr>
        <w:t xml:space="preserve">III.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SỬA Đ</w:t>
      </w:r>
      <w:r>
        <w:rPr>
          <w:rFonts w:ascii="Arial" w:hAnsi="Arial" w:cs="Arial"/>
          <w:sz w:val="20"/>
          <w:szCs w:val="20"/>
          <w:lang w:val="en-US"/>
        </w:rPr>
        <w:t>Ổ</w:t>
      </w:r>
      <w:r w:rsidRPr="006F49C7">
        <w:rPr>
          <w:rFonts w:ascii="Arial" w:hAnsi="Arial" w:cs="Arial"/>
          <w:sz w:val="20"/>
          <w:szCs w:val="20"/>
        </w:rPr>
        <w:t>I, B</w:t>
      </w:r>
      <w:r>
        <w:rPr>
          <w:rFonts w:ascii="Arial" w:hAnsi="Arial" w:cs="Arial"/>
          <w:sz w:val="20"/>
          <w:szCs w:val="20"/>
          <w:lang w:val="en-US"/>
        </w:rPr>
        <w:t>Ổ SU</w:t>
      </w:r>
      <w:r w:rsidRPr="006F49C7">
        <w:rPr>
          <w:rFonts w:ascii="Arial" w:hAnsi="Arial" w:cs="Arial"/>
          <w:sz w:val="20"/>
          <w:szCs w:val="20"/>
        </w:rPr>
        <w:t>NG GIẤY PHÉP BÁN LẺ RƯỢU</w:t>
      </w:r>
      <w:bookmarkEnd w:id="35"/>
      <w:bookmarkEnd w:id="36"/>
    </w:p>
    <w:p w14:paraId="0BF7DCA4" w14:textId="0D30B707" w:rsidR="00435B0F" w:rsidRPr="006F49C7" w:rsidRDefault="00323CE0" w:rsidP="00CB0ADA">
      <w:pPr>
        <w:pStyle w:val="BodyText"/>
        <w:shd w:val="clear" w:color="auto" w:fill="auto"/>
        <w:tabs>
          <w:tab w:val="left" w:pos="93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B1D2E">
        <w:rPr>
          <w:rFonts w:ascii="Arial" w:hAnsi="Arial" w:cs="Arial"/>
          <w:sz w:val="20"/>
          <w:szCs w:val="20"/>
        </w:rPr>
        <w:t>Trường hợp</w:t>
      </w:r>
      <w:r w:rsidRPr="006F49C7">
        <w:rPr>
          <w:rFonts w:ascii="Arial" w:hAnsi="Arial" w:cs="Arial"/>
          <w:sz w:val="20"/>
          <w:szCs w:val="20"/>
        </w:rPr>
        <w:t xml:space="preserve"> có thay đổi các nội dung của giấy phép, thương nhân phải nộp 01 bộ hồ sơ trực tiếp hoặc qua đường bưu điện hoặc trực tuyến (nếu đủ điều kiện áp dụng) đến </w:t>
      </w:r>
      <w:r w:rsidR="00B069D1" w:rsidRPr="006F49C7">
        <w:rPr>
          <w:rFonts w:ascii="Arial" w:hAnsi="Arial" w:cs="Arial"/>
          <w:sz w:val="20"/>
          <w:szCs w:val="20"/>
        </w:rPr>
        <w:t>Ủy ban</w:t>
      </w:r>
      <w:r w:rsidRPr="006F49C7">
        <w:rPr>
          <w:rFonts w:ascii="Arial" w:hAnsi="Arial" w:cs="Arial"/>
          <w:sz w:val="20"/>
          <w:szCs w:val="20"/>
        </w:rPr>
        <w:t xml:space="preserve"> nhân dân </w:t>
      </w:r>
      <w:r w:rsidRPr="006F49C7">
        <w:rPr>
          <w:rFonts w:ascii="Arial" w:hAnsi="Arial" w:cs="Arial"/>
          <w:sz w:val="20"/>
          <w:szCs w:val="20"/>
        </w:rPr>
        <w:lastRenderedPageBreak/>
        <w:t>cấp xã nơi thương nhân đặt trụ sở chính.</w:t>
      </w:r>
    </w:p>
    <w:p w14:paraId="3ED83108" w14:textId="298937BC" w:rsidR="00435B0F" w:rsidRPr="006F49C7" w:rsidRDefault="00323CE0" w:rsidP="00CB0ADA">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Hồ sơ đề nghị cấp sửa đổi, bổ sung giấy phép bao gồm:</w:t>
      </w:r>
    </w:p>
    <w:p w14:paraId="06DDD541" w14:textId="740021FD" w:rsidR="00435B0F" w:rsidRPr="006F49C7" w:rsidRDefault="00323CE0" w:rsidP="00CB0ADA">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Đơn đề nghị cấp sửa đổi, bổ sung theo </w:t>
      </w:r>
      <w:r w:rsidR="00BB1D2E">
        <w:rPr>
          <w:rFonts w:ascii="Arial" w:hAnsi="Arial" w:cs="Arial"/>
          <w:sz w:val="20"/>
          <w:szCs w:val="20"/>
        </w:rPr>
        <w:t>Mẫu</w:t>
      </w:r>
      <w:r w:rsidRPr="006F49C7">
        <w:rPr>
          <w:rFonts w:ascii="Arial" w:hAnsi="Arial" w:cs="Arial"/>
          <w:sz w:val="20"/>
          <w:szCs w:val="20"/>
        </w:rPr>
        <w:t xml:space="preserve"> số 02 ban hành kèm theo Nghị định số 105/2017/NĐ-CP;</w:t>
      </w:r>
    </w:p>
    <w:p w14:paraId="074ACDD2" w14:textId="6056E2BD" w:rsidR="00435B0F" w:rsidRPr="006F49C7" w:rsidRDefault="00323CE0" w:rsidP="00CB0ADA">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giấy phép đã được cấp;</w:t>
      </w:r>
    </w:p>
    <w:p w14:paraId="5BC6B566" w14:textId="2C13FA2C" w:rsidR="00435B0F" w:rsidRPr="006F49C7" w:rsidRDefault="00323CE0" w:rsidP="00CB0ADA">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Các tài liệu chứng minh nhu cầu sửa đổi, bổ sung.</w:t>
      </w:r>
    </w:p>
    <w:p w14:paraId="7129E829" w14:textId="27F9C7B0" w:rsidR="00435B0F" w:rsidRPr="006F49C7" w:rsidRDefault="00323CE0" w:rsidP="00CB0ADA">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07 ngày làm việc kể từ ngày nhận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xem xét và cấp sửa đổi, bổ sung giấy phép theo </w:t>
      </w:r>
      <w:r w:rsidRPr="006F49C7">
        <w:rPr>
          <w:rFonts w:ascii="Arial" w:hAnsi="Arial" w:cs="Arial"/>
          <w:sz w:val="20"/>
          <w:szCs w:val="20"/>
          <w:lang w:val="en-US" w:eastAsia="en-US" w:bidi="en-US"/>
        </w:rPr>
        <w:t>M</w:t>
      </w:r>
      <w:r>
        <w:rPr>
          <w:rFonts w:ascii="Arial" w:hAnsi="Arial" w:cs="Arial"/>
          <w:sz w:val="20"/>
          <w:szCs w:val="20"/>
          <w:lang w:val="en-US" w:eastAsia="en-US" w:bidi="en-US"/>
        </w:rPr>
        <w:t>ẫ</w:t>
      </w:r>
      <w:r w:rsidRPr="006F49C7">
        <w:rPr>
          <w:rFonts w:ascii="Arial" w:hAnsi="Arial" w:cs="Arial"/>
          <w:sz w:val="20"/>
          <w:szCs w:val="20"/>
          <w:lang w:val="en-US" w:eastAsia="en-US" w:bidi="en-US"/>
        </w:rPr>
        <w:t xml:space="preserve">u </w:t>
      </w:r>
      <w:r w:rsidRPr="006F49C7">
        <w:rPr>
          <w:rFonts w:ascii="Arial" w:hAnsi="Arial" w:cs="Arial"/>
          <w:sz w:val="20"/>
          <w:szCs w:val="20"/>
        </w:rPr>
        <w:t>số 06 ban hành kèm theo Nghị định số 105/2017/NĐ-CP. Trường hợp từ chối cấp sửa đổi, bổ sung phải trả lời bằng văn bản và nêu rõ lý do.</w:t>
      </w:r>
    </w:p>
    <w:p w14:paraId="6FBC727D" w14:textId="7E8937AD" w:rsidR="00435B0F" w:rsidRPr="006F49C7" w:rsidRDefault="00BB1D2E" w:rsidP="00CB0ADA">
      <w:pPr>
        <w:pStyle w:val="BodyText"/>
        <w:shd w:val="clear" w:color="auto" w:fill="auto"/>
        <w:spacing w:after="120" w:line="240" w:lineRule="auto"/>
        <w:ind w:firstLine="720"/>
        <w:jc w:val="both"/>
        <w:rPr>
          <w:rFonts w:ascii="Arial" w:hAnsi="Arial" w:cs="Arial"/>
          <w:sz w:val="20"/>
          <w:szCs w:val="20"/>
        </w:rPr>
        <w:sectPr w:rsidR="00435B0F" w:rsidRPr="006F49C7" w:rsidSect="004D4E7B">
          <w:pgSz w:w="11900" w:h="16840" w:code="122"/>
          <w:pgMar w:top="1440" w:right="1440" w:bottom="1440" w:left="1440" w:header="0" w:footer="3" w:gutter="0"/>
          <w:cols w:space="720"/>
          <w:noEndnote/>
          <w:docGrid w:linePitch="360"/>
        </w:sectPr>
      </w:pPr>
      <w:r>
        <w:rPr>
          <w:rFonts w:ascii="Arial" w:hAnsi="Arial" w:cs="Arial"/>
          <w:sz w:val="20"/>
          <w:szCs w:val="20"/>
        </w:rPr>
        <w:t>Trường hợp</w:t>
      </w:r>
      <w:r w:rsidRPr="006F49C7">
        <w:rPr>
          <w:rFonts w:ascii="Arial" w:hAnsi="Arial" w:cs="Arial"/>
          <w:sz w:val="20"/>
          <w:szCs w:val="20"/>
        </w:rPr>
        <w:t xml:space="preserve"> chưa đủ hồ sơ hợp lệ, trong vòng 03 ngày làm việc kể từ ngày tiếp nhận hồ sơ, </w:t>
      </w:r>
      <w:r w:rsidR="00B069D1" w:rsidRPr="006F49C7">
        <w:rPr>
          <w:rFonts w:ascii="Arial" w:hAnsi="Arial" w:cs="Arial"/>
          <w:sz w:val="20"/>
          <w:szCs w:val="20"/>
        </w:rPr>
        <w:t>Ủy ban</w:t>
      </w:r>
      <w:r w:rsidRPr="006F49C7">
        <w:rPr>
          <w:rFonts w:ascii="Arial" w:hAnsi="Arial" w:cs="Arial"/>
          <w:sz w:val="20"/>
          <w:szCs w:val="20"/>
        </w:rPr>
        <w:t xml:space="preserve"> nhân dân cấp xã sửa đổi, bổ sung giấy phép phải có văn bản yêu cầu bổ sung.</w:t>
      </w:r>
    </w:p>
    <w:p w14:paraId="13C95294" w14:textId="0DBAC58C" w:rsidR="00435B0F" w:rsidRPr="006F49C7" w:rsidRDefault="00323CE0" w:rsidP="00CB0ADA">
      <w:pPr>
        <w:pStyle w:val="BodyText"/>
        <w:shd w:val="clear" w:color="auto" w:fill="auto"/>
        <w:spacing w:after="0" w:line="240" w:lineRule="auto"/>
        <w:ind w:firstLine="0"/>
        <w:jc w:val="center"/>
        <w:rPr>
          <w:rFonts w:ascii="Arial" w:hAnsi="Arial" w:cs="Arial"/>
          <w:sz w:val="20"/>
          <w:szCs w:val="20"/>
        </w:rPr>
      </w:pPr>
      <w:r>
        <w:rPr>
          <w:rFonts w:ascii="Arial" w:hAnsi="Arial" w:cs="Arial"/>
          <w:b/>
          <w:bCs/>
          <w:sz w:val="20"/>
          <w:szCs w:val="20"/>
          <w:lang w:val="en-US"/>
        </w:rPr>
        <w:lastRenderedPageBreak/>
        <w:t>Ph</w:t>
      </w:r>
      <w:r w:rsidRPr="006F49C7">
        <w:rPr>
          <w:rFonts w:ascii="Arial" w:hAnsi="Arial" w:cs="Arial"/>
          <w:b/>
          <w:bCs/>
          <w:sz w:val="20"/>
          <w:szCs w:val="20"/>
        </w:rPr>
        <w:t>ụ lục V</w:t>
      </w:r>
    </w:p>
    <w:p w14:paraId="2D71BD73" w14:textId="15B7CBA1" w:rsidR="00435B0F" w:rsidRPr="006F49C7" w:rsidRDefault="00323CE0" w:rsidP="00CB0ADA">
      <w:pPr>
        <w:pStyle w:val="BodyText"/>
        <w:shd w:val="clear" w:color="auto" w:fill="auto"/>
        <w:spacing w:after="0" w:line="240" w:lineRule="auto"/>
        <w:ind w:firstLine="0"/>
        <w:jc w:val="center"/>
        <w:rPr>
          <w:rFonts w:ascii="Arial" w:hAnsi="Arial" w:cs="Arial"/>
          <w:sz w:val="20"/>
          <w:szCs w:val="20"/>
        </w:rPr>
      </w:pPr>
      <w:r>
        <w:rPr>
          <w:rFonts w:ascii="Arial" w:hAnsi="Arial" w:cs="Arial"/>
          <w:b/>
          <w:bCs/>
          <w:sz w:val="20"/>
          <w:szCs w:val="20"/>
          <w:lang w:val="en-US" w:eastAsia="en-US" w:bidi="en-US"/>
        </w:rPr>
        <w:t xml:space="preserve">TRÌNH TỰ, THỦ TỤC </w:t>
      </w:r>
      <w:r w:rsidRPr="006F49C7">
        <w:rPr>
          <w:rFonts w:ascii="Arial" w:hAnsi="Arial" w:cs="Arial"/>
          <w:b/>
          <w:bCs/>
          <w:sz w:val="20"/>
          <w:szCs w:val="20"/>
          <w:lang w:val="en-US" w:eastAsia="en-US" w:bidi="en-US"/>
        </w:rPr>
        <w:t>C</w:t>
      </w:r>
      <w:r>
        <w:rPr>
          <w:rFonts w:ascii="Arial" w:hAnsi="Arial" w:cs="Arial"/>
          <w:b/>
          <w:bCs/>
          <w:sz w:val="20"/>
          <w:szCs w:val="20"/>
          <w:lang w:val="en-US" w:eastAsia="en-US" w:bidi="en-US"/>
        </w:rPr>
        <w:t>Ấ</w:t>
      </w:r>
      <w:r w:rsidRPr="006F49C7">
        <w:rPr>
          <w:rFonts w:ascii="Arial" w:hAnsi="Arial" w:cs="Arial"/>
          <w:b/>
          <w:bCs/>
          <w:sz w:val="20"/>
          <w:szCs w:val="20"/>
          <w:lang w:val="en-US" w:eastAsia="en-US" w:bidi="en-US"/>
        </w:rPr>
        <w:t xml:space="preserve">P, </w:t>
      </w:r>
      <w:r w:rsidRPr="006F49C7">
        <w:rPr>
          <w:rFonts w:ascii="Arial" w:hAnsi="Arial" w:cs="Arial"/>
          <w:b/>
          <w:bCs/>
          <w:sz w:val="20"/>
          <w:szCs w:val="20"/>
        </w:rPr>
        <w:t>CẤP LẠI, ĐIỀU CHỈNH</w:t>
      </w:r>
    </w:p>
    <w:p w14:paraId="257F9410" w14:textId="320EC14F" w:rsidR="00323CE0" w:rsidRPr="00323CE0" w:rsidRDefault="00323CE0" w:rsidP="00CB0ADA">
      <w:pPr>
        <w:pStyle w:val="BodyText"/>
        <w:shd w:val="clear" w:color="auto" w:fill="auto"/>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GIẤY CHỨNG NHẬN ĐỦ ĐIỀU </w:t>
      </w:r>
      <w:r w:rsidRPr="006F49C7">
        <w:rPr>
          <w:rFonts w:ascii="Arial" w:hAnsi="Arial" w:cs="Arial"/>
          <w:b/>
          <w:bCs/>
          <w:sz w:val="20"/>
          <w:szCs w:val="20"/>
        </w:rPr>
        <w:t>KIỆN CỬA HÀNG BÁN LẺ LPG CHAI</w:t>
      </w:r>
    </w:p>
    <w:p w14:paraId="2A5FDF76" w14:textId="77777777" w:rsidR="00323CE0" w:rsidRDefault="00323CE0" w:rsidP="00CB0ADA">
      <w:pPr>
        <w:pStyle w:val="BodyText"/>
        <w:shd w:val="clear" w:color="auto" w:fill="auto"/>
        <w:spacing w:after="0" w:line="240" w:lineRule="auto"/>
        <w:ind w:firstLine="0"/>
        <w:jc w:val="center"/>
        <w:rPr>
          <w:rFonts w:ascii="Arial" w:hAnsi="Arial" w:cs="Arial"/>
          <w:i/>
          <w:iCs/>
          <w:sz w:val="20"/>
          <w:szCs w:val="20"/>
          <w:lang w:val="en-US"/>
        </w:rPr>
      </w:pPr>
      <w:bookmarkStart w:id="37" w:name="bookmark40"/>
      <w:bookmarkStart w:id="38" w:name="bookmark41"/>
      <w:r w:rsidRPr="006F49C7">
        <w:rPr>
          <w:rFonts w:ascii="Arial" w:hAnsi="Arial" w:cs="Arial"/>
          <w:i/>
          <w:iCs/>
          <w:sz w:val="20"/>
          <w:szCs w:val="20"/>
        </w:rPr>
        <w:t>(Kèm theo Nghị định số 139/2025/NĐ-CP</w:t>
      </w:r>
      <w:r w:rsidRPr="006F49C7">
        <w:rPr>
          <w:rFonts w:ascii="Arial" w:hAnsi="Arial" w:cs="Arial"/>
          <w:i/>
          <w:iCs/>
          <w:sz w:val="20"/>
          <w:szCs w:val="20"/>
        </w:rPr>
        <w:br/>
        <w:t xml:space="preserve">ngày 12 </w:t>
      </w:r>
      <w:r>
        <w:rPr>
          <w:rFonts w:ascii="Arial" w:hAnsi="Arial" w:cs="Arial"/>
          <w:i/>
          <w:iCs/>
          <w:sz w:val="20"/>
          <w:szCs w:val="20"/>
        </w:rPr>
        <w:t>tháng</w:t>
      </w:r>
      <w:r w:rsidRPr="006F49C7">
        <w:rPr>
          <w:rFonts w:ascii="Arial" w:hAnsi="Arial" w:cs="Arial"/>
          <w:i/>
          <w:iCs/>
          <w:sz w:val="20"/>
          <w:szCs w:val="20"/>
        </w:rPr>
        <w:t xml:space="preserve"> 6 năm 2025 của Chính phủ)</w:t>
      </w:r>
    </w:p>
    <w:p w14:paraId="359A9734" w14:textId="6044FA5C" w:rsidR="00323CE0" w:rsidRDefault="00323CE0" w:rsidP="00CB0ADA">
      <w:pPr>
        <w:pStyle w:val="BodyText"/>
        <w:shd w:val="clear" w:color="auto" w:fill="auto"/>
        <w:spacing w:after="0" w:line="240" w:lineRule="auto"/>
        <w:ind w:firstLine="0"/>
        <w:jc w:val="center"/>
        <w:rPr>
          <w:rFonts w:ascii="Arial" w:hAnsi="Arial" w:cs="Arial"/>
          <w:i/>
          <w:iCs/>
          <w:sz w:val="20"/>
          <w:szCs w:val="20"/>
          <w:lang w:val="en-US"/>
        </w:rPr>
      </w:pPr>
      <w:r>
        <w:rPr>
          <w:rFonts w:ascii="Arial" w:hAnsi="Arial" w:cs="Arial"/>
          <w:i/>
          <w:iCs/>
          <w:sz w:val="20"/>
          <w:szCs w:val="20"/>
          <w:lang w:val="en-US"/>
        </w:rPr>
        <w:t>_______________</w:t>
      </w:r>
    </w:p>
    <w:p w14:paraId="5FE7FC9E" w14:textId="77777777" w:rsidR="00323CE0" w:rsidRPr="00323CE0" w:rsidRDefault="00323CE0" w:rsidP="00CB0ADA">
      <w:pPr>
        <w:pStyle w:val="BodyText"/>
        <w:shd w:val="clear" w:color="auto" w:fill="auto"/>
        <w:spacing w:after="0" w:line="240" w:lineRule="auto"/>
        <w:ind w:firstLine="0"/>
        <w:jc w:val="center"/>
        <w:rPr>
          <w:rFonts w:ascii="Arial" w:hAnsi="Arial" w:cs="Arial"/>
          <w:i/>
          <w:iCs/>
          <w:sz w:val="20"/>
          <w:szCs w:val="20"/>
          <w:lang w:val="en-US"/>
        </w:rPr>
      </w:pPr>
    </w:p>
    <w:p w14:paraId="159949FD" w14:textId="1AB69885" w:rsidR="00435B0F" w:rsidRPr="006F49C7" w:rsidRDefault="00323CE0" w:rsidP="00CB0ADA">
      <w:pPr>
        <w:pStyle w:val="Heading20"/>
        <w:keepNext/>
        <w:keepLines/>
        <w:shd w:val="clear" w:color="auto" w:fill="auto"/>
        <w:tabs>
          <w:tab w:val="left" w:pos="927"/>
        </w:tabs>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w:t>
      </w:r>
      <w:r>
        <w:rPr>
          <w:rFonts w:ascii="Arial" w:hAnsi="Arial" w:cs="Arial"/>
          <w:sz w:val="20"/>
          <w:szCs w:val="20"/>
          <w:lang w:val="en-US"/>
        </w:rPr>
        <w:t>Ấ</w:t>
      </w:r>
      <w:r w:rsidRPr="006F49C7">
        <w:rPr>
          <w:rFonts w:ascii="Arial" w:hAnsi="Arial" w:cs="Arial"/>
          <w:sz w:val="20"/>
          <w:szCs w:val="20"/>
        </w:rPr>
        <w:t>P GIẤY CHỨNG NHẬN ĐỦ ĐIỀU KIỆN CỬA HÀNG BÁN LẺ LPG CHAI</w:t>
      </w:r>
      <w:bookmarkEnd w:id="37"/>
      <w:bookmarkEnd w:id="38"/>
    </w:p>
    <w:p w14:paraId="34B82516" w14:textId="3E4B438E" w:rsidR="00435B0F" w:rsidRPr="006F49C7" w:rsidRDefault="00323CE0" w:rsidP="00CB0ADA">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Thương nhân đáp ứng đầy đủ các điều kiện quy định tại Điều 10 Nghị định số 87/2018/NĐ-CP gửi 01 bộ hồ sơ đề nghị cấp Giấy chứng nhận đủ điều kiện cửa hàng bán lẻ LPG chai trực tiếp hoặc qua đường bưu điện hoặc qua mạng điện tử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địa điểm kinh doanh.</w:t>
      </w:r>
    </w:p>
    <w:p w14:paraId="17737CFC" w14:textId="59BD72E4" w:rsidR="00435B0F" w:rsidRPr="006F49C7" w:rsidRDefault="00323CE0" w:rsidP="00CB0ADA">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Hồ sơ đề nghị cấp Giấy chứng nhận đủ điều kiện cửa hàng bán lẻ LPG chai bao gồm:</w:t>
      </w:r>
    </w:p>
    <w:p w14:paraId="448E87AB" w14:textId="2F7D222B" w:rsidR="00435B0F" w:rsidRPr="006F49C7" w:rsidRDefault="00323CE0" w:rsidP="00CB0ADA">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6F49C7">
        <w:rPr>
          <w:rFonts w:ascii="Arial" w:hAnsi="Arial" w:cs="Arial"/>
          <w:sz w:val="20"/>
          <w:szCs w:val="20"/>
        </w:rPr>
        <w:t xml:space="preserve">Giấy đề nghị cấp Giấy chứng nhận đủ điều kiện cửa hàng bán lẻ LPG chai theo </w:t>
      </w:r>
      <w:r w:rsidR="00BB1D2E">
        <w:rPr>
          <w:rFonts w:ascii="Arial" w:hAnsi="Arial" w:cs="Arial"/>
          <w:sz w:val="20"/>
          <w:szCs w:val="20"/>
        </w:rPr>
        <w:t>Mẫu</w:t>
      </w:r>
      <w:r w:rsidRPr="006F49C7">
        <w:rPr>
          <w:rFonts w:ascii="Arial" w:hAnsi="Arial" w:cs="Arial"/>
          <w:sz w:val="20"/>
          <w:szCs w:val="20"/>
        </w:rPr>
        <w:t xml:space="preserve"> số 05 tại Phụ lục kèm theo Nghị định số 87/2018/NĐ-CP;</w:t>
      </w:r>
    </w:p>
    <w:p w14:paraId="2AF786D6" w14:textId="27DBB1B5" w:rsidR="00435B0F" w:rsidRPr="006F49C7" w:rsidRDefault="00323CE0" w:rsidP="00CB0ADA">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6F49C7">
        <w:rPr>
          <w:rFonts w:ascii="Arial" w:hAnsi="Arial" w:cs="Arial"/>
          <w:sz w:val="20"/>
          <w:szCs w:val="20"/>
        </w:rPr>
        <w:t>Bản sao hợp đồng bán LPG chai với thương nhân có giấy chứng nhận đủ điều kiện còn hiệu lực;</w:t>
      </w:r>
    </w:p>
    <w:p w14:paraId="74FC7FCE" w14:textId="79210D6F" w:rsidR="00435B0F" w:rsidRPr="006F49C7" w:rsidRDefault="00323CE0" w:rsidP="00CB0ADA">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6F49C7">
        <w:rPr>
          <w:rFonts w:ascii="Arial" w:hAnsi="Arial" w:cs="Arial"/>
          <w:sz w:val="20"/>
          <w:szCs w:val="20"/>
        </w:rPr>
        <w:t xml:space="preserve">Tài liệu </w:t>
      </w:r>
      <w:r>
        <w:rPr>
          <w:rFonts w:ascii="Arial" w:hAnsi="Arial" w:cs="Arial"/>
          <w:sz w:val="20"/>
          <w:szCs w:val="20"/>
        </w:rPr>
        <w:t>chứng minh</w:t>
      </w:r>
      <w:r w:rsidRPr="006F49C7">
        <w:rPr>
          <w:rFonts w:ascii="Arial" w:hAnsi="Arial" w:cs="Arial"/>
          <w:sz w:val="20"/>
          <w:szCs w:val="20"/>
        </w:rPr>
        <w:t xml:space="preserve"> đáp ứng các điều kiện về phòng cháy và chữa cháy.</w:t>
      </w:r>
    </w:p>
    <w:p w14:paraId="15BFE74B" w14:textId="10F6BF44" w:rsidR="00435B0F" w:rsidRPr="006F49C7" w:rsidRDefault="00323CE0" w:rsidP="00CB0ADA">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Trường hợp thương nhân chưa đủ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có văn bản yêu cầu thương nhân bổ sung.</w:t>
      </w:r>
    </w:p>
    <w:p w14:paraId="7E18D99F" w14:textId="21C1B7CA" w:rsidR="00435B0F" w:rsidRPr="006F49C7" w:rsidRDefault="009548C4" w:rsidP="00CB0ADA">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6F49C7">
        <w:rPr>
          <w:rFonts w:ascii="Arial" w:hAnsi="Arial" w:cs="Arial"/>
          <w:sz w:val="20"/>
          <w:szCs w:val="20"/>
        </w:rPr>
        <w:t xml:space="preserve">Trong thời hạn 15 ngày làm việc kể từ ngày nhận được hồ sơ đầy đủ và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có trách nhiệm xem xét, thẩm định và cấp Giấy chứng nhận đủ điều kiện cho thương nhân. Trường hợp từ chối cấp Giấy chứng nhận phải trả lời bằng văn bản và nêu rõ lý do.</w:t>
      </w:r>
    </w:p>
    <w:p w14:paraId="1A619D81" w14:textId="714A96E4" w:rsidR="00435B0F" w:rsidRPr="006F49C7" w:rsidRDefault="009548C4" w:rsidP="00CB0ADA">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6F49C7">
        <w:rPr>
          <w:rFonts w:ascii="Arial" w:hAnsi="Arial" w:cs="Arial"/>
          <w:sz w:val="20"/>
          <w:szCs w:val="20"/>
        </w:rPr>
        <w:t xml:space="preserve">Thương nhân khi nộp hồ sơ đề nghị </w:t>
      </w:r>
      <w:r w:rsidR="00B069D1" w:rsidRPr="006F49C7">
        <w:rPr>
          <w:rFonts w:ascii="Arial" w:hAnsi="Arial" w:cs="Arial"/>
          <w:sz w:val="20"/>
          <w:szCs w:val="20"/>
        </w:rPr>
        <w:t>Ủy ban</w:t>
      </w:r>
      <w:r w:rsidRPr="006F49C7">
        <w:rPr>
          <w:rFonts w:ascii="Arial" w:hAnsi="Arial" w:cs="Arial"/>
          <w:sz w:val="20"/>
          <w:szCs w:val="20"/>
        </w:rPr>
        <w:t xml:space="preserve"> nhân dân cấp xã 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p>
    <w:p w14:paraId="2DE41157" w14:textId="7E929DFA" w:rsidR="00435B0F" w:rsidRPr="006F49C7" w:rsidRDefault="009548C4" w:rsidP="00CB0ADA">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6F49C7">
        <w:rPr>
          <w:rFonts w:ascii="Arial" w:hAnsi="Arial" w:cs="Arial"/>
          <w:sz w:val="20"/>
          <w:szCs w:val="20"/>
        </w:rPr>
        <w:t>Giấy chứng nhận đủ điều kiện có thời hạn hiệu lực là 10 năm kể từ ngày cấp mới.</w:t>
      </w:r>
    </w:p>
    <w:p w14:paraId="217A0848" w14:textId="3F4049C6" w:rsidR="00435B0F" w:rsidRPr="006F49C7" w:rsidRDefault="009548C4" w:rsidP="00CB0ADA">
      <w:pPr>
        <w:pStyle w:val="Heading20"/>
        <w:keepNext/>
        <w:keepLines/>
        <w:shd w:val="clear" w:color="auto" w:fill="auto"/>
        <w:tabs>
          <w:tab w:val="left" w:pos="1039"/>
        </w:tabs>
        <w:spacing w:after="120" w:line="240" w:lineRule="auto"/>
        <w:ind w:firstLine="720"/>
        <w:jc w:val="both"/>
        <w:rPr>
          <w:rFonts w:ascii="Arial" w:hAnsi="Arial" w:cs="Arial"/>
          <w:sz w:val="20"/>
          <w:szCs w:val="20"/>
        </w:rPr>
      </w:pPr>
      <w:bookmarkStart w:id="39" w:name="bookmark42"/>
      <w:bookmarkStart w:id="40" w:name="bookmark43"/>
      <w:r>
        <w:rPr>
          <w:rFonts w:ascii="Arial" w:hAnsi="Arial" w:cs="Arial"/>
          <w:sz w:val="20"/>
          <w:szCs w:val="20"/>
          <w:lang w:val="en-US"/>
        </w:rPr>
        <w:t xml:space="preserve">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CẤP LẠI GIẤY CH</w:t>
      </w:r>
      <w:r>
        <w:rPr>
          <w:rFonts w:ascii="Arial" w:hAnsi="Arial" w:cs="Arial"/>
          <w:sz w:val="20"/>
          <w:szCs w:val="20"/>
          <w:lang w:val="en-US"/>
        </w:rPr>
        <w:t>Ứ</w:t>
      </w:r>
      <w:r w:rsidRPr="006F49C7">
        <w:rPr>
          <w:rFonts w:ascii="Arial" w:hAnsi="Arial" w:cs="Arial"/>
          <w:sz w:val="20"/>
          <w:szCs w:val="20"/>
        </w:rPr>
        <w:t xml:space="preserve">NG NHẬN ĐỦ </w:t>
      </w:r>
      <w:r>
        <w:rPr>
          <w:rFonts w:ascii="Arial" w:hAnsi="Arial" w:cs="Arial"/>
          <w:sz w:val="20"/>
          <w:szCs w:val="20"/>
          <w:lang w:val="en-US"/>
        </w:rPr>
        <w:t>ĐIỀU</w:t>
      </w:r>
      <w:r w:rsidRPr="006F49C7">
        <w:rPr>
          <w:rFonts w:ascii="Arial" w:hAnsi="Arial" w:cs="Arial"/>
          <w:sz w:val="20"/>
          <w:szCs w:val="20"/>
        </w:rPr>
        <w:t xml:space="preserve"> KIỆN CỬA HÀNG BÁN LẺ LPG CHAI</w:t>
      </w:r>
      <w:bookmarkEnd w:id="39"/>
      <w:bookmarkEnd w:id="40"/>
    </w:p>
    <w:p w14:paraId="619C652E" w14:textId="1A85CD5C" w:rsidR="00435B0F" w:rsidRPr="006F49C7" w:rsidRDefault="00B63276" w:rsidP="00CB0ADA">
      <w:pPr>
        <w:pStyle w:val="BodyText"/>
        <w:shd w:val="clear" w:color="auto" w:fill="auto"/>
        <w:spacing w:after="120" w:line="240" w:lineRule="auto"/>
        <w:ind w:firstLine="720"/>
        <w:jc w:val="both"/>
        <w:rPr>
          <w:rFonts w:ascii="Arial" w:hAnsi="Arial" w:cs="Arial"/>
          <w:sz w:val="20"/>
          <w:szCs w:val="20"/>
        </w:rPr>
      </w:pPr>
      <w:r w:rsidRPr="006F49C7">
        <w:rPr>
          <w:rFonts w:ascii="Arial" w:hAnsi="Arial" w:cs="Arial"/>
          <w:sz w:val="20"/>
          <w:szCs w:val="20"/>
        </w:rPr>
        <w:t xml:space="preserve">1. Trong </w:t>
      </w:r>
      <w:r w:rsidR="00BB1D2E">
        <w:rPr>
          <w:rFonts w:ascii="Arial" w:hAnsi="Arial" w:cs="Arial"/>
          <w:sz w:val="20"/>
          <w:szCs w:val="20"/>
        </w:rPr>
        <w:t>trường hợp</w:t>
      </w:r>
      <w:r w:rsidRPr="006F49C7">
        <w:rPr>
          <w:rFonts w:ascii="Arial" w:hAnsi="Arial" w:cs="Arial"/>
          <w:sz w:val="20"/>
          <w:szCs w:val="20"/>
        </w:rPr>
        <w:t xml:space="preserve"> cần cấp lại Giấy chứng nhận đủ điều kiện cửa hàng bán lẻ LPG chai theo quy định tại điểm a khoản 1 Điều 45 Nghị định 87/2018/NĐ-CP, thương nhân gửi Giấy đề nghị cấp lại Giấy chứng nhận theo M</w:t>
      </w:r>
      <w:r w:rsidR="009548C4">
        <w:rPr>
          <w:rFonts w:ascii="Arial" w:hAnsi="Arial" w:cs="Arial"/>
          <w:sz w:val="20"/>
          <w:szCs w:val="20"/>
          <w:lang w:val="en-US"/>
        </w:rPr>
        <w:t>ẫ</w:t>
      </w:r>
      <w:r w:rsidRPr="006F49C7">
        <w:rPr>
          <w:rFonts w:ascii="Arial" w:hAnsi="Arial" w:cs="Arial"/>
          <w:sz w:val="20"/>
          <w:szCs w:val="20"/>
        </w:rPr>
        <w:t xml:space="preserve">u số 12 tại Phụ lục kèm theo Nghị định 87/2018/NĐ-CP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địa điểm kinh doanh.</w:t>
      </w:r>
    </w:p>
    <w:p w14:paraId="47E28A4D" w14:textId="5D356C75" w:rsidR="00435B0F" w:rsidRPr="006F49C7" w:rsidRDefault="009548C4" w:rsidP="00CB0ADA">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Trên cơ sở kiểm tra hồ sơ cấp Giấy chứng nhận được lưu, trong thời hạn 07 ngày làm việc kể từ ngày nhận được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cấp lại Giấy chứng nhận. Nội dung, thời hạn Giấy chứng nhận cấp lại không thay đổi. Giấy chứng nhận cấp lại phải có quy định hủy bỏ hiệu lực của Giấy chứng nhận bị mất, sai sót, hư hỏng.</w:t>
      </w:r>
    </w:p>
    <w:p w14:paraId="58E077B9" w14:textId="7572406C" w:rsidR="00435B0F" w:rsidRPr="006F49C7" w:rsidRDefault="009548C4" w:rsidP="00CB0ADA">
      <w:pPr>
        <w:pStyle w:val="Heading20"/>
        <w:keepNext/>
        <w:keepLines/>
        <w:shd w:val="clear" w:color="auto" w:fill="auto"/>
        <w:tabs>
          <w:tab w:val="left" w:pos="1083"/>
        </w:tabs>
        <w:spacing w:after="120" w:line="240" w:lineRule="auto"/>
        <w:ind w:firstLine="720"/>
        <w:jc w:val="both"/>
        <w:rPr>
          <w:rFonts w:ascii="Arial" w:hAnsi="Arial" w:cs="Arial"/>
          <w:sz w:val="20"/>
          <w:szCs w:val="20"/>
        </w:rPr>
      </w:pPr>
      <w:bookmarkStart w:id="41" w:name="bookmark44"/>
      <w:bookmarkStart w:id="42" w:name="bookmark45"/>
      <w:r>
        <w:rPr>
          <w:rFonts w:ascii="Arial" w:hAnsi="Arial" w:cs="Arial"/>
          <w:sz w:val="20"/>
          <w:szCs w:val="20"/>
          <w:lang w:val="en-US"/>
        </w:rPr>
        <w:t xml:space="preserve">III. </w:t>
      </w:r>
      <w:r w:rsidRPr="006F49C7">
        <w:rPr>
          <w:rFonts w:ascii="Arial" w:hAnsi="Arial" w:cs="Arial"/>
          <w:sz w:val="20"/>
          <w:szCs w:val="20"/>
        </w:rPr>
        <w:t>TRÌNH T</w:t>
      </w:r>
      <w:r>
        <w:rPr>
          <w:rFonts w:ascii="Arial" w:hAnsi="Arial" w:cs="Arial"/>
          <w:sz w:val="20"/>
          <w:szCs w:val="20"/>
          <w:lang w:val="en-US"/>
        </w:rPr>
        <w:t>Ự</w:t>
      </w:r>
      <w:r w:rsidRPr="006F49C7">
        <w:rPr>
          <w:rFonts w:ascii="Arial" w:hAnsi="Arial" w:cs="Arial"/>
          <w:sz w:val="20"/>
          <w:szCs w:val="20"/>
        </w:rPr>
        <w:t>, THỦ TỤC ĐIỀU CHỈNH GIẤY CHỨNG NHẬN ĐỦ ĐI</w:t>
      </w:r>
      <w:r>
        <w:rPr>
          <w:rFonts w:ascii="Arial" w:hAnsi="Arial" w:cs="Arial"/>
          <w:sz w:val="20"/>
          <w:szCs w:val="20"/>
          <w:lang w:val="en-US"/>
        </w:rPr>
        <w:t>Ề</w:t>
      </w:r>
      <w:r w:rsidRPr="006F49C7">
        <w:rPr>
          <w:rFonts w:ascii="Arial" w:hAnsi="Arial" w:cs="Arial"/>
          <w:sz w:val="20"/>
          <w:szCs w:val="20"/>
        </w:rPr>
        <w:t>U KIỆN CỬA HÀNG BAN LẺ LPG CHAI</w:t>
      </w:r>
      <w:bookmarkEnd w:id="41"/>
      <w:bookmarkEnd w:id="42"/>
    </w:p>
    <w:p w14:paraId="365DE68C" w14:textId="79AC2D5A" w:rsidR="00435B0F" w:rsidRPr="006F49C7" w:rsidRDefault="009548C4" w:rsidP="00CB0ADA">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6F49C7">
        <w:rPr>
          <w:rFonts w:ascii="Arial" w:hAnsi="Arial" w:cs="Arial"/>
          <w:sz w:val="20"/>
          <w:szCs w:val="20"/>
        </w:rPr>
        <w:t xml:space="preserve">Trong </w:t>
      </w:r>
      <w:r w:rsidR="00BB1D2E">
        <w:rPr>
          <w:rFonts w:ascii="Arial" w:hAnsi="Arial" w:cs="Arial"/>
          <w:sz w:val="20"/>
          <w:szCs w:val="20"/>
        </w:rPr>
        <w:t>trường hợp</w:t>
      </w:r>
      <w:r w:rsidRPr="006F49C7">
        <w:rPr>
          <w:rFonts w:ascii="Arial" w:hAnsi="Arial" w:cs="Arial"/>
          <w:sz w:val="20"/>
          <w:szCs w:val="20"/>
        </w:rPr>
        <w:t xml:space="preserve"> cần điều chỉnh Giấy chứng nhận đủ điều kiện cửa hàng bán lẻ LPG chai theo quy định tại điểm a khoản 2 Điều 45 Nghị định 87/2018/NĐ-CP, thương nhân gửi Giấy đề nghị điều chỉnh Giấy chứng nhận theo M</w:t>
      </w:r>
      <w:r>
        <w:rPr>
          <w:rFonts w:ascii="Arial" w:hAnsi="Arial" w:cs="Arial"/>
          <w:sz w:val="20"/>
          <w:szCs w:val="20"/>
          <w:lang w:val="en-US"/>
        </w:rPr>
        <w:t>ẫ</w:t>
      </w:r>
      <w:r w:rsidRPr="006F49C7">
        <w:rPr>
          <w:rFonts w:ascii="Arial" w:hAnsi="Arial" w:cs="Arial"/>
          <w:sz w:val="20"/>
          <w:szCs w:val="20"/>
        </w:rPr>
        <w:t xml:space="preserve">u số 12 tại Phụ lục kèm theo Nghị định số 87/2018/NĐ-CP và giấy tờ, tài liệu liên quan chứng minh nội dung thay đổi đến </w:t>
      </w:r>
      <w:r w:rsidR="00B069D1" w:rsidRPr="006F49C7">
        <w:rPr>
          <w:rFonts w:ascii="Arial" w:hAnsi="Arial" w:cs="Arial"/>
          <w:sz w:val="20"/>
          <w:szCs w:val="20"/>
        </w:rPr>
        <w:t>Ủy ban</w:t>
      </w:r>
      <w:r w:rsidRPr="006F49C7">
        <w:rPr>
          <w:rFonts w:ascii="Arial" w:hAnsi="Arial" w:cs="Arial"/>
          <w:sz w:val="20"/>
          <w:szCs w:val="20"/>
        </w:rPr>
        <w:t xml:space="preserve"> nhân dân cấp xã nơi đặt địa điểm kinh doanh.</w:t>
      </w:r>
    </w:p>
    <w:p w14:paraId="4B6269BE" w14:textId="2F529B33" w:rsidR="00435B0F" w:rsidRPr="006F49C7" w:rsidRDefault="009548C4" w:rsidP="00CB0ADA">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6F49C7">
        <w:rPr>
          <w:rFonts w:ascii="Arial" w:hAnsi="Arial" w:cs="Arial"/>
          <w:sz w:val="20"/>
          <w:szCs w:val="20"/>
        </w:rPr>
        <w:t xml:space="preserve">Trong thời hạn 07 ngày làm việc, kể từ ngày nhận được hồ sơ hợp lệ, </w:t>
      </w:r>
      <w:r w:rsidR="00B069D1" w:rsidRPr="006F49C7">
        <w:rPr>
          <w:rFonts w:ascii="Arial" w:hAnsi="Arial" w:cs="Arial"/>
          <w:sz w:val="20"/>
          <w:szCs w:val="20"/>
        </w:rPr>
        <w:t>Ủy ban</w:t>
      </w:r>
      <w:r w:rsidRPr="006F49C7">
        <w:rPr>
          <w:rFonts w:ascii="Arial" w:hAnsi="Arial" w:cs="Arial"/>
          <w:sz w:val="20"/>
          <w:szCs w:val="20"/>
        </w:rPr>
        <w:t xml:space="preserve"> nhân dân cấp xã cấp điều chỉnh Giấy chứng nhận. Thời hạn hiệu lực của Giấy chứng nhận không thay đổi.</w:t>
      </w:r>
    </w:p>
    <w:sectPr w:rsidR="00435B0F" w:rsidRPr="006F49C7" w:rsidSect="004D4E7B">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A25D7" w14:textId="77777777" w:rsidR="00B63276" w:rsidRDefault="00B63276">
      <w:r>
        <w:separator/>
      </w:r>
    </w:p>
  </w:endnote>
  <w:endnote w:type="continuationSeparator" w:id="0">
    <w:p w14:paraId="674259E0" w14:textId="77777777" w:rsidR="00B63276" w:rsidRDefault="00B6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857D" w14:textId="77777777" w:rsidR="00B63276" w:rsidRDefault="00B63276"/>
  </w:footnote>
  <w:footnote w:type="continuationSeparator" w:id="0">
    <w:p w14:paraId="7AF2045E" w14:textId="77777777" w:rsidR="00B63276" w:rsidRDefault="00B6327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FA3"/>
    <w:multiLevelType w:val="multilevel"/>
    <w:tmpl w:val="C91CE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77362"/>
    <w:multiLevelType w:val="multilevel"/>
    <w:tmpl w:val="A1326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D01DE"/>
    <w:multiLevelType w:val="multilevel"/>
    <w:tmpl w:val="93E07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A03A8"/>
    <w:multiLevelType w:val="multilevel"/>
    <w:tmpl w:val="F1D28C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D6852"/>
    <w:multiLevelType w:val="multilevel"/>
    <w:tmpl w:val="CB40F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53FE3"/>
    <w:multiLevelType w:val="multilevel"/>
    <w:tmpl w:val="5B321F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203B57"/>
    <w:multiLevelType w:val="multilevel"/>
    <w:tmpl w:val="6E8207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8D12F1"/>
    <w:multiLevelType w:val="multilevel"/>
    <w:tmpl w:val="B9AA5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34E"/>
    <w:multiLevelType w:val="multilevel"/>
    <w:tmpl w:val="B0BCC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52BE4"/>
    <w:multiLevelType w:val="multilevel"/>
    <w:tmpl w:val="F8CC60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2C5B43"/>
    <w:multiLevelType w:val="multilevel"/>
    <w:tmpl w:val="D034E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AA5819"/>
    <w:multiLevelType w:val="multilevel"/>
    <w:tmpl w:val="F3607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93399"/>
    <w:multiLevelType w:val="multilevel"/>
    <w:tmpl w:val="77324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884F63"/>
    <w:multiLevelType w:val="multilevel"/>
    <w:tmpl w:val="9AF07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D6F27"/>
    <w:multiLevelType w:val="multilevel"/>
    <w:tmpl w:val="EF0429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9A1F8C"/>
    <w:multiLevelType w:val="multilevel"/>
    <w:tmpl w:val="F1A013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A71922"/>
    <w:multiLevelType w:val="multilevel"/>
    <w:tmpl w:val="C36EF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3C44E5"/>
    <w:multiLevelType w:val="multilevel"/>
    <w:tmpl w:val="77322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BB6878"/>
    <w:multiLevelType w:val="multilevel"/>
    <w:tmpl w:val="FCC80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F05BB1"/>
    <w:multiLevelType w:val="multilevel"/>
    <w:tmpl w:val="AAF0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D101B9"/>
    <w:multiLevelType w:val="multilevel"/>
    <w:tmpl w:val="86444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9E2959"/>
    <w:multiLevelType w:val="multilevel"/>
    <w:tmpl w:val="EA30C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C22DCE"/>
    <w:multiLevelType w:val="multilevel"/>
    <w:tmpl w:val="FC76F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90C3F"/>
    <w:multiLevelType w:val="multilevel"/>
    <w:tmpl w:val="22C65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EB5EB9"/>
    <w:multiLevelType w:val="multilevel"/>
    <w:tmpl w:val="7010A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296A7C"/>
    <w:multiLevelType w:val="multilevel"/>
    <w:tmpl w:val="AC04B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B71F7D"/>
    <w:multiLevelType w:val="multilevel"/>
    <w:tmpl w:val="86CCD12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3D20B6"/>
    <w:multiLevelType w:val="multilevel"/>
    <w:tmpl w:val="419670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BA78A5"/>
    <w:multiLevelType w:val="multilevel"/>
    <w:tmpl w:val="6254C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587758"/>
    <w:multiLevelType w:val="multilevel"/>
    <w:tmpl w:val="8E7CA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70F2B"/>
    <w:multiLevelType w:val="multilevel"/>
    <w:tmpl w:val="54023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E679B"/>
    <w:multiLevelType w:val="multilevel"/>
    <w:tmpl w:val="C8D8C3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D268CC"/>
    <w:multiLevelType w:val="multilevel"/>
    <w:tmpl w:val="603EA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C76E8C"/>
    <w:multiLevelType w:val="multilevel"/>
    <w:tmpl w:val="A2DC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330565"/>
    <w:multiLevelType w:val="multilevel"/>
    <w:tmpl w:val="45D45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787E49"/>
    <w:multiLevelType w:val="multilevel"/>
    <w:tmpl w:val="2C983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C24460"/>
    <w:multiLevelType w:val="multilevel"/>
    <w:tmpl w:val="B03A5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485DB0"/>
    <w:multiLevelType w:val="multilevel"/>
    <w:tmpl w:val="CDD856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8A4003"/>
    <w:multiLevelType w:val="multilevel"/>
    <w:tmpl w:val="FF169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B13F07"/>
    <w:multiLevelType w:val="multilevel"/>
    <w:tmpl w:val="7CBE1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D531E5"/>
    <w:multiLevelType w:val="multilevel"/>
    <w:tmpl w:val="ADC02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2A3A03"/>
    <w:multiLevelType w:val="multilevel"/>
    <w:tmpl w:val="AAA29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DB1E0A"/>
    <w:multiLevelType w:val="multilevel"/>
    <w:tmpl w:val="3752B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30"/>
  </w:num>
  <w:num w:numId="3">
    <w:abstractNumId w:val="12"/>
  </w:num>
  <w:num w:numId="4">
    <w:abstractNumId w:val="13"/>
  </w:num>
  <w:num w:numId="5">
    <w:abstractNumId w:val="11"/>
  </w:num>
  <w:num w:numId="6">
    <w:abstractNumId w:val="21"/>
  </w:num>
  <w:num w:numId="7">
    <w:abstractNumId w:val="19"/>
  </w:num>
  <w:num w:numId="8">
    <w:abstractNumId w:val="33"/>
  </w:num>
  <w:num w:numId="9">
    <w:abstractNumId w:val="32"/>
  </w:num>
  <w:num w:numId="10">
    <w:abstractNumId w:val="38"/>
  </w:num>
  <w:num w:numId="11">
    <w:abstractNumId w:val="36"/>
  </w:num>
  <w:num w:numId="12">
    <w:abstractNumId w:val="25"/>
  </w:num>
  <w:num w:numId="13">
    <w:abstractNumId w:val="8"/>
  </w:num>
  <w:num w:numId="14">
    <w:abstractNumId w:val="18"/>
  </w:num>
  <w:num w:numId="15">
    <w:abstractNumId w:val="2"/>
  </w:num>
  <w:num w:numId="16">
    <w:abstractNumId w:val="37"/>
  </w:num>
  <w:num w:numId="17">
    <w:abstractNumId w:val="23"/>
  </w:num>
  <w:num w:numId="18">
    <w:abstractNumId w:val="3"/>
  </w:num>
  <w:num w:numId="19">
    <w:abstractNumId w:val="15"/>
  </w:num>
  <w:num w:numId="20">
    <w:abstractNumId w:val="20"/>
  </w:num>
  <w:num w:numId="21">
    <w:abstractNumId w:val="40"/>
  </w:num>
  <w:num w:numId="22">
    <w:abstractNumId w:val="1"/>
  </w:num>
  <w:num w:numId="23">
    <w:abstractNumId w:val="31"/>
  </w:num>
  <w:num w:numId="24">
    <w:abstractNumId w:val="14"/>
  </w:num>
  <w:num w:numId="25">
    <w:abstractNumId w:val="24"/>
  </w:num>
  <w:num w:numId="26">
    <w:abstractNumId w:val="16"/>
  </w:num>
  <w:num w:numId="27">
    <w:abstractNumId w:val="28"/>
  </w:num>
  <w:num w:numId="28">
    <w:abstractNumId w:val="5"/>
  </w:num>
  <w:num w:numId="29">
    <w:abstractNumId w:val="10"/>
  </w:num>
  <w:num w:numId="30">
    <w:abstractNumId w:val="9"/>
  </w:num>
  <w:num w:numId="31">
    <w:abstractNumId w:val="7"/>
  </w:num>
  <w:num w:numId="32">
    <w:abstractNumId w:val="41"/>
  </w:num>
  <w:num w:numId="33">
    <w:abstractNumId w:val="17"/>
  </w:num>
  <w:num w:numId="34">
    <w:abstractNumId w:val="26"/>
  </w:num>
  <w:num w:numId="35">
    <w:abstractNumId w:val="35"/>
  </w:num>
  <w:num w:numId="36">
    <w:abstractNumId w:val="34"/>
  </w:num>
  <w:num w:numId="37">
    <w:abstractNumId w:val="4"/>
  </w:num>
  <w:num w:numId="38">
    <w:abstractNumId w:val="22"/>
  </w:num>
  <w:num w:numId="39">
    <w:abstractNumId w:val="27"/>
  </w:num>
  <w:num w:numId="40">
    <w:abstractNumId w:val="42"/>
  </w:num>
  <w:num w:numId="41">
    <w:abstractNumId w:val="29"/>
  </w:num>
  <w:num w:numId="42">
    <w:abstractNumId w:val="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0F"/>
    <w:rsid w:val="001F530D"/>
    <w:rsid w:val="00222168"/>
    <w:rsid w:val="0027675D"/>
    <w:rsid w:val="00323CE0"/>
    <w:rsid w:val="003C3480"/>
    <w:rsid w:val="00435B0F"/>
    <w:rsid w:val="004D4E7B"/>
    <w:rsid w:val="0062696A"/>
    <w:rsid w:val="006F49C7"/>
    <w:rsid w:val="008B2C16"/>
    <w:rsid w:val="008B42BA"/>
    <w:rsid w:val="009548C4"/>
    <w:rsid w:val="00B069D1"/>
    <w:rsid w:val="00B37F6E"/>
    <w:rsid w:val="00B4573F"/>
    <w:rsid w:val="00B63276"/>
    <w:rsid w:val="00BB1D2E"/>
    <w:rsid w:val="00CB0ADA"/>
    <w:rsid w:val="00CB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936A"/>
  <w15:docId w15:val="{DC377D3D-6021-4DEC-9452-2AFCD29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2"/>
      <w:szCs w:val="1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C8524B"/>
      <w:sz w:val="66"/>
      <w:szCs w:val="66"/>
      <w:u w:val="none"/>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8"/>
      <w:szCs w:val="18"/>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Heading20">
    <w:name w:val="Heading #2"/>
    <w:basedOn w:val="Normal"/>
    <w:link w:val="Heading2"/>
    <w:pPr>
      <w:shd w:val="clear" w:color="auto" w:fill="FFFFFF"/>
      <w:spacing w:after="100" w:line="266" w:lineRule="auto"/>
      <w:ind w:firstLine="580"/>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ind w:firstLine="340"/>
    </w:pPr>
    <w:rPr>
      <w:rFonts w:ascii="Times New Roman" w:eastAsia="Times New Roman" w:hAnsi="Times New Roman" w:cs="Times New Roman"/>
      <w:sz w:val="12"/>
      <w:szCs w:val="12"/>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spacing w:line="264" w:lineRule="auto"/>
      <w:ind w:firstLine="260"/>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outlineLvl w:val="0"/>
    </w:pPr>
    <w:rPr>
      <w:rFonts w:ascii="Arial" w:eastAsia="Arial" w:hAnsi="Arial" w:cs="Arial"/>
      <w:color w:val="C8524B"/>
      <w:sz w:val="66"/>
      <w:szCs w:val="66"/>
      <w:lang w:val="en-US" w:eastAsia="en-US" w:bidi="en-US"/>
    </w:rPr>
  </w:style>
  <w:style w:type="table" w:styleId="TableGrid">
    <w:name w:val="Table Grid"/>
    <w:basedOn w:val="TableNormal"/>
    <w:uiPriority w:val="39"/>
    <w:rsid w:val="004D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F6E"/>
    <w:pPr>
      <w:tabs>
        <w:tab w:val="center" w:pos="4680"/>
        <w:tab w:val="right" w:pos="9360"/>
      </w:tabs>
    </w:pPr>
  </w:style>
  <w:style w:type="character" w:customStyle="1" w:styleId="HeaderChar">
    <w:name w:val="Header Char"/>
    <w:basedOn w:val="DefaultParagraphFont"/>
    <w:link w:val="Header"/>
    <w:uiPriority w:val="99"/>
    <w:rsid w:val="00B37F6E"/>
    <w:rPr>
      <w:color w:val="000000"/>
    </w:rPr>
  </w:style>
  <w:style w:type="paragraph" w:styleId="Footer">
    <w:name w:val="footer"/>
    <w:basedOn w:val="Normal"/>
    <w:link w:val="FooterChar"/>
    <w:uiPriority w:val="99"/>
    <w:unhideWhenUsed/>
    <w:rsid w:val="00B37F6E"/>
    <w:pPr>
      <w:tabs>
        <w:tab w:val="center" w:pos="4680"/>
        <w:tab w:val="right" w:pos="9360"/>
      </w:tabs>
    </w:pPr>
  </w:style>
  <w:style w:type="character" w:customStyle="1" w:styleId="FooterChar">
    <w:name w:val="Footer Char"/>
    <w:basedOn w:val="DefaultParagraphFont"/>
    <w:link w:val="Footer"/>
    <w:uiPriority w:val="99"/>
    <w:rsid w:val="00B37F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2025-06-13T07:22:00Z</dcterms:created>
  <dcterms:modified xsi:type="dcterms:W3CDTF">2025-06-14T01:56:00Z</dcterms:modified>
</cp:coreProperties>
</file>