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CC5FDC" w:rsidRPr="007B31B1" w14:paraId="5B1A19FE" w14:textId="77777777">
        <w:tc>
          <w:tcPr>
            <w:tcW w:w="1645" w:type="pct"/>
          </w:tcPr>
          <w:p w14:paraId="607D65F2" w14:textId="77777777" w:rsidR="00D0627B" w:rsidRDefault="00AD7131" w:rsidP="00D0627B">
            <w:pPr>
              <w:spacing w:after="0" w:line="240" w:lineRule="auto"/>
              <w:jc w:val="center"/>
              <w:rPr>
                <w:rFonts w:ascii="Arial" w:hAnsi="Arial" w:cs="Arial"/>
                <w:sz w:val="20"/>
                <w:szCs w:val="20"/>
              </w:rPr>
            </w:pPr>
            <w:r w:rsidRPr="007B31B1">
              <w:rPr>
                <w:rFonts w:ascii="Arial" w:hAnsi="Arial" w:cs="Arial"/>
                <w:b/>
                <w:sz w:val="20"/>
                <w:szCs w:val="20"/>
              </w:rPr>
              <w:t>CHÍNH PH</w:t>
            </w:r>
            <w:r w:rsidRPr="007B31B1">
              <w:rPr>
                <w:rFonts w:ascii="Arial" w:hAnsi="Arial" w:cs="Arial"/>
                <w:b/>
                <w:sz w:val="20"/>
                <w:szCs w:val="20"/>
              </w:rPr>
              <w:t>Ủ</w:t>
            </w:r>
            <w:r w:rsidRPr="007B31B1">
              <w:rPr>
                <w:rFonts w:ascii="Arial" w:hAnsi="Arial" w:cs="Arial"/>
                <w:sz w:val="20"/>
                <w:szCs w:val="20"/>
              </w:rPr>
              <w:br/>
            </w:r>
            <w:r w:rsidRPr="007B31B1">
              <w:rPr>
                <w:rFonts w:ascii="Arial" w:hAnsi="Arial" w:cs="Arial"/>
                <w:sz w:val="20"/>
                <w:szCs w:val="20"/>
                <w:vertAlign w:val="superscript"/>
              </w:rPr>
              <w:t>_______</w:t>
            </w:r>
            <w:r w:rsidRPr="007B31B1">
              <w:rPr>
                <w:rFonts w:ascii="Arial" w:hAnsi="Arial" w:cs="Arial"/>
                <w:sz w:val="20"/>
                <w:szCs w:val="20"/>
              </w:rPr>
              <w:br/>
            </w:r>
          </w:p>
          <w:p w14:paraId="3FA65E77" w14:textId="7815341E" w:rsidR="00CC5FDC" w:rsidRPr="007B31B1" w:rsidRDefault="00AD7131" w:rsidP="00D0627B">
            <w:pPr>
              <w:spacing w:after="0" w:line="240" w:lineRule="auto"/>
              <w:jc w:val="center"/>
              <w:rPr>
                <w:rFonts w:ascii="Arial" w:hAnsi="Arial" w:cs="Arial"/>
                <w:sz w:val="20"/>
                <w:szCs w:val="20"/>
              </w:rPr>
            </w:pPr>
            <w:r w:rsidRPr="007B31B1">
              <w:rPr>
                <w:rFonts w:ascii="Arial" w:hAnsi="Arial" w:cs="Arial"/>
                <w:sz w:val="20"/>
                <w:szCs w:val="20"/>
              </w:rPr>
              <w:t>S</w:t>
            </w:r>
            <w:r w:rsidRPr="007B31B1">
              <w:rPr>
                <w:rFonts w:ascii="Arial" w:hAnsi="Arial" w:cs="Arial"/>
                <w:sz w:val="20"/>
                <w:szCs w:val="20"/>
              </w:rPr>
              <w:t>ố</w:t>
            </w:r>
            <w:r w:rsidRPr="007B31B1">
              <w:rPr>
                <w:rFonts w:ascii="Arial" w:hAnsi="Arial" w:cs="Arial"/>
                <w:sz w:val="20"/>
                <w:szCs w:val="20"/>
              </w:rPr>
              <w:t>: 212/2025/NĐ-CP</w:t>
            </w:r>
          </w:p>
        </w:tc>
        <w:tc>
          <w:tcPr>
            <w:tcW w:w="3355" w:type="pct"/>
          </w:tcPr>
          <w:p w14:paraId="6C82C34F" w14:textId="77777777" w:rsidR="00CC5FDC" w:rsidRPr="007B31B1" w:rsidRDefault="00AD7131" w:rsidP="00D0627B">
            <w:pPr>
              <w:spacing w:after="0" w:line="240" w:lineRule="auto"/>
              <w:jc w:val="center"/>
              <w:rPr>
                <w:rFonts w:ascii="Arial" w:hAnsi="Arial" w:cs="Arial"/>
                <w:sz w:val="20"/>
                <w:szCs w:val="20"/>
              </w:rPr>
            </w:pPr>
            <w:r w:rsidRPr="007B31B1">
              <w:rPr>
                <w:rFonts w:ascii="Arial" w:hAnsi="Arial" w:cs="Arial"/>
                <w:b/>
                <w:sz w:val="20"/>
                <w:szCs w:val="20"/>
              </w:rPr>
              <w:t>C</w:t>
            </w:r>
            <w:r w:rsidRPr="007B31B1">
              <w:rPr>
                <w:rFonts w:ascii="Arial" w:hAnsi="Arial" w:cs="Arial"/>
                <w:b/>
                <w:sz w:val="20"/>
                <w:szCs w:val="20"/>
              </w:rPr>
              <w:t>Ộ</w:t>
            </w:r>
            <w:r w:rsidRPr="007B31B1">
              <w:rPr>
                <w:rFonts w:ascii="Arial" w:hAnsi="Arial" w:cs="Arial"/>
                <w:b/>
                <w:sz w:val="20"/>
                <w:szCs w:val="20"/>
              </w:rPr>
              <w:t>NG HÒA XÃ H</w:t>
            </w:r>
            <w:r w:rsidRPr="007B31B1">
              <w:rPr>
                <w:rFonts w:ascii="Arial" w:hAnsi="Arial" w:cs="Arial"/>
                <w:b/>
                <w:sz w:val="20"/>
                <w:szCs w:val="20"/>
              </w:rPr>
              <w:t>Ộ</w:t>
            </w:r>
            <w:r w:rsidRPr="007B31B1">
              <w:rPr>
                <w:rFonts w:ascii="Arial" w:hAnsi="Arial" w:cs="Arial"/>
                <w:b/>
                <w:sz w:val="20"/>
                <w:szCs w:val="20"/>
              </w:rPr>
              <w:t>I CH</w:t>
            </w:r>
            <w:r w:rsidRPr="007B31B1">
              <w:rPr>
                <w:rFonts w:ascii="Arial" w:hAnsi="Arial" w:cs="Arial"/>
                <w:b/>
                <w:sz w:val="20"/>
                <w:szCs w:val="20"/>
              </w:rPr>
              <w:t>Ủ</w:t>
            </w:r>
            <w:r w:rsidRPr="007B31B1">
              <w:rPr>
                <w:rFonts w:ascii="Arial" w:hAnsi="Arial" w:cs="Arial"/>
                <w:b/>
                <w:sz w:val="20"/>
                <w:szCs w:val="20"/>
              </w:rPr>
              <w:t xml:space="preserve"> NGHĨA VI</w:t>
            </w:r>
            <w:r w:rsidRPr="007B31B1">
              <w:rPr>
                <w:rFonts w:ascii="Arial" w:hAnsi="Arial" w:cs="Arial"/>
                <w:b/>
                <w:sz w:val="20"/>
                <w:szCs w:val="20"/>
              </w:rPr>
              <w:t>Ệ</w:t>
            </w:r>
            <w:r w:rsidRPr="007B31B1">
              <w:rPr>
                <w:rFonts w:ascii="Arial" w:hAnsi="Arial" w:cs="Arial"/>
                <w:b/>
                <w:sz w:val="20"/>
                <w:szCs w:val="20"/>
              </w:rPr>
              <w:t>T NAM</w:t>
            </w:r>
            <w:r w:rsidRPr="007B31B1">
              <w:rPr>
                <w:rFonts w:ascii="Arial" w:hAnsi="Arial" w:cs="Arial"/>
                <w:sz w:val="20"/>
                <w:szCs w:val="20"/>
              </w:rPr>
              <w:br/>
            </w:r>
            <w:r w:rsidRPr="007B31B1">
              <w:rPr>
                <w:rFonts w:ascii="Arial" w:hAnsi="Arial" w:cs="Arial"/>
                <w:b/>
                <w:sz w:val="20"/>
                <w:szCs w:val="20"/>
              </w:rPr>
              <w:t>Đ</w:t>
            </w:r>
            <w:r w:rsidRPr="007B31B1">
              <w:rPr>
                <w:rFonts w:ascii="Arial" w:hAnsi="Arial" w:cs="Arial"/>
                <w:b/>
                <w:sz w:val="20"/>
                <w:szCs w:val="20"/>
              </w:rPr>
              <w:t>ộ</w:t>
            </w:r>
            <w:r w:rsidRPr="007B31B1">
              <w:rPr>
                <w:rFonts w:ascii="Arial" w:hAnsi="Arial" w:cs="Arial"/>
                <w:b/>
                <w:sz w:val="20"/>
                <w:szCs w:val="20"/>
              </w:rPr>
              <w:t>c l</w:t>
            </w:r>
            <w:r w:rsidRPr="007B31B1">
              <w:rPr>
                <w:rFonts w:ascii="Arial" w:hAnsi="Arial" w:cs="Arial"/>
                <w:b/>
                <w:sz w:val="20"/>
                <w:szCs w:val="20"/>
              </w:rPr>
              <w:t>ậ</w:t>
            </w:r>
            <w:r w:rsidRPr="007B31B1">
              <w:rPr>
                <w:rFonts w:ascii="Arial" w:hAnsi="Arial" w:cs="Arial"/>
                <w:b/>
                <w:sz w:val="20"/>
                <w:szCs w:val="20"/>
              </w:rPr>
              <w:t>p – T</w:t>
            </w:r>
            <w:r w:rsidRPr="007B31B1">
              <w:rPr>
                <w:rFonts w:ascii="Arial" w:hAnsi="Arial" w:cs="Arial"/>
                <w:b/>
                <w:sz w:val="20"/>
                <w:szCs w:val="20"/>
              </w:rPr>
              <w:t>ự</w:t>
            </w:r>
            <w:r w:rsidRPr="007B31B1">
              <w:rPr>
                <w:rFonts w:ascii="Arial" w:hAnsi="Arial" w:cs="Arial"/>
                <w:b/>
                <w:sz w:val="20"/>
                <w:szCs w:val="20"/>
              </w:rPr>
              <w:t xml:space="preserve"> do – H</w:t>
            </w:r>
            <w:r w:rsidRPr="007B31B1">
              <w:rPr>
                <w:rFonts w:ascii="Arial" w:hAnsi="Arial" w:cs="Arial"/>
                <w:b/>
                <w:sz w:val="20"/>
                <w:szCs w:val="20"/>
              </w:rPr>
              <w:t>ạ</w:t>
            </w:r>
            <w:r w:rsidRPr="007B31B1">
              <w:rPr>
                <w:rFonts w:ascii="Arial" w:hAnsi="Arial" w:cs="Arial"/>
                <w:b/>
                <w:sz w:val="20"/>
                <w:szCs w:val="20"/>
              </w:rPr>
              <w:t>nh phúc</w:t>
            </w:r>
            <w:r w:rsidRPr="007B31B1">
              <w:rPr>
                <w:rFonts w:ascii="Arial" w:hAnsi="Arial" w:cs="Arial"/>
                <w:sz w:val="20"/>
                <w:szCs w:val="20"/>
              </w:rPr>
              <w:br/>
            </w:r>
            <w:r w:rsidRPr="007B31B1">
              <w:rPr>
                <w:rFonts w:ascii="Arial" w:hAnsi="Arial" w:cs="Arial"/>
                <w:sz w:val="20"/>
                <w:szCs w:val="20"/>
                <w:vertAlign w:val="superscript"/>
              </w:rPr>
              <w:t>_________________</w:t>
            </w:r>
          </w:p>
          <w:p w14:paraId="6F8BA3DC" w14:textId="77777777" w:rsidR="00CC5FDC" w:rsidRPr="007B31B1" w:rsidRDefault="00AD7131" w:rsidP="00D0627B">
            <w:pPr>
              <w:spacing w:after="0" w:line="240" w:lineRule="auto"/>
              <w:jc w:val="center"/>
              <w:rPr>
                <w:rFonts w:ascii="Arial" w:hAnsi="Arial" w:cs="Arial"/>
                <w:sz w:val="20"/>
                <w:szCs w:val="20"/>
              </w:rPr>
            </w:pPr>
            <w:r w:rsidRPr="007B31B1">
              <w:rPr>
                <w:rFonts w:ascii="Arial" w:hAnsi="Arial" w:cs="Arial"/>
                <w:i/>
                <w:sz w:val="20"/>
                <w:szCs w:val="20"/>
              </w:rPr>
              <w:t>Hà N</w:t>
            </w:r>
            <w:r w:rsidRPr="007B31B1">
              <w:rPr>
                <w:rFonts w:ascii="Arial" w:hAnsi="Arial" w:cs="Arial"/>
                <w:i/>
                <w:sz w:val="20"/>
                <w:szCs w:val="20"/>
              </w:rPr>
              <w:t>ộ</w:t>
            </w:r>
            <w:r w:rsidRPr="007B31B1">
              <w:rPr>
                <w:rFonts w:ascii="Arial" w:hAnsi="Arial" w:cs="Arial"/>
                <w:i/>
                <w:sz w:val="20"/>
                <w:szCs w:val="20"/>
              </w:rPr>
              <w:t>i, ngày 25 tháng 7 năm 2025</w:t>
            </w:r>
          </w:p>
        </w:tc>
      </w:tr>
    </w:tbl>
    <w:p w14:paraId="63B21BCB" w14:textId="77777777" w:rsidR="007B31B1" w:rsidRPr="007B31B1" w:rsidRDefault="007B31B1" w:rsidP="00D0627B">
      <w:pPr>
        <w:spacing w:after="0" w:line="240" w:lineRule="auto"/>
        <w:jc w:val="center"/>
        <w:rPr>
          <w:rFonts w:ascii="Arial" w:hAnsi="Arial" w:cs="Arial"/>
          <w:b/>
          <w:sz w:val="20"/>
          <w:szCs w:val="20"/>
        </w:rPr>
      </w:pPr>
    </w:p>
    <w:p w14:paraId="554ED192" w14:textId="77777777" w:rsidR="007B31B1" w:rsidRPr="007B31B1" w:rsidRDefault="007B31B1" w:rsidP="00D0627B">
      <w:pPr>
        <w:spacing w:after="0" w:line="240" w:lineRule="auto"/>
        <w:jc w:val="center"/>
        <w:rPr>
          <w:rFonts w:ascii="Arial" w:hAnsi="Arial" w:cs="Arial"/>
          <w:b/>
          <w:sz w:val="20"/>
          <w:szCs w:val="20"/>
        </w:rPr>
      </w:pPr>
    </w:p>
    <w:p w14:paraId="136414D8" w14:textId="42E138DA" w:rsidR="00CC5FDC" w:rsidRPr="007B31B1" w:rsidRDefault="00AD7131" w:rsidP="00D0627B">
      <w:pPr>
        <w:spacing w:after="0" w:line="240" w:lineRule="auto"/>
        <w:jc w:val="center"/>
        <w:rPr>
          <w:rFonts w:ascii="Arial" w:hAnsi="Arial" w:cs="Arial"/>
          <w:sz w:val="20"/>
          <w:szCs w:val="20"/>
        </w:rPr>
      </w:pPr>
      <w:r w:rsidRPr="007B31B1">
        <w:rPr>
          <w:rFonts w:ascii="Arial" w:hAnsi="Arial" w:cs="Arial"/>
          <w:b/>
          <w:sz w:val="20"/>
          <w:szCs w:val="20"/>
        </w:rPr>
        <w:t>NGH</w:t>
      </w:r>
      <w:r w:rsidRPr="007B31B1">
        <w:rPr>
          <w:rFonts w:ascii="Arial" w:hAnsi="Arial" w:cs="Arial"/>
          <w:b/>
          <w:sz w:val="20"/>
          <w:szCs w:val="20"/>
        </w:rPr>
        <w:t>Ị</w:t>
      </w:r>
      <w:r w:rsidRPr="007B31B1">
        <w:rPr>
          <w:rFonts w:ascii="Arial" w:hAnsi="Arial" w:cs="Arial"/>
          <w:b/>
          <w:sz w:val="20"/>
          <w:szCs w:val="20"/>
        </w:rPr>
        <w:t xml:space="preserve"> Đ</w:t>
      </w:r>
      <w:r w:rsidRPr="007B31B1">
        <w:rPr>
          <w:rFonts w:ascii="Arial" w:hAnsi="Arial" w:cs="Arial"/>
          <w:b/>
          <w:sz w:val="20"/>
          <w:szCs w:val="20"/>
        </w:rPr>
        <w:t>Ị</w:t>
      </w:r>
      <w:r w:rsidRPr="007B31B1">
        <w:rPr>
          <w:rFonts w:ascii="Arial" w:hAnsi="Arial" w:cs="Arial"/>
          <w:b/>
          <w:sz w:val="20"/>
          <w:szCs w:val="20"/>
        </w:rPr>
        <w:t>NH</w:t>
      </w:r>
    </w:p>
    <w:p w14:paraId="018067B5" w14:textId="77777777" w:rsidR="00CC5FDC" w:rsidRPr="007B31B1" w:rsidRDefault="00AD7131" w:rsidP="00D0627B">
      <w:pPr>
        <w:spacing w:after="0" w:line="240" w:lineRule="auto"/>
        <w:jc w:val="center"/>
        <w:rPr>
          <w:rFonts w:ascii="Arial" w:hAnsi="Arial" w:cs="Arial"/>
          <w:b/>
          <w:sz w:val="20"/>
          <w:szCs w:val="20"/>
        </w:rPr>
      </w:pPr>
      <w:r w:rsidRPr="007B31B1">
        <w:rPr>
          <w:rFonts w:ascii="Arial" w:hAnsi="Arial" w:cs="Arial"/>
          <w:b/>
          <w:sz w:val="20"/>
          <w:szCs w:val="20"/>
        </w:rPr>
        <w:t>Quy đ</w:t>
      </w:r>
      <w:r w:rsidRPr="007B31B1">
        <w:rPr>
          <w:rFonts w:ascii="Arial" w:hAnsi="Arial" w:cs="Arial"/>
          <w:b/>
          <w:sz w:val="20"/>
          <w:szCs w:val="20"/>
        </w:rPr>
        <w:t>ị</w:t>
      </w:r>
      <w:r w:rsidRPr="007B31B1">
        <w:rPr>
          <w:rFonts w:ascii="Arial" w:hAnsi="Arial" w:cs="Arial"/>
          <w:b/>
          <w:sz w:val="20"/>
          <w:szCs w:val="20"/>
        </w:rPr>
        <w:t>nh chi ti</w:t>
      </w:r>
      <w:r w:rsidRPr="007B31B1">
        <w:rPr>
          <w:rFonts w:ascii="Arial" w:hAnsi="Arial" w:cs="Arial"/>
          <w:b/>
          <w:sz w:val="20"/>
          <w:szCs w:val="20"/>
        </w:rPr>
        <w:t>ế</w:t>
      </w:r>
      <w:r w:rsidRPr="007B31B1">
        <w:rPr>
          <w:rFonts w:ascii="Arial" w:hAnsi="Arial" w:cs="Arial"/>
          <w:b/>
          <w:sz w:val="20"/>
          <w:szCs w:val="20"/>
        </w:rPr>
        <w:t>t ho</w:t>
      </w:r>
      <w:r w:rsidRPr="007B31B1">
        <w:rPr>
          <w:rFonts w:ascii="Arial" w:hAnsi="Arial" w:cs="Arial"/>
          <w:b/>
          <w:sz w:val="20"/>
          <w:szCs w:val="20"/>
        </w:rPr>
        <w:t>ạ</w:t>
      </w:r>
      <w:r w:rsidRPr="007B31B1">
        <w:rPr>
          <w:rFonts w:ascii="Arial" w:hAnsi="Arial" w:cs="Arial"/>
          <w:b/>
          <w:sz w:val="20"/>
          <w:szCs w:val="20"/>
        </w:rPr>
        <w:t>t đ</w:t>
      </w:r>
      <w:r w:rsidRPr="007B31B1">
        <w:rPr>
          <w:rFonts w:ascii="Arial" w:hAnsi="Arial" w:cs="Arial"/>
          <w:b/>
          <w:sz w:val="20"/>
          <w:szCs w:val="20"/>
        </w:rPr>
        <w:t>ộ</w:t>
      </w:r>
      <w:r w:rsidRPr="007B31B1">
        <w:rPr>
          <w:rFonts w:ascii="Arial" w:hAnsi="Arial" w:cs="Arial"/>
          <w:b/>
          <w:sz w:val="20"/>
          <w:szCs w:val="20"/>
        </w:rPr>
        <w:t>ng đ</w:t>
      </w:r>
      <w:r w:rsidRPr="007B31B1">
        <w:rPr>
          <w:rFonts w:ascii="Arial" w:hAnsi="Arial" w:cs="Arial"/>
          <w:b/>
          <w:sz w:val="20"/>
          <w:szCs w:val="20"/>
        </w:rPr>
        <w:t>ầ</w:t>
      </w:r>
      <w:r w:rsidRPr="007B31B1">
        <w:rPr>
          <w:rFonts w:ascii="Arial" w:hAnsi="Arial" w:cs="Arial"/>
          <w:b/>
          <w:sz w:val="20"/>
          <w:szCs w:val="20"/>
        </w:rPr>
        <w:t>u tư t</w:t>
      </w:r>
      <w:r w:rsidRPr="007B31B1">
        <w:rPr>
          <w:rFonts w:ascii="Arial" w:hAnsi="Arial" w:cs="Arial"/>
          <w:b/>
          <w:sz w:val="20"/>
          <w:szCs w:val="20"/>
        </w:rPr>
        <w:t>ừ</w:t>
      </w:r>
      <w:r w:rsidRPr="007B31B1">
        <w:rPr>
          <w:rFonts w:ascii="Arial" w:hAnsi="Arial" w:cs="Arial"/>
          <w:b/>
          <w:sz w:val="20"/>
          <w:szCs w:val="20"/>
        </w:rPr>
        <w:t xml:space="preserve"> qu</w:t>
      </w:r>
      <w:r w:rsidRPr="007B31B1">
        <w:rPr>
          <w:rFonts w:ascii="Arial" w:hAnsi="Arial" w:cs="Arial"/>
          <w:b/>
          <w:sz w:val="20"/>
          <w:szCs w:val="20"/>
        </w:rPr>
        <w:t>ỹ</w:t>
      </w:r>
      <w:r w:rsidRPr="007B31B1">
        <w:rPr>
          <w:rFonts w:ascii="Arial" w:hAnsi="Arial" w:cs="Arial"/>
          <w:b/>
          <w:sz w:val="20"/>
          <w:szCs w:val="20"/>
        </w:rPr>
        <w:t xml:space="preserve"> b</w:t>
      </w:r>
      <w:r w:rsidRPr="007B31B1">
        <w:rPr>
          <w:rFonts w:ascii="Arial" w:hAnsi="Arial" w:cs="Arial"/>
          <w:b/>
          <w:sz w:val="20"/>
          <w:szCs w:val="20"/>
        </w:rPr>
        <w:t>ả</w:t>
      </w:r>
      <w:r w:rsidRPr="007B31B1">
        <w:rPr>
          <w:rFonts w:ascii="Arial" w:hAnsi="Arial" w:cs="Arial"/>
          <w:b/>
          <w:sz w:val="20"/>
          <w:szCs w:val="20"/>
        </w:rPr>
        <w:t>o hi</w:t>
      </w:r>
      <w:r w:rsidRPr="007B31B1">
        <w:rPr>
          <w:rFonts w:ascii="Arial" w:hAnsi="Arial" w:cs="Arial"/>
          <w:b/>
          <w:sz w:val="20"/>
          <w:szCs w:val="20"/>
        </w:rPr>
        <w:t>ể</w:t>
      </w:r>
      <w:r w:rsidRPr="007B31B1">
        <w:rPr>
          <w:rFonts w:ascii="Arial" w:hAnsi="Arial" w:cs="Arial"/>
          <w:b/>
          <w:sz w:val="20"/>
          <w:szCs w:val="20"/>
        </w:rPr>
        <w:t>m xã h</w:t>
      </w:r>
      <w:r w:rsidRPr="007B31B1">
        <w:rPr>
          <w:rFonts w:ascii="Arial" w:hAnsi="Arial" w:cs="Arial"/>
          <w:b/>
          <w:sz w:val="20"/>
          <w:szCs w:val="20"/>
        </w:rPr>
        <w:t>ộ</w:t>
      </w:r>
      <w:r w:rsidRPr="007B31B1">
        <w:rPr>
          <w:rFonts w:ascii="Arial" w:hAnsi="Arial" w:cs="Arial"/>
          <w:b/>
          <w:sz w:val="20"/>
          <w:szCs w:val="20"/>
        </w:rPr>
        <w:t>i,</w:t>
      </w:r>
      <w:r w:rsidRPr="007B31B1">
        <w:rPr>
          <w:rFonts w:ascii="Arial" w:hAnsi="Arial" w:cs="Arial"/>
          <w:sz w:val="20"/>
          <w:szCs w:val="20"/>
        </w:rPr>
        <w:br/>
      </w:r>
      <w:r w:rsidRPr="007B31B1">
        <w:rPr>
          <w:rFonts w:ascii="Arial" w:hAnsi="Arial" w:cs="Arial"/>
          <w:b/>
          <w:sz w:val="20"/>
          <w:szCs w:val="20"/>
        </w:rPr>
        <w:t>b</w:t>
      </w:r>
      <w:r w:rsidRPr="007B31B1">
        <w:rPr>
          <w:rFonts w:ascii="Arial" w:hAnsi="Arial" w:cs="Arial"/>
          <w:b/>
          <w:sz w:val="20"/>
          <w:szCs w:val="20"/>
        </w:rPr>
        <w:t>ả</w:t>
      </w:r>
      <w:r w:rsidRPr="007B31B1">
        <w:rPr>
          <w:rFonts w:ascii="Arial" w:hAnsi="Arial" w:cs="Arial"/>
          <w:b/>
          <w:sz w:val="20"/>
          <w:szCs w:val="20"/>
        </w:rPr>
        <w:t>o hi</w:t>
      </w:r>
      <w:r w:rsidRPr="007B31B1">
        <w:rPr>
          <w:rFonts w:ascii="Arial" w:hAnsi="Arial" w:cs="Arial"/>
          <w:b/>
          <w:sz w:val="20"/>
          <w:szCs w:val="20"/>
        </w:rPr>
        <w:t>ể</w:t>
      </w:r>
      <w:r w:rsidRPr="007B31B1">
        <w:rPr>
          <w:rFonts w:ascii="Arial" w:hAnsi="Arial" w:cs="Arial"/>
          <w:b/>
          <w:sz w:val="20"/>
          <w:szCs w:val="20"/>
        </w:rPr>
        <w:t>m y t</w:t>
      </w:r>
      <w:r w:rsidRPr="007B31B1">
        <w:rPr>
          <w:rFonts w:ascii="Arial" w:hAnsi="Arial" w:cs="Arial"/>
          <w:b/>
          <w:sz w:val="20"/>
          <w:szCs w:val="20"/>
        </w:rPr>
        <w:t>ế</w:t>
      </w:r>
      <w:r w:rsidRPr="007B31B1">
        <w:rPr>
          <w:rFonts w:ascii="Arial" w:hAnsi="Arial" w:cs="Arial"/>
          <w:b/>
          <w:sz w:val="20"/>
          <w:szCs w:val="20"/>
        </w:rPr>
        <w:t>, b</w:t>
      </w:r>
      <w:r w:rsidRPr="007B31B1">
        <w:rPr>
          <w:rFonts w:ascii="Arial" w:hAnsi="Arial" w:cs="Arial"/>
          <w:b/>
          <w:sz w:val="20"/>
          <w:szCs w:val="20"/>
        </w:rPr>
        <w:t>ả</w:t>
      </w:r>
      <w:r w:rsidRPr="007B31B1">
        <w:rPr>
          <w:rFonts w:ascii="Arial" w:hAnsi="Arial" w:cs="Arial"/>
          <w:b/>
          <w:sz w:val="20"/>
          <w:szCs w:val="20"/>
        </w:rPr>
        <w:t>o hi</w:t>
      </w:r>
      <w:r w:rsidRPr="007B31B1">
        <w:rPr>
          <w:rFonts w:ascii="Arial" w:hAnsi="Arial" w:cs="Arial"/>
          <w:b/>
          <w:sz w:val="20"/>
          <w:szCs w:val="20"/>
        </w:rPr>
        <w:t>ể</w:t>
      </w:r>
      <w:r w:rsidRPr="007B31B1">
        <w:rPr>
          <w:rFonts w:ascii="Arial" w:hAnsi="Arial" w:cs="Arial"/>
          <w:b/>
          <w:sz w:val="20"/>
          <w:szCs w:val="20"/>
        </w:rPr>
        <w:t>m th</w:t>
      </w:r>
      <w:r w:rsidRPr="007B31B1">
        <w:rPr>
          <w:rFonts w:ascii="Arial" w:hAnsi="Arial" w:cs="Arial"/>
          <w:b/>
          <w:sz w:val="20"/>
          <w:szCs w:val="20"/>
        </w:rPr>
        <w:t>ấ</w:t>
      </w:r>
      <w:r w:rsidRPr="007B31B1">
        <w:rPr>
          <w:rFonts w:ascii="Arial" w:hAnsi="Arial" w:cs="Arial"/>
          <w:b/>
          <w:sz w:val="20"/>
          <w:szCs w:val="20"/>
        </w:rPr>
        <w:t xml:space="preserve">t </w:t>
      </w:r>
      <w:r w:rsidRPr="007B31B1">
        <w:rPr>
          <w:rFonts w:ascii="Arial" w:hAnsi="Arial" w:cs="Arial"/>
          <w:b/>
          <w:sz w:val="20"/>
          <w:szCs w:val="20"/>
        </w:rPr>
        <w:t>nghi</w:t>
      </w:r>
      <w:r w:rsidRPr="007B31B1">
        <w:rPr>
          <w:rFonts w:ascii="Arial" w:hAnsi="Arial" w:cs="Arial"/>
          <w:b/>
          <w:sz w:val="20"/>
          <w:szCs w:val="20"/>
        </w:rPr>
        <w:t>ệ</w:t>
      </w:r>
      <w:r w:rsidRPr="007B31B1">
        <w:rPr>
          <w:rFonts w:ascii="Arial" w:hAnsi="Arial" w:cs="Arial"/>
          <w:b/>
          <w:sz w:val="20"/>
          <w:szCs w:val="20"/>
        </w:rPr>
        <w:t>p</w:t>
      </w:r>
    </w:p>
    <w:p w14:paraId="389174AB" w14:textId="71DEF1C9" w:rsidR="007B31B1" w:rsidRPr="007B31B1" w:rsidRDefault="007B31B1" w:rsidP="00D0627B">
      <w:pPr>
        <w:spacing w:after="0" w:line="240" w:lineRule="auto"/>
        <w:jc w:val="center"/>
        <w:rPr>
          <w:rFonts w:ascii="Arial" w:hAnsi="Arial" w:cs="Arial"/>
          <w:bCs/>
          <w:sz w:val="20"/>
          <w:szCs w:val="20"/>
        </w:rPr>
      </w:pPr>
      <w:r w:rsidRPr="007B31B1">
        <w:rPr>
          <w:rFonts w:ascii="Arial" w:hAnsi="Arial" w:cs="Arial"/>
          <w:bCs/>
          <w:sz w:val="20"/>
          <w:szCs w:val="20"/>
        </w:rPr>
        <w:t>_____________</w:t>
      </w:r>
    </w:p>
    <w:p w14:paraId="0824AA98" w14:textId="77777777" w:rsidR="007B31B1" w:rsidRPr="007B31B1" w:rsidRDefault="007B31B1" w:rsidP="00D0627B">
      <w:pPr>
        <w:spacing w:after="0" w:line="240" w:lineRule="auto"/>
        <w:jc w:val="center"/>
        <w:rPr>
          <w:rFonts w:ascii="Arial" w:hAnsi="Arial" w:cs="Arial"/>
          <w:sz w:val="20"/>
          <w:szCs w:val="20"/>
        </w:rPr>
      </w:pPr>
    </w:p>
    <w:p w14:paraId="361737F0"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i/>
          <w:sz w:val="20"/>
          <w:szCs w:val="20"/>
        </w:rPr>
        <w:t>Căn c</w:t>
      </w:r>
      <w:r w:rsidRPr="007B31B1">
        <w:rPr>
          <w:rFonts w:ascii="Arial" w:hAnsi="Arial" w:cs="Arial"/>
          <w:i/>
          <w:sz w:val="20"/>
          <w:szCs w:val="20"/>
        </w:rPr>
        <w:t>ứ</w:t>
      </w:r>
      <w:r w:rsidRPr="007B31B1">
        <w:rPr>
          <w:rFonts w:ascii="Arial" w:hAnsi="Arial" w:cs="Arial"/>
          <w:i/>
          <w:sz w:val="20"/>
          <w:szCs w:val="20"/>
        </w:rPr>
        <w:t xml:space="preserve"> Lu</w:t>
      </w:r>
      <w:r w:rsidRPr="007B31B1">
        <w:rPr>
          <w:rFonts w:ascii="Arial" w:hAnsi="Arial" w:cs="Arial"/>
          <w:i/>
          <w:sz w:val="20"/>
          <w:szCs w:val="20"/>
        </w:rPr>
        <w:t>ậ</w:t>
      </w:r>
      <w:r w:rsidRPr="007B31B1">
        <w:rPr>
          <w:rFonts w:ascii="Arial" w:hAnsi="Arial" w:cs="Arial"/>
          <w:i/>
          <w:sz w:val="20"/>
          <w:szCs w:val="20"/>
        </w:rPr>
        <w:t>t T</w:t>
      </w:r>
      <w:r w:rsidRPr="007B31B1">
        <w:rPr>
          <w:rFonts w:ascii="Arial" w:hAnsi="Arial" w:cs="Arial"/>
          <w:i/>
          <w:sz w:val="20"/>
          <w:szCs w:val="20"/>
        </w:rPr>
        <w:t>ổ</w:t>
      </w:r>
      <w:r w:rsidRPr="007B31B1">
        <w:rPr>
          <w:rFonts w:ascii="Arial" w:hAnsi="Arial" w:cs="Arial"/>
          <w:i/>
          <w:sz w:val="20"/>
          <w:szCs w:val="20"/>
        </w:rPr>
        <w:t xml:space="preserve"> ch</w:t>
      </w:r>
      <w:r w:rsidRPr="007B31B1">
        <w:rPr>
          <w:rFonts w:ascii="Arial" w:hAnsi="Arial" w:cs="Arial"/>
          <w:i/>
          <w:sz w:val="20"/>
          <w:szCs w:val="20"/>
        </w:rPr>
        <w:t>ứ</w:t>
      </w:r>
      <w:r w:rsidRPr="007B31B1">
        <w:rPr>
          <w:rFonts w:ascii="Arial" w:hAnsi="Arial" w:cs="Arial"/>
          <w:i/>
          <w:sz w:val="20"/>
          <w:szCs w:val="20"/>
        </w:rPr>
        <w:t>c Chính ph</w:t>
      </w:r>
      <w:r w:rsidRPr="007B31B1">
        <w:rPr>
          <w:rFonts w:ascii="Arial" w:hAnsi="Arial" w:cs="Arial"/>
          <w:i/>
          <w:sz w:val="20"/>
          <w:szCs w:val="20"/>
        </w:rPr>
        <w:t>ủ</w:t>
      </w:r>
      <w:r w:rsidRPr="007B31B1">
        <w:rPr>
          <w:rFonts w:ascii="Arial" w:hAnsi="Arial" w:cs="Arial"/>
          <w:i/>
          <w:sz w:val="20"/>
          <w:szCs w:val="20"/>
        </w:rPr>
        <w:t xml:space="preserve"> s</w:t>
      </w:r>
      <w:r w:rsidRPr="007B31B1">
        <w:rPr>
          <w:rFonts w:ascii="Arial" w:hAnsi="Arial" w:cs="Arial"/>
          <w:i/>
          <w:sz w:val="20"/>
          <w:szCs w:val="20"/>
        </w:rPr>
        <w:t>ố</w:t>
      </w:r>
      <w:r w:rsidRPr="007B31B1">
        <w:rPr>
          <w:rFonts w:ascii="Arial" w:hAnsi="Arial" w:cs="Arial"/>
          <w:i/>
          <w:sz w:val="20"/>
          <w:szCs w:val="20"/>
        </w:rPr>
        <w:t xml:space="preserve"> 63/2025/QH15;</w:t>
      </w:r>
    </w:p>
    <w:p w14:paraId="33C9B9F9"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i/>
          <w:sz w:val="20"/>
          <w:szCs w:val="20"/>
        </w:rPr>
        <w:t>Căn c</w:t>
      </w:r>
      <w:r w:rsidRPr="007B31B1">
        <w:rPr>
          <w:rFonts w:ascii="Arial" w:hAnsi="Arial" w:cs="Arial"/>
          <w:i/>
          <w:sz w:val="20"/>
          <w:szCs w:val="20"/>
        </w:rPr>
        <w:t>ứ</w:t>
      </w:r>
      <w:r w:rsidRPr="007B31B1">
        <w:rPr>
          <w:rFonts w:ascii="Arial" w:hAnsi="Arial" w:cs="Arial"/>
          <w:i/>
          <w:sz w:val="20"/>
          <w:szCs w:val="20"/>
        </w:rPr>
        <w:t xml:space="preserve"> Lu</w:t>
      </w:r>
      <w:r w:rsidRPr="007B31B1">
        <w:rPr>
          <w:rFonts w:ascii="Arial" w:hAnsi="Arial" w:cs="Arial"/>
          <w:i/>
          <w:sz w:val="20"/>
          <w:szCs w:val="20"/>
        </w:rPr>
        <w:t>ậ</w:t>
      </w:r>
      <w:r w:rsidRPr="007B31B1">
        <w:rPr>
          <w:rFonts w:ascii="Arial" w:hAnsi="Arial" w:cs="Arial"/>
          <w:i/>
          <w:sz w:val="20"/>
          <w:szCs w:val="20"/>
        </w:rPr>
        <w:t>t B</w:t>
      </w:r>
      <w:r w:rsidRPr="007B31B1">
        <w:rPr>
          <w:rFonts w:ascii="Arial" w:hAnsi="Arial" w:cs="Arial"/>
          <w:i/>
          <w:sz w:val="20"/>
          <w:szCs w:val="20"/>
        </w:rPr>
        <w:t>ả</w:t>
      </w:r>
      <w:r w:rsidRPr="007B31B1">
        <w:rPr>
          <w:rFonts w:ascii="Arial" w:hAnsi="Arial" w:cs="Arial"/>
          <w:i/>
          <w:sz w:val="20"/>
          <w:szCs w:val="20"/>
        </w:rPr>
        <w:t>o hi</w:t>
      </w:r>
      <w:r w:rsidRPr="007B31B1">
        <w:rPr>
          <w:rFonts w:ascii="Arial" w:hAnsi="Arial" w:cs="Arial"/>
          <w:i/>
          <w:sz w:val="20"/>
          <w:szCs w:val="20"/>
        </w:rPr>
        <w:t>ể</w:t>
      </w:r>
      <w:r w:rsidRPr="007B31B1">
        <w:rPr>
          <w:rFonts w:ascii="Arial" w:hAnsi="Arial" w:cs="Arial"/>
          <w:i/>
          <w:sz w:val="20"/>
          <w:szCs w:val="20"/>
        </w:rPr>
        <w:t>m xã h</w:t>
      </w:r>
      <w:r w:rsidRPr="007B31B1">
        <w:rPr>
          <w:rFonts w:ascii="Arial" w:hAnsi="Arial" w:cs="Arial"/>
          <w:i/>
          <w:sz w:val="20"/>
          <w:szCs w:val="20"/>
        </w:rPr>
        <w:t>ộ</w:t>
      </w:r>
      <w:r w:rsidRPr="007B31B1">
        <w:rPr>
          <w:rFonts w:ascii="Arial" w:hAnsi="Arial" w:cs="Arial"/>
          <w:i/>
          <w:sz w:val="20"/>
          <w:szCs w:val="20"/>
        </w:rPr>
        <w:t>i s</w:t>
      </w:r>
      <w:r w:rsidRPr="007B31B1">
        <w:rPr>
          <w:rFonts w:ascii="Arial" w:hAnsi="Arial" w:cs="Arial"/>
          <w:i/>
          <w:sz w:val="20"/>
          <w:szCs w:val="20"/>
        </w:rPr>
        <w:t>ố</w:t>
      </w:r>
      <w:r w:rsidRPr="007B31B1">
        <w:rPr>
          <w:rFonts w:ascii="Arial" w:hAnsi="Arial" w:cs="Arial"/>
          <w:i/>
          <w:sz w:val="20"/>
          <w:szCs w:val="20"/>
        </w:rPr>
        <w:t> 41/2024/QH15;</w:t>
      </w:r>
    </w:p>
    <w:p w14:paraId="5CF044D8"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i/>
          <w:sz w:val="20"/>
          <w:szCs w:val="20"/>
        </w:rPr>
        <w:t>Căn c</w:t>
      </w:r>
      <w:r w:rsidRPr="007B31B1">
        <w:rPr>
          <w:rFonts w:ascii="Arial" w:hAnsi="Arial" w:cs="Arial"/>
          <w:i/>
          <w:sz w:val="20"/>
          <w:szCs w:val="20"/>
        </w:rPr>
        <w:t>ứ</w:t>
      </w:r>
      <w:r w:rsidRPr="007B31B1">
        <w:rPr>
          <w:rFonts w:ascii="Arial" w:hAnsi="Arial" w:cs="Arial"/>
          <w:i/>
          <w:sz w:val="20"/>
          <w:szCs w:val="20"/>
        </w:rPr>
        <w:t xml:space="preserve"> Lu</w:t>
      </w:r>
      <w:r w:rsidRPr="007B31B1">
        <w:rPr>
          <w:rFonts w:ascii="Arial" w:hAnsi="Arial" w:cs="Arial"/>
          <w:i/>
          <w:sz w:val="20"/>
          <w:szCs w:val="20"/>
        </w:rPr>
        <w:t>ậ</w:t>
      </w:r>
      <w:r w:rsidRPr="007B31B1">
        <w:rPr>
          <w:rFonts w:ascii="Arial" w:hAnsi="Arial" w:cs="Arial"/>
          <w:i/>
          <w:sz w:val="20"/>
          <w:szCs w:val="20"/>
        </w:rPr>
        <w:t>t Vi</w:t>
      </w:r>
      <w:r w:rsidRPr="007B31B1">
        <w:rPr>
          <w:rFonts w:ascii="Arial" w:hAnsi="Arial" w:cs="Arial"/>
          <w:i/>
          <w:sz w:val="20"/>
          <w:szCs w:val="20"/>
        </w:rPr>
        <w:t>ệ</w:t>
      </w:r>
      <w:r w:rsidRPr="007B31B1">
        <w:rPr>
          <w:rFonts w:ascii="Arial" w:hAnsi="Arial" w:cs="Arial"/>
          <w:i/>
          <w:sz w:val="20"/>
          <w:szCs w:val="20"/>
        </w:rPr>
        <w:t>c làm s</w:t>
      </w:r>
      <w:r w:rsidRPr="007B31B1">
        <w:rPr>
          <w:rFonts w:ascii="Arial" w:hAnsi="Arial" w:cs="Arial"/>
          <w:i/>
          <w:sz w:val="20"/>
          <w:szCs w:val="20"/>
        </w:rPr>
        <w:t>ố</w:t>
      </w:r>
      <w:r w:rsidRPr="007B31B1">
        <w:rPr>
          <w:rFonts w:ascii="Arial" w:hAnsi="Arial" w:cs="Arial"/>
          <w:i/>
          <w:sz w:val="20"/>
          <w:szCs w:val="20"/>
        </w:rPr>
        <w:t xml:space="preserve"> 38/2013/QH13;</w:t>
      </w:r>
    </w:p>
    <w:p w14:paraId="088E05F0"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i/>
          <w:sz w:val="20"/>
          <w:szCs w:val="20"/>
        </w:rPr>
        <w:t>Căn c</w:t>
      </w:r>
      <w:r w:rsidRPr="007B31B1">
        <w:rPr>
          <w:rFonts w:ascii="Arial" w:hAnsi="Arial" w:cs="Arial"/>
          <w:i/>
          <w:sz w:val="20"/>
          <w:szCs w:val="20"/>
        </w:rPr>
        <w:t>ứ</w:t>
      </w:r>
      <w:r w:rsidRPr="007B31B1">
        <w:rPr>
          <w:rFonts w:ascii="Arial" w:hAnsi="Arial" w:cs="Arial"/>
          <w:i/>
          <w:sz w:val="20"/>
          <w:szCs w:val="20"/>
        </w:rPr>
        <w:t xml:space="preserve"> Lu</w:t>
      </w:r>
      <w:r w:rsidRPr="007B31B1">
        <w:rPr>
          <w:rFonts w:ascii="Arial" w:hAnsi="Arial" w:cs="Arial"/>
          <w:i/>
          <w:sz w:val="20"/>
          <w:szCs w:val="20"/>
        </w:rPr>
        <w:t>ậ</w:t>
      </w:r>
      <w:r w:rsidRPr="007B31B1">
        <w:rPr>
          <w:rFonts w:ascii="Arial" w:hAnsi="Arial" w:cs="Arial"/>
          <w:i/>
          <w:sz w:val="20"/>
          <w:szCs w:val="20"/>
        </w:rPr>
        <w:t>t B</w:t>
      </w:r>
      <w:r w:rsidRPr="007B31B1">
        <w:rPr>
          <w:rFonts w:ascii="Arial" w:hAnsi="Arial" w:cs="Arial"/>
          <w:i/>
          <w:sz w:val="20"/>
          <w:szCs w:val="20"/>
        </w:rPr>
        <w:t>ả</w:t>
      </w:r>
      <w:r w:rsidRPr="007B31B1">
        <w:rPr>
          <w:rFonts w:ascii="Arial" w:hAnsi="Arial" w:cs="Arial"/>
          <w:i/>
          <w:sz w:val="20"/>
          <w:szCs w:val="20"/>
        </w:rPr>
        <w:t>o hi</w:t>
      </w:r>
      <w:r w:rsidRPr="007B31B1">
        <w:rPr>
          <w:rFonts w:ascii="Arial" w:hAnsi="Arial" w:cs="Arial"/>
          <w:i/>
          <w:sz w:val="20"/>
          <w:szCs w:val="20"/>
        </w:rPr>
        <w:t>ể</w:t>
      </w:r>
      <w:r w:rsidRPr="007B31B1">
        <w:rPr>
          <w:rFonts w:ascii="Arial" w:hAnsi="Arial" w:cs="Arial"/>
          <w:i/>
          <w:sz w:val="20"/>
          <w:szCs w:val="20"/>
        </w:rPr>
        <w:t>m y t</w:t>
      </w:r>
      <w:r w:rsidRPr="007B31B1">
        <w:rPr>
          <w:rFonts w:ascii="Arial" w:hAnsi="Arial" w:cs="Arial"/>
          <w:i/>
          <w:sz w:val="20"/>
          <w:szCs w:val="20"/>
        </w:rPr>
        <w:t>ế</w:t>
      </w:r>
      <w:r w:rsidRPr="007B31B1">
        <w:rPr>
          <w:rFonts w:ascii="Arial" w:hAnsi="Arial" w:cs="Arial"/>
          <w:i/>
          <w:sz w:val="20"/>
          <w:szCs w:val="20"/>
        </w:rPr>
        <w:t xml:space="preserve"> s</w:t>
      </w:r>
      <w:r w:rsidRPr="007B31B1">
        <w:rPr>
          <w:rFonts w:ascii="Arial" w:hAnsi="Arial" w:cs="Arial"/>
          <w:i/>
          <w:sz w:val="20"/>
          <w:szCs w:val="20"/>
        </w:rPr>
        <w:t>ố</w:t>
      </w:r>
      <w:r w:rsidRPr="007B31B1">
        <w:rPr>
          <w:rFonts w:ascii="Arial" w:hAnsi="Arial" w:cs="Arial"/>
          <w:i/>
          <w:sz w:val="20"/>
          <w:szCs w:val="20"/>
        </w:rPr>
        <w:t> 25/2008/QH12 đư</w:t>
      </w:r>
      <w:r w:rsidRPr="007B31B1">
        <w:rPr>
          <w:rFonts w:ascii="Arial" w:hAnsi="Arial" w:cs="Arial"/>
          <w:i/>
          <w:sz w:val="20"/>
          <w:szCs w:val="20"/>
        </w:rPr>
        <w:t>ợ</w:t>
      </w:r>
      <w:r w:rsidRPr="007B31B1">
        <w:rPr>
          <w:rFonts w:ascii="Arial" w:hAnsi="Arial" w:cs="Arial"/>
          <w:i/>
          <w:sz w:val="20"/>
          <w:szCs w:val="20"/>
        </w:rPr>
        <w:t>c s</w:t>
      </w:r>
      <w:r w:rsidRPr="007B31B1">
        <w:rPr>
          <w:rFonts w:ascii="Arial" w:hAnsi="Arial" w:cs="Arial"/>
          <w:i/>
          <w:sz w:val="20"/>
          <w:szCs w:val="20"/>
        </w:rPr>
        <w:t>ử</w:t>
      </w:r>
      <w:r w:rsidRPr="007B31B1">
        <w:rPr>
          <w:rFonts w:ascii="Arial" w:hAnsi="Arial" w:cs="Arial"/>
          <w:i/>
          <w:sz w:val="20"/>
          <w:szCs w:val="20"/>
        </w:rPr>
        <w:t>a đ</w:t>
      </w:r>
      <w:r w:rsidRPr="007B31B1">
        <w:rPr>
          <w:rFonts w:ascii="Arial" w:hAnsi="Arial" w:cs="Arial"/>
          <w:i/>
          <w:sz w:val="20"/>
          <w:szCs w:val="20"/>
        </w:rPr>
        <w:t>ổ</w:t>
      </w:r>
      <w:r w:rsidRPr="007B31B1">
        <w:rPr>
          <w:rFonts w:ascii="Arial" w:hAnsi="Arial" w:cs="Arial"/>
          <w:i/>
          <w:sz w:val="20"/>
          <w:szCs w:val="20"/>
        </w:rPr>
        <w:t>i, b</w:t>
      </w:r>
      <w:r w:rsidRPr="007B31B1">
        <w:rPr>
          <w:rFonts w:ascii="Arial" w:hAnsi="Arial" w:cs="Arial"/>
          <w:i/>
          <w:sz w:val="20"/>
          <w:szCs w:val="20"/>
        </w:rPr>
        <w:t>ổ</w:t>
      </w:r>
      <w:r w:rsidRPr="007B31B1">
        <w:rPr>
          <w:rFonts w:ascii="Arial" w:hAnsi="Arial" w:cs="Arial"/>
          <w:i/>
          <w:sz w:val="20"/>
          <w:szCs w:val="20"/>
        </w:rPr>
        <w:t xml:space="preserve"> sung b</w:t>
      </w:r>
      <w:r w:rsidRPr="007B31B1">
        <w:rPr>
          <w:rFonts w:ascii="Arial" w:hAnsi="Arial" w:cs="Arial"/>
          <w:i/>
          <w:sz w:val="20"/>
          <w:szCs w:val="20"/>
        </w:rPr>
        <w:t>ở</w:t>
      </w:r>
      <w:r w:rsidRPr="007B31B1">
        <w:rPr>
          <w:rFonts w:ascii="Arial" w:hAnsi="Arial" w:cs="Arial"/>
          <w:i/>
          <w:sz w:val="20"/>
          <w:szCs w:val="20"/>
        </w:rPr>
        <w:t>i Lu</w:t>
      </w:r>
      <w:r w:rsidRPr="007B31B1">
        <w:rPr>
          <w:rFonts w:ascii="Arial" w:hAnsi="Arial" w:cs="Arial"/>
          <w:i/>
          <w:sz w:val="20"/>
          <w:szCs w:val="20"/>
        </w:rPr>
        <w:t>ậ</w:t>
      </w:r>
      <w:r w:rsidRPr="007B31B1">
        <w:rPr>
          <w:rFonts w:ascii="Arial" w:hAnsi="Arial" w:cs="Arial"/>
          <w:i/>
          <w:sz w:val="20"/>
          <w:szCs w:val="20"/>
        </w:rPr>
        <w:t>t s</w:t>
      </w:r>
      <w:r w:rsidRPr="007B31B1">
        <w:rPr>
          <w:rFonts w:ascii="Arial" w:hAnsi="Arial" w:cs="Arial"/>
          <w:i/>
          <w:sz w:val="20"/>
          <w:szCs w:val="20"/>
        </w:rPr>
        <w:t>ố</w:t>
      </w:r>
      <w:r w:rsidRPr="007B31B1">
        <w:rPr>
          <w:rFonts w:ascii="Arial" w:hAnsi="Arial" w:cs="Arial"/>
          <w:i/>
          <w:sz w:val="20"/>
          <w:szCs w:val="20"/>
        </w:rPr>
        <w:t xml:space="preserve"> Lu</w:t>
      </w:r>
      <w:r w:rsidRPr="007B31B1">
        <w:rPr>
          <w:rFonts w:ascii="Arial" w:hAnsi="Arial" w:cs="Arial"/>
          <w:i/>
          <w:sz w:val="20"/>
          <w:szCs w:val="20"/>
        </w:rPr>
        <w:t>ậ</w:t>
      </w:r>
      <w:r w:rsidRPr="007B31B1">
        <w:rPr>
          <w:rFonts w:ascii="Arial" w:hAnsi="Arial" w:cs="Arial"/>
          <w:i/>
          <w:sz w:val="20"/>
          <w:szCs w:val="20"/>
        </w:rPr>
        <w:t>t s</w:t>
      </w:r>
      <w:r w:rsidRPr="007B31B1">
        <w:rPr>
          <w:rFonts w:ascii="Arial" w:hAnsi="Arial" w:cs="Arial"/>
          <w:i/>
          <w:sz w:val="20"/>
          <w:szCs w:val="20"/>
        </w:rPr>
        <w:t>ố</w:t>
      </w:r>
      <w:r w:rsidRPr="007B31B1">
        <w:rPr>
          <w:rFonts w:ascii="Arial" w:hAnsi="Arial" w:cs="Arial"/>
          <w:i/>
          <w:sz w:val="20"/>
          <w:szCs w:val="20"/>
        </w:rPr>
        <w:t xml:space="preserve"> 32/2013/QH13, Lu</w:t>
      </w:r>
      <w:r w:rsidRPr="007B31B1">
        <w:rPr>
          <w:rFonts w:ascii="Arial" w:hAnsi="Arial" w:cs="Arial"/>
          <w:i/>
          <w:sz w:val="20"/>
          <w:szCs w:val="20"/>
        </w:rPr>
        <w:t>ậ</w:t>
      </w:r>
      <w:r w:rsidRPr="007B31B1">
        <w:rPr>
          <w:rFonts w:ascii="Arial" w:hAnsi="Arial" w:cs="Arial"/>
          <w:i/>
          <w:sz w:val="20"/>
          <w:szCs w:val="20"/>
        </w:rPr>
        <w:t xml:space="preserve">t </w:t>
      </w:r>
      <w:r w:rsidRPr="007B31B1">
        <w:rPr>
          <w:rFonts w:ascii="Arial" w:hAnsi="Arial" w:cs="Arial"/>
          <w:i/>
          <w:sz w:val="20"/>
          <w:szCs w:val="20"/>
        </w:rPr>
        <w:t>s</w:t>
      </w:r>
      <w:r w:rsidRPr="007B31B1">
        <w:rPr>
          <w:rFonts w:ascii="Arial" w:hAnsi="Arial" w:cs="Arial"/>
          <w:i/>
          <w:sz w:val="20"/>
          <w:szCs w:val="20"/>
        </w:rPr>
        <w:t>ố</w:t>
      </w:r>
      <w:r w:rsidRPr="007B31B1">
        <w:rPr>
          <w:rFonts w:ascii="Arial" w:hAnsi="Arial" w:cs="Arial"/>
          <w:i/>
          <w:sz w:val="20"/>
          <w:szCs w:val="20"/>
        </w:rPr>
        <w:t xml:space="preserve"> 46/2014/QH13, Lu</w:t>
      </w:r>
      <w:r w:rsidRPr="007B31B1">
        <w:rPr>
          <w:rFonts w:ascii="Arial" w:hAnsi="Arial" w:cs="Arial"/>
          <w:i/>
          <w:sz w:val="20"/>
          <w:szCs w:val="20"/>
        </w:rPr>
        <w:t>ậ</w:t>
      </w:r>
      <w:r w:rsidRPr="007B31B1">
        <w:rPr>
          <w:rFonts w:ascii="Arial" w:hAnsi="Arial" w:cs="Arial"/>
          <w:i/>
          <w:sz w:val="20"/>
          <w:szCs w:val="20"/>
        </w:rPr>
        <w:t>t s</w:t>
      </w:r>
      <w:r w:rsidRPr="007B31B1">
        <w:rPr>
          <w:rFonts w:ascii="Arial" w:hAnsi="Arial" w:cs="Arial"/>
          <w:i/>
          <w:sz w:val="20"/>
          <w:szCs w:val="20"/>
        </w:rPr>
        <w:t>ố</w:t>
      </w:r>
      <w:r w:rsidRPr="007B31B1">
        <w:rPr>
          <w:rFonts w:ascii="Arial" w:hAnsi="Arial" w:cs="Arial"/>
          <w:i/>
          <w:sz w:val="20"/>
          <w:szCs w:val="20"/>
        </w:rPr>
        <w:t> 97/2015/QH13, Lu</w:t>
      </w:r>
      <w:r w:rsidRPr="007B31B1">
        <w:rPr>
          <w:rFonts w:ascii="Arial" w:hAnsi="Arial" w:cs="Arial"/>
          <w:i/>
          <w:sz w:val="20"/>
          <w:szCs w:val="20"/>
        </w:rPr>
        <w:t>ậ</w:t>
      </w:r>
      <w:r w:rsidRPr="007B31B1">
        <w:rPr>
          <w:rFonts w:ascii="Arial" w:hAnsi="Arial" w:cs="Arial"/>
          <w:i/>
          <w:sz w:val="20"/>
          <w:szCs w:val="20"/>
        </w:rPr>
        <w:t>t s</w:t>
      </w:r>
      <w:r w:rsidRPr="007B31B1">
        <w:rPr>
          <w:rFonts w:ascii="Arial" w:hAnsi="Arial" w:cs="Arial"/>
          <w:i/>
          <w:sz w:val="20"/>
          <w:szCs w:val="20"/>
        </w:rPr>
        <w:t>ố</w:t>
      </w:r>
      <w:r w:rsidRPr="007B31B1">
        <w:rPr>
          <w:rFonts w:ascii="Arial" w:hAnsi="Arial" w:cs="Arial"/>
          <w:i/>
          <w:sz w:val="20"/>
          <w:szCs w:val="20"/>
        </w:rPr>
        <w:t xml:space="preserve"> 35/2018/QH14, Lu</w:t>
      </w:r>
      <w:r w:rsidRPr="007B31B1">
        <w:rPr>
          <w:rFonts w:ascii="Arial" w:hAnsi="Arial" w:cs="Arial"/>
          <w:i/>
          <w:sz w:val="20"/>
          <w:szCs w:val="20"/>
        </w:rPr>
        <w:t>ậ</w:t>
      </w:r>
      <w:r w:rsidRPr="007B31B1">
        <w:rPr>
          <w:rFonts w:ascii="Arial" w:hAnsi="Arial" w:cs="Arial"/>
          <w:i/>
          <w:sz w:val="20"/>
          <w:szCs w:val="20"/>
        </w:rPr>
        <w:t>t s</w:t>
      </w:r>
      <w:r w:rsidRPr="007B31B1">
        <w:rPr>
          <w:rFonts w:ascii="Arial" w:hAnsi="Arial" w:cs="Arial"/>
          <w:i/>
          <w:sz w:val="20"/>
          <w:szCs w:val="20"/>
        </w:rPr>
        <w:t>ố</w:t>
      </w:r>
      <w:r w:rsidRPr="007B31B1">
        <w:rPr>
          <w:rFonts w:ascii="Arial" w:hAnsi="Arial" w:cs="Arial"/>
          <w:i/>
          <w:sz w:val="20"/>
          <w:szCs w:val="20"/>
        </w:rPr>
        <w:t xml:space="preserve"> 68/2020/QH14, Lu</w:t>
      </w:r>
      <w:r w:rsidRPr="007B31B1">
        <w:rPr>
          <w:rFonts w:ascii="Arial" w:hAnsi="Arial" w:cs="Arial"/>
          <w:i/>
          <w:sz w:val="20"/>
          <w:szCs w:val="20"/>
        </w:rPr>
        <w:t>ậ</w:t>
      </w:r>
      <w:r w:rsidRPr="007B31B1">
        <w:rPr>
          <w:rFonts w:ascii="Arial" w:hAnsi="Arial" w:cs="Arial"/>
          <w:i/>
          <w:sz w:val="20"/>
          <w:szCs w:val="20"/>
        </w:rPr>
        <w:t>t s</w:t>
      </w:r>
      <w:r w:rsidRPr="007B31B1">
        <w:rPr>
          <w:rFonts w:ascii="Arial" w:hAnsi="Arial" w:cs="Arial"/>
          <w:i/>
          <w:sz w:val="20"/>
          <w:szCs w:val="20"/>
        </w:rPr>
        <w:t>ố</w:t>
      </w:r>
      <w:r w:rsidRPr="007B31B1">
        <w:rPr>
          <w:rFonts w:ascii="Arial" w:hAnsi="Arial" w:cs="Arial"/>
          <w:i/>
          <w:sz w:val="20"/>
          <w:szCs w:val="20"/>
        </w:rPr>
        <w:t> 30/2023/QH15 và Lu</w:t>
      </w:r>
      <w:r w:rsidRPr="007B31B1">
        <w:rPr>
          <w:rFonts w:ascii="Arial" w:hAnsi="Arial" w:cs="Arial"/>
          <w:i/>
          <w:sz w:val="20"/>
          <w:szCs w:val="20"/>
        </w:rPr>
        <w:t>ậ</w:t>
      </w:r>
      <w:r w:rsidRPr="007B31B1">
        <w:rPr>
          <w:rFonts w:ascii="Arial" w:hAnsi="Arial" w:cs="Arial"/>
          <w:i/>
          <w:sz w:val="20"/>
          <w:szCs w:val="20"/>
        </w:rPr>
        <w:t>t s</w:t>
      </w:r>
      <w:r w:rsidRPr="007B31B1">
        <w:rPr>
          <w:rFonts w:ascii="Arial" w:hAnsi="Arial" w:cs="Arial"/>
          <w:i/>
          <w:sz w:val="20"/>
          <w:szCs w:val="20"/>
        </w:rPr>
        <w:t>ố</w:t>
      </w:r>
      <w:r w:rsidRPr="007B31B1">
        <w:rPr>
          <w:rFonts w:ascii="Arial" w:hAnsi="Arial" w:cs="Arial"/>
          <w:i/>
          <w:sz w:val="20"/>
          <w:szCs w:val="20"/>
        </w:rPr>
        <w:t xml:space="preserve"> 51/2024/QH15;</w:t>
      </w:r>
    </w:p>
    <w:p w14:paraId="4B867824"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i/>
          <w:sz w:val="20"/>
          <w:szCs w:val="20"/>
        </w:rPr>
        <w:t>Theo đ</w:t>
      </w:r>
      <w:r w:rsidRPr="007B31B1">
        <w:rPr>
          <w:rFonts w:ascii="Arial" w:hAnsi="Arial" w:cs="Arial"/>
          <w:i/>
          <w:sz w:val="20"/>
          <w:szCs w:val="20"/>
        </w:rPr>
        <w:t>ề</w:t>
      </w:r>
      <w:r w:rsidRPr="007B31B1">
        <w:rPr>
          <w:rFonts w:ascii="Arial" w:hAnsi="Arial" w:cs="Arial"/>
          <w:i/>
          <w:sz w:val="20"/>
          <w:szCs w:val="20"/>
        </w:rPr>
        <w:t xml:space="preserve"> ngh</w:t>
      </w:r>
      <w:r w:rsidRPr="007B31B1">
        <w:rPr>
          <w:rFonts w:ascii="Arial" w:hAnsi="Arial" w:cs="Arial"/>
          <w:i/>
          <w:sz w:val="20"/>
          <w:szCs w:val="20"/>
        </w:rPr>
        <w:t>ị</w:t>
      </w:r>
      <w:r w:rsidRPr="007B31B1">
        <w:rPr>
          <w:rFonts w:ascii="Arial" w:hAnsi="Arial" w:cs="Arial"/>
          <w:i/>
          <w:sz w:val="20"/>
          <w:szCs w:val="20"/>
        </w:rPr>
        <w:t xml:space="preserve"> c</w:t>
      </w:r>
      <w:r w:rsidRPr="007B31B1">
        <w:rPr>
          <w:rFonts w:ascii="Arial" w:hAnsi="Arial" w:cs="Arial"/>
          <w:i/>
          <w:sz w:val="20"/>
          <w:szCs w:val="20"/>
        </w:rPr>
        <w:t>ủ</w:t>
      </w:r>
      <w:r w:rsidRPr="007B31B1">
        <w:rPr>
          <w:rFonts w:ascii="Arial" w:hAnsi="Arial" w:cs="Arial"/>
          <w:i/>
          <w:sz w:val="20"/>
          <w:szCs w:val="20"/>
        </w:rPr>
        <w:t>a B</w:t>
      </w:r>
      <w:r w:rsidRPr="007B31B1">
        <w:rPr>
          <w:rFonts w:ascii="Arial" w:hAnsi="Arial" w:cs="Arial"/>
          <w:i/>
          <w:sz w:val="20"/>
          <w:szCs w:val="20"/>
        </w:rPr>
        <w:t>ộ</w:t>
      </w:r>
      <w:r w:rsidRPr="007B31B1">
        <w:rPr>
          <w:rFonts w:ascii="Arial" w:hAnsi="Arial" w:cs="Arial"/>
          <w:i/>
          <w:sz w:val="20"/>
          <w:szCs w:val="20"/>
        </w:rPr>
        <w:t xml:space="preserve"> trư</w:t>
      </w:r>
      <w:r w:rsidRPr="007B31B1">
        <w:rPr>
          <w:rFonts w:ascii="Arial" w:hAnsi="Arial" w:cs="Arial"/>
          <w:i/>
          <w:sz w:val="20"/>
          <w:szCs w:val="20"/>
        </w:rPr>
        <w:t>ở</w:t>
      </w:r>
      <w:r w:rsidRPr="007B31B1">
        <w:rPr>
          <w:rFonts w:ascii="Arial" w:hAnsi="Arial" w:cs="Arial"/>
          <w:i/>
          <w:sz w:val="20"/>
          <w:szCs w:val="20"/>
        </w:rPr>
        <w:t>ng B</w:t>
      </w:r>
      <w:r w:rsidRPr="007B31B1">
        <w:rPr>
          <w:rFonts w:ascii="Arial" w:hAnsi="Arial" w:cs="Arial"/>
          <w:i/>
          <w:sz w:val="20"/>
          <w:szCs w:val="20"/>
        </w:rPr>
        <w:t>ộ</w:t>
      </w:r>
      <w:r w:rsidRPr="007B31B1">
        <w:rPr>
          <w:rFonts w:ascii="Arial" w:hAnsi="Arial" w:cs="Arial"/>
          <w:i/>
          <w:sz w:val="20"/>
          <w:szCs w:val="20"/>
        </w:rPr>
        <w:t xml:space="preserve"> Tài chính;</w:t>
      </w:r>
    </w:p>
    <w:p w14:paraId="00BBE083" w14:textId="77777777" w:rsidR="00CC5FDC" w:rsidRPr="007B31B1" w:rsidRDefault="00AD7131" w:rsidP="00D0627B">
      <w:pPr>
        <w:spacing w:after="120" w:line="240" w:lineRule="auto"/>
        <w:ind w:firstLine="720"/>
        <w:jc w:val="both"/>
        <w:rPr>
          <w:rFonts w:ascii="Arial" w:hAnsi="Arial" w:cs="Arial"/>
          <w:i/>
          <w:sz w:val="20"/>
          <w:szCs w:val="20"/>
        </w:rPr>
      </w:pPr>
      <w:r w:rsidRPr="007B31B1">
        <w:rPr>
          <w:rFonts w:ascii="Arial" w:hAnsi="Arial" w:cs="Arial"/>
          <w:i/>
          <w:sz w:val="20"/>
          <w:szCs w:val="20"/>
        </w:rPr>
        <w:t>Chính ph</w:t>
      </w:r>
      <w:r w:rsidRPr="007B31B1">
        <w:rPr>
          <w:rFonts w:ascii="Arial" w:hAnsi="Arial" w:cs="Arial"/>
          <w:i/>
          <w:sz w:val="20"/>
          <w:szCs w:val="20"/>
        </w:rPr>
        <w:t>ủ</w:t>
      </w:r>
      <w:r w:rsidRPr="007B31B1">
        <w:rPr>
          <w:rFonts w:ascii="Arial" w:hAnsi="Arial" w:cs="Arial"/>
          <w:i/>
          <w:sz w:val="20"/>
          <w:szCs w:val="20"/>
        </w:rPr>
        <w:t xml:space="preserve"> ban hành Ngh</w:t>
      </w:r>
      <w:r w:rsidRPr="007B31B1">
        <w:rPr>
          <w:rFonts w:ascii="Arial" w:hAnsi="Arial" w:cs="Arial"/>
          <w:i/>
          <w:sz w:val="20"/>
          <w:szCs w:val="20"/>
        </w:rPr>
        <w:t>ị</w:t>
      </w:r>
      <w:r w:rsidRPr="007B31B1">
        <w:rPr>
          <w:rFonts w:ascii="Arial" w:hAnsi="Arial" w:cs="Arial"/>
          <w:i/>
          <w:sz w:val="20"/>
          <w:szCs w:val="20"/>
        </w:rPr>
        <w:t xml:space="preserve"> đ</w:t>
      </w:r>
      <w:r w:rsidRPr="007B31B1">
        <w:rPr>
          <w:rFonts w:ascii="Arial" w:hAnsi="Arial" w:cs="Arial"/>
          <w:i/>
          <w:sz w:val="20"/>
          <w:szCs w:val="20"/>
        </w:rPr>
        <w:t>ị</w:t>
      </w:r>
      <w:r w:rsidRPr="007B31B1">
        <w:rPr>
          <w:rFonts w:ascii="Arial" w:hAnsi="Arial" w:cs="Arial"/>
          <w:i/>
          <w:sz w:val="20"/>
          <w:szCs w:val="20"/>
        </w:rPr>
        <w:t>nh quy đ</w:t>
      </w:r>
      <w:r w:rsidRPr="007B31B1">
        <w:rPr>
          <w:rFonts w:ascii="Arial" w:hAnsi="Arial" w:cs="Arial"/>
          <w:i/>
          <w:sz w:val="20"/>
          <w:szCs w:val="20"/>
        </w:rPr>
        <w:t>ị</w:t>
      </w:r>
      <w:r w:rsidRPr="007B31B1">
        <w:rPr>
          <w:rFonts w:ascii="Arial" w:hAnsi="Arial" w:cs="Arial"/>
          <w:i/>
          <w:sz w:val="20"/>
          <w:szCs w:val="20"/>
        </w:rPr>
        <w:t>nh chi ti</w:t>
      </w:r>
      <w:r w:rsidRPr="007B31B1">
        <w:rPr>
          <w:rFonts w:ascii="Arial" w:hAnsi="Arial" w:cs="Arial"/>
          <w:i/>
          <w:sz w:val="20"/>
          <w:szCs w:val="20"/>
        </w:rPr>
        <w:t>ế</w:t>
      </w:r>
      <w:r w:rsidRPr="007B31B1">
        <w:rPr>
          <w:rFonts w:ascii="Arial" w:hAnsi="Arial" w:cs="Arial"/>
          <w:i/>
          <w:sz w:val="20"/>
          <w:szCs w:val="20"/>
        </w:rPr>
        <w:t>t ho</w:t>
      </w:r>
      <w:r w:rsidRPr="007B31B1">
        <w:rPr>
          <w:rFonts w:ascii="Arial" w:hAnsi="Arial" w:cs="Arial"/>
          <w:i/>
          <w:sz w:val="20"/>
          <w:szCs w:val="20"/>
        </w:rPr>
        <w:t>ạ</w:t>
      </w:r>
      <w:r w:rsidRPr="007B31B1">
        <w:rPr>
          <w:rFonts w:ascii="Arial" w:hAnsi="Arial" w:cs="Arial"/>
          <w:i/>
          <w:sz w:val="20"/>
          <w:szCs w:val="20"/>
        </w:rPr>
        <w:t>t đ</w:t>
      </w:r>
      <w:r w:rsidRPr="007B31B1">
        <w:rPr>
          <w:rFonts w:ascii="Arial" w:hAnsi="Arial" w:cs="Arial"/>
          <w:i/>
          <w:sz w:val="20"/>
          <w:szCs w:val="20"/>
        </w:rPr>
        <w:t>ộ</w:t>
      </w:r>
      <w:r w:rsidRPr="007B31B1">
        <w:rPr>
          <w:rFonts w:ascii="Arial" w:hAnsi="Arial" w:cs="Arial"/>
          <w:i/>
          <w:sz w:val="20"/>
          <w:szCs w:val="20"/>
        </w:rPr>
        <w:t>ng đ</w:t>
      </w:r>
      <w:r w:rsidRPr="007B31B1">
        <w:rPr>
          <w:rFonts w:ascii="Arial" w:hAnsi="Arial" w:cs="Arial"/>
          <w:i/>
          <w:sz w:val="20"/>
          <w:szCs w:val="20"/>
        </w:rPr>
        <w:t>ầ</w:t>
      </w:r>
      <w:r w:rsidRPr="007B31B1">
        <w:rPr>
          <w:rFonts w:ascii="Arial" w:hAnsi="Arial" w:cs="Arial"/>
          <w:i/>
          <w:sz w:val="20"/>
          <w:szCs w:val="20"/>
        </w:rPr>
        <w:t>u tư t</w:t>
      </w:r>
      <w:r w:rsidRPr="007B31B1">
        <w:rPr>
          <w:rFonts w:ascii="Arial" w:hAnsi="Arial" w:cs="Arial"/>
          <w:i/>
          <w:sz w:val="20"/>
          <w:szCs w:val="20"/>
        </w:rPr>
        <w:t>ừ</w:t>
      </w:r>
      <w:r w:rsidRPr="007B31B1">
        <w:rPr>
          <w:rFonts w:ascii="Arial" w:hAnsi="Arial" w:cs="Arial"/>
          <w:i/>
          <w:sz w:val="20"/>
          <w:szCs w:val="20"/>
        </w:rPr>
        <w:t xml:space="preserve"> qu</w:t>
      </w:r>
      <w:r w:rsidRPr="007B31B1">
        <w:rPr>
          <w:rFonts w:ascii="Arial" w:hAnsi="Arial" w:cs="Arial"/>
          <w:i/>
          <w:sz w:val="20"/>
          <w:szCs w:val="20"/>
        </w:rPr>
        <w:t>ỹ</w:t>
      </w:r>
      <w:r w:rsidRPr="007B31B1">
        <w:rPr>
          <w:rFonts w:ascii="Arial" w:hAnsi="Arial" w:cs="Arial"/>
          <w:i/>
          <w:sz w:val="20"/>
          <w:szCs w:val="20"/>
        </w:rPr>
        <w:t xml:space="preserve"> b</w:t>
      </w:r>
      <w:r w:rsidRPr="007B31B1">
        <w:rPr>
          <w:rFonts w:ascii="Arial" w:hAnsi="Arial" w:cs="Arial"/>
          <w:i/>
          <w:sz w:val="20"/>
          <w:szCs w:val="20"/>
        </w:rPr>
        <w:t>ả</w:t>
      </w:r>
      <w:r w:rsidRPr="007B31B1">
        <w:rPr>
          <w:rFonts w:ascii="Arial" w:hAnsi="Arial" w:cs="Arial"/>
          <w:i/>
          <w:sz w:val="20"/>
          <w:szCs w:val="20"/>
        </w:rPr>
        <w:t>o hi</w:t>
      </w:r>
      <w:r w:rsidRPr="007B31B1">
        <w:rPr>
          <w:rFonts w:ascii="Arial" w:hAnsi="Arial" w:cs="Arial"/>
          <w:i/>
          <w:sz w:val="20"/>
          <w:szCs w:val="20"/>
        </w:rPr>
        <w:t>ể</w:t>
      </w:r>
      <w:r w:rsidRPr="007B31B1">
        <w:rPr>
          <w:rFonts w:ascii="Arial" w:hAnsi="Arial" w:cs="Arial"/>
          <w:i/>
          <w:sz w:val="20"/>
          <w:szCs w:val="20"/>
        </w:rPr>
        <w:t>m xã h</w:t>
      </w:r>
      <w:r w:rsidRPr="007B31B1">
        <w:rPr>
          <w:rFonts w:ascii="Arial" w:hAnsi="Arial" w:cs="Arial"/>
          <w:i/>
          <w:sz w:val="20"/>
          <w:szCs w:val="20"/>
        </w:rPr>
        <w:t>ộ</w:t>
      </w:r>
      <w:r w:rsidRPr="007B31B1">
        <w:rPr>
          <w:rFonts w:ascii="Arial" w:hAnsi="Arial" w:cs="Arial"/>
          <w:i/>
          <w:sz w:val="20"/>
          <w:szCs w:val="20"/>
        </w:rPr>
        <w:t>i</w:t>
      </w:r>
      <w:r w:rsidRPr="007B31B1">
        <w:rPr>
          <w:rFonts w:ascii="Arial" w:hAnsi="Arial" w:cs="Arial"/>
          <w:i/>
          <w:sz w:val="20"/>
          <w:szCs w:val="20"/>
        </w:rPr>
        <w:t>, b</w:t>
      </w:r>
      <w:r w:rsidRPr="007B31B1">
        <w:rPr>
          <w:rFonts w:ascii="Arial" w:hAnsi="Arial" w:cs="Arial"/>
          <w:i/>
          <w:sz w:val="20"/>
          <w:szCs w:val="20"/>
        </w:rPr>
        <w:t>ả</w:t>
      </w:r>
      <w:r w:rsidRPr="007B31B1">
        <w:rPr>
          <w:rFonts w:ascii="Arial" w:hAnsi="Arial" w:cs="Arial"/>
          <w:i/>
          <w:sz w:val="20"/>
          <w:szCs w:val="20"/>
        </w:rPr>
        <w:t>o hi</w:t>
      </w:r>
      <w:r w:rsidRPr="007B31B1">
        <w:rPr>
          <w:rFonts w:ascii="Arial" w:hAnsi="Arial" w:cs="Arial"/>
          <w:i/>
          <w:sz w:val="20"/>
          <w:szCs w:val="20"/>
        </w:rPr>
        <w:t>ể</w:t>
      </w:r>
      <w:r w:rsidRPr="007B31B1">
        <w:rPr>
          <w:rFonts w:ascii="Arial" w:hAnsi="Arial" w:cs="Arial"/>
          <w:i/>
          <w:sz w:val="20"/>
          <w:szCs w:val="20"/>
        </w:rPr>
        <w:t>m y t</w:t>
      </w:r>
      <w:r w:rsidRPr="007B31B1">
        <w:rPr>
          <w:rFonts w:ascii="Arial" w:hAnsi="Arial" w:cs="Arial"/>
          <w:i/>
          <w:sz w:val="20"/>
          <w:szCs w:val="20"/>
        </w:rPr>
        <w:t>ế</w:t>
      </w:r>
      <w:r w:rsidRPr="007B31B1">
        <w:rPr>
          <w:rFonts w:ascii="Arial" w:hAnsi="Arial" w:cs="Arial"/>
          <w:i/>
          <w:sz w:val="20"/>
          <w:szCs w:val="20"/>
        </w:rPr>
        <w:t>, b</w:t>
      </w:r>
      <w:r w:rsidRPr="007B31B1">
        <w:rPr>
          <w:rFonts w:ascii="Arial" w:hAnsi="Arial" w:cs="Arial"/>
          <w:i/>
          <w:sz w:val="20"/>
          <w:szCs w:val="20"/>
        </w:rPr>
        <w:t>ả</w:t>
      </w:r>
      <w:r w:rsidRPr="007B31B1">
        <w:rPr>
          <w:rFonts w:ascii="Arial" w:hAnsi="Arial" w:cs="Arial"/>
          <w:i/>
          <w:sz w:val="20"/>
          <w:szCs w:val="20"/>
        </w:rPr>
        <w:t>o hi</w:t>
      </w:r>
      <w:r w:rsidRPr="007B31B1">
        <w:rPr>
          <w:rFonts w:ascii="Arial" w:hAnsi="Arial" w:cs="Arial"/>
          <w:i/>
          <w:sz w:val="20"/>
          <w:szCs w:val="20"/>
        </w:rPr>
        <w:t>ể</w:t>
      </w:r>
      <w:r w:rsidRPr="007B31B1">
        <w:rPr>
          <w:rFonts w:ascii="Arial" w:hAnsi="Arial" w:cs="Arial"/>
          <w:i/>
          <w:sz w:val="20"/>
          <w:szCs w:val="20"/>
        </w:rPr>
        <w:t>m th</w:t>
      </w:r>
      <w:r w:rsidRPr="007B31B1">
        <w:rPr>
          <w:rFonts w:ascii="Arial" w:hAnsi="Arial" w:cs="Arial"/>
          <w:i/>
          <w:sz w:val="20"/>
          <w:szCs w:val="20"/>
        </w:rPr>
        <w:t>ấ</w:t>
      </w:r>
      <w:r w:rsidRPr="007B31B1">
        <w:rPr>
          <w:rFonts w:ascii="Arial" w:hAnsi="Arial" w:cs="Arial"/>
          <w:i/>
          <w:sz w:val="20"/>
          <w:szCs w:val="20"/>
        </w:rPr>
        <w:t>t nghi</w:t>
      </w:r>
      <w:r w:rsidRPr="007B31B1">
        <w:rPr>
          <w:rFonts w:ascii="Arial" w:hAnsi="Arial" w:cs="Arial"/>
          <w:i/>
          <w:sz w:val="20"/>
          <w:szCs w:val="20"/>
        </w:rPr>
        <w:t>ệ</w:t>
      </w:r>
      <w:r w:rsidRPr="007B31B1">
        <w:rPr>
          <w:rFonts w:ascii="Arial" w:hAnsi="Arial" w:cs="Arial"/>
          <w:i/>
          <w:sz w:val="20"/>
          <w:szCs w:val="20"/>
        </w:rPr>
        <w:t>p.</w:t>
      </w:r>
    </w:p>
    <w:p w14:paraId="2EBC5F2E" w14:textId="77777777" w:rsidR="007B31B1" w:rsidRPr="007B31B1" w:rsidRDefault="007B31B1" w:rsidP="00290022">
      <w:pPr>
        <w:spacing w:after="0" w:line="240" w:lineRule="auto"/>
        <w:jc w:val="center"/>
        <w:rPr>
          <w:rFonts w:ascii="Arial" w:hAnsi="Arial" w:cs="Arial"/>
          <w:sz w:val="20"/>
          <w:szCs w:val="20"/>
        </w:rPr>
      </w:pPr>
    </w:p>
    <w:p w14:paraId="42A0B67D" w14:textId="77777777" w:rsidR="00CC5FDC" w:rsidRPr="007B31B1" w:rsidRDefault="00AD7131" w:rsidP="00290022">
      <w:pPr>
        <w:spacing w:after="0" w:line="240" w:lineRule="auto"/>
        <w:jc w:val="center"/>
        <w:rPr>
          <w:rFonts w:ascii="Arial" w:hAnsi="Arial" w:cs="Arial"/>
          <w:sz w:val="20"/>
          <w:szCs w:val="20"/>
        </w:rPr>
      </w:pPr>
      <w:r w:rsidRPr="007B31B1">
        <w:rPr>
          <w:rFonts w:ascii="Arial" w:hAnsi="Arial" w:cs="Arial"/>
          <w:b/>
          <w:sz w:val="20"/>
          <w:szCs w:val="20"/>
        </w:rPr>
        <w:t xml:space="preserve">Chương I </w:t>
      </w:r>
    </w:p>
    <w:p w14:paraId="2A85BC65" w14:textId="7EED995B" w:rsidR="00CC5FDC" w:rsidRPr="007B31B1" w:rsidRDefault="00AD7131" w:rsidP="00290022">
      <w:pPr>
        <w:spacing w:after="0" w:line="240" w:lineRule="auto"/>
        <w:jc w:val="center"/>
        <w:rPr>
          <w:rFonts w:ascii="Arial" w:hAnsi="Arial" w:cs="Arial"/>
          <w:b/>
          <w:sz w:val="20"/>
          <w:szCs w:val="20"/>
        </w:rPr>
      </w:pPr>
      <w:r w:rsidRPr="007B31B1">
        <w:rPr>
          <w:rFonts w:ascii="Arial" w:hAnsi="Arial" w:cs="Arial"/>
          <w:b/>
          <w:sz w:val="20"/>
          <w:szCs w:val="20"/>
        </w:rPr>
        <w:t>QUY Đ</w:t>
      </w:r>
      <w:r w:rsidRPr="007B31B1">
        <w:rPr>
          <w:rFonts w:ascii="Arial" w:hAnsi="Arial" w:cs="Arial"/>
          <w:b/>
          <w:sz w:val="20"/>
          <w:szCs w:val="20"/>
        </w:rPr>
        <w:t>Ị</w:t>
      </w:r>
      <w:r w:rsidRPr="007B31B1">
        <w:rPr>
          <w:rFonts w:ascii="Arial" w:hAnsi="Arial" w:cs="Arial"/>
          <w:b/>
          <w:sz w:val="20"/>
          <w:szCs w:val="20"/>
        </w:rPr>
        <w:t>NH CH</w:t>
      </w:r>
      <w:r w:rsidR="009D2A23">
        <w:rPr>
          <w:rFonts w:ascii="Arial" w:hAnsi="Arial" w:cs="Arial"/>
          <w:b/>
          <w:sz w:val="20"/>
          <w:szCs w:val="20"/>
        </w:rPr>
        <w:t>U</w:t>
      </w:r>
      <w:r w:rsidRPr="007B31B1">
        <w:rPr>
          <w:rFonts w:ascii="Arial" w:hAnsi="Arial" w:cs="Arial"/>
          <w:b/>
          <w:sz w:val="20"/>
          <w:szCs w:val="20"/>
        </w:rPr>
        <w:t>NG</w:t>
      </w:r>
    </w:p>
    <w:p w14:paraId="03244010" w14:textId="77777777" w:rsidR="007B31B1" w:rsidRPr="007B31B1" w:rsidRDefault="007B31B1" w:rsidP="00290022">
      <w:pPr>
        <w:spacing w:after="0" w:line="240" w:lineRule="auto"/>
        <w:jc w:val="center"/>
        <w:rPr>
          <w:rFonts w:ascii="Arial" w:hAnsi="Arial" w:cs="Arial"/>
          <w:sz w:val="20"/>
          <w:szCs w:val="20"/>
        </w:rPr>
      </w:pPr>
    </w:p>
    <w:p w14:paraId="67992B9B"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1. Ph</w:t>
      </w:r>
      <w:r w:rsidRPr="007B31B1">
        <w:rPr>
          <w:rFonts w:ascii="Arial" w:hAnsi="Arial" w:cs="Arial"/>
          <w:b/>
          <w:sz w:val="20"/>
          <w:szCs w:val="20"/>
        </w:rPr>
        <w:t>ạ</w:t>
      </w:r>
      <w:r w:rsidRPr="007B31B1">
        <w:rPr>
          <w:rFonts w:ascii="Arial" w:hAnsi="Arial" w:cs="Arial"/>
          <w:b/>
          <w:sz w:val="20"/>
          <w:szCs w:val="20"/>
        </w:rPr>
        <w:t>m vi đi</w:t>
      </w:r>
      <w:r w:rsidRPr="007B31B1">
        <w:rPr>
          <w:rFonts w:ascii="Arial" w:hAnsi="Arial" w:cs="Arial"/>
          <w:b/>
          <w:sz w:val="20"/>
          <w:szCs w:val="20"/>
        </w:rPr>
        <w:t>ề</w:t>
      </w:r>
      <w:r w:rsidRPr="007B31B1">
        <w:rPr>
          <w:rFonts w:ascii="Arial" w:hAnsi="Arial" w:cs="Arial"/>
          <w:b/>
          <w:sz w:val="20"/>
          <w:szCs w:val="20"/>
        </w:rPr>
        <w:t>u ch</w:t>
      </w:r>
      <w:r w:rsidRPr="007B31B1">
        <w:rPr>
          <w:rFonts w:ascii="Arial" w:hAnsi="Arial" w:cs="Arial"/>
          <w:b/>
          <w:sz w:val="20"/>
          <w:szCs w:val="20"/>
        </w:rPr>
        <w:t>ỉ</w:t>
      </w:r>
      <w:r w:rsidRPr="007B31B1">
        <w:rPr>
          <w:rFonts w:ascii="Arial" w:hAnsi="Arial" w:cs="Arial"/>
          <w:b/>
          <w:sz w:val="20"/>
          <w:szCs w:val="20"/>
        </w:rPr>
        <w:t>nh</w:t>
      </w:r>
    </w:p>
    <w:p w14:paraId="7A2ACCFF" w14:textId="37D8CE3D"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quy đ</w:t>
      </w:r>
      <w:r w:rsidRPr="007B31B1">
        <w:rPr>
          <w:rFonts w:ascii="Arial" w:hAnsi="Arial" w:cs="Arial"/>
          <w:sz w:val="20"/>
          <w:szCs w:val="20"/>
        </w:rPr>
        <w:t>ị</w:t>
      </w:r>
      <w:r w:rsidRPr="007B31B1">
        <w:rPr>
          <w:rFonts w:ascii="Arial" w:hAnsi="Arial" w:cs="Arial"/>
          <w:sz w:val="20"/>
          <w:szCs w:val="20"/>
        </w:rPr>
        <w:t>nh chi ti</w:t>
      </w:r>
      <w:r w:rsidRPr="007B31B1">
        <w:rPr>
          <w:rFonts w:ascii="Arial" w:hAnsi="Arial" w:cs="Arial"/>
          <w:sz w:val="20"/>
          <w:szCs w:val="20"/>
        </w:rPr>
        <w:t>ế</w:t>
      </w:r>
      <w:r w:rsidRPr="007B31B1">
        <w:rPr>
          <w:rFonts w:ascii="Arial" w:hAnsi="Arial" w:cs="Arial"/>
          <w:sz w:val="20"/>
          <w:szCs w:val="20"/>
        </w:rPr>
        <w:t>t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ừ</w:t>
      </w:r>
      <w:r w:rsidRPr="007B31B1">
        <w:rPr>
          <w:rFonts w:ascii="Arial" w:hAnsi="Arial" w:cs="Arial"/>
          <w:sz w:val="20"/>
          <w:szCs w:val="20"/>
        </w:rPr>
        <w:t xml:space="preserve">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0018537A">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do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qu</w:t>
      </w:r>
      <w:r w:rsidRPr="007B31B1">
        <w:rPr>
          <w:rFonts w:ascii="Arial" w:hAnsi="Arial" w:cs="Arial"/>
          <w:sz w:val="20"/>
          <w:szCs w:val="20"/>
        </w:rPr>
        <w:t>ả</w:t>
      </w:r>
      <w:r w:rsidRPr="007B31B1">
        <w:rPr>
          <w:rFonts w:ascii="Arial" w:hAnsi="Arial" w:cs="Arial"/>
          <w:sz w:val="20"/>
          <w:szCs w:val="20"/>
        </w:rPr>
        <w:t>n lý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 xml:space="preserve">i </w:t>
      </w:r>
      <w:r w:rsidRPr="007B31B1">
        <w:rPr>
          <w:rFonts w:ascii="Arial" w:hAnsi="Arial" w:cs="Arial"/>
          <w:sz w:val="20"/>
          <w:szCs w:val="20"/>
        </w:rPr>
        <w:t>kho</w:t>
      </w:r>
      <w:r w:rsidRPr="007B31B1">
        <w:rPr>
          <w:rFonts w:ascii="Arial" w:hAnsi="Arial" w:cs="Arial"/>
          <w:sz w:val="20"/>
          <w:szCs w:val="20"/>
        </w:rPr>
        <w:t>ả</w:t>
      </w:r>
      <w:r w:rsidRPr="007B31B1">
        <w:rPr>
          <w:rFonts w:ascii="Arial" w:hAnsi="Arial" w:cs="Arial"/>
          <w:sz w:val="20"/>
          <w:szCs w:val="20"/>
        </w:rPr>
        <w:t>n 4 Đi</w:t>
      </w:r>
      <w:r w:rsidRPr="007B31B1">
        <w:rPr>
          <w:rFonts w:ascii="Arial" w:hAnsi="Arial" w:cs="Arial"/>
          <w:sz w:val="20"/>
          <w:szCs w:val="20"/>
        </w:rPr>
        <w:t>ề</w:t>
      </w:r>
      <w:r w:rsidRPr="007B31B1">
        <w:rPr>
          <w:rFonts w:ascii="Arial" w:hAnsi="Arial" w:cs="Arial"/>
          <w:sz w:val="20"/>
          <w:szCs w:val="20"/>
        </w:rPr>
        <w:t>u 122, kho</w:t>
      </w:r>
      <w:r w:rsidRPr="007B31B1">
        <w:rPr>
          <w:rFonts w:ascii="Arial" w:hAnsi="Arial" w:cs="Arial"/>
          <w:sz w:val="20"/>
          <w:szCs w:val="20"/>
        </w:rPr>
        <w:t>ả</w:t>
      </w:r>
      <w:r w:rsidRPr="007B31B1">
        <w:rPr>
          <w:rFonts w:ascii="Arial" w:hAnsi="Arial" w:cs="Arial"/>
          <w:sz w:val="20"/>
          <w:szCs w:val="20"/>
        </w:rPr>
        <w:t>n 3 Đi</w:t>
      </w:r>
      <w:r w:rsidRPr="007B31B1">
        <w:rPr>
          <w:rFonts w:ascii="Arial" w:hAnsi="Arial" w:cs="Arial"/>
          <w:sz w:val="20"/>
          <w:szCs w:val="20"/>
        </w:rPr>
        <w:t>ề</w:t>
      </w:r>
      <w:r w:rsidRPr="007B31B1">
        <w:rPr>
          <w:rFonts w:ascii="Arial" w:hAnsi="Arial" w:cs="Arial"/>
          <w:sz w:val="20"/>
          <w:szCs w:val="20"/>
        </w:rPr>
        <w:t>u 123, kho</w:t>
      </w:r>
      <w:r w:rsidRPr="007B31B1">
        <w:rPr>
          <w:rFonts w:ascii="Arial" w:hAnsi="Arial" w:cs="Arial"/>
          <w:sz w:val="20"/>
          <w:szCs w:val="20"/>
        </w:rPr>
        <w:t>ả</w:t>
      </w:r>
      <w:r w:rsidRPr="007B31B1">
        <w:rPr>
          <w:rFonts w:ascii="Arial" w:hAnsi="Arial" w:cs="Arial"/>
          <w:sz w:val="20"/>
          <w:szCs w:val="20"/>
        </w:rPr>
        <w:t>n 5 Đi</w:t>
      </w:r>
      <w:r w:rsidRPr="007B31B1">
        <w:rPr>
          <w:rFonts w:ascii="Arial" w:hAnsi="Arial" w:cs="Arial"/>
          <w:sz w:val="20"/>
          <w:szCs w:val="20"/>
        </w:rPr>
        <w:t>ề</w:t>
      </w:r>
      <w:r w:rsidRPr="007B31B1">
        <w:rPr>
          <w:rFonts w:ascii="Arial" w:hAnsi="Arial" w:cs="Arial"/>
          <w:sz w:val="20"/>
          <w:szCs w:val="20"/>
        </w:rPr>
        <w:t>u 137 Lu</w:t>
      </w:r>
      <w:r w:rsidRPr="007B31B1">
        <w:rPr>
          <w:rFonts w:ascii="Arial" w:hAnsi="Arial" w:cs="Arial"/>
          <w:sz w:val="20"/>
          <w:szCs w:val="20"/>
        </w:rPr>
        <w:t>ậ</w:t>
      </w:r>
      <w:r w:rsidRPr="007B31B1">
        <w:rPr>
          <w:rFonts w:ascii="Arial" w:hAnsi="Arial" w:cs="Arial"/>
          <w:sz w:val="20"/>
          <w:szCs w:val="20"/>
        </w:rPr>
        <w:t>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5 Đi</w:t>
      </w:r>
      <w:r w:rsidRPr="007B31B1">
        <w:rPr>
          <w:rFonts w:ascii="Arial" w:hAnsi="Arial" w:cs="Arial"/>
          <w:sz w:val="20"/>
          <w:szCs w:val="20"/>
        </w:rPr>
        <w:t>ề</w:t>
      </w:r>
      <w:r w:rsidRPr="007B31B1">
        <w:rPr>
          <w:rFonts w:ascii="Arial" w:hAnsi="Arial" w:cs="Arial"/>
          <w:sz w:val="20"/>
          <w:szCs w:val="20"/>
        </w:rPr>
        <w:t>u 35 Lu</w:t>
      </w:r>
      <w:r w:rsidRPr="007B31B1">
        <w:rPr>
          <w:rFonts w:ascii="Arial" w:hAnsi="Arial" w:cs="Arial"/>
          <w:sz w:val="20"/>
          <w:szCs w:val="20"/>
        </w:rPr>
        <w:t>ậ</w:t>
      </w:r>
      <w:r w:rsidRPr="007B31B1">
        <w:rPr>
          <w:rFonts w:ascii="Arial" w:hAnsi="Arial" w:cs="Arial"/>
          <w:sz w:val="20"/>
          <w:szCs w:val="20"/>
        </w:rPr>
        <w:t>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xml:space="preserve"> (đư</w:t>
      </w:r>
      <w:r w:rsidRPr="007B31B1">
        <w:rPr>
          <w:rFonts w:ascii="Arial" w:hAnsi="Arial" w:cs="Arial"/>
          <w:sz w:val="20"/>
          <w:szCs w:val="20"/>
        </w:rPr>
        <w:t>ợ</w:t>
      </w:r>
      <w:r w:rsidRPr="007B31B1">
        <w:rPr>
          <w:rFonts w:ascii="Arial" w:hAnsi="Arial" w:cs="Arial"/>
          <w:sz w:val="20"/>
          <w:szCs w:val="20"/>
        </w:rPr>
        <w:t>c s</w:t>
      </w:r>
      <w:r w:rsidRPr="007B31B1">
        <w:rPr>
          <w:rFonts w:ascii="Arial" w:hAnsi="Arial" w:cs="Arial"/>
          <w:sz w:val="20"/>
          <w:szCs w:val="20"/>
        </w:rPr>
        <w:t>ử</w:t>
      </w:r>
      <w:r w:rsidRPr="007B31B1">
        <w:rPr>
          <w:rFonts w:ascii="Arial" w:hAnsi="Arial" w:cs="Arial"/>
          <w:sz w:val="20"/>
          <w:szCs w:val="20"/>
        </w:rPr>
        <w:t>a đ</w:t>
      </w:r>
      <w:r w:rsidRPr="007B31B1">
        <w:rPr>
          <w:rFonts w:ascii="Arial" w:hAnsi="Arial" w:cs="Arial"/>
          <w:sz w:val="20"/>
          <w:szCs w:val="20"/>
        </w:rPr>
        <w:t>ổ</w:t>
      </w:r>
      <w:r w:rsidRPr="007B31B1">
        <w:rPr>
          <w:rFonts w:ascii="Arial" w:hAnsi="Arial" w:cs="Arial"/>
          <w:sz w:val="20"/>
          <w:szCs w:val="20"/>
        </w:rPr>
        <w:t>i, b</w:t>
      </w:r>
      <w:r w:rsidRPr="007B31B1">
        <w:rPr>
          <w:rFonts w:ascii="Arial" w:hAnsi="Arial" w:cs="Arial"/>
          <w:sz w:val="20"/>
          <w:szCs w:val="20"/>
        </w:rPr>
        <w:t>ổ</w:t>
      </w:r>
      <w:r w:rsidRPr="007B31B1">
        <w:rPr>
          <w:rFonts w:ascii="Arial" w:hAnsi="Arial" w:cs="Arial"/>
          <w:sz w:val="20"/>
          <w:szCs w:val="20"/>
        </w:rPr>
        <w:t xml:space="preserve"> sung t</w:t>
      </w:r>
      <w:r w:rsidRPr="007B31B1">
        <w:rPr>
          <w:rFonts w:ascii="Arial" w:hAnsi="Arial" w:cs="Arial"/>
          <w:sz w:val="20"/>
          <w:szCs w:val="20"/>
        </w:rPr>
        <w:t>ạ</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27 Đi</w:t>
      </w:r>
      <w:r w:rsidRPr="007B31B1">
        <w:rPr>
          <w:rFonts w:ascii="Arial" w:hAnsi="Arial" w:cs="Arial"/>
          <w:sz w:val="20"/>
          <w:szCs w:val="20"/>
        </w:rPr>
        <w:t>ề</w:t>
      </w:r>
      <w:r w:rsidRPr="007B31B1">
        <w:rPr>
          <w:rFonts w:ascii="Arial" w:hAnsi="Arial" w:cs="Arial"/>
          <w:sz w:val="20"/>
          <w:szCs w:val="20"/>
        </w:rPr>
        <w:t>u 1 Lu</w:t>
      </w:r>
      <w:r w:rsidRPr="007B31B1">
        <w:rPr>
          <w:rFonts w:ascii="Arial" w:hAnsi="Arial" w:cs="Arial"/>
          <w:sz w:val="20"/>
          <w:szCs w:val="20"/>
        </w:rPr>
        <w:t>ậ</w:t>
      </w:r>
      <w:r w:rsidRPr="007B31B1">
        <w:rPr>
          <w:rFonts w:ascii="Arial" w:hAnsi="Arial" w:cs="Arial"/>
          <w:sz w:val="20"/>
          <w:szCs w:val="20"/>
        </w:rPr>
        <w:t>t s</w:t>
      </w:r>
      <w:r w:rsidRPr="007B31B1">
        <w:rPr>
          <w:rFonts w:ascii="Arial" w:hAnsi="Arial" w:cs="Arial"/>
          <w:sz w:val="20"/>
          <w:szCs w:val="20"/>
        </w:rPr>
        <w:t>ố</w:t>
      </w:r>
      <w:r w:rsidRPr="007B31B1">
        <w:rPr>
          <w:rFonts w:ascii="Arial" w:hAnsi="Arial" w:cs="Arial"/>
          <w:sz w:val="20"/>
          <w:szCs w:val="20"/>
        </w:rPr>
        <w:t xml:space="preserve"> 51/2024/QH15 s</w:t>
      </w:r>
      <w:r w:rsidRPr="007B31B1">
        <w:rPr>
          <w:rFonts w:ascii="Arial" w:hAnsi="Arial" w:cs="Arial"/>
          <w:sz w:val="20"/>
          <w:szCs w:val="20"/>
        </w:rPr>
        <w:t>ử</w:t>
      </w:r>
      <w:r w:rsidRPr="007B31B1">
        <w:rPr>
          <w:rFonts w:ascii="Arial" w:hAnsi="Arial" w:cs="Arial"/>
          <w:sz w:val="20"/>
          <w:szCs w:val="20"/>
        </w:rPr>
        <w:t>a đ</w:t>
      </w:r>
      <w:r w:rsidRPr="007B31B1">
        <w:rPr>
          <w:rFonts w:ascii="Arial" w:hAnsi="Arial" w:cs="Arial"/>
          <w:sz w:val="20"/>
          <w:szCs w:val="20"/>
        </w:rPr>
        <w:t>ổ</w:t>
      </w:r>
      <w:r w:rsidRPr="007B31B1">
        <w:rPr>
          <w:rFonts w:ascii="Arial" w:hAnsi="Arial" w:cs="Arial"/>
          <w:sz w:val="20"/>
          <w:szCs w:val="20"/>
        </w:rPr>
        <w:t>i, b</w:t>
      </w:r>
      <w:r w:rsidRPr="007B31B1">
        <w:rPr>
          <w:rFonts w:ascii="Arial" w:hAnsi="Arial" w:cs="Arial"/>
          <w:sz w:val="20"/>
          <w:szCs w:val="20"/>
        </w:rPr>
        <w:t>ổ</w:t>
      </w:r>
      <w:r w:rsidRPr="007B31B1">
        <w:rPr>
          <w:rFonts w:ascii="Arial" w:hAnsi="Arial" w:cs="Arial"/>
          <w:sz w:val="20"/>
          <w:szCs w:val="20"/>
        </w:rPr>
        <w:t xml:space="preserve"> sung m</w:t>
      </w:r>
      <w:r w:rsidRPr="007B31B1">
        <w:rPr>
          <w:rFonts w:ascii="Arial" w:hAnsi="Arial" w:cs="Arial"/>
          <w:sz w:val="20"/>
          <w:szCs w:val="20"/>
        </w:rPr>
        <w:t>ộ</w:t>
      </w:r>
      <w:r w:rsidRPr="007B31B1">
        <w:rPr>
          <w:rFonts w:ascii="Arial" w:hAnsi="Arial" w:cs="Arial"/>
          <w:sz w:val="20"/>
          <w:szCs w:val="20"/>
        </w:rPr>
        <w:t>t s</w:t>
      </w:r>
      <w:r w:rsidRPr="007B31B1">
        <w:rPr>
          <w:rFonts w:ascii="Arial" w:hAnsi="Arial" w:cs="Arial"/>
          <w:sz w:val="20"/>
          <w:szCs w:val="20"/>
        </w:rPr>
        <w:t>ố</w:t>
      </w:r>
      <w:r w:rsidRPr="007B31B1">
        <w:rPr>
          <w:rFonts w:ascii="Arial" w:hAnsi="Arial" w:cs="Arial"/>
          <w:sz w:val="20"/>
          <w:szCs w:val="20"/>
        </w:rPr>
        <w:t xml:space="preserve"> đi</w:t>
      </w:r>
      <w:r w:rsidRPr="007B31B1">
        <w:rPr>
          <w:rFonts w:ascii="Arial" w:hAnsi="Arial" w:cs="Arial"/>
          <w:sz w:val="20"/>
          <w:szCs w:val="20"/>
        </w:rPr>
        <w:t>ề</w:t>
      </w:r>
      <w:r w:rsidRPr="007B31B1">
        <w:rPr>
          <w:rFonts w:ascii="Arial" w:hAnsi="Arial" w:cs="Arial"/>
          <w:sz w:val="20"/>
          <w:szCs w:val="20"/>
        </w:rPr>
        <w:t>u c</w:t>
      </w:r>
      <w:r w:rsidRPr="007B31B1">
        <w:rPr>
          <w:rFonts w:ascii="Arial" w:hAnsi="Arial" w:cs="Arial"/>
          <w:sz w:val="20"/>
          <w:szCs w:val="20"/>
        </w:rPr>
        <w:t>ủ</w:t>
      </w:r>
      <w:r w:rsidRPr="007B31B1">
        <w:rPr>
          <w:rFonts w:ascii="Arial" w:hAnsi="Arial" w:cs="Arial"/>
          <w:sz w:val="20"/>
          <w:szCs w:val="20"/>
        </w:rPr>
        <w:t>a Lu</w:t>
      </w:r>
      <w:r w:rsidRPr="007B31B1">
        <w:rPr>
          <w:rFonts w:ascii="Arial" w:hAnsi="Arial" w:cs="Arial"/>
          <w:sz w:val="20"/>
          <w:szCs w:val="20"/>
        </w:rPr>
        <w:t>ậ</w:t>
      </w:r>
      <w:r w:rsidRPr="007B31B1">
        <w:rPr>
          <w:rFonts w:ascii="Arial" w:hAnsi="Arial" w:cs="Arial"/>
          <w:sz w:val="20"/>
          <w:szCs w:val="20"/>
        </w:rPr>
        <w:t>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và kho</w:t>
      </w:r>
      <w:r w:rsidRPr="007B31B1">
        <w:rPr>
          <w:rFonts w:ascii="Arial" w:hAnsi="Arial" w:cs="Arial"/>
          <w:sz w:val="20"/>
          <w:szCs w:val="20"/>
        </w:rPr>
        <w:t>ả</w:t>
      </w:r>
      <w:r w:rsidRPr="007B31B1">
        <w:rPr>
          <w:rFonts w:ascii="Arial" w:hAnsi="Arial" w:cs="Arial"/>
          <w:sz w:val="20"/>
          <w:szCs w:val="20"/>
        </w:rPr>
        <w:t>n 3 Đi</w:t>
      </w:r>
      <w:r w:rsidRPr="007B31B1">
        <w:rPr>
          <w:rFonts w:ascii="Arial" w:hAnsi="Arial" w:cs="Arial"/>
          <w:sz w:val="20"/>
          <w:szCs w:val="20"/>
        </w:rPr>
        <w:t>ề</w:t>
      </w:r>
      <w:r w:rsidRPr="007B31B1">
        <w:rPr>
          <w:rFonts w:ascii="Arial" w:hAnsi="Arial" w:cs="Arial"/>
          <w:sz w:val="20"/>
          <w:szCs w:val="20"/>
        </w:rPr>
        <w:t>u 59 Lu</w:t>
      </w:r>
      <w:r w:rsidRPr="007B31B1">
        <w:rPr>
          <w:rFonts w:ascii="Arial" w:hAnsi="Arial" w:cs="Arial"/>
          <w:sz w:val="20"/>
          <w:szCs w:val="20"/>
        </w:rPr>
        <w:t>ậ</w:t>
      </w:r>
      <w:r w:rsidRPr="007B31B1">
        <w:rPr>
          <w:rFonts w:ascii="Arial" w:hAnsi="Arial" w:cs="Arial"/>
          <w:sz w:val="20"/>
          <w:szCs w:val="20"/>
        </w:rPr>
        <w:t>t Vi</w:t>
      </w:r>
      <w:r w:rsidRPr="007B31B1">
        <w:rPr>
          <w:rFonts w:ascii="Arial" w:hAnsi="Arial" w:cs="Arial"/>
          <w:sz w:val="20"/>
          <w:szCs w:val="20"/>
        </w:rPr>
        <w:t>ệ</w:t>
      </w:r>
      <w:r w:rsidRPr="007B31B1">
        <w:rPr>
          <w:rFonts w:ascii="Arial" w:hAnsi="Arial" w:cs="Arial"/>
          <w:sz w:val="20"/>
          <w:szCs w:val="20"/>
        </w:rPr>
        <w:t>c</w:t>
      </w:r>
      <w:r w:rsidRPr="007B31B1">
        <w:rPr>
          <w:rFonts w:ascii="Arial" w:hAnsi="Arial" w:cs="Arial"/>
          <w:sz w:val="20"/>
          <w:szCs w:val="20"/>
        </w:rPr>
        <w:t xml:space="preserve"> làm.</w:t>
      </w:r>
    </w:p>
    <w:p w14:paraId="57073DDC"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2. Đ</w:t>
      </w:r>
      <w:r w:rsidRPr="007B31B1">
        <w:rPr>
          <w:rFonts w:ascii="Arial" w:hAnsi="Arial" w:cs="Arial"/>
          <w:b/>
          <w:sz w:val="20"/>
          <w:szCs w:val="20"/>
        </w:rPr>
        <w:t>ố</w:t>
      </w:r>
      <w:r w:rsidRPr="007B31B1">
        <w:rPr>
          <w:rFonts w:ascii="Arial" w:hAnsi="Arial" w:cs="Arial"/>
          <w:b/>
          <w:sz w:val="20"/>
          <w:szCs w:val="20"/>
        </w:rPr>
        <w:t>i tư</w:t>
      </w:r>
      <w:r w:rsidRPr="007B31B1">
        <w:rPr>
          <w:rFonts w:ascii="Arial" w:hAnsi="Arial" w:cs="Arial"/>
          <w:b/>
          <w:sz w:val="20"/>
          <w:szCs w:val="20"/>
        </w:rPr>
        <w:t>ợ</w:t>
      </w:r>
      <w:r w:rsidRPr="007B31B1">
        <w:rPr>
          <w:rFonts w:ascii="Arial" w:hAnsi="Arial" w:cs="Arial"/>
          <w:b/>
          <w:sz w:val="20"/>
          <w:szCs w:val="20"/>
        </w:rPr>
        <w:t>ng áp d</w:t>
      </w:r>
      <w:r w:rsidRPr="007B31B1">
        <w:rPr>
          <w:rFonts w:ascii="Arial" w:hAnsi="Arial" w:cs="Arial"/>
          <w:b/>
          <w:sz w:val="20"/>
          <w:szCs w:val="20"/>
        </w:rPr>
        <w:t>ụ</w:t>
      </w:r>
      <w:r w:rsidRPr="007B31B1">
        <w:rPr>
          <w:rFonts w:ascii="Arial" w:hAnsi="Arial" w:cs="Arial"/>
          <w:b/>
          <w:sz w:val="20"/>
          <w:szCs w:val="20"/>
        </w:rPr>
        <w:t>ng</w:t>
      </w:r>
    </w:p>
    <w:p w14:paraId="4BDCF810"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w:t>
      </w:r>
    </w:p>
    <w:p w14:paraId="7725612A"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Cơ quan,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cá nhân có liên quan đ</w:t>
      </w:r>
      <w:r w:rsidRPr="007B31B1">
        <w:rPr>
          <w:rFonts w:ascii="Arial" w:hAnsi="Arial" w:cs="Arial"/>
          <w:sz w:val="20"/>
          <w:szCs w:val="20"/>
        </w:rPr>
        <w:t>ế</w:t>
      </w:r>
      <w:r w:rsidRPr="007B31B1">
        <w:rPr>
          <w:rFonts w:ascii="Arial" w:hAnsi="Arial" w:cs="Arial"/>
          <w:sz w:val="20"/>
          <w:szCs w:val="20"/>
        </w:rPr>
        <w:t>n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ừ</w:t>
      </w:r>
      <w:r w:rsidRPr="007B31B1">
        <w:rPr>
          <w:rFonts w:ascii="Arial" w:hAnsi="Arial" w:cs="Arial"/>
          <w:sz w:val="20"/>
          <w:szCs w:val="20"/>
        </w:rPr>
        <w:t xml:space="preserve">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w:t>
      </w:r>
    </w:p>
    <w:p w14:paraId="700D82EA"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3. Nguyên t</w:t>
      </w:r>
      <w:r w:rsidRPr="007B31B1">
        <w:rPr>
          <w:rFonts w:ascii="Arial" w:hAnsi="Arial" w:cs="Arial"/>
          <w:b/>
          <w:sz w:val="20"/>
          <w:szCs w:val="20"/>
        </w:rPr>
        <w:t>ắ</w:t>
      </w:r>
      <w:r w:rsidRPr="007B31B1">
        <w:rPr>
          <w:rFonts w:ascii="Arial" w:hAnsi="Arial" w:cs="Arial"/>
          <w:b/>
          <w:sz w:val="20"/>
          <w:szCs w:val="20"/>
        </w:rPr>
        <w:t>c đ</w:t>
      </w:r>
      <w:r w:rsidRPr="007B31B1">
        <w:rPr>
          <w:rFonts w:ascii="Arial" w:hAnsi="Arial" w:cs="Arial"/>
          <w:b/>
          <w:sz w:val="20"/>
          <w:szCs w:val="20"/>
        </w:rPr>
        <w:t>ầ</w:t>
      </w:r>
      <w:r w:rsidRPr="007B31B1">
        <w:rPr>
          <w:rFonts w:ascii="Arial" w:hAnsi="Arial" w:cs="Arial"/>
          <w:b/>
          <w:sz w:val="20"/>
          <w:szCs w:val="20"/>
        </w:rPr>
        <w:t>u tư</w:t>
      </w:r>
    </w:p>
    <w:p w14:paraId="5164322F"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ừ</w:t>
      </w:r>
      <w:r w:rsidRPr="007B31B1">
        <w:rPr>
          <w:rFonts w:ascii="Arial" w:hAnsi="Arial" w:cs="Arial"/>
          <w:sz w:val="20"/>
          <w:szCs w:val="20"/>
        </w:rPr>
        <w:t xml:space="preserve">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tuân th</w:t>
      </w:r>
      <w:r w:rsidRPr="007B31B1">
        <w:rPr>
          <w:rFonts w:ascii="Arial" w:hAnsi="Arial" w:cs="Arial"/>
          <w:sz w:val="20"/>
          <w:szCs w:val="20"/>
        </w:rPr>
        <w:t>ủ</w:t>
      </w:r>
      <w:r w:rsidRPr="007B31B1">
        <w:rPr>
          <w:rFonts w:ascii="Arial" w:hAnsi="Arial" w:cs="Arial"/>
          <w:sz w:val="20"/>
          <w:szCs w:val="20"/>
        </w:rPr>
        <w:t xml:space="preserve"> nguyên t</w:t>
      </w:r>
      <w:r w:rsidRPr="007B31B1">
        <w:rPr>
          <w:rFonts w:ascii="Arial" w:hAnsi="Arial" w:cs="Arial"/>
          <w:sz w:val="20"/>
          <w:szCs w:val="20"/>
        </w:rPr>
        <w:t>ắ</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c</w:t>
      </w:r>
      <w:r w:rsidRPr="007B31B1">
        <w:rPr>
          <w:rFonts w:ascii="Arial" w:hAnsi="Arial" w:cs="Arial"/>
          <w:sz w:val="20"/>
          <w:szCs w:val="20"/>
        </w:rPr>
        <w:t>ủ</w:t>
      </w:r>
      <w:r w:rsidRPr="007B31B1">
        <w:rPr>
          <w:rFonts w:ascii="Arial" w:hAnsi="Arial" w:cs="Arial"/>
          <w:sz w:val="20"/>
          <w:szCs w:val="20"/>
        </w:rPr>
        <w:t>a t</w:t>
      </w:r>
      <w:r w:rsidRPr="007B31B1">
        <w:rPr>
          <w:rFonts w:ascii="Arial" w:hAnsi="Arial" w:cs="Arial"/>
          <w:sz w:val="20"/>
          <w:szCs w:val="20"/>
        </w:rPr>
        <w:t>ừ</w:t>
      </w:r>
      <w:r w:rsidRPr="007B31B1">
        <w:rPr>
          <w:rFonts w:ascii="Arial" w:hAnsi="Arial" w:cs="Arial"/>
          <w:sz w:val="20"/>
          <w:szCs w:val="20"/>
        </w:rPr>
        <w:t>ng qu</w:t>
      </w:r>
      <w:r w:rsidRPr="007B31B1">
        <w:rPr>
          <w:rFonts w:ascii="Arial" w:hAnsi="Arial" w:cs="Arial"/>
          <w:sz w:val="20"/>
          <w:szCs w:val="20"/>
        </w:rPr>
        <w:t>ỹ</w:t>
      </w:r>
      <w:r w:rsidRPr="007B31B1">
        <w:rPr>
          <w:rFonts w:ascii="Arial" w:hAnsi="Arial" w:cs="Arial"/>
          <w:sz w:val="20"/>
          <w:szCs w:val="20"/>
        </w:rPr>
        <w:t xml:space="preserve">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Lu</w:t>
      </w:r>
      <w:r w:rsidRPr="007B31B1">
        <w:rPr>
          <w:rFonts w:ascii="Arial" w:hAnsi="Arial" w:cs="Arial"/>
          <w:sz w:val="20"/>
          <w:szCs w:val="20"/>
        </w:rPr>
        <w:t>ậ</w:t>
      </w:r>
      <w:r w:rsidRPr="007B31B1">
        <w:rPr>
          <w:rFonts w:ascii="Arial" w:hAnsi="Arial" w:cs="Arial"/>
          <w:sz w:val="20"/>
          <w:szCs w:val="20"/>
        </w:rPr>
        <w:t>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Lu</w:t>
      </w:r>
      <w:r w:rsidRPr="007B31B1">
        <w:rPr>
          <w:rFonts w:ascii="Arial" w:hAnsi="Arial" w:cs="Arial"/>
          <w:sz w:val="20"/>
          <w:szCs w:val="20"/>
        </w:rPr>
        <w:t>ậ</w:t>
      </w:r>
      <w:r w:rsidRPr="007B31B1">
        <w:rPr>
          <w:rFonts w:ascii="Arial" w:hAnsi="Arial" w:cs="Arial"/>
          <w:sz w:val="20"/>
          <w:szCs w:val="20"/>
        </w:rPr>
        <w:t>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xml:space="preserve"> và Lu</w:t>
      </w:r>
      <w:r w:rsidRPr="007B31B1">
        <w:rPr>
          <w:rFonts w:ascii="Arial" w:hAnsi="Arial" w:cs="Arial"/>
          <w:sz w:val="20"/>
          <w:szCs w:val="20"/>
        </w:rPr>
        <w:t>ậ</w:t>
      </w:r>
      <w:r w:rsidRPr="007B31B1">
        <w:rPr>
          <w:rFonts w:ascii="Arial" w:hAnsi="Arial" w:cs="Arial"/>
          <w:sz w:val="20"/>
          <w:szCs w:val="20"/>
        </w:rPr>
        <w:t>t Vi</w:t>
      </w:r>
      <w:r w:rsidRPr="007B31B1">
        <w:rPr>
          <w:rFonts w:ascii="Arial" w:hAnsi="Arial" w:cs="Arial"/>
          <w:sz w:val="20"/>
          <w:szCs w:val="20"/>
        </w:rPr>
        <w:t>ệ</w:t>
      </w:r>
      <w:r w:rsidRPr="007B31B1">
        <w:rPr>
          <w:rFonts w:ascii="Arial" w:hAnsi="Arial" w:cs="Arial"/>
          <w:sz w:val="20"/>
          <w:szCs w:val="20"/>
        </w:rPr>
        <w:t>c làm.</w:t>
      </w:r>
    </w:p>
    <w:p w14:paraId="0BE61390"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Vi</w:t>
      </w:r>
      <w:r w:rsidRPr="007B31B1">
        <w:rPr>
          <w:rFonts w:ascii="Arial" w:hAnsi="Arial" w:cs="Arial"/>
          <w:sz w:val="20"/>
          <w:szCs w:val="20"/>
        </w:rPr>
        <w:t>ệ</w:t>
      </w:r>
      <w:r w:rsidRPr="007B31B1">
        <w:rPr>
          <w:rFonts w:ascii="Arial" w:hAnsi="Arial" w:cs="Arial"/>
          <w:sz w:val="20"/>
          <w:szCs w:val="20"/>
        </w:rPr>
        <w:t>c ưu tiên đ</w:t>
      </w:r>
      <w:r w:rsidRPr="007B31B1">
        <w:rPr>
          <w:rFonts w:ascii="Arial" w:hAnsi="Arial" w:cs="Arial"/>
          <w:sz w:val="20"/>
          <w:szCs w:val="20"/>
        </w:rPr>
        <w:t>ầ</w:t>
      </w:r>
      <w:r w:rsidRPr="007B31B1">
        <w:rPr>
          <w:rFonts w:ascii="Arial" w:hAnsi="Arial" w:cs="Arial"/>
          <w:sz w:val="20"/>
          <w:szCs w:val="20"/>
        </w:rPr>
        <w:t>u tư vào trái phi</w:t>
      </w:r>
      <w:r w:rsidRPr="007B31B1">
        <w:rPr>
          <w:rFonts w:ascii="Arial" w:hAnsi="Arial" w:cs="Arial"/>
          <w:sz w:val="20"/>
          <w:szCs w:val="20"/>
        </w:rPr>
        <w:t>ế</w:t>
      </w:r>
      <w:r w:rsidRPr="007B31B1">
        <w:rPr>
          <w:rFonts w:ascii="Arial" w:hAnsi="Arial" w:cs="Arial"/>
          <w:sz w:val="20"/>
          <w:szCs w:val="20"/>
        </w:rPr>
        <w:t>u Chính ph</w:t>
      </w:r>
      <w:r w:rsidRPr="007B31B1">
        <w:rPr>
          <w:rFonts w:ascii="Arial" w:hAnsi="Arial" w:cs="Arial"/>
          <w:sz w:val="20"/>
          <w:szCs w:val="20"/>
        </w:rPr>
        <w:t>ủ</w:t>
      </w:r>
      <w:r w:rsidRPr="007B31B1">
        <w:rPr>
          <w:rFonts w:ascii="Arial" w:hAnsi="Arial" w:cs="Arial"/>
          <w:sz w:val="20"/>
          <w:szCs w:val="20"/>
        </w:rPr>
        <w:t>, nh</w:t>
      </w:r>
      <w:r w:rsidRPr="007B31B1">
        <w:rPr>
          <w:rFonts w:ascii="Arial" w:hAnsi="Arial" w:cs="Arial"/>
          <w:sz w:val="20"/>
          <w:szCs w:val="20"/>
        </w:rPr>
        <w:t>ấ</w:t>
      </w:r>
      <w:r w:rsidRPr="007B31B1">
        <w:rPr>
          <w:rFonts w:ascii="Arial" w:hAnsi="Arial" w:cs="Arial"/>
          <w:sz w:val="20"/>
          <w:szCs w:val="20"/>
        </w:rPr>
        <w:t>t là trái phi</w:t>
      </w:r>
      <w:r w:rsidRPr="007B31B1">
        <w:rPr>
          <w:rFonts w:ascii="Arial" w:hAnsi="Arial" w:cs="Arial"/>
          <w:sz w:val="20"/>
          <w:szCs w:val="20"/>
        </w:rPr>
        <w:t>ế</w:t>
      </w:r>
      <w:r w:rsidRPr="007B31B1">
        <w:rPr>
          <w:rFonts w:ascii="Arial" w:hAnsi="Arial" w:cs="Arial"/>
          <w:sz w:val="20"/>
          <w:szCs w:val="20"/>
        </w:rPr>
        <w:t>u Chính ph</w:t>
      </w:r>
      <w:r w:rsidRPr="007B31B1">
        <w:rPr>
          <w:rFonts w:ascii="Arial" w:hAnsi="Arial" w:cs="Arial"/>
          <w:sz w:val="20"/>
          <w:szCs w:val="20"/>
        </w:rPr>
        <w:t>ủ</w:t>
      </w:r>
      <w:r w:rsidRPr="007B31B1">
        <w:rPr>
          <w:rFonts w:ascii="Arial" w:hAnsi="Arial" w:cs="Arial"/>
          <w:sz w:val="20"/>
          <w:szCs w:val="20"/>
        </w:rPr>
        <w:t xml:space="preserve"> dài h</w:t>
      </w:r>
      <w:r w:rsidRPr="007B31B1">
        <w:rPr>
          <w:rFonts w:ascii="Arial" w:hAnsi="Arial" w:cs="Arial"/>
          <w:sz w:val="20"/>
          <w:szCs w:val="20"/>
        </w:rPr>
        <w:t>ạ</w:t>
      </w:r>
      <w:r w:rsidRPr="007B31B1">
        <w:rPr>
          <w:rFonts w:ascii="Arial" w:hAnsi="Arial" w:cs="Arial"/>
          <w:sz w:val="20"/>
          <w:szCs w:val="20"/>
        </w:rPr>
        <w:t>n, do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(sau đây g</w:t>
      </w:r>
      <w:r w:rsidRPr="007B31B1">
        <w:rPr>
          <w:rFonts w:ascii="Arial" w:hAnsi="Arial" w:cs="Arial"/>
          <w:sz w:val="20"/>
          <w:szCs w:val="20"/>
        </w:rPr>
        <w:t>ọ</w:t>
      </w:r>
      <w:r w:rsidRPr="007B31B1">
        <w:rPr>
          <w:rFonts w:ascii="Arial" w:hAnsi="Arial" w:cs="Arial"/>
          <w:sz w:val="20"/>
          <w:szCs w:val="20"/>
        </w:rPr>
        <w:t>i t</w:t>
      </w:r>
      <w:r w:rsidRPr="007B31B1">
        <w:rPr>
          <w:rFonts w:ascii="Arial" w:hAnsi="Arial" w:cs="Arial"/>
          <w:sz w:val="20"/>
          <w:szCs w:val="20"/>
        </w:rPr>
        <w:t>ắ</w:t>
      </w:r>
      <w:r w:rsidRPr="007B31B1">
        <w:rPr>
          <w:rFonts w:ascii="Arial" w:hAnsi="Arial" w:cs="Arial"/>
          <w:sz w:val="20"/>
          <w:szCs w:val="20"/>
        </w:rPr>
        <w:t>t là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quy</w:t>
      </w:r>
      <w:r w:rsidRPr="007B31B1">
        <w:rPr>
          <w:rFonts w:ascii="Arial" w:hAnsi="Arial" w:cs="Arial"/>
          <w:sz w:val="20"/>
          <w:szCs w:val="20"/>
        </w:rPr>
        <w:t>ế</w:t>
      </w:r>
      <w:r w:rsidRPr="007B31B1">
        <w:rPr>
          <w:rFonts w:ascii="Arial" w:hAnsi="Arial" w:cs="Arial"/>
          <w:sz w:val="20"/>
          <w:szCs w:val="20"/>
        </w:rPr>
        <w:t>t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phương án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năm và đư</w:t>
      </w:r>
      <w:r w:rsidRPr="007B31B1">
        <w:rPr>
          <w:rFonts w:ascii="Arial" w:hAnsi="Arial" w:cs="Arial"/>
          <w:sz w:val="20"/>
          <w:szCs w:val="20"/>
        </w:rPr>
        <w:t>ợ</w:t>
      </w:r>
      <w:r w:rsidRPr="007B31B1">
        <w:rPr>
          <w:rFonts w:ascii="Arial" w:hAnsi="Arial" w:cs="Arial"/>
          <w:sz w:val="20"/>
          <w:szCs w:val="20"/>
        </w:rPr>
        <w:t>c xác đ</w:t>
      </w:r>
      <w:r w:rsidRPr="007B31B1">
        <w:rPr>
          <w:rFonts w:ascii="Arial" w:hAnsi="Arial" w:cs="Arial"/>
          <w:sz w:val="20"/>
          <w:szCs w:val="20"/>
        </w:rPr>
        <w:t>ị</w:t>
      </w:r>
      <w:r w:rsidRPr="007B31B1">
        <w:rPr>
          <w:rFonts w:ascii="Arial" w:hAnsi="Arial" w:cs="Arial"/>
          <w:sz w:val="20"/>
          <w:szCs w:val="20"/>
        </w:rPr>
        <w:t>nh b</w:t>
      </w:r>
      <w:r w:rsidRPr="007B31B1">
        <w:rPr>
          <w:rFonts w:ascii="Arial" w:hAnsi="Arial" w:cs="Arial"/>
          <w:sz w:val="20"/>
          <w:szCs w:val="20"/>
        </w:rPr>
        <w:t>ằ</w:t>
      </w:r>
      <w:r w:rsidRPr="007B31B1">
        <w:rPr>
          <w:rFonts w:ascii="Arial" w:hAnsi="Arial" w:cs="Arial"/>
          <w:sz w:val="20"/>
          <w:szCs w:val="20"/>
        </w:rPr>
        <w:t>ng t</w:t>
      </w:r>
      <w:r w:rsidRPr="007B31B1">
        <w:rPr>
          <w:rFonts w:ascii="Arial" w:hAnsi="Arial" w:cs="Arial"/>
          <w:sz w:val="20"/>
          <w:szCs w:val="20"/>
        </w:rPr>
        <w:t>ỷ</w:t>
      </w:r>
      <w:r w:rsidRPr="007B31B1">
        <w:rPr>
          <w:rFonts w:ascii="Arial" w:hAnsi="Arial" w:cs="Arial"/>
          <w:sz w:val="20"/>
          <w:szCs w:val="20"/>
        </w:rPr>
        <w:t xml:space="preserve"> tr</w:t>
      </w:r>
      <w:r w:rsidRPr="007B31B1">
        <w:rPr>
          <w:rFonts w:ascii="Arial" w:hAnsi="Arial" w:cs="Arial"/>
          <w:sz w:val="20"/>
          <w:szCs w:val="20"/>
        </w:rPr>
        <w:t>ọ</w:t>
      </w:r>
      <w:r w:rsidRPr="007B31B1">
        <w:rPr>
          <w:rFonts w:ascii="Arial" w:hAnsi="Arial" w:cs="Arial"/>
          <w:sz w:val="20"/>
          <w:szCs w:val="20"/>
        </w:rPr>
        <w:t>ng s</w:t>
      </w:r>
      <w:r w:rsidRPr="007B31B1">
        <w:rPr>
          <w:rFonts w:ascii="Arial" w:hAnsi="Arial" w:cs="Arial"/>
          <w:sz w:val="20"/>
          <w:szCs w:val="20"/>
        </w:rPr>
        <w:t>ố</w:t>
      </w:r>
      <w:r w:rsidRPr="007B31B1">
        <w:rPr>
          <w:rFonts w:ascii="Arial" w:hAnsi="Arial" w:cs="Arial"/>
          <w:sz w:val="20"/>
          <w:szCs w:val="20"/>
        </w:rPr>
        <w:t xml:space="preserve"> dư trái phi</w:t>
      </w:r>
      <w:r w:rsidRPr="007B31B1">
        <w:rPr>
          <w:rFonts w:ascii="Arial" w:hAnsi="Arial" w:cs="Arial"/>
          <w:sz w:val="20"/>
          <w:szCs w:val="20"/>
        </w:rPr>
        <w:t>ế</w:t>
      </w:r>
      <w:r w:rsidRPr="007B31B1">
        <w:rPr>
          <w:rFonts w:ascii="Arial" w:hAnsi="Arial" w:cs="Arial"/>
          <w:sz w:val="20"/>
          <w:szCs w:val="20"/>
        </w:rPr>
        <w:t>u Chính ph</w:t>
      </w:r>
      <w:r w:rsidRPr="007B31B1">
        <w:rPr>
          <w:rFonts w:ascii="Arial" w:hAnsi="Arial" w:cs="Arial"/>
          <w:sz w:val="20"/>
          <w:szCs w:val="20"/>
        </w:rPr>
        <w:t>ủ</w:t>
      </w:r>
      <w:r w:rsidRPr="007B31B1">
        <w:rPr>
          <w:rFonts w:ascii="Arial" w:hAnsi="Arial" w:cs="Arial"/>
          <w:sz w:val="20"/>
          <w:szCs w:val="20"/>
        </w:rPr>
        <w:t xml:space="preserve"> so v</w:t>
      </w:r>
      <w:r w:rsidRPr="007B31B1">
        <w:rPr>
          <w:rFonts w:ascii="Arial" w:hAnsi="Arial" w:cs="Arial"/>
          <w:sz w:val="20"/>
          <w:szCs w:val="20"/>
        </w:rPr>
        <w:t>ớ</w:t>
      </w:r>
      <w:r w:rsidRPr="007B31B1">
        <w:rPr>
          <w:rFonts w:ascii="Arial" w:hAnsi="Arial" w:cs="Arial"/>
          <w:sz w:val="20"/>
          <w:szCs w:val="20"/>
        </w:rPr>
        <w:t>i s</w:t>
      </w:r>
      <w:r w:rsidRPr="007B31B1">
        <w:rPr>
          <w:rFonts w:ascii="Arial" w:hAnsi="Arial" w:cs="Arial"/>
          <w:sz w:val="20"/>
          <w:szCs w:val="20"/>
        </w:rPr>
        <w:t>ố</w:t>
      </w:r>
      <w:r w:rsidRPr="007B31B1">
        <w:rPr>
          <w:rFonts w:ascii="Arial" w:hAnsi="Arial" w:cs="Arial"/>
          <w:sz w:val="20"/>
          <w:szCs w:val="20"/>
        </w:rPr>
        <w:t xml:space="preserve"> dư t</w:t>
      </w:r>
      <w:r w:rsidRPr="007B31B1">
        <w:rPr>
          <w:rFonts w:ascii="Arial" w:hAnsi="Arial" w:cs="Arial"/>
          <w:sz w:val="20"/>
          <w:szCs w:val="20"/>
        </w:rPr>
        <w:t>ổ</w:t>
      </w:r>
      <w:r w:rsidRPr="007B31B1">
        <w:rPr>
          <w:rFonts w:ascii="Arial" w:hAnsi="Arial" w:cs="Arial"/>
          <w:sz w:val="20"/>
          <w:szCs w:val="20"/>
        </w:rPr>
        <w:t>ng danh m</w:t>
      </w:r>
      <w:r w:rsidRPr="007B31B1">
        <w:rPr>
          <w:rFonts w:ascii="Arial" w:hAnsi="Arial" w:cs="Arial"/>
          <w:sz w:val="20"/>
          <w:szCs w:val="20"/>
        </w:rPr>
        <w:t>ụ</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c</w:t>
      </w:r>
      <w:r w:rsidRPr="007B31B1">
        <w:rPr>
          <w:rFonts w:ascii="Arial" w:hAnsi="Arial" w:cs="Arial"/>
          <w:sz w:val="20"/>
          <w:szCs w:val="20"/>
        </w:rPr>
        <w:t>ủ</w:t>
      </w:r>
      <w:r w:rsidRPr="007B31B1">
        <w:rPr>
          <w:rFonts w:ascii="Arial" w:hAnsi="Arial" w:cs="Arial"/>
          <w:sz w:val="20"/>
          <w:szCs w:val="20"/>
        </w:rPr>
        <w:t>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w:t>
      </w:r>
    </w:p>
    <w:p w14:paraId="148930AA"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4. Danh m</w:t>
      </w:r>
      <w:r w:rsidRPr="007B31B1">
        <w:rPr>
          <w:rFonts w:ascii="Arial" w:hAnsi="Arial" w:cs="Arial"/>
          <w:b/>
          <w:sz w:val="20"/>
          <w:szCs w:val="20"/>
        </w:rPr>
        <w:t>ụ</w:t>
      </w:r>
      <w:r w:rsidRPr="007B31B1">
        <w:rPr>
          <w:rFonts w:ascii="Arial" w:hAnsi="Arial" w:cs="Arial"/>
          <w:b/>
          <w:sz w:val="20"/>
          <w:szCs w:val="20"/>
        </w:rPr>
        <w:t>c đ</w:t>
      </w:r>
      <w:r w:rsidRPr="007B31B1">
        <w:rPr>
          <w:rFonts w:ascii="Arial" w:hAnsi="Arial" w:cs="Arial"/>
          <w:b/>
          <w:sz w:val="20"/>
          <w:szCs w:val="20"/>
        </w:rPr>
        <w:t>ầ</w:t>
      </w:r>
      <w:r w:rsidRPr="007B31B1">
        <w:rPr>
          <w:rFonts w:ascii="Arial" w:hAnsi="Arial" w:cs="Arial"/>
          <w:b/>
          <w:sz w:val="20"/>
          <w:szCs w:val="20"/>
        </w:rPr>
        <w:t>u tư</w:t>
      </w:r>
    </w:p>
    <w:p w14:paraId="6E1CA9D2"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Danh m</w:t>
      </w:r>
      <w:r w:rsidRPr="007B31B1">
        <w:rPr>
          <w:rFonts w:ascii="Arial" w:hAnsi="Arial" w:cs="Arial"/>
          <w:sz w:val="20"/>
          <w:szCs w:val="20"/>
        </w:rPr>
        <w:t>ụ</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w:t>
      </w:r>
      <w:r w:rsidRPr="007B31B1">
        <w:rPr>
          <w:rFonts w:ascii="Arial" w:hAnsi="Arial" w:cs="Arial"/>
          <w:sz w:val="20"/>
          <w:szCs w:val="20"/>
        </w:rPr>
        <w:t>ư t</w:t>
      </w:r>
      <w:r w:rsidRPr="007B31B1">
        <w:rPr>
          <w:rFonts w:ascii="Arial" w:hAnsi="Arial" w:cs="Arial"/>
          <w:sz w:val="20"/>
          <w:szCs w:val="20"/>
        </w:rPr>
        <w:t>ạ</w:t>
      </w:r>
      <w:r w:rsidRPr="007B31B1">
        <w:rPr>
          <w:rFonts w:ascii="Arial" w:hAnsi="Arial" w:cs="Arial"/>
          <w:sz w:val="20"/>
          <w:szCs w:val="20"/>
        </w:rPr>
        <w:t>i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trong nư</w:t>
      </w:r>
      <w:r w:rsidRPr="007B31B1">
        <w:rPr>
          <w:rFonts w:ascii="Arial" w:hAnsi="Arial" w:cs="Arial"/>
          <w:sz w:val="20"/>
          <w:szCs w:val="20"/>
        </w:rPr>
        <w:t>ớ</w:t>
      </w:r>
      <w:r w:rsidRPr="007B31B1">
        <w:rPr>
          <w:rFonts w:ascii="Arial" w:hAnsi="Arial" w:cs="Arial"/>
          <w:sz w:val="20"/>
          <w:szCs w:val="20"/>
        </w:rPr>
        <w:t>c bao g</w:t>
      </w:r>
      <w:r w:rsidRPr="007B31B1">
        <w:rPr>
          <w:rFonts w:ascii="Arial" w:hAnsi="Arial" w:cs="Arial"/>
          <w:sz w:val="20"/>
          <w:szCs w:val="20"/>
        </w:rPr>
        <w:t>ồ</w:t>
      </w:r>
      <w:r w:rsidRPr="007B31B1">
        <w:rPr>
          <w:rFonts w:ascii="Arial" w:hAnsi="Arial" w:cs="Arial"/>
          <w:sz w:val="20"/>
          <w:szCs w:val="20"/>
        </w:rPr>
        <w:t>m các s</w:t>
      </w:r>
      <w:r w:rsidRPr="007B31B1">
        <w:rPr>
          <w:rFonts w:ascii="Arial" w:hAnsi="Arial" w:cs="Arial"/>
          <w:sz w:val="20"/>
          <w:szCs w:val="20"/>
        </w:rPr>
        <w:t>ả</w:t>
      </w:r>
      <w:r w:rsidRPr="007B31B1">
        <w:rPr>
          <w:rFonts w:ascii="Arial" w:hAnsi="Arial" w:cs="Arial"/>
          <w:sz w:val="20"/>
          <w:szCs w:val="20"/>
        </w:rPr>
        <w:t>n ph</w:t>
      </w:r>
      <w:r w:rsidRPr="007B31B1">
        <w:rPr>
          <w:rFonts w:ascii="Arial" w:hAnsi="Arial" w:cs="Arial"/>
          <w:sz w:val="20"/>
          <w:szCs w:val="20"/>
        </w:rPr>
        <w:t>ẩ</w:t>
      </w:r>
      <w:r w:rsidRPr="007B31B1">
        <w:rPr>
          <w:rFonts w:ascii="Arial" w:hAnsi="Arial" w:cs="Arial"/>
          <w:sz w:val="20"/>
          <w:szCs w:val="20"/>
        </w:rPr>
        <w:t>m sau:</w:t>
      </w:r>
    </w:p>
    <w:p w14:paraId="5CABC2BE"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a)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g</w:t>
      </w:r>
      <w:r w:rsidRPr="007B31B1">
        <w:rPr>
          <w:rFonts w:ascii="Arial" w:hAnsi="Arial" w:cs="Arial"/>
          <w:sz w:val="20"/>
          <w:szCs w:val="20"/>
        </w:rPr>
        <w:t>ồ</w:t>
      </w:r>
      <w:r w:rsidRPr="007B31B1">
        <w:rPr>
          <w:rFonts w:ascii="Arial" w:hAnsi="Arial" w:cs="Arial"/>
          <w:sz w:val="20"/>
          <w:szCs w:val="20"/>
        </w:rPr>
        <w:t>m trái phi</w:t>
      </w:r>
      <w:r w:rsidRPr="007B31B1">
        <w:rPr>
          <w:rFonts w:ascii="Arial" w:hAnsi="Arial" w:cs="Arial"/>
          <w:sz w:val="20"/>
          <w:szCs w:val="20"/>
        </w:rPr>
        <w:t>ế</w:t>
      </w:r>
      <w:r w:rsidRPr="007B31B1">
        <w:rPr>
          <w:rFonts w:ascii="Arial" w:hAnsi="Arial" w:cs="Arial"/>
          <w:sz w:val="20"/>
          <w:szCs w:val="20"/>
        </w:rPr>
        <w:t>u Chính ph</w:t>
      </w:r>
      <w:r w:rsidRPr="007B31B1">
        <w:rPr>
          <w:rFonts w:ascii="Arial" w:hAnsi="Arial" w:cs="Arial"/>
          <w:sz w:val="20"/>
          <w:szCs w:val="20"/>
        </w:rPr>
        <w:t>ủ</w:t>
      </w:r>
      <w:r w:rsidRPr="007B31B1">
        <w:rPr>
          <w:rFonts w:ascii="Arial" w:hAnsi="Arial" w:cs="Arial"/>
          <w:sz w:val="20"/>
          <w:szCs w:val="20"/>
        </w:rPr>
        <w:t>, tín phi</w:t>
      </w:r>
      <w:r w:rsidRPr="007B31B1">
        <w:rPr>
          <w:rFonts w:ascii="Arial" w:hAnsi="Arial" w:cs="Arial"/>
          <w:sz w:val="20"/>
          <w:szCs w:val="20"/>
        </w:rPr>
        <w:t>ế</w:t>
      </w:r>
      <w:r w:rsidRPr="007B31B1">
        <w:rPr>
          <w:rFonts w:ascii="Arial" w:hAnsi="Arial" w:cs="Arial"/>
          <w:sz w:val="20"/>
          <w:szCs w:val="20"/>
        </w:rPr>
        <w:t>u Kho b</w:t>
      </w:r>
      <w:r w:rsidRPr="007B31B1">
        <w:rPr>
          <w:rFonts w:ascii="Arial" w:hAnsi="Arial" w:cs="Arial"/>
          <w:sz w:val="20"/>
          <w:szCs w:val="20"/>
        </w:rPr>
        <w:t>ạ</w:t>
      </w:r>
      <w:r w:rsidRPr="007B31B1">
        <w:rPr>
          <w:rFonts w:ascii="Arial" w:hAnsi="Arial" w:cs="Arial"/>
          <w:sz w:val="20"/>
          <w:szCs w:val="20"/>
        </w:rPr>
        <w:t>c, công trái xây d</w:t>
      </w:r>
      <w:r w:rsidRPr="007B31B1">
        <w:rPr>
          <w:rFonts w:ascii="Arial" w:hAnsi="Arial" w:cs="Arial"/>
          <w:sz w:val="20"/>
          <w:szCs w:val="20"/>
        </w:rPr>
        <w:t>ự</w:t>
      </w:r>
      <w:r w:rsidRPr="007B31B1">
        <w:rPr>
          <w:rFonts w:ascii="Arial" w:hAnsi="Arial" w:cs="Arial"/>
          <w:sz w:val="20"/>
          <w:szCs w:val="20"/>
        </w:rPr>
        <w:t>ng T</w:t>
      </w:r>
      <w:r w:rsidRPr="007B31B1">
        <w:rPr>
          <w:rFonts w:ascii="Arial" w:hAnsi="Arial" w:cs="Arial"/>
          <w:sz w:val="20"/>
          <w:szCs w:val="20"/>
        </w:rPr>
        <w:t>ổ</w:t>
      </w:r>
      <w:r w:rsidRPr="007B31B1">
        <w:rPr>
          <w:rFonts w:ascii="Arial" w:hAnsi="Arial" w:cs="Arial"/>
          <w:sz w:val="20"/>
          <w:szCs w:val="20"/>
        </w:rPr>
        <w:t xml:space="preserve"> qu</w:t>
      </w:r>
      <w:r w:rsidRPr="007B31B1">
        <w:rPr>
          <w:rFonts w:ascii="Arial" w:hAnsi="Arial" w:cs="Arial"/>
          <w:sz w:val="20"/>
          <w:szCs w:val="20"/>
        </w:rPr>
        <w:t>ố</w:t>
      </w:r>
      <w:r w:rsidRPr="007B31B1">
        <w:rPr>
          <w:rFonts w:ascii="Arial" w:hAnsi="Arial" w:cs="Arial"/>
          <w:sz w:val="20"/>
          <w:szCs w:val="20"/>
        </w:rPr>
        <w:t>c;</w:t>
      </w:r>
    </w:p>
    <w:p w14:paraId="445ACAC4"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 Trái phi</w:t>
      </w:r>
      <w:r w:rsidRPr="007B31B1">
        <w:rPr>
          <w:rFonts w:ascii="Arial" w:hAnsi="Arial" w:cs="Arial"/>
          <w:sz w:val="20"/>
          <w:szCs w:val="20"/>
        </w:rPr>
        <w:t>ế</w:t>
      </w:r>
      <w:r w:rsidRPr="007B31B1">
        <w:rPr>
          <w:rFonts w:ascii="Arial" w:hAnsi="Arial" w:cs="Arial"/>
          <w:sz w:val="20"/>
          <w:szCs w:val="20"/>
        </w:rPr>
        <w:t>u chính quy</w:t>
      </w:r>
      <w:r w:rsidRPr="007B31B1">
        <w:rPr>
          <w:rFonts w:ascii="Arial" w:hAnsi="Arial" w:cs="Arial"/>
          <w:sz w:val="20"/>
          <w:szCs w:val="20"/>
        </w:rPr>
        <w:t>ề</w:t>
      </w:r>
      <w:r w:rsidRPr="007B31B1">
        <w:rPr>
          <w:rFonts w:ascii="Arial" w:hAnsi="Arial" w:cs="Arial"/>
          <w:sz w:val="20"/>
          <w:szCs w:val="20"/>
        </w:rPr>
        <w:t>n đ</w:t>
      </w:r>
      <w:r w:rsidRPr="007B31B1">
        <w:rPr>
          <w:rFonts w:ascii="Arial" w:hAnsi="Arial" w:cs="Arial"/>
          <w:sz w:val="20"/>
          <w:szCs w:val="20"/>
        </w:rPr>
        <w:t>ị</w:t>
      </w:r>
      <w:r w:rsidRPr="007B31B1">
        <w:rPr>
          <w:rFonts w:ascii="Arial" w:hAnsi="Arial" w:cs="Arial"/>
          <w:sz w:val="20"/>
          <w:szCs w:val="20"/>
        </w:rPr>
        <w:t>a phương, trái phi</w:t>
      </w:r>
      <w:r w:rsidRPr="007B31B1">
        <w:rPr>
          <w:rFonts w:ascii="Arial" w:hAnsi="Arial" w:cs="Arial"/>
          <w:sz w:val="20"/>
          <w:szCs w:val="20"/>
        </w:rPr>
        <w:t>ế</w:t>
      </w:r>
      <w:r w:rsidRPr="007B31B1">
        <w:rPr>
          <w:rFonts w:ascii="Arial" w:hAnsi="Arial" w:cs="Arial"/>
          <w:sz w:val="20"/>
          <w:szCs w:val="20"/>
        </w:rPr>
        <w:t>u đư</w:t>
      </w:r>
      <w:r w:rsidRPr="007B31B1">
        <w:rPr>
          <w:rFonts w:ascii="Arial" w:hAnsi="Arial" w:cs="Arial"/>
          <w:sz w:val="20"/>
          <w:szCs w:val="20"/>
        </w:rPr>
        <w:t>ợ</w:t>
      </w:r>
      <w:r w:rsidRPr="007B31B1">
        <w:rPr>
          <w:rFonts w:ascii="Arial" w:hAnsi="Arial" w:cs="Arial"/>
          <w:sz w:val="20"/>
          <w:szCs w:val="20"/>
        </w:rPr>
        <w:t>c Chính ph</w:t>
      </w:r>
      <w:r w:rsidRPr="007B31B1">
        <w:rPr>
          <w:rFonts w:ascii="Arial" w:hAnsi="Arial" w:cs="Arial"/>
          <w:sz w:val="20"/>
          <w:szCs w:val="20"/>
        </w:rPr>
        <w:t>ủ</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lãnh;</w:t>
      </w:r>
    </w:p>
    <w:p w14:paraId="6A218F93"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c)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t</w:t>
      </w:r>
      <w:r w:rsidRPr="007B31B1">
        <w:rPr>
          <w:rFonts w:ascii="Arial" w:hAnsi="Arial" w:cs="Arial"/>
          <w:sz w:val="20"/>
          <w:szCs w:val="20"/>
        </w:rPr>
        <w:t>ạ</w:t>
      </w:r>
      <w:r w:rsidRPr="007B31B1">
        <w:rPr>
          <w:rFonts w:ascii="Arial" w:hAnsi="Arial" w:cs="Arial"/>
          <w:sz w:val="20"/>
          <w:szCs w:val="20"/>
        </w:rPr>
        <w:t xml:space="preserve">i các ngân </w:t>
      </w:r>
      <w:r w:rsidRPr="007B31B1">
        <w:rPr>
          <w:rFonts w:ascii="Arial" w:hAnsi="Arial" w:cs="Arial"/>
          <w:sz w:val="20"/>
          <w:szCs w:val="20"/>
        </w:rPr>
        <w:t>hàng thương m</w:t>
      </w:r>
      <w:r w:rsidRPr="007B31B1">
        <w:rPr>
          <w:rFonts w:ascii="Arial" w:hAnsi="Arial" w:cs="Arial"/>
          <w:sz w:val="20"/>
          <w:szCs w:val="20"/>
        </w:rPr>
        <w:t>ạ</w:t>
      </w:r>
      <w:r w:rsidRPr="007B31B1">
        <w:rPr>
          <w:rFonts w:ascii="Arial" w:hAnsi="Arial" w:cs="Arial"/>
          <w:sz w:val="20"/>
          <w:szCs w:val="20"/>
        </w:rPr>
        <w:t>i nhà nư</w:t>
      </w:r>
      <w:r w:rsidRPr="007B31B1">
        <w:rPr>
          <w:rFonts w:ascii="Arial" w:hAnsi="Arial" w:cs="Arial"/>
          <w:sz w:val="20"/>
          <w:szCs w:val="20"/>
        </w:rPr>
        <w:t>ớ</w:t>
      </w:r>
      <w:r w:rsidRPr="007B31B1">
        <w:rPr>
          <w:rFonts w:ascii="Arial" w:hAnsi="Arial" w:cs="Arial"/>
          <w:sz w:val="20"/>
          <w:szCs w:val="20"/>
        </w:rPr>
        <w:t>c và ngân hàng thương m</w:t>
      </w:r>
      <w:r w:rsidRPr="007B31B1">
        <w:rPr>
          <w:rFonts w:ascii="Arial" w:hAnsi="Arial" w:cs="Arial"/>
          <w:sz w:val="20"/>
          <w:szCs w:val="20"/>
        </w:rPr>
        <w:t>ạ</w:t>
      </w:r>
      <w:r w:rsidRPr="007B31B1">
        <w:rPr>
          <w:rFonts w:ascii="Arial" w:hAnsi="Arial" w:cs="Arial"/>
          <w:sz w:val="20"/>
          <w:szCs w:val="20"/>
        </w:rPr>
        <w:t>i c</w:t>
      </w:r>
      <w:r w:rsidRPr="007B31B1">
        <w:rPr>
          <w:rFonts w:ascii="Arial" w:hAnsi="Arial" w:cs="Arial"/>
          <w:sz w:val="20"/>
          <w:szCs w:val="20"/>
        </w:rPr>
        <w:t>ổ</w:t>
      </w:r>
      <w:r w:rsidRPr="007B31B1">
        <w:rPr>
          <w:rFonts w:ascii="Arial" w:hAnsi="Arial" w:cs="Arial"/>
          <w:sz w:val="20"/>
          <w:szCs w:val="20"/>
        </w:rPr>
        <w:t xml:space="preserve"> ph</w:t>
      </w:r>
      <w:r w:rsidRPr="007B31B1">
        <w:rPr>
          <w:rFonts w:ascii="Arial" w:hAnsi="Arial" w:cs="Arial"/>
          <w:sz w:val="20"/>
          <w:szCs w:val="20"/>
        </w:rPr>
        <w:t>ầ</w:t>
      </w:r>
      <w:r w:rsidRPr="007B31B1">
        <w:rPr>
          <w:rFonts w:ascii="Arial" w:hAnsi="Arial" w:cs="Arial"/>
          <w:sz w:val="20"/>
          <w:szCs w:val="20"/>
        </w:rPr>
        <w:t>n có v</w:t>
      </w:r>
      <w:r w:rsidRPr="007B31B1">
        <w:rPr>
          <w:rFonts w:ascii="Arial" w:hAnsi="Arial" w:cs="Arial"/>
          <w:sz w:val="20"/>
          <w:szCs w:val="20"/>
        </w:rPr>
        <w:t>ố</w:t>
      </w:r>
      <w:r w:rsidRPr="007B31B1">
        <w:rPr>
          <w:rFonts w:ascii="Arial" w:hAnsi="Arial" w:cs="Arial"/>
          <w:sz w:val="20"/>
          <w:szCs w:val="20"/>
        </w:rPr>
        <w:t>n nhà nư</w:t>
      </w:r>
      <w:r w:rsidRPr="007B31B1">
        <w:rPr>
          <w:rFonts w:ascii="Arial" w:hAnsi="Arial" w:cs="Arial"/>
          <w:sz w:val="20"/>
          <w:szCs w:val="20"/>
        </w:rPr>
        <w:t>ớ</w:t>
      </w:r>
      <w:r w:rsidRPr="007B31B1">
        <w:rPr>
          <w:rFonts w:ascii="Arial" w:hAnsi="Arial" w:cs="Arial"/>
          <w:sz w:val="20"/>
          <w:szCs w:val="20"/>
        </w:rPr>
        <w:t>c trên 50% v</w:t>
      </w:r>
      <w:r w:rsidRPr="007B31B1">
        <w:rPr>
          <w:rFonts w:ascii="Arial" w:hAnsi="Arial" w:cs="Arial"/>
          <w:sz w:val="20"/>
          <w:szCs w:val="20"/>
        </w:rPr>
        <w:t>ố</w:t>
      </w:r>
      <w:r w:rsidRPr="007B31B1">
        <w:rPr>
          <w:rFonts w:ascii="Arial" w:hAnsi="Arial" w:cs="Arial"/>
          <w:sz w:val="20"/>
          <w:szCs w:val="20"/>
        </w:rPr>
        <w:t>n đi</w:t>
      </w:r>
      <w:r w:rsidRPr="007B31B1">
        <w:rPr>
          <w:rFonts w:ascii="Arial" w:hAnsi="Arial" w:cs="Arial"/>
          <w:sz w:val="20"/>
          <w:szCs w:val="20"/>
        </w:rPr>
        <w:t>ề</w:t>
      </w:r>
      <w:r w:rsidRPr="007B31B1">
        <w:rPr>
          <w:rFonts w:ascii="Arial" w:hAnsi="Arial" w:cs="Arial"/>
          <w:sz w:val="20"/>
          <w:szCs w:val="20"/>
        </w:rPr>
        <w:t>u l</w:t>
      </w:r>
      <w:r w:rsidRPr="007B31B1">
        <w:rPr>
          <w:rFonts w:ascii="Arial" w:hAnsi="Arial" w:cs="Arial"/>
          <w:sz w:val="20"/>
          <w:szCs w:val="20"/>
        </w:rPr>
        <w:t>ệ</w:t>
      </w:r>
      <w:r w:rsidRPr="007B31B1">
        <w:rPr>
          <w:rFonts w:ascii="Arial" w:hAnsi="Arial" w:cs="Arial"/>
          <w:sz w:val="20"/>
          <w:szCs w:val="20"/>
        </w:rPr>
        <w:t>; không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ạ</w:t>
      </w:r>
      <w:r w:rsidRPr="007B31B1">
        <w:rPr>
          <w:rFonts w:ascii="Arial" w:hAnsi="Arial" w:cs="Arial"/>
          <w:sz w:val="20"/>
          <w:szCs w:val="20"/>
        </w:rPr>
        <w:t>i các ngân hàng thương m</w:t>
      </w:r>
      <w:r w:rsidRPr="007B31B1">
        <w:rPr>
          <w:rFonts w:ascii="Arial" w:hAnsi="Arial" w:cs="Arial"/>
          <w:sz w:val="20"/>
          <w:szCs w:val="20"/>
        </w:rPr>
        <w:t>ạ</w:t>
      </w:r>
      <w:r w:rsidRPr="007B31B1">
        <w:rPr>
          <w:rFonts w:ascii="Arial" w:hAnsi="Arial" w:cs="Arial"/>
          <w:sz w:val="20"/>
          <w:szCs w:val="20"/>
        </w:rPr>
        <w:t>i đang đư</w:t>
      </w:r>
      <w:r w:rsidRPr="007B31B1">
        <w:rPr>
          <w:rFonts w:ascii="Arial" w:hAnsi="Arial" w:cs="Arial"/>
          <w:sz w:val="20"/>
          <w:szCs w:val="20"/>
        </w:rPr>
        <w:t>ợ</w:t>
      </w:r>
      <w:r w:rsidRPr="007B31B1">
        <w:rPr>
          <w:rFonts w:ascii="Arial" w:hAnsi="Arial" w:cs="Arial"/>
          <w:sz w:val="20"/>
          <w:szCs w:val="20"/>
        </w:rPr>
        <w:t>c ki</w:t>
      </w:r>
      <w:r w:rsidRPr="007B31B1">
        <w:rPr>
          <w:rFonts w:ascii="Arial" w:hAnsi="Arial" w:cs="Arial"/>
          <w:sz w:val="20"/>
          <w:szCs w:val="20"/>
        </w:rPr>
        <w:t>ể</w:t>
      </w:r>
      <w:r w:rsidRPr="007B31B1">
        <w:rPr>
          <w:rFonts w:ascii="Arial" w:hAnsi="Arial" w:cs="Arial"/>
          <w:sz w:val="20"/>
          <w:szCs w:val="20"/>
        </w:rPr>
        <w:t>m soát đ</w:t>
      </w:r>
      <w:r w:rsidRPr="007B31B1">
        <w:rPr>
          <w:rFonts w:ascii="Arial" w:hAnsi="Arial" w:cs="Arial"/>
          <w:sz w:val="20"/>
          <w:szCs w:val="20"/>
        </w:rPr>
        <w:t>ặ</w:t>
      </w:r>
      <w:r w:rsidRPr="007B31B1">
        <w:rPr>
          <w:rFonts w:ascii="Arial" w:hAnsi="Arial" w:cs="Arial"/>
          <w:sz w:val="20"/>
          <w:szCs w:val="20"/>
        </w:rPr>
        <w:t>c bi</w:t>
      </w:r>
      <w:r w:rsidRPr="007B31B1">
        <w:rPr>
          <w:rFonts w:ascii="Arial" w:hAnsi="Arial" w:cs="Arial"/>
          <w:sz w:val="20"/>
          <w:szCs w:val="20"/>
        </w:rPr>
        <w:t>ệ</w:t>
      </w:r>
      <w:r w:rsidRPr="007B31B1">
        <w:rPr>
          <w:rFonts w:ascii="Arial" w:hAnsi="Arial" w:cs="Arial"/>
          <w:sz w:val="20"/>
          <w:szCs w:val="20"/>
        </w:rPr>
        <w:t>t;</w:t>
      </w:r>
    </w:p>
    <w:p w14:paraId="248DFA75"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lastRenderedPageBreak/>
        <w:t>d) Trái phi</w:t>
      </w:r>
      <w:r w:rsidRPr="007B31B1">
        <w:rPr>
          <w:rFonts w:ascii="Arial" w:hAnsi="Arial" w:cs="Arial"/>
          <w:sz w:val="20"/>
          <w:szCs w:val="20"/>
        </w:rPr>
        <w:t>ế</w:t>
      </w:r>
      <w:r w:rsidRPr="007B31B1">
        <w:rPr>
          <w:rFonts w:ascii="Arial" w:hAnsi="Arial" w:cs="Arial"/>
          <w:sz w:val="20"/>
          <w:szCs w:val="20"/>
        </w:rPr>
        <w:t>u, ch</w:t>
      </w:r>
      <w:r w:rsidRPr="007B31B1">
        <w:rPr>
          <w:rFonts w:ascii="Arial" w:hAnsi="Arial" w:cs="Arial"/>
          <w:sz w:val="20"/>
          <w:szCs w:val="20"/>
        </w:rPr>
        <w:t>ứ</w:t>
      </w:r>
      <w:r w:rsidRPr="007B31B1">
        <w:rPr>
          <w:rFonts w:ascii="Arial" w:hAnsi="Arial" w:cs="Arial"/>
          <w:sz w:val="20"/>
          <w:szCs w:val="20"/>
        </w:rPr>
        <w:t>ng ch</w:t>
      </w:r>
      <w:r w:rsidRPr="007B31B1">
        <w:rPr>
          <w:rFonts w:ascii="Arial" w:hAnsi="Arial" w:cs="Arial"/>
          <w:sz w:val="20"/>
          <w:szCs w:val="20"/>
        </w:rPr>
        <w:t>ỉ</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c</w:t>
      </w:r>
      <w:r w:rsidRPr="007B31B1">
        <w:rPr>
          <w:rFonts w:ascii="Arial" w:hAnsi="Arial" w:cs="Arial"/>
          <w:sz w:val="20"/>
          <w:szCs w:val="20"/>
        </w:rPr>
        <w:t>ủ</w:t>
      </w:r>
      <w:r w:rsidRPr="007B31B1">
        <w:rPr>
          <w:rFonts w:ascii="Arial" w:hAnsi="Arial" w:cs="Arial"/>
          <w:sz w:val="20"/>
          <w:szCs w:val="20"/>
        </w:rPr>
        <w:t>a các ngân hàng thương m</w:t>
      </w:r>
      <w:r w:rsidRPr="007B31B1">
        <w:rPr>
          <w:rFonts w:ascii="Arial" w:hAnsi="Arial" w:cs="Arial"/>
          <w:sz w:val="20"/>
          <w:szCs w:val="20"/>
        </w:rPr>
        <w:t>ạ</w:t>
      </w:r>
      <w:r w:rsidRPr="007B31B1">
        <w:rPr>
          <w:rFonts w:ascii="Arial" w:hAnsi="Arial" w:cs="Arial"/>
          <w:sz w:val="20"/>
          <w:szCs w:val="20"/>
        </w:rPr>
        <w:t>i nhà nư</w:t>
      </w:r>
      <w:r w:rsidRPr="007B31B1">
        <w:rPr>
          <w:rFonts w:ascii="Arial" w:hAnsi="Arial" w:cs="Arial"/>
          <w:sz w:val="20"/>
          <w:szCs w:val="20"/>
        </w:rPr>
        <w:t>ớ</w:t>
      </w:r>
      <w:r w:rsidRPr="007B31B1">
        <w:rPr>
          <w:rFonts w:ascii="Arial" w:hAnsi="Arial" w:cs="Arial"/>
          <w:sz w:val="20"/>
          <w:szCs w:val="20"/>
        </w:rPr>
        <w:t>c và ngân</w:t>
      </w:r>
      <w:r w:rsidRPr="007B31B1">
        <w:rPr>
          <w:rFonts w:ascii="Arial" w:hAnsi="Arial" w:cs="Arial"/>
          <w:sz w:val="20"/>
          <w:szCs w:val="20"/>
        </w:rPr>
        <w:t xml:space="preserve"> hàng thương m</w:t>
      </w:r>
      <w:r w:rsidRPr="007B31B1">
        <w:rPr>
          <w:rFonts w:ascii="Arial" w:hAnsi="Arial" w:cs="Arial"/>
          <w:sz w:val="20"/>
          <w:szCs w:val="20"/>
        </w:rPr>
        <w:t>ạ</w:t>
      </w:r>
      <w:r w:rsidRPr="007B31B1">
        <w:rPr>
          <w:rFonts w:ascii="Arial" w:hAnsi="Arial" w:cs="Arial"/>
          <w:sz w:val="20"/>
          <w:szCs w:val="20"/>
        </w:rPr>
        <w:t>i c</w:t>
      </w:r>
      <w:r w:rsidRPr="007B31B1">
        <w:rPr>
          <w:rFonts w:ascii="Arial" w:hAnsi="Arial" w:cs="Arial"/>
          <w:sz w:val="20"/>
          <w:szCs w:val="20"/>
        </w:rPr>
        <w:t>ổ</w:t>
      </w:r>
      <w:r w:rsidRPr="007B31B1">
        <w:rPr>
          <w:rFonts w:ascii="Arial" w:hAnsi="Arial" w:cs="Arial"/>
          <w:sz w:val="20"/>
          <w:szCs w:val="20"/>
        </w:rPr>
        <w:t xml:space="preserve"> ph</w:t>
      </w:r>
      <w:r w:rsidRPr="007B31B1">
        <w:rPr>
          <w:rFonts w:ascii="Arial" w:hAnsi="Arial" w:cs="Arial"/>
          <w:sz w:val="20"/>
          <w:szCs w:val="20"/>
        </w:rPr>
        <w:t>ầ</w:t>
      </w:r>
      <w:r w:rsidRPr="007B31B1">
        <w:rPr>
          <w:rFonts w:ascii="Arial" w:hAnsi="Arial" w:cs="Arial"/>
          <w:sz w:val="20"/>
          <w:szCs w:val="20"/>
        </w:rPr>
        <w:t>n có v</w:t>
      </w:r>
      <w:r w:rsidRPr="007B31B1">
        <w:rPr>
          <w:rFonts w:ascii="Arial" w:hAnsi="Arial" w:cs="Arial"/>
          <w:sz w:val="20"/>
          <w:szCs w:val="20"/>
        </w:rPr>
        <w:t>ố</w:t>
      </w:r>
      <w:r w:rsidRPr="007B31B1">
        <w:rPr>
          <w:rFonts w:ascii="Arial" w:hAnsi="Arial" w:cs="Arial"/>
          <w:sz w:val="20"/>
          <w:szCs w:val="20"/>
        </w:rPr>
        <w:t>n nhà nư</w:t>
      </w:r>
      <w:r w:rsidRPr="007B31B1">
        <w:rPr>
          <w:rFonts w:ascii="Arial" w:hAnsi="Arial" w:cs="Arial"/>
          <w:sz w:val="20"/>
          <w:szCs w:val="20"/>
        </w:rPr>
        <w:t>ớ</w:t>
      </w:r>
      <w:r w:rsidRPr="007B31B1">
        <w:rPr>
          <w:rFonts w:ascii="Arial" w:hAnsi="Arial" w:cs="Arial"/>
          <w:sz w:val="20"/>
          <w:szCs w:val="20"/>
        </w:rPr>
        <w:t>c trên 50% v</w:t>
      </w:r>
      <w:r w:rsidRPr="007B31B1">
        <w:rPr>
          <w:rFonts w:ascii="Arial" w:hAnsi="Arial" w:cs="Arial"/>
          <w:sz w:val="20"/>
          <w:szCs w:val="20"/>
        </w:rPr>
        <w:t>ố</w:t>
      </w:r>
      <w:r w:rsidRPr="007B31B1">
        <w:rPr>
          <w:rFonts w:ascii="Arial" w:hAnsi="Arial" w:cs="Arial"/>
          <w:sz w:val="20"/>
          <w:szCs w:val="20"/>
        </w:rPr>
        <w:t>n đi</w:t>
      </w:r>
      <w:r w:rsidRPr="007B31B1">
        <w:rPr>
          <w:rFonts w:ascii="Arial" w:hAnsi="Arial" w:cs="Arial"/>
          <w:sz w:val="20"/>
          <w:szCs w:val="20"/>
        </w:rPr>
        <w:t>ề</w:t>
      </w:r>
      <w:r w:rsidRPr="007B31B1">
        <w:rPr>
          <w:rFonts w:ascii="Arial" w:hAnsi="Arial" w:cs="Arial"/>
          <w:sz w:val="20"/>
          <w:szCs w:val="20"/>
        </w:rPr>
        <w:t>u l</w:t>
      </w:r>
      <w:r w:rsidRPr="007B31B1">
        <w:rPr>
          <w:rFonts w:ascii="Arial" w:hAnsi="Arial" w:cs="Arial"/>
          <w:sz w:val="20"/>
          <w:szCs w:val="20"/>
        </w:rPr>
        <w:t>ệ</w:t>
      </w:r>
      <w:r w:rsidRPr="007B31B1">
        <w:rPr>
          <w:rFonts w:ascii="Arial" w:hAnsi="Arial" w:cs="Arial"/>
          <w:sz w:val="20"/>
          <w:szCs w:val="20"/>
        </w:rPr>
        <w:t>; không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ạ</w:t>
      </w:r>
      <w:r w:rsidRPr="007B31B1">
        <w:rPr>
          <w:rFonts w:ascii="Arial" w:hAnsi="Arial" w:cs="Arial"/>
          <w:sz w:val="20"/>
          <w:szCs w:val="20"/>
        </w:rPr>
        <w:t>i các ngân hàng thương m</w:t>
      </w:r>
      <w:r w:rsidRPr="007B31B1">
        <w:rPr>
          <w:rFonts w:ascii="Arial" w:hAnsi="Arial" w:cs="Arial"/>
          <w:sz w:val="20"/>
          <w:szCs w:val="20"/>
        </w:rPr>
        <w:t>ạ</w:t>
      </w:r>
      <w:r w:rsidRPr="007B31B1">
        <w:rPr>
          <w:rFonts w:ascii="Arial" w:hAnsi="Arial" w:cs="Arial"/>
          <w:sz w:val="20"/>
          <w:szCs w:val="20"/>
        </w:rPr>
        <w:t>i đang đư</w:t>
      </w:r>
      <w:r w:rsidRPr="007B31B1">
        <w:rPr>
          <w:rFonts w:ascii="Arial" w:hAnsi="Arial" w:cs="Arial"/>
          <w:sz w:val="20"/>
          <w:szCs w:val="20"/>
        </w:rPr>
        <w:t>ợ</w:t>
      </w:r>
      <w:r w:rsidRPr="007B31B1">
        <w:rPr>
          <w:rFonts w:ascii="Arial" w:hAnsi="Arial" w:cs="Arial"/>
          <w:sz w:val="20"/>
          <w:szCs w:val="20"/>
        </w:rPr>
        <w:t>c ki</w:t>
      </w:r>
      <w:r w:rsidRPr="007B31B1">
        <w:rPr>
          <w:rFonts w:ascii="Arial" w:hAnsi="Arial" w:cs="Arial"/>
          <w:sz w:val="20"/>
          <w:szCs w:val="20"/>
        </w:rPr>
        <w:t>ể</w:t>
      </w:r>
      <w:r w:rsidRPr="007B31B1">
        <w:rPr>
          <w:rFonts w:ascii="Arial" w:hAnsi="Arial" w:cs="Arial"/>
          <w:sz w:val="20"/>
          <w:szCs w:val="20"/>
        </w:rPr>
        <w:t>m soát đ</w:t>
      </w:r>
      <w:r w:rsidRPr="007B31B1">
        <w:rPr>
          <w:rFonts w:ascii="Arial" w:hAnsi="Arial" w:cs="Arial"/>
          <w:sz w:val="20"/>
          <w:szCs w:val="20"/>
        </w:rPr>
        <w:t>ặ</w:t>
      </w:r>
      <w:r w:rsidRPr="007B31B1">
        <w:rPr>
          <w:rFonts w:ascii="Arial" w:hAnsi="Arial" w:cs="Arial"/>
          <w:sz w:val="20"/>
          <w:szCs w:val="20"/>
        </w:rPr>
        <w:t>c bi</w:t>
      </w:r>
      <w:r w:rsidRPr="007B31B1">
        <w:rPr>
          <w:rFonts w:ascii="Arial" w:hAnsi="Arial" w:cs="Arial"/>
          <w:sz w:val="20"/>
          <w:szCs w:val="20"/>
        </w:rPr>
        <w:t>ệ</w:t>
      </w:r>
      <w:r w:rsidRPr="007B31B1">
        <w:rPr>
          <w:rFonts w:ascii="Arial" w:hAnsi="Arial" w:cs="Arial"/>
          <w:sz w:val="20"/>
          <w:szCs w:val="20"/>
        </w:rPr>
        <w:t>t.</w:t>
      </w:r>
    </w:p>
    <w:p w14:paraId="75CE1E3C"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Danh m</w:t>
      </w:r>
      <w:r w:rsidRPr="007B31B1">
        <w:rPr>
          <w:rFonts w:ascii="Arial" w:hAnsi="Arial" w:cs="Arial"/>
          <w:sz w:val="20"/>
          <w:szCs w:val="20"/>
        </w:rPr>
        <w:t>ụ</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ạ</w:t>
      </w:r>
      <w:r w:rsidRPr="007B31B1">
        <w:rPr>
          <w:rFonts w:ascii="Arial" w:hAnsi="Arial" w:cs="Arial"/>
          <w:sz w:val="20"/>
          <w:szCs w:val="20"/>
        </w:rPr>
        <w:t>i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qu</w:t>
      </w:r>
      <w:r w:rsidRPr="007B31B1">
        <w:rPr>
          <w:rFonts w:ascii="Arial" w:hAnsi="Arial" w:cs="Arial"/>
          <w:sz w:val="20"/>
          <w:szCs w:val="20"/>
        </w:rPr>
        <w:t>ố</w:t>
      </w:r>
      <w:r w:rsidRPr="007B31B1">
        <w:rPr>
          <w:rFonts w:ascii="Arial" w:hAnsi="Arial" w:cs="Arial"/>
          <w:sz w:val="20"/>
          <w:szCs w:val="20"/>
        </w:rPr>
        <w:t>c t</w:t>
      </w:r>
      <w:r w:rsidRPr="007B31B1">
        <w:rPr>
          <w:rFonts w:ascii="Arial" w:hAnsi="Arial" w:cs="Arial"/>
          <w:sz w:val="20"/>
          <w:szCs w:val="20"/>
        </w:rPr>
        <w:t>ế</w:t>
      </w:r>
      <w:r w:rsidRPr="007B31B1">
        <w:rPr>
          <w:rFonts w:ascii="Arial" w:hAnsi="Arial" w:cs="Arial"/>
          <w:sz w:val="20"/>
          <w:szCs w:val="20"/>
        </w:rPr>
        <w:t xml:space="preserve"> là trái phi</w:t>
      </w:r>
      <w:r w:rsidRPr="007B31B1">
        <w:rPr>
          <w:rFonts w:ascii="Arial" w:hAnsi="Arial" w:cs="Arial"/>
          <w:sz w:val="20"/>
          <w:szCs w:val="20"/>
        </w:rPr>
        <w:t>ế</w:t>
      </w:r>
      <w:r w:rsidRPr="007B31B1">
        <w:rPr>
          <w:rFonts w:ascii="Arial" w:hAnsi="Arial" w:cs="Arial"/>
          <w:sz w:val="20"/>
          <w:szCs w:val="20"/>
        </w:rPr>
        <w:t>u Chính ph</w:t>
      </w:r>
      <w:r w:rsidRPr="007B31B1">
        <w:rPr>
          <w:rFonts w:ascii="Arial" w:hAnsi="Arial" w:cs="Arial"/>
          <w:sz w:val="20"/>
          <w:szCs w:val="20"/>
        </w:rPr>
        <w:t>ủ</w:t>
      </w:r>
      <w:r w:rsidRPr="007B31B1">
        <w:rPr>
          <w:rFonts w:ascii="Arial" w:hAnsi="Arial" w:cs="Arial"/>
          <w:sz w:val="20"/>
          <w:szCs w:val="20"/>
        </w:rPr>
        <w:t>.</w:t>
      </w:r>
    </w:p>
    <w:p w14:paraId="7F6AEBCA"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5. Phương th</w:t>
      </w:r>
      <w:r w:rsidRPr="007B31B1">
        <w:rPr>
          <w:rFonts w:ascii="Arial" w:hAnsi="Arial" w:cs="Arial"/>
          <w:b/>
          <w:sz w:val="20"/>
          <w:szCs w:val="20"/>
        </w:rPr>
        <w:t>ứ</w:t>
      </w:r>
      <w:r w:rsidRPr="007B31B1">
        <w:rPr>
          <w:rFonts w:ascii="Arial" w:hAnsi="Arial" w:cs="Arial"/>
          <w:b/>
          <w:sz w:val="20"/>
          <w:szCs w:val="20"/>
        </w:rPr>
        <w:t>c đ</w:t>
      </w:r>
      <w:r w:rsidRPr="007B31B1">
        <w:rPr>
          <w:rFonts w:ascii="Arial" w:hAnsi="Arial" w:cs="Arial"/>
          <w:b/>
          <w:sz w:val="20"/>
          <w:szCs w:val="20"/>
        </w:rPr>
        <w:t>ầ</w:t>
      </w:r>
      <w:r w:rsidRPr="007B31B1">
        <w:rPr>
          <w:rFonts w:ascii="Arial" w:hAnsi="Arial" w:cs="Arial"/>
          <w:b/>
          <w:sz w:val="20"/>
          <w:szCs w:val="20"/>
        </w:rPr>
        <w:t>u tư</w:t>
      </w:r>
    </w:p>
    <w:p w14:paraId="43E4984C"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w:t>
      </w:r>
      <w:r w:rsidRPr="007B31B1">
        <w:rPr>
          <w:rFonts w:ascii="Arial" w:hAnsi="Arial" w:cs="Arial"/>
          <w:sz w:val="20"/>
          <w:szCs w:val="20"/>
        </w:rPr>
        <w:t>ự</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tư ho</w:t>
      </w:r>
      <w:r w:rsidRPr="007B31B1">
        <w:rPr>
          <w:rFonts w:ascii="Arial" w:hAnsi="Arial" w:cs="Arial"/>
          <w:sz w:val="20"/>
          <w:szCs w:val="20"/>
        </w:rPr>
        <w:t>ặ</w:t>
      </w:r>
      <w:r w:rsidRPr="007B31B1">
        <w:rPr>
          <w:rFonts w:ascii="Arial" w:hAnsi="Arial" w:cs="Arial"/>
          <w:sz w:val="20"/>
          <w:szCs w:val="20"/>
        </w:rPr>
        <w:t xml:space="preserve">c </w:t>
      </w:r>
      <w:r w:rsidRPr="007B31B1">
        <w:rPr>
          <w:rFonts w:ascii="Arial" w:hAnsi="Arial" w:cs="Arial"/>
          <w:sz w:val="20"/>
          <w:szCs w:val="20"/>
        </w:rPr>
        <w:t>ủ</w:t>
      </w:r>
      <w:r w:rsidRPr="007B31B1">
        <w:rPr>
          <w:rFonts w:ascii="Arial" w:hAnsi="Arial" w:cs="Arial"/>
          <w:sz w:val="20"/>
          <w:szCs w:val="20"/>
        </w:rPr>
        <w:t>y thác đ</w:t>
      </w:r>
      <w:r w:rsidRPr="007B31B1">
        <w:rPr>
          <w:rFonts w:ascii="Arial" w:hAnsi="Arial" w:cs="Arial"/>
          <w:sz w:val="20"/>
          <w:szCs w:val="20"/>
        </w:rPr>
        <w:t>ầ</w:t>
      </w:r>
      <w:r w:rsidRPr="007B31B1">
        <w:rPr>
          <w:rFonts w:ascii="Arial" w:hAnsi="Arial" w:cs="Arial"/>
          <w:sz w:val="20"/>
          <w:szCs w:val="20"/>
        </w:rPr>
        <w:t>u tư.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 xml:space="preserve">p </w:t>
      </w:r>
      <w:r w:rsidRPr="007B31B1">
        <w:rPr>
          <w:rFonts w:ascii="Arial" w:hAnsi="Arial" w:cs="Arial"/>
          <w:sz w:val="20"/>
          <w:szCs w:val="20"/>
        </w:rPr>
        <w:t>ủ</w:t>
      </w:r>
      <w:r w:rsidRPr="007B31B1">
        <w:rPr>
          <w:rFonts w:ascii="Arial" w:hAnsi="Arial" w:cs="Arial"/>
          <w:sz w:val="20"/>
          <w:szCs w:val="20"/>
        </w:rPr>
        <w:t>y thác đ</w:t>
      </w:r>
      <w:r w:rsidRPr="007B31B1">
        <w:rPr>
          <w:rFonts w:ascii="Arial" w:hAnsi="Arial" w:cs="Arial"/>
          <w:sz w:val="20"/>
          <w:szCs w:val="20"/>
        </w:rPr>
        <w:t>ầ</w:t>
      </w:r>
      <w:r w:rsidRPr="007B31B1">
        <w:rPr>
          <w:rFonts w:ascii="Arial" w:hAnsi="Arial" w:cs="Arial"/>
          <w:sz w:val="20"/>
          <w:szCs w:val="20"/>
        </w:rPr>
        <w:t>u tư,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xây d</w:t>
      </w:r>
      <w:r w:rsidRPr="007B31B1">
        <w:rPr>
          <w:rFonts w:ascii="Arial" w:hAnsi="Arial" w:cs="Arial"/>
          <w:sz w:val="20"/>
          <w:szCs w:val="20"/>
        </w:rPr>
        <w:t>ự</w:t>
      </w:r>
      <w:r w:rsidRPr="007B31B1">
        <w:rPr>
          <w:rFonts w:ascii="Arial" w:hAnsi="Arial" w:cs="Arial"/>
          <w:sz w:val="20"/>
          <w:szCs w:val="20"/>
        </w:rPr>
        <w:t>ng phương án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đ</w:t>
      </w:r>
      <w:r w:rsidRPr="007B31B1">
        <w:rPr>
          <w:rFonts w:ascii="Arial" w:hAnsi="Arial" w:cs="Arial"/>
          <w:sz w:val="20"/>
          <w:szCs w:val="20"/>
        </w:rPr>
        <w:t>ể</w:t>
      </w:r>
      <w:r w:rsidRPr="007B31B1">
        <w:rPr>
          <w:rFonts w:ascii="Arial" w:hAnsi="Arial" w:cs="Arial"/>
          <w:sz w:val="20"/>
          <w:szCs w:val="20"/>
        </w:rPr>
        <w:t xml:space="preserve"> báo cáo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thông qua trong phương án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năm.</w:t>
      </w:r>
    </w:p>
    <w:p w14:paraId="33B37573"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Phương án đ</w:t>
      </w:r>
      <w:r w:rsidRPr="007B31B1">
        <w:rPr>
          <w:rFonts w:ascii="Arial" w:hAnsi="Arial" w:cs="Arial"/>
          <w:sz w:val="20"/>
          <w:szCs w:val="20"/>
        </w:rPr>
        <w:t>ầ</w:t>
      </w:r>
      <w:r w:rsidRPr="007B31B1">
        <w:rPr>
          <w:rFonts w:ascii="Arial" w:hAnsi="Arial" w:cs="Arial"/>
          <w:sz w:val="20"/>
          <w:szCs w:val="20"/>
        </w:rPr>
        <w:t>u tư b</w:t>
      </w:r>
      <w:r w:rsidRPr="007B31B1">
        <w:rPr>
          <w:rFonts w:ascii="Arial" w:hAnsi="Arial" w:cs="Arial"/>
          <w:sz w:val="20"/>
          <w:szCs w:val="20"/>
        </w:rPr>
        <w:t>ằ</w:t>
      </w:r>
      <w:r w:rsidRPr="007B31B1">
        <w:rPr>
          <w:rFonts w:ascii="Arial" w:hAnsi="Arial" w:cs="Arial"/>
          <w:sz w:val="20"/>
          <w:szCs w:val="20"/>
        </w:rPr>
        <w:t>ng phương th</w:t>
      </w:r>
      <w:r w:rsidRPr="007B31B1">
        <w:rPr>
          <w:rFonts w:ascii="Arial" w:hAnsi="Arial" w:cs="Arial"/>
          <w:sz w:val="20"/>
          <w:szCs w:val="20"/>
        </w:rPr>
        <w:t>ứ</w:t>
      </w:r>
      <w:r w:rsidRPr="007B31B1">
        <w:rPr>
          <w:rFonts w:ascii="Arial" w:hAnsi="Arial" w:cs="Arial"/>
          <w:sz w:val="20"/>
          <w:szCs w:val="20"/>
        </w:rPr>
        <w:t xml:space="preserve">c </w:t>
      </w:r>
      <w:r w:rsidRPr="007B31B1">
        <w:rPr>
          <w:rFonts w:ascii="Arial" w:hAnsi="Arial" w:cs="Arial"/>
          <w:sz w:val="20"/>
          <w:szCs w:val="20"/>
        </w:rPr>
        <w:t>ủ</w:t>
      </w:r>
      <w:r w:rsidRPr="007B31B1">
        <w:rPr>
          <w:rFonts w:ascii="Arial" w:hAnsi="Arial" w:cs="Arial"/>
          <w:sz w:val="20"/>
          <w:szCs w:val="20"/>
        </w:rPr>
        <w:t>y thác đ</w:t>
      </w:r>
      <w:r w:rsidRPr="007B31B1">
        <w:rPr>
          <w:rFonts w:ascii="Arial" w:hAnsi="Arial" w:cs="Arial"/>
          <w:sz w:val="20"/>
          <w:szCs w:val="20"/>
        </w:rPr>
        <w:t>ầ</w:t>
      </w:r>
      <w:r w:rsidRPr="007B31B1">
        <w:rPr>
          <w:rFonts w:ascii="Arial" w:hAnsi="Arial" w:cs="Arial"/>
          <w:sz w:val="20"/>
          <w:szCs w:val="20"/>
        </w:rPr>
        <w:t xml:space="preserve">u tư </w:t>
      </w:r>
      <w:r w:rsidRPr="007B31B1">
        <w:rPr>
          <w:rFonts w:ascii="Arial" w:hAnsi="Arial" w:cs="Arial"/>
          <w:sz w:val="20"/>
          <w:szCs w:val="20"/>
        </w:rPr>
        <w:t>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1 Đi</w:t>
      </w:r>
      <w:r w:rsidRPr="007B31B1">
        <w:rPr>
          <w:rFonts w:ascii="Arial" w:hAnsi="Arial" w:cs="Arial"/>
          <w:sz w:val="20"/>
          <w:szCs w:val="20"/>
        </w:rPr>
        <w:t>ề</w:t>
      </w:r>
      <w:r w:rsidRPr="007B31B1">
        <w:rPr>
          <w:rFonts w:ascii="Arial" w:hAnsi="Arial" w:cs="Arial"/>
          <w:sz w:val="20"/>
          <w:szCs w:val="20"/>
        </w:rPr>
        <w:t>u này bao g</w:t>
      </w:r>
      <w:r w:rsidRPr="007B31B1">
        <w:rPr>
          <w:rFonts w:ascii="Arial" w:hAnsi="Arial" w:cs="Arial"/>
          <w:sz w:val="20"/>
          <w:szCs w:val="20"/>
        </w:rPr>
        <w:t>ồ</w:t>
      </w:r>
      <w:r w:rsidRPr="007B31B1">
        <w:rPr>
          <w:rFonts w:ascii="Arial" w:hAnsi="Arial" w:cs="Arial"/>
          <w:sz w:val="20"/>
          <w:szCs w:val="20"/>
        </w:rPr>
        <w:t>m các n</w:t>
      </w:r>
      <w:r w:rsidRPr="007B31B1">
        <w:rPr>
          <w:rFonts w:ascii="Arial" w:hAnsi="Arial" w:cs="Arial"/>
          <w:sz w:val="20"/>
          <w:szCs w:val="20"/>
        </w:rPr>
        <w:t>ộ</w:t>
      </w:r>
      <w:r w:rsidRPr="007B31B1">
        <w:rPr>
          <w:rFonts w:ascii="Arial" w:hAnsi="Arial" w:cs="Arial"/>
          <w:sz w:val="20"/>
          <w:szCs w:val="20"/>
        </w:rPr>
        <w:t>i dung chính sau:</w:t>
      </w:r>
    </w:p>
    <w:p w14:paraId="06AD8E74"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a) S</w:t>
      </w:r>
      <w:r w:rsidRPr="007B31B1">
        <w:rPr>
          <w:rFonts w:ascii="Arial" w:hAnsi="Arial" w:cs="Arial"/>
          <w:sz w:val="20"/>
          <w:szCs w:val="20"/>
        </w:rPr>
        <w:t>ự</w:t>
      </w:r>
      <w:r w:rsidRPr="007B31B1">
        <w:rPr>
          <w:rFonts w:ascii="Arial" w:hAnsi="Arial" w:cs="Arial"/>
          <w:sz w:val="20"/>
          <w:szCs w:val="20"/>
        </w:rPr>
        <w:t xml:space="preserve"> c</w:t>
      </w:r>
      <w:r w:rsidRPr="007B31B1">
        <w:rPr>
          <w:rFonts w:ascii="Arial" w:hAnsi="Arial" w:cs="Arial"/>
          <w:sz w:val="20"/>
          <w:szCs w:val="20"/>
        </w:rPr>
        <w:t>ầ</w:t>
      </w:r>
      <w:r w:rsidRPr="007B31B1">
        <w:rPr>
          <w:rFonts w:ascii="Arial" w:hAnsi="Arial" w:cs="Arial"/>
          <w:sz w:val="20"/>
          <w:szCs w:val="20"/>
        </w:rPr>
        <w:t>n thi</w:t>
      </w:r>
      <w:r w:rsidRPr="007B31B1">
        <w:rPr>
          <w:rFonts w:ascii="Arial" w:hAnsi="Arial" w:cs="Arial"/>
          <w:sz w:val="20"/>
          <w:szCs w:val="20"/>
        </w:rPr>
        <w:t>ế</w:t>
      </w:r>
      <w:r w:rsidRPr="007B31B1">
        <w:rPr>
          <w:rFonts w:ascii="Arial" w:hAnsi="Arial" w:cs="Arial"/>
          <w:sz w:val="20"/>
          <w:szCs w:val="20"/>
        </w:rPr>
        <w:t>t đ</w:t>
      </w:r>
      <w:r w:rsidRPr="007B31B1">
        <w:rPr>
          <w:rFonts w:ascii="Arial" w:hAnsi="Arial" w:cs="Arial"/>
          <w:sz w:val="20"/>
          <w:szCs w:val="20"/>
        </w:rPr>
        <w:t>ầ</w:t>
      </w:r>
      <w:r w:rsidRPr="007B31B1">
        <w:rPr>
          <w:rFonts w:ascii="Arial" w:hAnsi="Arial" w:cs="Arial"/>
          <w:sz w:val="20"/>
          <w:szCs w:val="20"/>
        </w:rPr>
        <w:t>u tư b</w:t>
      </w:r>
      <w:r w:rsidRPr="007B31B1">
        <w:rPr>
          <w:rFonts w:ascii="Arial" w:hAnsi="Arial" w:cs="Arial"/>
          <w:sz w:val="20"/>
          <w:szCs w:val="20"/>
        </w:rPr>
        <w:t>ằ</w:t>
      </w:r>
      <w:r w:rsidRPr="007B31B1">
        <w:rPr>
          <w:rFonts w:ascii="Arial" w:hAnsi="Arial" w:cs="Arial"/>
          <w:sz w:val="20"/>
          <w:szCs w:val="20"/>
        </w:rPr>
        <w:t>ng phương th</w:t>
      </w:r>
      <w:r w:rsidRPr="007B31B1">
        <w:rPr>
          <w:rFonts w:ascii="Arial" w:hAnsi="Arial" w:cs="Arial"/>
          <w:sz w:val="20"/>
          <w:szCs w:val="20"/>
        </w:rPr>
        <w:t>ứ</w:t>
      </w:r>
      <w:r w:rsidRPr="007B31B1">
        <w:rPr>
          <w:rFonts w:ascii="Arial" w:hAnsi="Arial" w:cs="Arial"/>
          <w:sz w:val="20"/>
          <w:szCs w:val="20"/>
        </w:rPr>
        <w:t xml:space="preserve">c </w:t>
      </w:r>
      <w:r w:rsidRPr="007B31B1">
        <w:rPr>
          <w:rFonts w:ascii="Arial" w:hAnsi="Arial" w:cs="Arial"/>
          <w:sz w:val="20"/>
          <w:szCs w:val="20"/>
        </w:rPr>
        <w:t>ủ</w:t>
      </w:r>
      <w:r w:rsidRPr="007B31B1">
        <w:rPr>
          <w:rFonts w:ascii="Arial" w:hAnsi="Arial" w:cs="Arial"/>
          <w:sz w:val="20"/>
          <w:szCs w:val="20"/>
        </w:rPr>
        <w:t>y thác;</w:t>
      </w:r>
    </w:p>
    <w:p w14:paraId="4B3EAB2B"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 Nguyên t</w:t>
      </w:r>
      <w:r w:rsidRPr="007B31B1">
        <w:rPr>
          <w:rFonts w:ascii="Arial" w:hAnsi="Arial" w:cs="Arial"/>
          <w:sz w:val="20"/>
          <w:szCs w:val="20"/>
        </w:rPr>
        <w:t>ắ</w:t>
      </w:r>
      <w:r w:rsidRPr="007B31B1">
        <w:rPr>
          <w:rFonts w:ascii="Arial" w:hAnsi="Arial" w:cs="Arial"/>
          <w:sz w:val="20"/>
          <w:szCs w:val="20"/>
        </w:rPr>
        <w:t>c, tiêu chí l</w:t>
      </w:r>
      <w:r w:rsidRPr="007B31B1">
        <w:rPr>
          <w:rFonts w:ascii="Arial" w:hAnsi="Arial" w:cs="Arial"/>
          <w:sz w:val="20"/>
          <w:szCs w:val="20"/>
        </w:rPr>
        <w:t>ự</w:t>
      </w:r>
      <w:r w:rsidRPr="007B31B1">
        <w:rPr>
          <w:rFonts w:ascii="Arial" w:hAnsi="Arial" w:cs="Arial"/>
          <w:sz w:val="20"/>
          <w:szCs w:val="20"/>
        </w:rPr>
        <w:t>a ch</w:t>
      </w:r>
      <w:r w:rsidRPr="007B31B1">
        <w:rPr>
          <w:rFonts w:ascii="Arial" w:hAnsi="Arial" w:cs="Arial"/>
          <w:sz w:val="20"/>
          <w:szCs w:val="20"/>
        </w:rPr>
        <w:t>ọ</w:t>
      </w:r>
      <w:r w:rsidRPr="007B31B1">
        <w:rPr>
          <w:rFonts w:ascii="Arial" w:hAnsi="Arial" w:cs="Arial"/>
          <w:sz w:val="20"/>
          <w:szCs w:val="20"/>
        </w:rPr>
        <w:t>n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nh</w:t>
      </w:r>
      <w:r w:rsidRPr="007B31B1">
        <w:rPr>
          <w:rFonts w:ascii="Arial" w:hAnsi="Arial" w:cs="Arial"/>
          <w:sz w:val="20"/>
          <w:szCs w:val="20"/>
        </w:rPr>
        <w:t>ậ</w:t>
      </w:r>
      <w:r w:rsidRPr="007B31B1">
        <w:rPr>
          <w:rFonts w:ascii="Arial" w:hAnsi="Arial" w:cs="Arial"/>
          <w:sz w:val="20"/>
          <w:szCs w:val="20"/>
        </w:rPr>
        <w:t xml:space="preserve">n </w:t>
      </w:r>
      <w:r w:rsidRPr="007B31B1">
        <w:rPr>
          <w:rFonts w:ascii="Arial" w:hAnsi="Arial" w:cs="Arial"/>
          <w:sz w:val="20"/>
          <w:szCs w:val="20"/>
        </w:rPr>
        <w:t>ủ</w:t>
      </w:r>
      <w:r w:rsidRPr="007B31B1">
        <w:rPr>
          <w:rFonts w:ascii="Arial" w:hAnsi="Arial" w:cs="Arial"/>
          <w:sz w:val="20"/>
          <w:szCs w:val="20"/>
        </w:rPr>
        <w:t>y thác đ</w:t>
      </w:r>
      <w:r w:rsidRPr="007B31B1">
        <w:rPr>
          <w:rFonts w:ascii="Arial" w:hAnsi="Arial" w:cs="Arial"/>
          <w:sz w:val="20"/>
          <w:szCs w:val="20"/>
        </w:rPr>
        <w:t>ầ</w:t>
      </w:r>
      <w:r w:rsidRPr="007B31B1">
        <w:rPr>
          <w:rFonts w:ascii="Arial" w:hAnsi="Arial" w:cs="Arial"/>
          <w:sz w:val="20"/>
          <w:szCs w:val="20"/>
        </w:rPr>
        <w:t>u tư (trong đó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nh</w:t>
      </w:r>
      <w:r w:rsidRPr="007B31B1">
        <w:rPr>
          <w:rFonts w:ascii="Arial" w:hAnsi="Arial" w:cs="Arial"/>
          <w:sz w:val="20"/>
          <w:szCs w:val="20"/>
        </w:rPr>
        <w:t>ậ</w:t>
      </w:r>
      <w:r w:rsidRPr="007B31B1">
        <w:rPr>
          <w:rFonts w:ascii="Arial" w:hAnsi="Arial" w:cs="Arial"/>
          <w:sz w:val="20"/>
          <w:szCs w:val="20"/>
        </w:rPr>
        <w:t xml:space="preserve">n </w:t>
      </w:r>
      <w:r w:rsidRPr="007B31B1">
        <w:rPr>
          <w:rFonts w:ascii="Arial" w:hAnsi="Arial" w:cs="Arial"/>
          <w:sz w:val="20"/>
          <w:szCs w:val="20"/>
        </w:rPr>
        <w:t>ủ</w:t>
      </w:r>
      <w:r w:rsidRPr="007B31B1">
        <w:rPr>
          <w:rFonts w:ascii="Arial" w:hAnsi="Arial" w:cs="Arial"/>
          <w:sz w:val="20"/>
          <w:szCs w:val="20"/>
        </w:rPr>
        <w:t>y thác đ</w:t>
      </w:r>
      <w:r w:rsidRPr="007B31B1">
        <w:rPr>
          <w:rFonts w:ascii="Arial" w:hAnsi="Arial" w:cs="Arial"/>
          <w:sz w:val="20"/>
          <w:szCs w:val="20"/>
        </w:rPr>
        <w:t>ầ</w:t>
      </w:r>
      <w:r w:rsidRPr="007B31B1">
        <w:rPr>
          <w:rFonts w:ascii="Arial" w:hAnsi="Arial" w:cs="Arial"/>
          <w:sz w:val="20"/>
          <w:szCs w:val="20"/>
        </w:rPr>
        <w:t>u tư là các công ty qu</w:t>
      </w:r>
      <w:r w:rsidRPr="007B31B1">
        <w:rPr>
          <w:rFonts w:ascii="Arial" w:hAnsi="Arial" w:cs="Arial"/>
          <w:sz w:val="20"/>
          <w:szCs w:val="20"/>
        </w:rPr>
        <w:t>ả</w:t>
      </w:r>
      <w:r w:rsidRPr="007B31B1">
        <w:rPr>
          <w:rFonts w:ascii="Arial" w:hAnsi="Arial" w:cs="Arial"/>
          <w:sz w:val="20"/>
          <w:szCs w:val="20"/>
        </w:rPr>
        <w:t>n lý qu</w:t>
      </w:r>
      <w:r w:rsidRPr="007B31B1">
        <w:rPr>
          <w:rFonts w:ascii="Arial" w:hAnsi="Arial" w:cs="Arial"/>
          <w:sz w:val="20"/>
          <w:szCs w:val="20"/>
        </w:rPr>
        <w:t>ỹ</w:t>
      </w:r>
      <w:r w:rsidRPr="007B31B1">
        <w:rPr>
          <w:rFonts w:ascii="Arial" w:hAnsi="Arial" w:cs="Arial"/>
          <w:sz w:val="20"/>
          <w:szCs w:val="20"/>
        </w:rPr>
        <w:t>, công ty ch</w:t>
      </w:r>
      <w:r w:rsidRPr="007B31B1">
        <w:rPr>
          <w:rFonts w:ascii="Arial" w:hAnsi="Arial" w:cs="Arial"/>
          <w:sz w:val="20"/>
          <w:szCs w:val="20"/>
        </w:rPr>
        <w:t>ứ</w:t>
      </w:r>
      <w:r w:rsidRPr="007B31B1">
        <w:rPr>
          <w:rFonts w:ascii="Arial" w:hAnsi="Arial" w:cs="Arial"/>
          <w:sz w:val="20"/>
          <w:szCs w:val="20"/>
        </w:rPr>
        <w:t>ng khoá</w:t>
      </w:r>
      <w:r w:rsidRPr="007B31B1">
        <w:rPr>
          <w:rFonts w:ascii="Arial" w:hAnsi="Arial" w:cs="Arial"/>
          <w:sz w:val="20"/>
          <w:szCs w:val="20"/>
        </w:rPr>
        <w:t>n, ngân hàng thương m</w:t>
      </w:r>
      <w:r w:rsidRPr="007B31B1">
        <w:rPr>
          <w:rFonts w:ascii="Arial" w:hAnsi="Arial" w:cs="Arial"/>
          <w:sz w:val="20"/>
          <w:szCs w:val="20"/>
        </w:rPr>
        <w:t>ạ</w:t>
      </w:r>
      <w:r w:rsidRPr="007B31B1">
        <w:rPr>
          <w:rFonts w:ascii="Arial" w:hAnsi="Arial" w:cs="Arial"/>
          <w:sz w:val="20"/>
          <w:szCs w:val="20"/>
        </w:rPr>
        <w:t>i có ch</w:t>
      </w:r>
      <w:r w:rsidRPr="007B31B1">
        <w:rPr>
          <w:rFonts w:ascii="Arial" w:hAnsi="Arial" w:cs="Arial"/>
          <w:sz w:val="20"/>
          <w:szCs w:val="20"/>
        </w:rPr>
        <w:t>ứ</w:t>
      </w:r>
      <w:r w:rsidRPr="007B31B1">
        <w:rPr>
          <w:rFonts w:ascii="Arial" w:hAnsi="Arial" w:cs="Arial"/>
          <w:sz w:val="20"/>
          <w:szCs w:val="20"/>
        </w:rPr>
        <w:t>c năng nh</w:t>
      </w:r>
      <w:r w:rsidRPr="007B31B1">
        <w:rPr>
          <w:rFonts w:ascii="Arial" w:hAnsi="Arial" w:cs="Arial"/>
          <w:sz w:val="20"/>
          <w:szCs w:val="20"/>
        </w:rPr>
        <w:t>ậ</w:t>
      </w:r>
      <w:r w:rsidRPr="007B31B1">
        <w:rPr>
          <w:rFonts w:ascii="Arial" w:hAnsi="Arial" w:cs="Arial"/>
          <w:sz w:val="20"/>
          <w:szCs w:val="20"/>
        </w:rPr>
        <w:t xml:space="preserve">n </w:t>
      </w:r>
      <w:r w:rsidRPr="007B31B1">
        <w:rPr>
          <w:rFonts w:ascii="Arial" w:hAnsi="Arial" w:cs="Arial"/>
          <w:sz w:val="20"/>
          <w:szCs w:val="20"/>
        </w:rPr>
        <w:t>ủ</w:t>
      </w:r>
      <w:r w:rsidRPr="007B31B1">
        <w:rPr>
          <w:rFonts w:ascii="Arial" w:hAnsi="Arial" w:cs="Arial"/>
          <w:sz w:val="20"/>
          <w:szCs w:val="20"/>
        </w:rPr>
        <w:t>y thác đ</w:t>
      </w:r>
      <w:r w:rsidRPr="007B31B1">
        <w:rPr>
          <w:rFonts w:ascii="Arial" w:hAnsi="Arial" w:cs="Arial"/>
          <w:sz w:val="20"/>
          <w:szCs w:val="20"/>
        </w:rPr>
        <w:t>ầ</w:t>
      </w:r>
      <w:r w:rsidRPr="007B31B1">
        <w:rPr>
          <w:rFonts w:ascii="Arial" w:hAnsi="Arial" w:cs="Arial"/>
          <w:sz w:val="20"/>
          <w:szCs w:val="20"/>
        </w:rPr>
        <w:t>u tư theo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pháp lu</w:t>
      </w:r>
      <w:r w:rsidRPr="007B31B1">
        <w:rPr>
          <w:rFonts w:ascii="Arial" w:hAnsi="Arial" w:cs="Arial"/>
          <w:sz w:val="20"/>
          <w:szCs w:val="20"/>
        </w:rPr>
        <w:t>ậ</w:t>
      </w:r>
      <w:r w:rsidRPr="007B31B1">
        <w:rPr>
          <w:rFonts w:ascii="Arial" w:hAnsi="Arial" w:cs="Arial"/>
          <w:sz w:val="20"/>
          <w:szCs w:val="20"/>
        </w:rPr>
        <w:t>t có liên quan);</w:t>
      </w:r>
    </w:p>
    <w:p w14:paraId="3E395ED9"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c) Các n</w:t>
      </w:r>
      <w:r w:rsidRPr="007B31B1">
        <w:rPr>
          <w:rFonts w:ascii="Arial" w:hAnsi="Arial" w:cs="Arial"/>
          <w:sz w:val="20"/>
          <w:szCs w:val="20"/>
        </w:rPr>
        <w:t>ộ</w:t>
      </w:r>
      <w:r w:rsidRPr="007B31B1">
        <w:rPr>
          <w:rFonts w:ascii="Arial" w:hAnsi="Arial" w:cs="Arial"/>
          <w:sz w:val="20"/>
          <w:szCs w:val="20"/>
        </w:rPr>
        <w:t xml:space="preserve">i dung </w:t>
      </w:r>
      <w:r w:rsidRPr="007B31B1">
        <w:rPr>
          <w:rFonts w:ascii="Arial" w:hAnsi="Arial" w:cs="Arial"/>
          <w:sz w:val="20"/>
          <w:szCs w:val="20"/>
        </w:rPr>
        <w:t>ủ</w:t>
      </w:r>
      <w:r w:rsidRPr="007B31B1">
        <w:rPr>
          <w:rFonts w:ascii="Arial" w:hAnsi="Arial" w:cs="Arial"/>
          <w:sz w:val="20"/>
          <w:szCs w:val="20"/>
        </w:rPr>
        <w:t>y thác: ph</w:t>
      </w:r>
      <w:r w:rsidRPr="007B31B1">
        <w:rPr>
          <w:rFonts w:ascii="Arial" w:hAnsi="Arial" w:cs="Arial"/>
          <w:sz w:val="20"/>
          <w:szCs w:val="20"/>
        </w:rPr>
        <w:t>ạ</w:t>
      </w:r>
      <w:r w:rsidRPr="007B31B1">
        <w:rPr>
          <w:rFonts w:ascii="Arial" w:hAnsi="Arial" w:cs="Arial"/>
          <w:sz w:val="20"/>
          <w:szCs w:val="20"/>
        </w:rPr>
        <w:t>m vi, s</w:t>
      </w:r>
      <w:r w:rsidRPr="007B31B1">
        <w:rPr>
          <w:rFonts w:ascii="Arial" w:hAnsi="Arial" w:cs="Arial"/>
          <w:sz w:val="20"/>
          <w:szCs w:val="20"/>
        </w:rPr>
        <w:t>ả</w:t>
      </w:r>
      <w:r w:rsidRPr="007B31B1">
        <w:rPr>
          <w:rFonts w:ascii="Arial" w:hAnsi="Arial" w:cs="Arial"/>
          <w:sz w:val="20"/>
          <w:szCs w:val="20"/>
        </w:rPr>
        <w:t>n ph</w:t>
      </w:r>
      <w:r w:rsidRPr="007B31B1">
        <w:rPr>
          <w:rFonts w:ascii="Arial" w:hAnsi="Arial" w:cs="Arial"/>
          <w:sz w:val="20"/>
          <w:szCs w:val="20"/>
        </w:rPr>
        <w:t>ẩ</w:t>
      </w:r>
      <w:r w:rsidRPr="007B31B1">
        <w:rPr>
          <w:rFonts w:ascii="Arial" w:hAnsi="Arial" w:cs="Arial"/>
          <w:sz w:val="20"/>
          <w:szCs w:val="20"/>
        </w:rPr>
        <w:t xml:space="preserve">m </w:t>
      </w:r>
      <w:r w:rsidRPr="007B31B1">
        <w:rPr>
          <w:rFonts w:ascii="Arial" w:hAnsi="Arial" w:cs="Arial"/>
          <w:sz w:val="20"/>
          <w:szCs w:val="20"/>
        </w:rPr>
        <w:t>ủ</w:t>
      </w:r>
      <w:r w:rsidRPr="007B31B1">
        <w:rPr>
          <w:rFonts w:ascii="Arial" w:hAnsi="Arial" w:cs="Arial"/>
          <w:sz w:val="20"/>
          <w:szCs w:val="20"/>
        </w:rPr>
        <w:t>y thác; quy</w:t>
      </w:r>
      <w:r w:rsidRPr="007B31B1">
        <w:rPr>
          <w:rFonts w:ascii="Arial" w:hAnsi="Arial" w:cs="Arial"/>
          <w:sz w:val="20"/>
          <w:szCs w:val="20"/>
        </w:rPr>
        <w:t>ề</w:t>
      </w:r>
      <w:r w:rsidRPr="007B31B1">
        <w:rPr>
          <w:rFonts w:ascii="Arial" w:hAnsi="Arial" w:cs="Arial"/>
          <w:sz w:val="20"/>
          <w:szCs w:val="20"/>
        </w:rPr>
        <w:t>n, nghĩa v</w:t>
      </w:r>
      <w:r w:rsidRPr="007B31B1">
        <w:rPr>
          <w:rFonts w:ascii="Arial" w:hAnsi="Arial" w:cs="Arial"/>
          <w:sz w:val="20"/>
          <w:szCs w:val="20"/>
        </w:rPr>
        <w:t>ụ</w:t>
      </w:r>
      <w:r w:rsidRPr="007B31B1">
        <w:rPr>
          <w:rFonts w:ascii="Arial" w:hAnsi="Arial" w:cs="Arial"/>
          <w:sz w:val="20"/>
          <w:szCs w:val="20"/>
        </w:rPr>
        <w:t>, cam k</w:t>
      </w:r>
      <w:r w:rsidRPr="007B31B1">
        <w:rPr>
          <w:rFonts w:ascii="Arial" w:hAnsi="Arial" w:cs="Arial"/>
          <w:sz w:val="20"/>
          <w:szCs w:val="20"/>
        </w:rPr>
        <w:t>ế</w:t>
      </w:r>
      <w:r w:rsidRPr="007B31B1">
        <w:rPr>
          <w:rFonts w:ascii="Arial" w:hAnsi="Arial" w:cs="Arial"/>
          <w:sz w:val="20"/>
          <w:szCs w:val="20"/>
        </w:rPr>
        <w:t>t c</w:t>
      </w:r>
      <w:r w:rsidRPr="007B31B1">
        <w:rPr>
          <w:rFonts w:ascii="Arial" w:hAnsi="Arial" w:cs="Arial"/>
          <w:sz w:val="20"/>
          <w:szCs w:val="20"/>
        </w:rPr>
        <w:t>ủ</w:t>
      </w:r>
      <w:r w:rsidRPr="007B31B1">
        <w:rPr>
          <w:rFonts w:ascii="Arial" w:hAnsi="Arial" w:cs="Arial"/>
          <w:sz w:val="20"/>
          <w:szCs w:val="20"/>
        </w:rPr>
        <w:t>a các bên; th</w:t>
      </w:r>
      <w:r w:rsidRPr="007B31B1">
        <w:rPr>
          <w:rFonts w:ascii="Arial" w:hAnsi="Arial" w:cs="Arial"/>
          <w:sz w:val="20"/>
          <w:szCs w:val="20"/>
        </w:rPr>
        <w:t>ờ</w:t>
      </w:r>
      <w:r w:rsidRPr="007B31B1">
        <w:rPr>
          <w:rFonts w:ascii="Arial" w:hAnsi="Arial" w:cs="Arial"/>
          <w:sz w:val="20"/>
          <w:szCs w:val="20"/>
        </w:rPr>
        <w:t>i h</w:t>
      </w:r>
      <w:r w:rsidRPr="007B31B1">
        <w:rPr>
          <w:rFonts w:ascii="Arial" w:hAnsi="Arial" w:cs="Arial"/>
          <w:sz w:val="20"/>
          <w:szCs w:val="20"/>
        </w:rPr>
        <w:t>ạ</w:t>
      </w:r>
      <w:r w:rsidRPr="007B31B1">
        <w:rPr>
          <w:rFonts w:ascii="Arial" w:hAnsi="Arial" w:cs="Arial"/>
          <w:sz w:val="20"/>
          <w:szCs w:val="20"/>
        </w:rPr>
        <w:t xml:space="preserve">n </w:t>
      </w:r>
      <w:r w:rsidRPr="007B31B1">
        <w:rPr>
          <w:rFonts w:ascii="Arial" w:hAnsi="Arial" w:cs="Arial"/>
          <w:sz w:val="20"/>
          <w:szCs w:val="20"/>
        </w:rPr>
        <w:t>ủ</w:t>
      </w:r>
      <w:r w:rsidRPr="007B31B1">
        <w:rPr>
          <w:rFonts w:ascii="Arial" w:hAnsi="Arial" w:cs="Arial"/>
          <w:sz w:val="20"/>
          <w:szCs w:val="20"/>
        </w:rPr>
        <w:t xml:space="preserve">y thác; chi phí </w:t>
      </w:r>
      <w:r w:rsidRPr="007B31B1">
        <w:rPr>
          <w:rFonts w:ascii="Arial" w:hAnsi="Arial" w:cs="Arial"/>
          <w:sz w:val="20"/>
          <w:szCs w:val="20"/>
        </w:rPr>
        <w:t>ủ</w:t>
      </w:r>
      <w:r w:rsidRPr="007B31B1">
        <w:rPr>
          <w:rFonts w:ascii="Arial" w:hAnsi="Arial" w:cs="Arial"/>
          <w:sz w:val="20"/>
          <w:szCs w:val="20"/>
        </w:rPr>
        <w:t>y thác; các n</w:t>
      </w:r>
      <w:r w:rsidRPr="007B31B1">
        <w:rPr>
          <w:rFonts w:ascii="Arial" w:hAnsi="Arial" w:cs="Arial"/>
          <w:sz w:val="20"/>
          <w:szCs w:val="20"/>
        </w:rPr>
        <w:t>ộ</w:t>
      </w:r>
      <w:r w:rsidRPr="007B31B1">
        <w:rPr>
          <w:rFonts w:ascii="Arial" w:hAnsi="Arial" w:cs="Arial"/>
          <w:sz w:val="20"/>
          <w:szCs w:val="20"/>
        </w:rPr>
        <w:t xml:space="preserve">i dung </w:t>
      </w:r>
      <w:r w:rsidRPr="007B31B1">
        <w:rPr>
          <w:rFonts w:ascii="Arial" w:hAnsi="Arial" w:cs="Arial"/>
          <w:sz w:val="20"/>
          <w:szCs w:val="20"/>
        </w:rPr>
        <w:t>ủ</w:t>
      </w:r>
      <w:r w:rsidRPr="007B31B1">
        <w:rPr>
          <w:rFonts w:ascii="Arial" w:hAnsi="Arial" w:cs="Arial"/>
          <w:sz w:val="20"/>
          <w:szCs w:val="20"/>
        </w:rPr>
        <w:t>y thác khác;</w:t>
      </w:r>
    </w:p>
    <w:p w14:paraId="39F87696"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d) P</w:t>
      </w:r>
      <w:r w:rsidRPr="007B31B1">
        <w:rPr>
          <w:rFonts w:ascii="Arial" w:hAnsi="Arial" w:cs="Arial"/>
          <w:sz w:val="20"/>
          <w:szCs w:val="20"/>
        </w:rPr>
        <w:t>hương án x</w:t>
      </w:r>
      <w:r w:rsidRPr="007B31B1">
        <w:rPr>
          <w:rFonts w:ascii="Arial" w:hAnsi="Arial" w:cs="Arial"/>
          <w:sz w:val="20"/>
          <w:szCs w:val="20"/>
        </w:rPr>
        <w:t>ử</w:t>
      </w:r>
      <w:r w:rsidRPr="007B31B1">
        <w:rPr>
          <w:rFonts w:ascii="Arial" w:hAnsi="Arial" w:cs="Arial"/>
          <w:sz w:val="20"/>
          <w:szCs w:val="20"/>
        </w:rPr>
        <w:t xml:space="preserve"> lý trong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nh</w:t>
      </w:r>
      <w:r w:rsidRPr="007B31B1">
        <w:rPr>
          <w:rFonts w:ascii="Arial" w:hAnsi="Arial" w:cs="Arial"/>
          <w:sz w:val="20"/>
          <w:szCs w:val="20"/>
        </w:rPr>
        <w:t>ậ</w:t>
      </w:r>
      <w:r w:rsidRPr="007B31B1">
        <w:rPr>
          <w:rFonts w:ascii="Arial" w:hAnsi="Arial" w:cs="Arial"/>
          <w:sz w:val="20"/>
          <w:szCs w:val="20"/>
        </w:rPr>
        <w:t xml:space="preserve">n </w:t>
      </w:r>
      <w:r w:rsidRPr="007B31B1">
        <w:rPr>
          <w:rFonts w:ascii="Arial" w:hAnsi="Arial" w:cs="Arial"/>
          <w:sz w:val="20"/>
          <w:szCs w:val="20"/>
        </w:rPr>
        <w:t>ủ</w:t>
      </w:r>
      <w:r w:rsidRPr="007B31B1">
        <w:rPr>
          <w:rFonts w:ascii="Arial" w:hAnsi="Arial" w:cs="Arial"/>
          <w:sz w:val="20"/>
          <w:szCs w:val="20"/>
        </w:rPr>
        <w:t>y thác đ</w:t>
      </w:r>
      <w:r w:rsidRPr="007B31B1">
        <w:rPr>
          <w:rFonts w:ascii="Arial" w:hAnsi="Arial" w:cs="Arial"/>
          <w:sz w:val="20"/>
          <w:szCs w:val="20"/>
        </w:rPr>
        <w:t>ầ</w:t>
      </w:r>
      <w:r w:rsidRPr="007B31B1">
        <w:rPr>
          <w:rFonts w:ascii="Arial" w:hAnsi="Arial" w:cs="Arial"/>
          <w:sz w:val="20"/>
          <w:szCs w:val="20"/>
        </w:rPr>
        <w:t>u tư không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đư</w:t>
      </w:r>
      <w:r w:rsidRPr="007B31B1">
        <w:rPr>
          <w:rFonts w:ascii="Arial" w:hAnsi="Arial" w:cs="Arial"/>
          <w:sz w:val="20"/>
          <w:szCs w:val="20"/>
        </w:rPr>
        <w:t>ợ</w:t>
      </w:r>
      <w:r w:rsidRPr="007B31B1">
        <w:rPr>
          <w:rFonts w:ascii="Arial" w:hAnsi="Arial" w:cs="Arial"/>
          <w:sz w:val="20"/>
          <w:szCs w:val="20"/>
        </w:rPr>
        <w:t>c các n</w:t>
      </w:r>
      <w:r w:rsidRPr="007B31B1">
        <w:rPr>
          <w:rFonts w:ascii="Arial" w:hAnsi="Arial" w:cs="Arial"/>
          <w:sz w:val="20"/>
          <w:szCs w:val="20"/>
        </w:rPr>
        <w:t>ộ</w:t>
      </w:r>
      <w:r w:rsidRPr="007B31B1">
        <w:rPr>
          <w:rFonts w:ascii="Arial" w:hAnsi="Arial" w:cs="Arial"/>
          <w:sz w:val="20"/>
          <w:szCs w:val="20"/>
        </w:rPr>
        <w:t xml:space="preserve">i dung </w:t>
      </w:r>
      <w:r w:rsidRPr="007B31B1">
        <w:rPr>
          <w:rFonts w:ascii="Arial" w:hAnsi="Arial" w:cs="Arial"/>
          <w:sz w:val="20"/>
          <w:szCs w:val="20"/>
        </w:rPr>
        <w:t>ủ</w:t>
      </w:r>
      <w:r w:rsidRPr="007B31B1">
        <w:rPr>
          <w:rFonts w:ascii="Arial" w:hAnsi="Arial" w:cs="Arial"/>
          <w:sz w:val="20"/>
          <w:szCs w:val="20"/>
        </w:rPr>
        <w:t>y thác;</w:t>
      </w:r>
    </w:p>
    <w:p w14:paraId="0BEA2479"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đ) Các n</w:t>
      </w:r>
      <w:r w:rsidRPr="007B31B1">
        <w:rPr>
          <w:rFonts w:ascii="Arial" w:hAnsi="Arial" w:cs="Arial"/>
          <w:sz w:val="20"/>
          <w:szCs w:val="20"/>
        </w:rPr>
        <w:t>ộ</w:t>
      </w:r>
      <w:r w:rsidRPr="007B31B1">
        <w:rPr>
          <w:rFonts w:ascii="Arial" w:hAnsi="Arial" w:cs="Arial"/>
          <w:sz w:val="20"/>
          <w:szCs w:val="20"/>
        </w:rPr>
        <w:t>i dung khác theo yêu c</w:t>
      </w:r>
      <w:r w:rsidRPr="007B31B1">
        <w:rPr>
          <w:rFonts w:ascii="Arial" w:hAnsi="Arial" w:cs="Arial"/>
          <w:sz w:val="20"/>
          <w:szCs w:val="20"/>
        </w:rPr>
        <w:t>ầ</w:t>
      </w:r>
      <w:r w:rsidRPr="007B31B1">
        <w:rPr>
          <w:rFonts w:ascii="Arial" w:hAnsi="Arial" w:cs="Arial"/>
          <w:sz w:val="20"/>
          <w:szCs w:val="20"/>
        </w:rPr>
        <w:t>u qu</w:t>
      </w:r>
      <w:r w:rsidRPr="007B31B1">
        <w:rPr>
          <w:rFonts w:ascii="Arial" w:hAnsi="Arial" w:cs="Arial"/>
          <w:sz w:val="20"/>
          <w:szCs w:val="20"/>
        </w:rPr>
        <w:t>ả</w:t>
      </w:r>
      <w:r w:rsidRPr="007B31B1">
        <w:rPr>
          <w:rFonts w:ascii="Arial" w:hAnsi="Arial" w:cs="Arial"/>
          <w:sz w:val="20"/>
          <w:szCs w:val="20"/>
        </w:rPr>
        <w:t>n lý.</w:t>
      </w:r>
    </w:p>
    <w:p w14:paraId="3085F07A"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3. Trên cơ s</w:t>
      </w:r>
      <w:r w:rsidRPr="007B31B1">
        <w:rPr>
          <w:rFonts w:ascii="Arial" w:hAnsi="Arial" w:cs="Arial"/>
          <w:sz w:val="20"/>
          <w:szCs w:val="20"/>
        </w:rPr>
        <w:t>ở</w:t>
      </w:r>
      <w:r w:rsidRPr="007B31B1">
        <w:rPr>
          <w:rFonts w:ascii="Arial" w:hAnsi="Arial" w:cs="Arial"/>
          <w:sz w:val="20"/>
          <w:szCs w:val="20"/>
        </w:rPr>
        <w:t xml:space="preserve"> phương án đư</w:t>
      </w:r>
      <w:r w:rsidRPr="007B31B1">
        <w:rPr>
          <w:rFonts w:ascii="Arial" w:hAnsi="Arial" w:cs="Arial"/>
          <w:sz w:val="20"/>
          <w:szCs w:val="20"/>
        </w:rPr>
        <w:t>ợ</w:t>
      </w:r>
      <w:r w:rsidRPr="007B31B1">
        <w:rPr>
          <w:rFonts w:ascii="Arial" w:hAnsi="Arial" w:cs="Arial"/>
          <w:sz w:val="20"/>
          <w:szCs w:val="20"/>
        </w:rPr>
        <w:t>c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thông qua,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l</w:t>
      </w:r>
      <w:r w:rsidRPr="007B31B1">
        <w:rPr>
          <w:rFonts w:ascii="Arial" w:hAnsi="Arial" w:cs="Arial"/>
          <w:sz w:val="20"/>
          <w:szCs w:val="20"/>
        </w:rPr>
        <w:t>ự</w:t>
      </w:r>
      <w:r w:rsidRPr="007B31B1">
        <w:rPr>
          <w:rFonts w:ascii="Arial" w:hAnsi="Arial" w:cs="Arial"/>
          <w:sz w:val="20"/>
          <w:szCs w:val="20"/>
        </w:rPr>
        <w:t>a ch</w:t>
      </w:r>
      <w:r w:rsidRPr="007B31B1">
        <w:rPr>
          <w:rFonts w:ascii="Arial" w:hAnsi="Arial" w:cs="Arial"/>
          <w:sz w:val="20"/>
          <w:szCs w:val="20"/>
        </w:rPr>
        <w:t>ọ</w:t>
      </w:r>
      <w:r w:rsidRPr="007B31B1">
        <w:rPr>
          <w:rFonts w:ascii="Arial" w:hAnsi="Arial" w:cs="Arial"/>
          <w:sz w:val="20"/>
          <w:szCs w:val="20"/>
        </w:rPr>
        <w:t>n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 xml:space="preserve">c </w:t>
      </w:r>
      <w:r w:rsidRPr="007B31B1">
        <w:rPr>
          <w:rFonts w:ascii="Arial" w:hAnsi="Arial" w:cs="Arial"/>
          <w:sz w:val="20"/>
          <w:szCs w:val="20"/>
        </w:rPr>
        <w:t>ủ</w:t>
      </w:r>
      <w:r w:rsidRPr="007B31B1">
        <w:rPr>
          <w:rFonts w:ascii="Arial" w:hAnsi="Arial" w:cs="Arial"/>
          <w:sz w:val="20"/>
          <w:szCs w:val="20"/>
        </w:rPr>
        <w:t>y thác đ</w:t>
      </w:r>
      <w:r w:rsidRPr="007B31B1">
        <w:rPr>
          <w:rFonts w:ascii="Arial" w:hAnsi="Arial" w:cs="Arial"/>
          <w:sz w:val="20"/>
          <w:szCs w:val="20"/>
        </w:rPr>
        <w:t>ầ</w:t>
      </w:r>
      <w:r w:rsidRPr="007B31B1">
        <w:rPr>
          <w:rFonts w:ascii="Arial" w:hAnsi="Arial" w:cs="Arial"/>
          <w:sz w:val="20"/>
          <w:szCs w:val="20"/>
        </w:rPr>
        <w:t>u</w:t>
      </w:r>
      <w:r w:rsidRPr="007B31B1">
        <w:rPr>
          <w:rFonts w:ascii="Arial" w:hAnsi="Arial" w:cs="Arial"/>
          <w:sz w:val="20"/>
          <w:szCs w:val="20"/>
        </w:rPr>
        <w:t xml:space="preserve"> tư và ký h</w:t>
      </w:r>
      <w:r w:rsidRPr="007B31B1">
        <w:rPr>
          <w:rFonts w:ascii="Arial" w:hAnsi="Arial" w:cs="Arial"/>
          <w:sz w:val="20"/>
          <w:szCs w:val="20"/>
        </w:rPr>
        <w:t>ợ</w:t>
      </w:r>
      <w:r w:rsidRPr="007B31B1">
        <w:rPr>
          <w:rFonts w:ascii="Arial" w:hAnsi="Arial" w:cs="Arial"/>
          <w:sz w:val="20"/>
          <w:szCs w:val="20"/>
        </w:rPr>
        <w:t>p đ</w:t>
      </w:r>
      <w:r w:rsidRPr="007B31B1">
        <w:rPr>
          <w:rFonts w:ascii="Arial" w:hAnsi="Arial" w:cs="Arial"/>
          <w:sz w:val="20"/>
          <w:szCs w:val="20"/>
        </w:rPr>
        <w:t>ồ</w:t>
      </w:r>
      <w:r w:rsidRPr="007B31B1">
        <w:rPr>
          <w:rFonts w:ascii="Arial" w:hAnsi="Arial" w:cs="Arial"/>
          <w:sz w:val="20"/>
          <w:szCs w:val="20"/>
        </w:rPr>
        <w:t>ng, trong đó bao g</w:t>
      </w:r>
      <w:r w:rsidRPr="007B31B1">
        <w:rPr>
          <w:rFonts w:ascii="Arial" w:hAnsi="Arial" w:cs="Arial"/>
          <w:sz w:val="20"/>
          <w:szCs w:val="20"/>
        </w:rPr>
        <w:t>ồ</w:t>
      </w:r>
      <w:r w:rsidRPr="007B31B1">
        <w:rPr>
          <w:rFonts w:ascii="Arial" w:hAnsi="Arial" w:cs="Arial"/>
          <w:sz w:val="20"/>
          <w:szCs w:val="20"/>
        </w:rPr>
        <w:t>m các n</w:t>
      </w:r>
      <w:r w:rsidRPr="007B31B1">
        <w:rPr>
          <w:rFonts w:ascii="Arial" w:hAnsi="Arial" w:cs="Arial"/>
          <w:sz w:val="20"/>
          <w:szCs w:val="20"/>
        </w:rPr>
        <w:t>ộ</w:t>
      </w:r>
      <w:r w:rsidRPr="007B31B1">
        <w:rPr>
          <w:rFonts w:ascii="Arial" w:hAnsi="Arial" w:cs="Arial"/>
          <w:sz w:val="20"/>
          <w:szCs w:val="20"/>
        </w:rPr>
        <w:t>i dung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c, đi</w:t>
      </w:r>
      <w:r w:rsidRPr="007B31B1">
        <w:rPr>
          <w:rFonts w:ascii="Arial" w:hAnsi="Arial" w:cs="Arial"/>
          <w:sz w:val="20"/>
          <w:szCs w:val="20"/>
        </w:rPr>
        <w:t>ể</w:t>
      </w:r>
      <w:r w:rsidRPr="007B31B1">
        <w:rPr>
          <w:rFonts w:ascii="Arial" w:hAnsi="Arial" w:cs="Arial"/>
          <w:sz w:val="20"/>
          <w:szCs w:val="20"/>
        </w:rPr>
        <w:t>m d kho</w:t>
      </w:r>
      <w:r w:rsidRPr="007B31B1">
        <w:rPr>
          <w:rFonts w:ascii="Arial" w:hAnsi="Arial" w:cs="Arial"/>
          <w:sz w:val="20"/>
          <w:szCs w:val="20"/>
        </w:rPr>
        <w:t>ả</w:t>
      </w:r>
      <w:r w:rsidRPr="007B31B1">
        <w:rPr>
          <w:rFonts w:ascii="Arial" w:hAnsi="Arial" w:cs="Arial"/>
          <w:sz w:val="20"/>
          <w:szCs w:val="20"/>
        </w:rPr>
        <w:t>n 2 Đi</w:t>
      </w:r>
      <w:r w:rsidRPr="007B31B1">
        <w:rPr>
          <w:rFonts w:ascii="Arial" w:hAnsi="Arial" w:cs="Arial"/>
          <w:sz w:val="20"/>
          <w:szCs w:val="20"/>
        </w:rPr>
        <w:t>ề</w:t>
      </w:r>
      <w:r w:rsidRPr="007B31B1">
        <w:rPr>
          <w:rFonts w:ascii="Arial" w:hAnsi="Arial" w:cs="Arial"/>
          <w:sz w:val="20"/>
          <w:szCs w:val="20"/>
        </w:rPr>
        <w:t>u này.</w:t>
      </w:r>
    </w:p>
    <w:p w14:paraId="1D674CD8"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6. Chi</w:t>
      </w:r>
      <w:r w:rsidRPr="007B31B1">
        <w:rPr>
          <w:rFonts w:ascii="Arial" w:hAnsi="Arial" w:cs="Arial"/>
          <w:b/>
          <w:sz w:val="20"/>
          <w:szCs w:val="20"/>
        </w:rPr>
        <w:t>ế</w:t>
      </w:r>
      <w:r w:rsidRPr="007B31B1">
        <w:rPr>
          <w:rFonts w:ascii="Arial" w:hAnsi="Arial" w:cs="Arial"/>
          <w:b/>
          <w:sz w:val="20"/>
          <w:szCs w:val="20"/>
        </w:rPr>
        <w:t>n lư</w:t>
      </w:r>
      <w:r w:rsidRPr="007B31B1">
        <w:rPr>
          <w:rFonts w:ascii="Arial" w:hAnsi="Arial" w:cs="Arial"/>
          <w:b/>
          <w:sz w:val="20"/>
          <w:szCs w:val="20"/>
        </w:rPr>
        <w:t>ợ</w:t>
      </w:r>
      <w:r w:rsidRPr="007B31B1">
        <w:rPr>
          <w:rFonts w:ascii="Arial" w:hAnsi="Arial" w:cs="Arial"/>
          <w:b/>
          <w:sz w:val="20"/>
          <w:szCs w:val="20"/>
        </w:rPr>
        <w:t>c đ</w:t>
      </w:r>
      <w:r w:rsidRPr="007B31B1">
        <w:rPr>
          <w:rFonts w:ascii="Arial" w:hAnsi="Arial" w:cs="Arial"/>
          <w:b/>
          <w:sz w:val="20"/>
          <w:szCs w:val="20"/>
        </w:rPr>
        <w:t>ầ</w:t>
      </w:r>
      <w:r w:rsidRPr="007B31B1">
        <w:rPr>
          <w:rFonts w:ascii="Arial" w:hAnsi="Arial" w:cs="Arial"/>
          <w:b/>
          <w:sz w:val="20"/>
          <w:szCs w:val="20"/>
        </w:rPr>
        <w:t>u tư dài h</w:t>
      </w:r>
      <w:r w:rsidRPr="007B31B1">
        <w:rPr>
          <w:rFonts w:ascii="Arial" w:hAnsi="Arial" w:cs="Arial"/>
          <w:b/>
          <w:sz w:val="20"/>
          <w:szCs w:val="20"/>
        </w:rPr>
        <w:t>ạ</w:t>
      </w:r>
      <w:r w:rsidRPr="007B31B1">
        <w:rPr>
          <w:rFonts w:ascii="Arial" w:hAnsi="Arial" w:cs="Arial"/>
          <w:b/>
          <w:sz w:val="20"/>
          <w:szCs w:val="20"/>
        </w:rPr>
        <w:t>n</w:t>
      </w:r>
    </w:p>
    <w:p w14:paraId="1EFBA9C0"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Căn c</w:t>
      </w:r>
      <w:r w:rsidRPr="007B31B1">
        <w:rPr>
          <w:rFonts w:ascii="Arial" w:hAnsi="Arial" w:cs="Arial"/>
          <w:sz w:val="20"/>
          <w:szCs w:val="20"/>
        </w:rPr>
        <w:t>ứ</w:t>
      </w:r>
      <w:r w:rsidRPr="007B31B1">
        <w:rPr>
          <w:rFonts w:ascii="Arial" w:hAnsi="Arial" w:cs="Arial"/>
          <w:sz w:val="20"/>
          <w:szCs w:val="20"/>
        </w:rPr>
        <w:t xml:space="preserve">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Lu</w:t>
      </w:r>
      <w:r w:rsidRPr="007B31B1">
        <w:rPr>
          <w:rFonts w:ascii="Arial" w:hAnsi="Arial" w:cs="Arial"/>
          <w:sz w:val="20"/>
          <w:szCs w:val="20"/>
        </w:rPr>
        <w:t>ậ</w:t>
      </w:r>
      <w:r w:rsidRPr="007B31B1">
        <w:rPr>
          <w:rFonts w:ascii="Arial" w:hAnsi="Arial" w:cs="Arial"/>
          <w:sz w:val="20"/>
          <w:szCs w:val="20"/>
        </w:rPr>
        <w:t>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Lu</w:t>
      </w:r>
      <w:r w:rsidRPr="007B31B1">
        <w:rPr>
          <w:rFonts w:ascii="Arial" w:hAnsi="Arial" w:cs="Arial"/>
          <w:sz w:val="20"/>
          <w:szCs w:val="20"/>
        </w:rPr>
        <w:t>ậ</w:t>
      </w:r>
      <w:r w:rsidRPr="007B31B1">
        <w:rPr>
          <w:rFonts w:ascii="Arial" w:hAnsi="Arial" w:cs="Arial"/>
          <w:sz w:val="20"/>
          <w:szCs w:val="20"/>
        </w:rPr>
        <w:t>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Lu</w:t>
      </w:r>
      <w:r w:rsidRPr="007B31B1">
        <w:rPr>
          <w:rFonts w:ascii="Arial" w:hAnsi="Arial" w:cs="Arial"/>
          <w:sz w:val="20"/>
          <w:szCs w:val="20"/>
        </w:rPr>
        <w:t>ậ</w:t>
      </w:r>
      <w:r w:rsidRPr="007B31B1">
        <w:rPr>
          <w:rFonts w:ascii="Arial" w:hAnsi="Arial" w:cs="Arial"/>
          <w:sz w:val="20"/>
          <w:szCs w:val="20"/>
        </w:rPr>
        <w:t>t Vi</w:t>
      </w:r>
      <w:r w:rsidRPr="007B31B1">
        <w:rPr>
          <w:rFonts w:ascii="Arial" w:hAnsi="Arial" w:cs="Arial"/>
          <w:sz w:val="20"/>
          <w:szCs w:val="20"/>
        </w:rPr>
        <w:t>ệ</w:t>
      </w:r>
      <w:r w:rsidRPr="007B31B1">
        <w:rPr>
          <w:rFonts w:ascii="Arial" w:hAnsi="Arial" w:cs="Arial"/>
          <w:sz w:val="20"/>
          <w:szCs w:val="20"/>
        </w:rPr>
        <w:t>c làm, chi</w:t>
      </w:r>
      <w:r w:rsidRPr="007B31B1">
        <w:rPr>
          <w:rFonts w:ascii="Arial" w:hAnsi="Arial" w:cs="Arial"/>
          <w:sz w:val="20"/>
          <w:szCs w:val="20"/>
        </w:rPr>
        <w:t>ế</w:t>
      </w:r>
      <w:r w:rsidRPr="007B31B1">
        <w:rPr>
          <w:rFonts w:ascii="Arial" w:hAnsi="Arial" w:cs="Arial"/>
          <w:sz w:val="20"/>
          <w:szCs w:val="20"/>
        </w:rPr>
        <w:t>n lư</w:t>
      </w:r>
      <w:r w:rsidRPr="007B31B1">
        <w:rPr>
          <w:rFonts w:ascii="Arial" w:hAnsi="Arial" w:cs="Arial"/>
          <w:sz w:val="20"/>
          <w:szCs w:val="20"/>
        </w:rPr>
        <w:t>ợ</w:t>
      </w:r>
      <w:r w:rsidRPr="007B31B1">
        <w:rPr>
          <w:rFonts w:ascii="Arial" w:hAnsi="Arial" w:cs="Arial"/>
          <w:sz w:val="20"/>
          <w:szCs w:val="20"/>
        </w:rPr>
        <w:t>c phát tri</w:t>
      </w:r>
      <w:r w:rsidRPr="007B31B1">
        <w:rPr>
          <w:rFonts w:ascii="Arial" w:hAnsi="Arial" w:cs="Arial"/>
          <w:sz w:val="20"/>
          <w:szCs w:val="20"/>
        </w:rPr>
        <w:t>ể</w:t>
      </w:r>
      <w:r w:rsidRPr="007B31B1">
        <w:rPr>
          <w:rFonts w:ascii="Arial" w:hAnsi="Arial" w:cs="Arial"/>
          <w:sz w:val="20"/>
          <w:szCs w:val="20"/>
        </w:rPr>
        <w:t>n ngành b</w:t>
      </w:r>
      <w:r w:rsidRPr="007B31B1">
        <w:rPr>
          <w:rFonts w:ascii="Arial" w:hAnsi="Arial" w:cs="Arial"/>
          <w:sz w:val="20"/>
          <w:szCs w:val="20"/>
        </w:rPr>
        <w:t>ả</w:t>
      </w:r>
      <w:r w:rsidRPr="007B31B1">
        <w:rPr>
          <w:rFonts w:ascii="Arial" w:hAnsi="Arial" w:cs="Arial"/>
          <w:sz w:val="20"/>
          <w:szCs w:val="20"/>
        </w:rPr>
        <w:t>o</w:t>
      </w:r>
      <w:r w:rsidRPr="007B31B1">
        <w:rPr>
          <w:rFonts w:ascii="Arial" w:hAnsi="Arial" w:cs="Arial"/>
          <w:sz w:val="20"/>
          <w:szCs w:val="20"/>
        </w:rPr>
        <w:t xml:space="preserve">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tình hình và d</w:t>
      </w:r>
      <w:r w:rsidRPr="007B31B1">
        <w:rPr>
          <w:rFonts w:ascii="Arial" w:hAnsi="Arial" w:cs="Arial"/>
          <w:sz w:val="20"/>
          <w:szCs w:val="20"/>
        </w:rPr>
        <w:t>ự</w:t>
      </w:r>
      <w:r w:rsidRPr="007B31B1">
        <w:rPr>
          <w:rFonts w:ascii="Arial" w:hAnsi="Arial" w:cs="Arial"/>
          <w:sz w:val="20"/>
          <w:szCs w:val="20"/>
        </w:rPr>
        <w:t xml:space="preserve"> báo kh</w:t>
      </w:r>
      <w:r w:rsidRPr="007B31B1">
        <w:rPr>
          <w:rFonts w:ascii="Arial" w:hAnsi="Arial" w:cs="Arial"/>
          <w:sz w:val="20"/>
          <w:szCs w:val="20"/>
        </w:rPr>
        <w:t>ả</w:t>
      </w:r>
      <w:r w:rsidRPr="007B31B1">
        <w:rPr>
          <w:rFonts w:ascii="Arial" w:hAnsi="Arial" w:cs="Arial"/>
          <w:sz w:val="20"/>
          <w:szCs w:val="20"/>
        </w:rPr>
        <w:t xml:space="preserve"> năng cân đ</w:t>
      </w:r>
      <w:r w:rsidRPr="007B31B1">
        <w:rPr>
          <w:rFonts w:ascii="Arial" w:hAnsi="Arial" w:cs="Arial"/>
          <w:sz w:val="20"/>
          <w:szCs w:val="20"/>
        </w:rPr>
        <w:t>ố</w:t>
      </w:r>
      <w:r w:rsidRPr="007B31B1">
        <w:rPr>
          <w:rFonts w:ascii="Arial" w:hAnsi="Arial" w:cs="Arial"/>
          <w:sz w:val="20"/>
          <w:szCs w:val="20"/>
        </w:rPr>
        <w:t>i thu, chi c</w:t>
      </w:r>
      <w:r w:rsidRPr="007B31B1">
        <w:rPr>
          <w:rFonts w:ascii="Arial" w:hAnsi="Arial" w:cs="Arial"/>
          <w:sz w:val="20"/>
          <w:szCs w:val="20"/>
        </w:rPr>
        <w:t>ủ</w:t>
      </w:r>
      <w:r w:rsidRPr="007B31B1">
        <w:rPr>
          <w:rFonts w:ascii="Arial" w:hAnsi="Arial" w:cs="Arial"/>
          <w:sz w:val="20"/>
          <w:szCs w:val="20"/>
        </w:rPr>
        <w:t>a t</w:t>
      </w:r>
      <w:r w:rsidRPr="007B31B1">
        <w:rPr>
          <w:rFonts w:ascii="Arial" w:hAnsi="Arial" w:cs="Arial"/>
          <w:sz w:val="20"/>
          <w:szCs w:val="20"/>
        </w:rPr>
        <w:t>ừ</w:t>
      </w:r>
      <w:r w:rsidRPr="007B31B1">
        <w:rPr>
          <w:rFonts w:ascii="Arial" w:hAnsi="Arial" w:cs="Arial"/>
          <w:sz w:val="20"/>
          <w:szCs w:val="20"/>
        </w:rPr>
        <w:t>ng qu</w:t>
      </w:r>
      <w:r w:rsidRPr="007B31B1">
        <w:rPr>
          <w:rFonts w:ascii="Arial" w:hAnsi="Arial" w:cs="Arial"/>
          <w:sz w:val="20"/>
          <w:szCs w:val="20"/>
        </w:rPr>
        <w:t>ỹ</w:t>
      </w:r>
      <w:r w:rsidRPr="007B31B1">
        <w:rPr>
          <w:rFonts w:ascii="Arial" w:hAnsi="Arial" w:cs="Arial"/>
          <w:sz w:val="20"/>
          <w:szCs w:val="20"/>
        </w:rPr>
        <w:t>, nhu c</w:t>
      </w:r>
      <w:r w:rsidRPr="007B31B1">
        <w:rPr>
          <w:rFonts w:ascii="Arial" w:hAnsi="Arial" w:cs="Arial"/>
          <w:sz w:val="20"/>
          <w:szCs w:val="20"/>
        </w:rPr>
        <w:t>ầ</w:t>
      </w:r>
      <w:r w:rsidRPr="007B31B1">
        <w:rPr>
          <w:rFonts w:ascii="Arial" w:hAnsi="Arial" w:cs="Arial"/>
          <w:sz w:val="20"/>
          <w:szCs w:val="20"/>
        </w:rPr>
        <w:t>u, kh</w:t>
      </w:r>
      <w:r w:rsidRPr="007B31B1">
        <w:rPr>
          <w:rFonts w:ascii="Arial" w:hAnsi="Arial" w:cs="Arial"/>
          <w:sz w:val="20"/>
          <w:szCs w:val="20"/>
        </w:rPr>
        <w:t>ả</w:t>
      </w:r>
      <w:r w:rsidRPr="007B31B1">
        <w:rPr>
          <w:rFonts w:ascii="Arial" w:hAnsi="Arial" w:cs="Arial"/>
          <w:sz w:val="20"/>
          <w:szCs w:val="20"/>
        </w:rPr>
        <w:t xml:space="preserve"> năng đ</w:t>
      </w:r>
      <w:r w:rsidRPr="007B31B1">
        <w:rPr>
          <w:rFonts w:ascii="Arial" w:hAnsi="Arial" w:cs="Arial"/>
          <w:sz w:val="20"/>
          <w:szCs w:val="20"/>
        </w:rPr>
        <w:t>ầ</w:t>
      </w:r>
      <w:r w:rsidRPr="007B31B1">
        <w:rPr>
          <w:rFonts w:ascii="Arial" w:hAnsi="Arial" w:cs="Arial"/>
          <w:sz w:val="20"/>
          <w:szCs w:val="20"/>
        </w:rPr>
        <w:t>u tư, d</w:t>
      </w:r>
      <w:r w:rsidRPr="007B31B1">
        <w:rPr>
          <w:rFonts w:ascii="Arial" w:hAnsi="Arial" w:cs="Arial"/>
          <w:sz w:val="20"/>
          <w:szCs w:val="20"/>
        </w:rPr>
        <w:t>ự</w:t>
      </w:r>
      <w:r w:rsidRPr="007B31B1">
        <w:rPr>
          <w:rFonts w:ascii="Arial" w:hAnsi="Arial" w:cs="Arial"/>
          <w:sz w:val="20"/>
          <w:szCs w:val="20"/>
        </w:rPr>
        <w:t xml:space="preserve"> báo tình hình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xây d</w:t>
      </w:r>
      <w:r w:rsidRPr="007B31B1">
        <w:rPr>
          <w:rFonts w:ascii="Arial" w:hAnsi="Arial" w:cs="Arial"/>
          <w:sz w:val="20"/>
          <w:szCs w:val="20"/>
        </w:rPr>
        <w:t>ự</w:t>
      </w:r>
      <w:r w:rsidRPr="007B31B1">
        <w:rPr>
          <w:rFonts w:ascii="Arial" w:hAnsi="Arial" w:cs="Arial"/>
          <w:sz w:val="20"/>
          <w:szCs w:val="20"/>
        </w:rPr>
        <w:t>ng chi</w:t>
      </w:r>
      <w:r w:rsidRPr="007B31B1">
        <w:rPr>
          <w:rFonts w:ascii="Arial" w:hAnsi="Arial" w:cs="Arial"/>
          <w:sz w:val="20"/>
          <w:szCs w:val="20"/>
        </w:rPr>
        <w:t>ế</w:t>
      </w:r>
      <w:r w:rsidRPr="007B31B1">
        <w:rPr>
          <w:rFonts w:ascii="Arial" w:hAnsi="Arial" w:cs="Arial"/>
          <w:sz w:val="20"/>
          <w:szCs w:val="20"/>
        </w:rPr>
        <w:t>n lư</w:t>
      </w:r>
      <w:r w:rsidRPr="007B31B1">
        <w:rPr>
          <w:rFonts w:ascii="Arial" w:hAnsi="Arial" w:cs="Arial"/>
          <w:sz w:val="20"/>
          <w:szCs w:val="20"/>
        </w:rPr>
        <w:t>ợ</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dài h</w:t>
      </w:r>
      <w:r w:rsidRPr="007B31B1">
        <w:rPr>
          <w:rFonts w:ascii="Arial" w:hAnsi="Arial" w:cs="Arial"/>
          <w:sz w:val="20"/>
          <w:szCs w:val="20"/>
        </w:rPr>
        <w:t>ạ</w:t>
      </w:r>
      <w:r w:rsidRPr="007B31B1">
        <w:rPr>
          <w:rFonts w:ascii="Arial" w:hAnsi="Arial" w:cs="Arial"/>
          <w:sz w:val="20"/>
          <w:szCs w:val="20"/>
        </w:rPr>
        <w:t>n trong giai đo</w:t>
      </w:r>
      <w:r w:rsidRPr="007B31B1">
        <w:rPr>
          <w:rFonts w:ascii="Arial" w:hAnsi="Arial" w:cs="Arial"/>
          <w:sz w:val="20"/>
          <w:szCs w:val="20"/>
        </w:rPr>
        <w:t>ạ</w:t>
      </w:r>
      <w:r w:rsidRPr="007B31B1">
        <w:rPr>
          <w:rFonts w:ascii="Arial" w:hAnsi="Arial" w:cs="Arial"/>
          <w:sz w:val="20"/>
          <w:szCs w:val="20"/>
        </w:rPr>
        <w:t>n 03 năm trình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thông qua. Vi</w:t>
      </w:r>
      <w:r w:rsidRPr="007B31B1">
        <w:rPr>
          <w:rFonts w:ascii="Arial" w:hAnsi="Arial" w:cs="Arial"/>
          <w:sz w:val="20"/>
          <w:szCs w:val="20"/>
        </w:rPr>
        <w:t>ệ</w:t>
      </w:r>
      <w:r w:rsidRPr="007B31B1">
        <w:rPr>
          <w:rFonts w:ascii="Arial" w:hAnsi="Arial" w:cs="Arial"/>
          <w:sz w:val="20"/>
          <w:szCs w:val="20"/>
        </w:rPr>
        <w:t>c xây d</w:t>
      </w:r>
      <w:r w:rsidRPr="007B31B1">
        <w:rPr>
          <w:rFonts w:ascii="Arial" w:hAnsi="Arial" w:cs="Arial"/>
          <w:sz w:val="20"/>
          <w:szCs w:val="20"/>
        </w:rPr>
        <w:t>ự</w:t>
      </w:r>
      <w:r w:rsidRPr="007B31B1">
        <w:rPr>
          <w:rFonts w:ascii="Arial" w:hAnsi="Arial" w:cs="Arial"/>
          <w:sz w:val="20"/>
          <w:szCs w:val="20"/>
        </w:rPr>
        <w:t>ng chi</w:t>
      </w:r>
      <w:r w:rsidRPr="007B31B1">
        <w:rPr>
          <w:rFonts w:ascii="Arial" w:hAnsi="Arial" w:cs="Arial"/>
          <w:sz w:val="20"/>
          <w:szCs w:val="20"/>
        </w:rPr>
        <w:t>ế</w:t>
      </w:r>
      <w:r w:rsidRPr="007B31B1">
        <w:rPr>
          <w:rFonts w:ascii="Arial" w:hAnsi="Arial" w:cs="Arial"/>
          <w:sz w:val="20"/>
          <w:szCs w:val="20"/>
        </w:rPr>
        <w:t>n lư</w:t>
      </w:r>
      <w:r w:rsidRPr="007B31B1">
        <w:rPr>
          <w:rFonts w:ascii="Arial" w:hAnsi="Arial" w:cs="Arial"/>
          <w:sz w:val="20"/>
          <w:szCs w:val="20"/>
        </w:rPr>
        <w:t>ợ</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dài h</w:t>
      </w:r>
      <w:r w:rsidRPr="007B31B1">
        <w:rPr>
          <w:rFonts w:ascii="Arial" w:hAnsi="Arial" w:cs="Arial"/>
          <w:sz w:val="20"/>
          <w:szCs w:val="20"/>
        </w:rPr>
        <w:t>ạ</w:t>
      </w:r>
      <w:r w:rsidRPr="007B31B1">
        <w:rPr>
          <w:rFonts w:ascii="Arial" w:hAnsi="Arial" w:cs="Arial"/>
          <w:sz w:val="20"/>
          <w:szCs w:val="20"/>
        </w:rPr>
        <w:t>n đư</w:t>
      </w:r>
      <w:r w:rsidRPr="007B31B1">
        <w:rPr>
          <w:rFonts w:ascii="Arial" w:hAnsi="Arial" w:cs="Arial"/>
          <w:sz w:val="20"/>
          <w:szCs w:val="20"/>
        </w:rPr>
        <w:t>ợ</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cùng th</w:t>
      </w:r>
      <w:r w:rsidRPr="007B31B1">
        <w:rPr>
          <w:rFonts w:ascii="Arial" w:hAnsi="Arial" w:cs="Arial"/>
          <w:sz w:val="20"/>
          <w:szCs w:val="20"/>
        </w:rPr>
        <w:t>ờ</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xây d</w:t>
      </w:r>
      <w:r w:rsidRPr="007B31B1">
        <w:rPr>
          <w:rFonts w:ascii="Arial" w:hAnsi="Arial" w:cs="Arial"/>
          <w:sz w:val="20"/>
          <w:szCs w:val="20"/>
        </w:rPr>
        <w:t>ự</w:t>
      </w:r>
      <w:r w:rsidRPr="007B31B1">
        <w:rPr>
          <w:rFonts w:ascii="Arial" w:hAnsi="Arial" w:cs="Arial"/>
          <w:sz w:val="20"/>
          <w:szCs w:val="20"/>
        </w:rPr>
        <w:t>ng m</w:t>
      </w:r>
      <w:r w:rsidRPr="007B31B1">
        <w:rPr>
          <w:rFonts w:ascii="Arial" w:hAnsi="Arial" w:cs="Arial"/>
          <w:sz w:val="20"/>
          <w:szCs w:val="20"/>
        </w:rPr>
        <w:t>ứ</w:t>
      </w:r>
      <w:r w:rsidRPr="007B31B1">
        <w:rPr>
          <w:rFonts w:ascii="Arial" w:hAnsi="Arial" w:cs="Arial"/>
          <w:sz w:val="20"/>
          <w:szCs w:val="20"/>
        </w:rPr>
        <w:t>c chi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và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3 Đi</w:t>
      </w:r>
      <w:r w:rsidRPr="007B31B1">
        <w:rPr>
          <w:rFonts w:ascii="Arial" w:hAnsi="Arial" w:cs="Arial"/>
          <w:sz w:val="20"/>
          <w:szCs w:val="20"/>
        </w:rPr>
        <w:t>ề</w:t>
      </w:r>
      <w:r w:rsidRPr="007B31B1">
        <w:rPr>
          <w:rFonts w:ascii="Arial" w:hAnsi="Arial" w:cs="Arial"/>
          <w:sz w:val="20"/>
          <w:szCs w:val="20"/>
        </w:rPr>
        <w:t>u 120 Lu</w:t>
      </w:r>
      <w:r w:rsidRPr="007B31B1">
        <w:rPr>
          <w:rFonts w:ascii="Arial" w:hAnsi="Arial" w:cs="Arial"/>
          <w:sz w:val="20"/>
          <w:szCs w:val="20"/>
        </w:rPr>
        <w:t>ậ</w:t>
      </w:r>
      <w:r w:rsidRPr="007B31B1">
        <w:rPr>
          <w:rFonts w:ascii="Arial" w:hAnsi="Arial" w:cs="Arial"/>
          <w:sz w:val="20"/>
          <w:szCs w:val="20"/>
        </w:rPr>
        <w:t>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w:t>
      </w:r>
    </w:p>
    <w:p w14:paraId="37ABF5D4"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Chi</w:t>
      </w:r>
      <w:r w:rsidRPr="007B31B1">
        <w:rPr>
          <w:rFonts w:ascii="Arial" w:hAnsi="Arial" w:cs="Arial"/>
          <w:sz w:val="20"/>
          <w:szCs w:val="20"/>
        </w:rPr>
        <w:t>ế</w:t>
      </w:r>
      <w:r w:rsidRPr="007B31B1">
        <w:rPr>
          <w:rFonts w:ascii="Arial" w:hAnsi="Arial" w:cs="Arial"/>
          <w:sz w:val="20"/>
          <w:szCs w:val="20"/>
        </w:rPr>
        <w:t>n lư</w:t>
      </w:r>
      <w:r w:rsidRPr="007B31B1">
        <w:rPr>
          <w:rFonts w:ascii="Arial" w:hAnsi="Arial" w:cs="Arial"/>
          <w:sz w:val="20"/>
          <w:szCs w:val="20"/>
        </w:rPr>
        <w:t>ợ</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dài h</w:t>
      </w:r>
      <w:r w:rsidRPr="007B31B1">
        <w:rPr>
          <w:rFonts w:ascii="Arial" w:hAnsi="Arial" w:cs="Arial"/>
          <w:sz w:val="20"/>
          <w:szCs w:val="20"/>
        </w:rPr>
        <w:t>ạ</w:t>
      </w:r>
      <w:r w:rsidRPr="007B31B1">
        <w:rPr>
          <w:rFonts w:ascii="Arial" w:hAnsi="Arial" w:cs="Arial"/>
          <w:sz w:val="20"/>
          <w:szCs w:val="20"/>
        </w:rPr>
        <w:t>n bao g</w:t>
      </w:r>
      <w:r w:rsidRPr="007B31B1">
        <w:rPr>
          <w:rFonts w:ascii="Arial" w:hAnsi="Arial" w:cs="Arial"/>
          <w:sz w:val="20"/>
          <w:szCs w:val="20"/>
        </w:rPr>
        <w:t>ồ</w:t>
      </w:r>
      <w:r w:rsidRPr="007B31B1">
        <w:rPr>
          <w:rFonts w:ascii="Arial" w:hAnsi="Arial" w:cs="Arial"/>
          <w:sz w:val="20"/>
          <w:szCs w:val="20"/>
        </w:rPr>
        <w:t>m các n</w:t>
      </w:r>
      <w:r w:rsidRPr="007B31B1">
        <w:rPr>
          <w:rFonts w:ascii="Arial" w:hAnsi="Arial" w:cs="Arial"/>
          <w:sz w:val="20"/>
          <w:szCs w:val="20"/>
        </w:rPr>
        <w:t>ộ</w:t>
      </w:r>
      <w:r w:rsidRPr="007B31B1">
        <w:rPr>
          <w:rFonts w:ascii="Arial" w:hAnsi="Arial" w:cs="Arial"/>
          <w:sz w:val="20"/>
          <w:szCs w:val="20"/>
        </w:rPr>
        <w:t>i dung cơ b</w:t>
      </w:r>
      <w:r w:rsidRPr="007B31B1">
        <w:rPr>
          <w:rFonts w:ascii="Arial" w:hAnsi="Arial" w:cs="Arial"/>
          <w:sz w:val="20"/>
          <w:szCs w:val="20"/>
        </w:rPr>
        <w:t>ả</w:t>
      </w:r>
      <w:r w:rsidRPr="007B31B1">
        <w:rPr>
          <w:rFonts w:ascii="Arial" w:hAnsi="Arial" w:cs="Arial"/>
          <w:sz w:val="20"/>
          <w:szCs w:val="20"/>
        </w:rPr>
        <w:t>n sau</w:t>
      </w:r>
      <w:r w:rsidRPr="007B31B1">
        <w:rPr>
          <w:rFonts w:ascii="Arial" w:hAnsi="Arial" w:cs="Arial"/>
          <w:sz w:val="20"/>
          <w:szCs w:val="20"/>
        </w:rPr>
        <w:t>:</w:t>
      </w:r>
    </w:p>
    <w:p w14:paraId="5B02A001"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a) M</w:t>
      </w:r>
      <w:r w:rsidRPr="007B31B1">
        <w:rPr>
          <w:rFonts w:ascii="Arial" w:hAnsi="Arial" w:cs="Arial"/>
          <w:sz w:val="20"/>
          <w:szCs w:val="20"/>
        </w:rPr>
        <w:t>ụ</w:t>
      </w:r>
      <w:r w:rsidRPr="007B31B1">
        <w:rPr>
          <w:rFonts w:ascii="Arial" w:hAnsi="Arial" w:cs="Arial"/>
          <w:sz w:val="20"/>
          <w:szCs w:val="20"/>
        </w:rPr>
        <w:t>c tiêu đ</w:t>
      </w:r>
      <w:r w:rsidRPr="007B31B1">
        <w:rPr>
          <w:rFonts w:ascii="Arial" w:hAnsi="Arial" w:cs="Arial"/>
          <w:sz w:val="20"/>
          <w:szCs w:val="20"/>
        </w:rPr>
        <w:t>ầ</w:t>
      </w:r>
      <w:r w:rsidRPr="007B31B1">
        <w:rPr>
          <w:rFonts w:ascii="Arial" w:hAnsi="Arial" w:cs="Arial"/>
          <w:sz w:val="20"/>
          <w:szCs w:val="20"/>
        </w:rPr>
        <w:t>u tư đ</w:t>
      </w:r>
      <w:r w:rsidRPr="007B31B1">
        <w:rPr>
          <w:rFonts w:ascii="Arial" w:hAnsi="Arial" w:cs="Arial"/>
          <w:sz w:val="20"/>
          <w:szCs w:val="20"/>
        </w:rPr>
        <w:t>ả</w:t>
      </w:r>
      <w:r w:rsidRPr="007B31B1">
        <w:rPr>
          <w:rFonts w:ascii="Arial" w:hAnsi="Arial" w:cs="Arial"/>
          <w:sz w:val="20"/>
          <w:szCs w:val="20"/>
        </w:rPr>
        <w:t>m b</w:t>
      </w:r>
      <w:r w:rsidRPr="007B31B1">
        <w:rPr>
          <w:rFonts w:ascii="Arial" w:hAnsi="Arial" w:cs="Arial"/>
          <w:sz w:val="20"/>
          <w:szCs w:val="20"/>
        </w:rPr>
        <w:t>ả</w:t>
      </w:r>
      <w:r w:rsidRPr="007B31B1">
        <w:rPr>
          <w:rFonts w:ascii="Arial" w:hAnsi="Arial" w:cs="Arial"/>
          <w:sz w:val="20"/>
          <w:szCs w:val="20"/>
        </w:rPr>
        <w:t>o nguyên t</w:t>
      </w:r>
      <w:r w:rsidRPr="007B31B1">
        <w:rPr>
          <w:rFonts w:ascii="Arial" w:hAnsi="Arial" w:cs="Arial"/>
          <w:sz w:val="20"/>
          <w:szCs w:val="20"/>
        </w:rPr>
        <w:t>ắ</w:t>
      </w:r>
      <w:r w:rsidRPr="007B31B1">
        <w:rPr>
          <w:rFonts w:ascii="Arial" w:hAnsi="Arial" w:cs="Arial"/>
          <w:sz w:val="20"/>
          <w:szCs w:val="20"/>
        </w:rPr>
        <w:t>c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ề</w:t>
      </w:r>
      <w:r w:rsidRPr="007B31B1">
        <w:rPr>
          <w:rFonts w:ascii="Arial" w:hAnsi="Arial" w:cs="Arial"/>
          <w:sz w:val="20"/>
          <w:szCs w:val="20"/>
        </w:rPr>
        <w:t>u 3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0EC125FA"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 Danh m</w:t>
      </w:r>
      <w:r w:rsidRPr="007B31B1">
        <w:rPr>
          <w:rFonts w:ascii="Arial" w:hAnsi="Arial" w:cs="Arial"/>
          <w:sz w:val="20"/>
          <w:szCs w:val="20"/>
        </w:rPr>
        <w:t>ụ</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trong đó nêu rõ v</w:t>
      </w:r>
      <w:r w:rsidRPr="007B31B1">
        <w:rPr>
          <w:rFonts w:ascii="Arial" w:hAnsi="Arial" w:cs="Arial"/>
          <w:sz w:val="20"/>
          <w:szCs w:val="20"/>
        </w:rPr>
        <w:t>ề</w:t>
      </w:r>
      <w:r w:rsidRPr="007B31B1">
        <w:rPr>
          <w:rFonts w:ascii="Arial" w:hAnsi="Arial" w:cs="Arial"/>
          <w:sz w:val="20"/>
          <w:szCs w:val="20"/>
        </w:rPr>
        <w:t xml:space="preserve"> tiêu chí l</w:t>
      </w:r>
      <w:r w:rsidRPr="007B31B1">
        <w:rPr>
          <w:rFonts w:ascii="Arial" w:hAnsi="Arial" w:cs="Arial"/>
          <w:sz w:val="20"/>
          <w:szCs w:val="20"/>
        </w:rPr>
        <w:t>ự</w:t>
      </w:r>
      <w:r w:rsidRPr="007B31B1">
        <w:rPr>
          <w:rFonts w:ascii="Arial" w:hAnsi="Arial" w:cs="Arial"/>
          <w:sz w:val="20"/>
          <w:szCs w:val="20"/>
        </w:rPr>
        <w:t>a ch</w:t>
      </w:r>
      <w:r w:rsidRPr="007B31B1">
        <w:rPr>
          <w:rFonts w:ascii="Arial" w:hAnsi="Arial" w:cs="Arial"/>
          <w:sz w:val="20"/>
          <w:szCs w:val="20"/>
        </w:rPr>
        <w:t>ọ</w:t>
      </w:r>
      <w:r w:rsidRPr="007B31B1">
        <w:rPr>
          <w:rFonts w:ascii="Arial" w:hAnsi="Arial" w:cs="Arial"/>
          <w:sz w:val="20"/>
          <w:szCs w:val="20"/>
        </w:rPr>
        <w:t>n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các s</w:t>
      </w:r>
      <w:r w:rsidRPr="007B31B1">
        <w:rPr>
          <w:rFonts w:ascii="Arial" w:hAnsi="Arial" w:cs="Arial"/>
          <w:sz w:val="20"/>
          <w:szCs w:val="20"/>
        </w:rPr>
        <w:t>ả</w:t>
      </w:r>
      <w:r w:rsidRPr="007B31B1">
        <w:rPr>
          <w:rFonts w:ascii="Arial" w:hAnsi="Arial" w:cs="Arial"/>
          <w:sz w:val="20"/>
          <w:szCs w:val="20"/>
        </w:rPr>
        <w:t>n ph</w:t>
      </w:r>
      <w:r w:rsidRPr="007B31B1">
        <w:rPr>
          <w:rFonts w:ascii="Arial" w:hAnsi="Arial" w:cs="Arial"/>
          <w:sz w:val="20"/>
          <w:szCs w:val="20"/>
        </w:rPr>
        <w:t>ẩ</w:t>
      </w:r>
      <w:r w:rsidRPr="007B31B1">
        <w:rPr>
          <w:rFonts w:ascii="Arial" w:hAnsi="Arial" w:cs="Arial"/>
          <w:sz w:val="20"/>
          <w:szCs w:val="20"/>
        </w:rPr>
        <w:t>m đ</w:t>
      </w:r>
      <w:r w:rsidRPr="007B31B1">
        <w:rPr>
          <w:rFonts w:ascii="Arial" w:hAnsi="Arial" w:cs="Arial"/>
          <w:sz w:val="20"/>
          <w:szCs w:val="20"/>
        </w:rPr>
        <w:t>ầ</w:t>
      </w:r>
      <w:r w:rsidRPr="007B31B1">
        <w:rPr>
          <w:rFonts w:ascii="Arial" w:hAnsi="Arial" w:cs="Arial"/>
          <w:sz w:val="20"/>
          <w:szCs w:val="20"/>
        </w:rPr>
        <w:t>u tư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m</w:t>
      </w:r>
      <w:r w:rsidRPr="007B31B1">
        <w:rPr>
          <w:rFonts w:ascii="Arial" w:hAnsi="Arial" w:cs="Arial"/>
          <w:sz w:val="20"/>
          <w:szCs w:val="20"/>
        </w:rPr>
        <w:t>ỗ</w:t>
      </w:r>
      <w:r w:rsidRPr="007B31B1">
        <w:rPr>
          <w:rFonts w:ascii="Arial" w:hAnsi="Arial" w:cs="Arial"/>
          <w:sz w:val="20"/>
          <w:szCs w:val="20"/>
        </w:rPr>
        <w:t>i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d</w:t>
      </w:r>
      <w:r w:rsidRPr="007B31B1">
        <w:rPr>
          <w:rFonts w:ascii="Arial" w:hAnsi="Arial" w:cs="Arial"/>
          <w:sz w:val="20"/>
          <w:szCs w:val="20"/>
        </w:rPr>
        <w:t>ự</w:t>
      </w:r>
      <w:r w:rsidRPr="007B31B1">
        <w:rPr>
          <w:rFonts w:ascii="Arial" w:hAnsi="Arial" w:cs="Arial"/>
          <w:sz w:val="20"/>
          <w:szCs w:val="20"/>
        </w:rPr>
        <w:t xml:space="preserve"> ki</w:t>
      </w:r>
      <w:r w:rsidRPr="007B31B1">
        <w:rPr>
          <w:rFonts w:ascii="Arial" w:hAnsi="Arial" w:cs="Arial"/>
          <w:sz w:val="20"/>
          <w:szCs w:val="20"/>
        </w:rPr>
        <w:t>ế</w:t>
      </w:r>
      <w:r w:rsidRPr="007B31B1">
        <w:rPr>
          <w:rFonts w:ascii="Arial" w:hAnsi="Arial" w:cs="Arial"/>
          <w:sz w:val="20"/>
          <w:szCs w:val="20"/>
        </w:rPr>
        <w:t>n kh</w:t>
      </w:r>
      <w:r w:rsidRPr="007B31B1">
        <w:rPr>
          <w:rFonts w:ascii="Arial" w:hAnsi="Arial" w:cs="Arial"/>
          <w:sz w:val="20"/>
          <w:szCs w:val="20"/>
        </w:rPr>
        <w:t>ố</w:t>
      </w:r>
      <w:r w:rsidRPr="007B31B1">
        <w:rPr>
          <w:rFonts w:ascii="Arial" w:hAnsi="Arial" w:cs="Arial"/>
          <w:sz w:val="20"/>
          <w:szCs w:val="20"/>
        </w:rPr>
        <w:t>i lư</w:t>
      </w:r>
      <w:r w:rsidRPr="007B31B1">
        <w:rPr>
          <w:rFonts w:ascii="Arial" w:hAnsi="Arial" w:cs="Arial"/>
          <w:sz w:val="20"/>
          <w:szCs w:val="20"/>
        </w:rPr>
        <w:t>ợ</w:t>
      </w:r>
      <w:r w:rsidRPr="007B31B1">
        <w:rPr>
          <w:rFonts w:ascii="Arial" w:hAnsi="Arial" w:cs="Arial"/>
          <w:sz w:val="20"/>
          <w:szCs w:val="20"/>
        </w:rPr>
        <w:t>ng,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lãi su</w:t>
      </w:r>
      <w:r w:rsidRPr="007B31B1">
        <w:rPr>
          <w:rFonts w:ascii="Arial" w:hAnsi="Arial" w:cs="Arial"/>
          <w:sz w:val="20"/>
          <w:szCs w:val="20"/>
        </w:rPr>
        <w:t>ấ</w:t>
      </w:r>
      <w:r w:rsidRPr="007B31B1">
        <w:rPr>
          <w:rFonts w:ascii="Arial" w:hAnsi="Arial" w:cs="Arial"/>
          <w:sz w:val="20"/>
          <w:szCs w:val="20"/>
        </w:rPr>
        <w:t>t đ</w:t>
      </w:r>
      <w:r w:rsidRPr="007B31B1">
        <w:rPr>
          <w:rFonts w:ascii="Arial" w:hAnsi="Arial" w:cs="Arial"/>
          <w:sz w:val="20"/>
          <w:szCs w:val="20"/>
        </w:rPr>
        <w:t>ầ</w:t>
      </w:r>
      <w:r w:rsidRPr="007B31B1">
        <w:rPr>
          <w:rFonts w:ascii="Arial" w:hAnsi="Arial" w:cs="Arial"/>
          <w:sz w:val="20"/>
          <w:szCs w:val="20"/>
        </w:rPr>
        <w:t>u tư và phương th</w:t>
      </w:r>
      <w:r w:rsidRPr="007B31B1">
        <w:rPr>
          <w:rFonts w:ascii="Arial" w:hAnsi="Arial" w:cs="Arial"/>
          <w:sz w:val="20"/>
          <w:szCs w:val="20"/>
        </w:rPr>
        <w:t>ứ</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w:t>
      </w:r>
    </w:p>
    <w:p w14:paraId="22DA929B"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c) L</w:t>
      </w:r>
      <w:r w:rsidRPr="007B31B1">
        <w:rPr>
          <w:rFonts w:ascii="Arial" w:hAnsi="Arial" w:cs="Arial"/>
          <w:sz w:val="20"/>
          <w:szCs w:val="20"/>
        </w:rPr>
        <w:t>ộ</w:t>
      </w:r>
      <w:r w:rsidRPr="007B31B1">
        <w:rPr>
          <w:rFonts w:ascii="Arial" w:hAnsi="Arial" w:cs="Arial"/>
          <w:sz w:val="20"/>
          <w:szCs w:val="20"/>
        </w:rPr>
        <w:t xml:space="preserve"> trình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danh m</w:t>
      </w:r>
      <w:r w:rsidRPr="007B31B1">
        <w:rPr>
          <w:rFonts w:ascii="Arial" w:hAnsi="Arial" w:cs="Arial"/>
          <w:sz w:val="20"/>
          <w:szCs w:val="20"/>
        </w:rPr>
        <w:t>ụ</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w:t>
      </w:r>
    </w:p>
    <w:p w14:paraId="36371349"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d) D</w:t>
      </w:r>
      <w:r w:rsidRPr="007B31B1">
        <w:rPr>
          <w:rFonts w:ascii="Arial" w:hAnsi="Arial" w:cs="Arial"/>
          <w:sz w:val="20"/>
          <w:szCs w:val="20"/>
        </w:rPr>
        <w:t>ự</w:t>
      </w:r>
      <w:r w:rsidRPr="007B31B1">
        <w:rPr>
          <w:rFonts w:ascii="Arial" w:hAnsi="Arial" w:cs="Arial"/>
          <w:sz w:val="20"/>
          <w:szCs w:val="20"/>
        </w:rPr>
        <w:t xml:space="preserve"> ki</w:t>
      </w:r>
      <w:r w:rsidRPr="007B31B1">
        <w:rPr>
          <w:rFonts w:ascii="Arial" w:hAnsi="Arial" w:cs="Arial"/>
          <w:sz w:val="20"/>
          <w:szCs w:val="20"/>
        </w:rPr>
        <w:t>ế</w:t>
      </w:r>
      <w:r w:rsidRPr="007B31B1">
        <w:rPr>
          <w:rFonts w:ascii="Arial" w:hAnsi="Arial" w:cs="Arial"/>
          <w:sz w:val="20"/>
          <w:szCs w:val="20"/>
        </w:rPr>
        <w:t>n k</w:t>
      </w:r>
      <w:r w:rsidRPr="007B31B1">
        <w:rPr>
          <w:rFonts w:ascii="Arial" w:hAnsi="Arial" w:cs="Arial"/>
          <w:sz w:val="20"/>
          <w:szCs w:val="20"/>
        </w:rPr>
        <w:t>ế</w:t>
      </w:r>
      <w:r w:rsidRPr="007B31B1">
        <w:rPr>
          <w:rFonts w:ascii="Arial" w:hAnsi="Arial" w:cs="Arial"/>
          <w:sz w:val="20"/>
          <w:szCs w:val="20"/>
        </w:rPr>
        <w:t>t qu</w:t>
      </w:r>
      <w:r w:rsidRPr="007B31B1">
        <w:rPr>
          <w:rFonts w:ascii="Arial" w:hAnsi="Arial" w:cs="Arial"/>
          <w:sz w:val="20"/>
          <w:szCs w:val="20"/>
        </w:rPr>
        <w:t>ả</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tư;</w:t>
      </w:r>
    </w:p>
    <w:p w14:paraId="79EB9C3A"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đ) Các gi</w:t>
      </w:r>
      <w:r w:rsidRPr="007B31B1">
        <w:rPr>
          <w:rFonts w:ascii="Arial" w:hAnsi="Arial" w:cs="Arial"/>
          <w:sz w:val="20"/>
          <w:szCs w:val="20"/>
        </w:rPr>
        <w:t>ả</w:t>
      </w:r>
      <w:r w:rsidRPr="007B31B1">
        <w:rPr>
          <w:rFonts w:ascii="Arial" w:hAnsi="Arial" w:cs="Arial"/>
          <w:sz w:val="20"/>
          <w:szCs w:val="20"/>
        </w:rPr>
        <w:t>i pháp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w:t>
      </w:r>
    </w:p>
    <w:p w14:paraId="5ED54C90"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e) Các n</w:t>
      </w:r>
      <w:r w:rsidRPr="007B31B1">
        <w:rPr>
          <w:rFonts w:ascii="Arial" w:hAnsi="Arial" w:cs="Arial"/>
          <w:sz w:val="20"/>
          <w:szCs w:val="20"/>
        </w:rPr>
        <w:t>ộ</w:t>
      </w:r>
      <w:r w:rsidRPr="007B31B1">
        <w:rPr>
          <w:rFonts w:ascii="Arial" w:hAnsi="Arial" w:cs="Arial"/>
          <w:sz w:val="20"/>
          <w:szCs w:val="20"/>
        </w:rPr>
        <w:t>i dung khác theo yêu c</w:t>
      </w:r>
      <w:r w:rsidRPr="007B31B1">
        <w:rPr>
          <w:rFonts w:ascii="Arial" w:hAnsi="Arial" w:cs="Arial"/>
          <w:sz w:val="20"/>
          <w:szCs w:val="20"/>
        </w:rPr>
        <w:t>ầ</w:t>
      </w:r>
      <w:r w:rsidRPr="007B31B1">
        <w:rPr>
          <w:rFonts w:ascii="Arial" w:hAnsi="Arial" w:cs="Arial"/>
          <w:sz w:val="20"/>
          <w:szCs w:val="20"/>
        </w:rPr>
        <w:t>u qu</w:t>
      </w:r>
      <w:r w:rsidRPr="007B31B1">
        <w:rPr>
          <w:rFonts w:ascii="Arial" w:hAnsi="Arial" w:cs="Arial"/>
          <w:sz w:val="20"/>
          <w:szCs w:val="20"/>
        </w:rPr>
        <w:t>ả</w:t>
      </w:r>
      <w:r w:rsidRPr="007B31B1">
        <w:rPr>
          <w:rFonts w:ascii="Arial" w:hAnsi="Arial" w:cs="Arial"/>
          <w:sz w:val="20"/>
          <w:szCs w:val="20"/>
        </w:rPr>
        <w:t>n lý.</w:t>
      </w:r>
    </w:p>
    <w:p w14:paraId="37E714F1"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3.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thông qua chi</w:t>
      </w:r>
      <w:r w:rsidRPr="007B31B1">
        <w:rPr>
          <w:rFonts w:ascii="Arial" w:hAnsi="Arial" w:cs="Arial"/>
          <w:sz w:val="20"/>
          <w:szCs w:val="20"/>
        </w:rPr>
        <w:t>ế</w:t>
      </w:r>
      <w:r w:rsidRPr="007B31B1">
        <w:rPr>
          <w:rFonts w:ascii="Arial" w:hAnsi="Arial" w:cs="Arial"/>
          <w:sz w:val="20"/>
          <w:szCs w:val="20"/>
        </w:rPr>
        <w:t>n lư</w:t>
      </w:r>
      <w:r w:rsidRPr="007B31B1">
        <w:rPr>
          <w:rFonts w:ascii="Arial" w:hAnsi="Arial" w:cs="Arial"/>
          <w:sz w:val="20"/>
          <w:szCs w:val="20"/>
        </w:rPr>
        <w:t>ợ</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dài h</w:t>
      </w:r>
      <w:r w:rsidRPr="007B31B1">
        <w:rPr>
          <w:rFonts w:ascii="Arial" w:hAnsi="Arial" w:cs="Arial"/>
          <w:sz w:val="20"/>
          <w:szCs w:val="20"/>
        </w:rPr>
        <w:t>ạ</w:t>
      </w:r>
      <w:r w:rsidRPr="007B31B1">
        <w:rPr>
          <w:rFonts w:ascii="Arial" w:hAnsi="Arial" w:cs="Arial"/>
          <w:sz w:val="20"/>
          <w:szCs w:val="20"/>
        </w:rPr>
        <w:t>n và g</w:t>
      </w:r>
      <w:r w:rsidRPr="007B31B1">
        <w:rPr>
          <w:rFonts w:ascii="Arial" w:hAnsi="Arial" w:cs="Arial"/>
          <w:sz w:val="20"/>
          <w:szCs w:val="20"/>
        </w:rPr>
        <w:t>ử</w:t>
      </w:r>
      <w:r w:rsidRPr="007B31B1">
        <w:rPr>
          <w:rFonts w:ascii="Arial" w:hAnsi="Arial" w:cs="Arial"/>
          <w:sz w:val="20"/>
          <w:szCs w:val="20"/>
        </w:rPr>
        <w:t>i B</w:t>
      </w:r>
      <w:r w:rsidRPr="007B31B1">
        <w:rPr>
          <w:rFonts w:ascii="Arial" w:hAnsi="Arial" w:cs="Arial"/>
          <w:sz w:val="20"/>
          <w:szCs w:val="20"/>
        </w:rPr>
        <w:t>ộ</w:t>
      </w:r>
      <w:r w:rsidRPr="007B31B1">
        <w:rPr>
          <w:rFonts w:ascii="Arial" w:hAnsi="Arial" w:cs="Arial"/>
          <w:sz w:val="20"/>
          <w:szCs w:val="20"/>
        </w:rPr>
        <w:t xml:space="preserve"> Tài chính. B</w:t>
      </w:r>
      <w:r w:rsidRPr="007B31B1">
        <w:rPr>
          <w:rFonts w:ascii="Arial" w:hAnsi="Arial" w:cs="Arial"/>
          <w:sz w:val="20"/>
          <w:szCs w:val="20"/>
        </w:rPr>
        <w:t>ộ</w:t>
      </w:r>
      <w:r w:rsidRPr="007B31B1">
        <w:rPr>
          <w:rFonts w:ascii="Arial" w:hAnsi="Arial" w:cs="Arial"/>
          <w:sz w:val="20"/>
          <w:szCs w:val="20"/>
        </w:rPr>
        <w:t xml:space="preserve"> Tài chính l</w:t>
      </w:r>
      <w:r w:rsidRPr="007B31B1">
        <w:rPr>
          <w:rFonts w:ascii="Arial" w:hAnsi="Arial" w:cs="Arial"/>
          <w:sz w:val="20"/>
          <w:szCs w:val="20"/>
        </w:rPr>
        <w:t>ấ</w:t>
      </w:r>
      <w:r w:rsidRPr="007B31B1">
        <w:rPr>
          <w:rFonts w:ascii="Arial" w:hAnsi="Arial" w:cs="Arial"/>
          <w:sz w:val="20"/>
          <w:szCs w:val="20"/>
        </w:rPr>
        <w:t>y ý ki</w:t>
      </w:r>
      <w:r w:rsidRPr="007B31B1">
        <w:rPr>
          <w:rFonts w:ascii="Arial" w:hAnsi="Arial" w:cs="Arial"/>
          <w:sz w:val="20"/>
          <w:szCs w:val="20"/>
        </w:rPr>
        <w:t>ế</w:t>
      </w:r>
      <w:r w:rsidRPr="007B31B1">
        <w:rPr>
          <w:rFonts w:ascii="Arial" w:hAnsi="Arial" w:cs="Arial"/>
          <w:sz w:val="20"/>
          <w:szCs w:val="20"/>
        </w:rPr>
        <w:t>n B</w:t>
      </w:r>
      <w:r w:rsidRPr="007B31B1">
        <w:rPr>
          <w:rFonts w:ascii="Arial" w:hAnsi="Arial" w:cs="Arial"/>
          <w:sz w:val="20"/>
          <w:szCs w:val="20"/>
        </w:rPr>
        <w:t>ộ</w:t>
      </w:r>
      <w:r w:rsidRPr="007B31B1">
        <w:rPr>
          <w:rFonts w:ascii="Arial" w:hAnsi="Arial" w:cs="Arial"/>
          <w:sz w:val="20"/>
          <w:szCs w:val="20"/>
        </w:rPr>
        <w:t xml:space="preserve"> N</w:t>
      </w:r>
      <w:r w:rsidRPr="007B31B1">
        <w:rPr>
          <w:rFonts w:ascii="Arial" w:hAnsi="Arial" w:cs="Arial"/>
          <w:sz w:val="20"/>
          <w:szCs w:val="20"/>
        </w:rPr>
        <w:t>ộ</w:t>
      </w:r>
      <w:r w:rsidRPr="007B31B1">
        <w:rPr>
          <w:rFonts w:ascii="Arial" w:hAnsi="Arial" w:cs="Arial"/>
          <w:sz w:val="20"/>
          <w:szCs w:val="20"/>
        </w:rPr>
        <w:t>i v</w:t>
      </w:r>
      <w:r w:rsidRPr="007B31B1">
        <w:rPr>
          <w:rFonts w:ascii="Arial" w:hAnsi="Arial" w:cs="Arial"/>
          <w:sz w:val="20"/>
          <w:szCs w:val="20"/>
        </w:rPr>
        <w:t>ụ</w:t>
      </w:r>
      <w:r w:rsidRPr="007B31B1">
        <w:rPr>
          <w:rFonts w:ascii="Arial" w:hAnsi="Arial" w:cs="Arial"/>
          <w:sz w:val="20"/>
          <w:szCs w:val="20"/>
        </w:rPr>
        <w:t>, B</w:t>
      </w:r>
      <w:r w:rsidRPr="007B31B1">
        <w:rPr>
          <w:rFonts w:ascii="Arial" w:hAnsi="Arial" w:cs="Arial"/>
          <w:sz w:val="20"/>
          <w:szCs w:val="20"/>
        </w:rPr>
        <w:t>ộ</w:t>
      </w:r>
      <w:r w:rsidRPr="007B31B1">
        <w:rPr>
          <w:rFonts w:ascii="Arial" w:hAnsi="Arial" w:cs="Arial"/>
          <w:sz w:val="20"/>
          <w:szCs w:val="20"/>
        </w:rPr>
        <w:t xml:space="preserve"> Y t</w:t>
      </w:r>
      <w:r w:rsidRPr="007B31B1">
        <w:rPr>
          <w:rFonts w:ascii="Arial" w:hAnsi="Arial" w:cs="Arial"/>
          <w:sz w:val="20"/>
          <w:szCs w:val="20"/>
        </w:rPr>
        <w:t>ế</w:t>
      </w:r>
      <w:r w:rsidRPr="007B31B1">
        <w:rPr>
          <w:rFonts w:ascii="Arial" w:hAnsi="Arial" w:cs="Arial"/>
          <w:sz w:val="20"/>
          <w:szCs w:val="20"/>
        </w:rPr>
        <w:t>, các b</w:t>
      </w:r>
      <w:r w:rsidRPr="007B31B1">
        <w:rPr>
          <w:rFonts w:ascii="Arial" w:hAnsi="Arial" w:cs="Arial"/>
          <w:sz w:val="20"/>
          <w:szCs w:val="20"/>
        </w:rPr>
        <w:t>ộ</w:t>
      </w:r>
      <w:r w:rsidRPr="007B31B1">
        <w:rPr>
          <w:rFonts w:ascii="Arial" w:hAnsi="Arial" w:cs="Arial"/>
          <w:sz w:val="20"/>
          <w:szCs w:val="20"/>
        </w:rPr>
        <w:t>, ngành có liên quan và t</w:t>
      </w:r>
      <w:r w:rsidRPr="007B31B1">
        <w:rPr>
          <w:rFonts w:ascii="Arial" w:hAnsi="Arial" w:cs="Arial"/>
          <w:sz w:val="20"/>
          <w:szCs w:val="20"/>
        </w:rPr>
        <w:t>ổ</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báo cáo Th</w:t>
      </w:r>
      <w:r w:rsidRPr="007B31B1">
        <w:rPr>
          <w:rFonts w:ascii="Arial" w:hAnsi="Arial" w:cs="Arial"/>
          <w:sz w:val="20"/>
          <w:szCs w:val="20"/>
        </w:rPr>
        <w:t>ủ</w:t>
      </w:r>
      <w:r w:rsidRPr="007B31B1">
        <w:rPr>
          <w:rFonts w:ascii="Arial" w:hAnsi="Arial" w:cs="Arial"/>
          <w:sz w:val="20"/>
          <w:szCs w:val="20"/>
        </w:rPr>
        <w:t xml:space="preserve"> tư</w:t>
      </w:r>
      <w:r w:rsidRPr="007B31B1">
        <w:rPr>
          <w:rFonts w:ascii="Arial" w:hAnsi="Arial" w:cs="Arial"/>
          <w:sz w:val="20"/>
          <w:szCs w:val="20"/>
        </w:rPr>
        <w:t>ớ</w:t>
      </w:r>
      <w:r w:rsidRPr="007B31B1">
        <w:rPr>
          <w:rFonts w:ascii="Arial" w:hAnsi="Arial" w:cs="Arial"/>
          <w:sz w:val="20"/>
          <w:szCs w:val="20"/>
        </w:rPr>
        <w:t>ng Chính ph</w:t>
      </w:r>
      <w:r w:rsidRPr="007B31B1">
        <w:rPr>
          <w:rFonts w:ascii="Arial" w:hAnsi="Arial" w:cs="Arial"/>
          <w:sz w:val="20"/>
          <w:szCs w:val="20"/>
        </w:rPr>
        <w:t>ủ</w:t>
      </w:r>
      <w:r w:rsidRPr="007B31B1">
        <w:rPr>
          <w:rFonts w:ascii="Arial" w:hAnsi="Arial" w:cs="Arial"/>
          <w:sz w:val="20"/>
          <w:szCs w:val="20"/>
        </w:rPr>
        <w:t xml:space="preserve"> xem xét, phê duy</w:t>
      </w:r>
      <w:r w:rsidRPr="007B31B1">
        <w:rPr>
          <w:rFonts w:ascii="Arial" w:hAnsi="Arial" w:cs="Arial"/>
          <w:sz w:val="20"/>
          <w:szCs w:val="20"/>
        </w:rPr>
        <w:t>ệ</w:t>
      </w:r>
      <w:r w:rsidRPr="007B31B1">
        <w:rPr>
          <w:rFonts w:ascii="Arial" w:hAnsi="Arial" w:cs="Arial"/>
          <w:sz w:val="20"/>
          <w:szCs w:val="20"/>
        </w:rPr>
        <w:t>t.</w:t>
      </w:r>
    </w:p>
    <w:p w14:paraId="371B3938"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7. Phương án đ</w:t>
      </w:r>
      <w:r w:rsidRPr="007B31B1">
        <w:rPr>
          <w:rFonts w:ascii="Arial" w:hAnsi="Arial" w:cs="Arial"/>
          <w:b/>
          <w:sz w:val="20"/>
          <w:szCs w:val="20"/>
        </w:rPr>
        <w:t>ầ</w:t>
      </w:r>
      <w:r w:rsidRPr="007B31B1">
        <w:rPr>
          <w:rFonts w:ascii="Arial" w:hAnsi="Arial" w:cs="Arial"/>
          <w:b/>
          <w:sz w:val="20"/>
          <w:szCs w:val="20"/>
        </w:rPr>
        <w:t>u tư h</w:t>
      </w:r>
      <w:r w:rsidRPr="007B31B1">
        <w:rPr>
          <w:rFonts w:ascii="Arial" w:hAnsi="Arial" w:cs="Arial"/>
          <w:b/>
          <w:sz w:val="20"/>
          <w:szCs w:val="20"/>
        </w:rPr>
        <w:t>ằ</w:t>
      </w:r>
      <w:r w:rsidRPr="007B31B1">
        <w:rPr>
          <w:rFonts w:ascii="Arial" w:hAnsi="Arial" w:cs="Arial"/>
          <w:b/>
          <w:sz w:val="20"/>
          <w:szCs w:val="20"/>
        </w:rPr>
        <w:t>ng năm</w:t>
      </w:r>
    </w:p>
    <w:p w14:paraId="2A6EE0C1"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Căn c</w:t>
      </w:r>
      <w:r w:rsidRPr="007B31B1">
        <w:rPr>
          <w:rFonts w:ascii="Arial" w:hAnsi="Arial" w:cs="Arial"/>
          <w:sz w:val="20"/>
          <w:szCs w:val="20"/>
        </w:rPr>
        <w:t>ứ</w:t>
      </w:r>
      <w:r w:rsidRPr="007B31B1">
        <w:rPr>
          <w:rFonts w:ascii="Arial" w:hAnsi="Arial" w:cs="Arial"/>
          <w:sz w:val="20"/>
          <w:szCs w:val="20"/>
        </w:rPr>
        <w:t xml:space="preserve"> chi</w:t>
      </w:r>
      <w:r w:rsidRPr="007B31B1">
        <w:rPr>
          <w:rFonts w:ascii="Arial" w:hAnsi="Arial" w:cs="Arial"/>
          <w:sz w:val="20"/>
          <w:szCs w:val="20"/>
        </w:rPr>
        <w:t>ế</w:t>
      </w:r>
      <w:r w:rsidRPr="007B31B1">
        <w:rPr>
          <w:rFonts w:ascii="Arial" w:hAnsi="Arial" w:cs="Arial"/>
          <w:sz w:val="20"/>
          <w:szCs w:val="20"/>
        </w:rPr>
        <w:t>n lư</w:t>
      </w:r>
      <w:r w:rsidRPr="007B31B1">
        <w:rPr>
          <w:rFonts w:ascii="Arial" w:hAnsi="Arial" w:cs="Arial"/>
          <w:sz w:val="20"/>
          <w:szCs w:val="20"/>
        </w:rPr>
        <w:t>ợ</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dài h</w:t>
      </w:r>
      <w:r w:rsidRPr="007B31B1">
        <w:rPr>
          <w:rFonts w:ascii="Arial" w:hAnsi="Arial" w:cs="Arial"/>
          <w:sz w:val="20"/>
          <w:szCs w:val="20"/>
        </w:rPr>
        <w:t>ạ</w:t>
      </w:r>
      <w:r w:rsidRPr="007B31B1">
        <w:rPr>
          <w:rFonts w:ascii="Arial" w:hAnsi="Arial" w:cs="Arial"/>
          <w:sz w:val="20"/>
          <w:szCs w:val="20"/>
        </w:rPr>
        <w:t>n,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Lu</w:t>
      </w:r>
      <w:r w:rsidRPr="007B31B1">
        <w:rPr>
          <w:rFonts w:ascii="Arial" w:hAnsi="Arial" w:cs="Arial"/>
          <w:sz w:val="20"/>
          <w:szCs w:val="20"/>
        </w:rPr>
        <w:t>ậ</w:t>
      </w:r>
      <w:r w:rsidRPr="007B31B1">
        <w:rPr>
          <w:rFonts w:ascii="Arial" w:hAnsi="Arial" w:cs="Arial"/>
          <w:sz w:val="20"/>
          <w:szCs w:val="20"/>
        </w:rPr>
        <w:t>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Lu</w:t>
      </w:r>
      <w:r w:rsidRPr="007B31B1">
        <w:rPr>
          <w:rFonts w:ascii="Arial" w:hAnsi="Arial" w:cs="Arial"/>
          <w:sz w:val="20"/>
          <w:szCs w:val="20"/>
        </w:rPr>
        <w:t>ậ</w:t>
      </w:r>
      <w:r w:rsidRPr="007B31B1">
        <w:rPr>
          <w:rFonts w:ascii="Arial" w:hAnsi="Arial" w:cs="Arial"/>
          <w:sz w:val="20"/>
          <w:szCs w:val="20"/>
        </w:rPr>
        <w:t>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Lu</w:t>
      </w:r>
      <w:r w:rsidRPr="007B31B1">
        <w:rPr>
          <w:rFonts w:ascii="Arial" w:hAnsi="Arial" w:cs="Arial"/>
          <w:sz w:val="20"/>
          <w:szCs w:val="20"/>
        </w:rPr>
        <w:t>ậ</w:t>
      </w:r>
      <w:r w:rsidRPr="007B31B1">
        <w:rPr>
          <w:rFonts w:ascii="Arial" w:hAnsi="Arial" w:cs="Arial"/>
          <w:sz w:val="20"/>
          <w:szCs w:val="20"/>
        </w:rPr>
        <w:t>t Vi</w:t>
      </w:r>
      <w:r w:rsidRPr="007B31B1">
        <w:rPr>
          <w:rFonts w:ascii="Arial" w:hAnsi="Arial" w:cs="Arial"/>
          <w:sz w:val="20"/>
          <w:szCs w:val="20"/>
        </w:rPr>
        <w:t>ệ</w:t>
      </w:r>
      <w:r w:rsidRPr="007B31B1">
        <w:rPr>
          <w:rFonts w:ascii="Arial" w:hAnsi="Arial" w:cs="Arial"/>
          <w:sz w:val="20"/>
          <w:szCs w:val="20"/>
        </w:rPr>
        <w:t>c làm, các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Ng</w:t>
      </w:r>
      <w:r w:rsidRPr="007B31B1">
        <w:rPr>
          <w:rFonts w:ascii="Arial" w:hAnsi="Arial" w:cs="Arial"/>
          <w:sz w:val="20"/>
          <w:szCs w:val="20"/>
        </w:rPr>
        <w:t>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tình hình thu, chi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h</w:t>
      </w:r>
      <w:r w:rsidRPr="007B31B1">
        <w:rPr>
          <w:rFonts w:ascii="Arial" w:hAnsi="Arial" w:cs="Arial"/>
          <w:sz w:val="20"/>
          <w:szCs w:val="20"/>
        </w:rPr>
        <w:t>ằ</w:t>
      </w:r>
      <w:r w:rsidRPr="007B31B1">
        <w:rPr>
          <w:rFonts w:ascii="Arial" w:hAnsi="Arial" w:cs="Arial"/>
          <w:sz w:val="20"/>
          <w:szCs w:val="20"/>
        </w:rPr>
        <w:t>ng năm và tình hình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xây d</w:t>
      </w:r>
      <w:r w:rsidRPr="007B31B1">
        <w:rPr>
          <w:rFonts w:ascii="Arial" w:hAnsi="Arial" w:cs="Arial"/>
          <w:sz w:val="20"/>
          <w:szCs w:val="20"/>
        </w:rPr>
        <w:t>ự</w:t>
      </w:r>
      <w:r w:rsidRPr="007B31B1">
        <w:rPr>
          <w:rFonts w:ascii="Arial" w:hAnsi="Arial" w:cs="Arial"/>
          <w:sz w:val="20"/>
          <w:szCs w:val="20"/>
        </w:rPr>
        <w:t>ng phương án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năm t</w:t>
      </w:r>
      <w:r w:rsidRPr="007B31B1">
        <w:rPr>
          <w:rFonts w:ascii="Arial" w:hAnsi="Arial" w:cs="Arial"/>
          <w:sz w:val="20"/>
          <w:szCs w:val="20"/>
        </w:rPr>
        <w:t>ừ</w:t>
      </w:r>
      <w:r w:rsidRPr="007B31B1">
        <w:rPr>
          <w:rFonts w:ascii="Arial" w:hAnsi="Arial" w:cs="Arial"/>
          <w:sz w:val="20"/>
          <w:szCs w:val="20"/>
        </w:rPr>
        <w:t xml:space="preserve">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trình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w:t>
      </w:r>
      <w:r w:rsidRPr="007B31B1">
        <w:rPr>
          <w:rFonts w:ascii="Arial" w:hAnsi="Arial" w:cs="Arial"/>
          <w:sz w:val="20"/>
          <w:szCs w:val="20"/>
        </w:rPr>
        <w:t>g qu</w:t>
      </w:r>
      <w:r w:rsidRPr="007B31B1">
        <w:rPr>
          <w:rFonts w:ascii="Arial" w:hAnsi="Arial" w:cs="Arial"/>
          <w:sz w:val="20"/>
          <w:szCs w:val="20"/>
        </w:rPr>
        <w:t>ả</w:t>
      </w:r>
      <w:r w:rsidRPr="007B31B1">
        <w:rPr>
          <w:rFonts w:ascii="Arial" w:hAnsi="Arial" w:cs="Arial"/>
          <w:sz w:val="20"/>
          <w:szCs w:val="20"/>
        </w:rPr>
        <w:t>n lý thông qua đ</w:t>
      </w:r>
      <w:r w:rsidRPr="007B31B1">
        <w:rPr>
          <w:rFonts w:ascii="Arial" w:hAnsi="Arial" w:cs="Arial"/>
          <w:sz w:val="20"/>
          <w:szCs w:val="20"/>
        </w:rPr>
        <w:t>ể</w:t>
      </w:r>
      <w:r w:rsidRPr="007B31B1">
        <w:rPr>
          <w:rFonts w:ascii="Arial" w:hAnsi="Arial" w:cs="Arial"/>
          <w:sz w:val="20"/>
          <w:szCs w:val="20"/>
        </w:rPr>
        <w:t xml:space="preserve">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w:t>
      </w:r>
    </w:p>
    <w:p w14:paraId="7AB1038F"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Phương án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năm bao g</w:t>
      </w:r>
      <w:r w:rsidRPr="007B31B1">
        <w:rPr>
          <w:rFonts w:ascii="Arial" w:hAnsi="Arial" w:cs="Arial"/>
          <w:sz w:val="20"/>
          <w:szCs w:val="20"/>
        </w:rPr>
        <w:t>ồ</w:t>
      </w:r>
      <w:r w:rsidRPr="007B31B1">
        <w:rPr>
          <w:rFonts w:ascii="Arial" w:hAnsi="Arial" w:cs="Arial"/>
          <w:sz w:val="20"/>
          <w:szCs w:val="20"/>
        </w:rPr>
        <w:t>m các n</w:t>
      </w:r>
      <w:r w:rsidRPr="007B31B1">
        <w:rPr>
          <w:rFonts w:ascii="Arial" w:hAnsi="Arial" w:cs="Arial"/>
          <w:sz w:val="20"/>
          <w:szCs w:val="20"/>
        </w:rPr>
        <w:t>ộ</w:t>
      </w:r>
      <w:r w:rsidRPr="007B31B1">
        <w:rPr>
          <w:rFonts w:ascii="Arial" w:hAnsi="Arial" w:cs="Arial"/>
          <w:sz w:val="20"/>
          <w:szCs w:val="20"/>
        </w:rPr>
        <w:t>i dung cơ b</w:t>
      </w:r>
      <w:r w:rsidRPr="007B31B1">
        <w:rPr>
          <w:rFonts w:ascii="Arial" w:hAnsi="Arial" w:cs="Arial"/>
          <w:sz w:val="20"/>
          <w:szCs w:val="20"/>
        </w:rPr>
        <w:t>ả</w:t>
      </w:r>
      <w:r w:rsidRPr="007B31B1">
        <w:rPr>
          <w:rFonts w:ascii="Arial" w:hAnsi="Arial" w:cs="Arial"/>
          <w:sz w:val="20"/>
          <w:szCs w:val="20"/>
        </w:rPr>
        <w:t>n sau:</w:t>
      </w:r>
    </w:p>
    <w:p w14:paraId="73E26EAC"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lastRenderedPageBreak/>
        <w:t>a) Đánh giá tình hình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năm trư</w:t>
      </w:r>
      <w:r w:rsidRPr="007B31B1">
        <w:rPr>
          <w:rFonts w:ascii="Arial" w:hAnsi="Arial" w:cs="Arial"/>
          <w:sz w:val="20"/>
          <w:szCs w:val="20"/>
        </w:rPr>
        <w:t>ớ</w:t>
      </w:r>
      <w:r w:rsidRPr="007B31B1">
        <w:rPr>
          <w:rFonts w:ascii="Arial" w:hAnsi="Arial" w:cs="Arial"/>
          <w:sz w:val="20"/>
          <w:szCs w:val="20"/>
        </w:rPr>
        <w:t>c, ư</w:t>
      </w:r>
      <w:r w:rsidRPr="007B31B1">
        <w:rPr>
          <w:rFonts w:ascii="Arial" w:hAnsi="Arial" w:cs="Arial"/>
          <w:sz w:val="20"/>
          <w:szCs w:val="20"/>
        </w:rPr>
        <w:t>ớ</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năm nay, chi ti</w:t>
      </w:r>
      <w:r w:rsidRPr="007B31B1">
        <w:rPr>
          <w:rFonts w:ascii="Arial" w:hAnsi="Arial" w:cs="Arial"/>
          <w:sz w:val="20"/>
          <w:szCs w:val="20"/>
        </w:rPr>
        <w:t>ế</w:t>
      </w:r>
      <w:r w:rsidRPr="007B31B1">
        <w:rPr>
          <w:rFonts w:ascii="Arial" w:hAnsi="Arial" w:cs="Arial"/>
          <w:sz w:val="20"/>
          <w:szCs w:val="20"/>
        </w:rPr>
        <w:t>t theo t</w:t>
      </w:r>
      <w:r w:rsidRPr="007B31B1">
        <w:rPr>
          <w:rFonts w:ascii="Arial" w:hAnsi="Arial" w:cs="Arial"/>
          <w:sz w:val="20"/>
          <w:szCs w:val="20"/>
        </w:rPr>
        <w:t>ừ</w:t>
      </w:r>
      <w:r w:rsidRPr="007B31B1">
        <w:rPr>
          <w:rFonts w:ascii="Arial" w:hAnsi="Arial" w:cs="Arial"/>
          <w:sz w:val="20"/>
          <w:szCs w:val="20"/>
        </w:rPr>
        <w:t>ng qu</w:t>
      </w:r>
      <w:r w:rsidRPr="007B31B1">
        <w:rPr>
          <w:rFonts w:ascii="Arial" w:hAnsi="Arial" w:cs="Arial"/>
          <w:sz w:val="20"/>
          <w:szCs w:val="20"/>
        </w:rPr>
        <w:t>ỹ</w:t>
      </w:r>
      <w:r w:rsidRPr="007B31B1">
        <w:rPr>
          <w:rFonts w:ascii="Arial" w:hAnsi="Arial" w:cs="Arial"/>
          <w:sz w:val="20"/>
          <w:szCs w:val="20"/>
        </w:rPr>
        <w:t xml:space="preserve"> bao g</w:t>
      </w:r>
      <w:r w:rsidRPr="007B31B1">
        <w:rPr>
          <w:rFonts w:ascii="Arial" w:hAnsi="Arial" w:cs="Arial"/>
          <w:sz w:val="20"/>
          <w:szCs w:val="20"/>
        </w:rPr>
        <w:t>ồ</w:t>
      </w:r>
      <w:r w:rsidRPr="007B31B1">
        <w:rPr>
          <w:rFonts w:ascii="Arial" w:hAnsi="Arial" w:cs="Arial"/>
          <w:sz w:val="20"/>
          <w:szCs w:val="20"/>
        </w:rPr>
        <w:t>m các ch</w:t>
      </w:r>
      <w:r w:rsidRPr="007B31B1">
        <w:rPr>
          <w:rFonts w:ascii="Arial" w:hAnsi="Arial" w:cs="Arial"/>
          <w:sz w:val="20"/>
          <w:szCs w:val="20"/>
        </w:rPr>
        <w:t>ỉ</w:t>
      </w:r>
      <w:r w:rsidRPr="007B31B1">
        <w:rPr>
          <w:rFonts w:ascii="Arial" w:hAnsi="Arial" w:cs="Arial"/>
          <w:sz w:val="20"/>
          <w:szCs w:val="20"/>
        </w:rPr>
        <w:t xml:space="preserve"> tiêu cơ b</w:t>
      </w:r>
      <w:r w:rsidRPr="007B31B1">
        <w:rPr>
          <w:rFonts w:ascii="Arial" w:hAnsi="Arial" w:cs="Arial"/>
          <w:sz w:val="20"/>
          <w:szCs w:val="20"/>
        </w:rPr>
        <w:t>ả</w:t>
      </w:r>
      <w:r w:rsidRPr="007B31B1">
        <w:rPr>
          <w:rFonts w:ascii="Arial" w:hAnsi="Arial" w:cs="Arial"/>
          <w:sz w:val="20"/>
          <w:szCs w:val="20"/>
        </w:rPr>
        <w:t>n sau: s</w:t>
      </w:r>
      <w:r w:rsidRPr="007B31B1">
        <w:rPr>
          <w:rFonts w:ascii="Arial" w:hAnsi="Arial" w:cs="Arial"/>
          <w:sz w:val="20"/>
          <w:szCs w:val="20"/>
        </w:rPr>
        <w:t>ố</w:t>
      </w:r>
      <w:r w:rsidRPr="007B31B1">
        <w:rPr>
          <w:rFonts w:ascii="Arial" w:hAnsi="Arial" w:cs="Arial"/>
          <w:sz w:val="20"/>
          <w:szCs w:val="20"/>
        </w:rPr>
        <w:t xml:space="preserve"> dư </w:t>
      </w:r>
      <w:r w:rsidRPr="007B31B1">
        <w:rPr>
          <w:rFonts w:ascii="Arial" w:hAnsi="Arial" w:cs="Arial"/>
          <w:sz w:val="20"/>
          <w:szCs w:val="20"/>
        </w:rPr>
        <w:t>đ</w:t>
      </w:r>
      <w:r w:rsidRPr="007B31B1">
        <w:rPr>
          <w:rFonts w:ascii="Arial" w:hAnsi="Arial" w:cs="Arial"/>
          <w:sz w:val="20"/>
          <w:szCs w:val="20"/>
        </w:rPr>
        <w:t>ầ</w:t>
      </w:r>
      <w:r w:rsidRPr="007B31B1">
        <w:rPr>
          <w:rFonts w:ascii="Arial" w:hAnsi="Arial" w:cs="Arial"/>
          <w:sz w:val="20"/>
          <w:szCs w:val="20"/>
        </w:rPr>
        <w:t>u tư đ</w:t>
      </w:r>
      <w:r w:rsidRPr="007B31B1">
        <w:rPr>
          <w:rFonts w:ascii="Arial" w:hAnsi="Arial" w:cs="Arial"/>
          <w:sz w:val="20"/>
          <w:szCs w:val="20"/>
        </w:rPr>
        <w:t>ầ</w:t>
      </w:r>
      <w:r w:rsidRPr="007B31B1">
        <w:rPr>
          <w:rFonts w:ascii="Arial" w:hAnsi="Arial" w:cs="Arial"/>
          <w:sz w:val="20"/>
          <w:szCs w:val="20"/>
        </w:rPr>
        <w:t>u năm,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thu h</w:t>
      </w:r>
      <w:r w:rsidRPr="007B31B1">
        <w:rPr>
          <w:rFonts w:ascii="Arial" w:hAnsi="Arial" w:cs="Arial"/>
          <w:sz w:val="20"/>
          <w:szCs w:val="20"/>
        </w:rPr>
        <w:t>ồ</w:t>
      </w:r>
      <w:r w:rsidRPr="007B31B1">
        <w:rPr>
          <w:rFonts w:ascii="Arial" w:hAnsi="Arial" w:cs="Arial"/>
          <w:sz w:val="20"/>
          <w:szCs w:val="20"/>
        </w:rPr>
        <w:t>i g</w:t>
      </w:r>
      <w:r w:rsidRPr="007B31B1">
        <w:rPr>
          <w:rFonts w:ascii="Arial" w:hAnsi="Arial" w:cs="Arial"/>
          <w:sz w:val="20"/>
          <w:szCs w:val="20"/>
        </w:rPr>
        <w:t>ố</w:t>
      </w:r>
      <w:r w:rsidRPr="007B31B1">
        <w:rPr>
          <w:rFonts w:ascii="Arial" w:hAnsi="Arial" w:cs="Arial"/>
          <w:sz w:val="20"/>
          <w:szCs w:val="20"/>
        </w:rPr>
        <w:t>c,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thu đư</w:t>
      </w:r>
      <w:r w:rsidRPr="007B31B1">
        <w:rPr>
          <w:rFonts w:ascii="Arial" w:hAnsi="Arial" w:cs="Arial"/>
          <w:sz w:val="20"/>
          <w:szCs w:val="20"/>
        </w:rPr>
        <w:t>ợ</w:t>
      </w:r>
      <w:r w:rsidRPr="007B31B1">
        <w:rPr>
          <w:rFonts w:ascii="Arial" w:hAnsi="Arial" w:cs="Arial"/>
          <w:sz w:val="20"/>
          <w:szCs w:val="20"/>
        </w:rPr>
        <w:t>c phân b</w:t>
      </w:r>
      <w:r w:rsidRPr="007B31B1">
        <w:rPr>
          <w:rFonts w:ascii="Arial" w:hAnsi="Arial" w:cs="Arial"/>
          <w:sz w:val="20"/>
          <w:szCs w:val="20"/>
        </w:rPr>
        <w:t>ổ</w:t>
      </w:r>
      <w:r w:rsidRPr="007B31B1">
        <w:rPr>
          <w:rFonts w:ascii="Arial" w:hAnsi="Arial" w:cs="Arial"/>
          <w:sz w:val="20"/>
          <w:szCs w:val="20"/>
        </w:rPr>
        <w:t xml:space="preserve"> đ</w:t>
      </w:r>
      <w:r w:rsidRPr="007B31B1">
        <w:rPr>
          <w:rFonts w:ascii="Arial" w:hAnsi="Arial" w:cs="Arial"/>
          <w:sz w:val="20"/>
          <w:szCs w:val="20"/>
        </w:rPr>
        <w:t>ế</w:t>
      </w:r>
      <w:r w:rsidRPr="007B31B1">
        <w:rPr>
          <w:rFonts w:ascii="Arial" w:hAnsi="Arial" w:cs="Arial"/>
          <w:sz w:val="20"/>
          <w:szCs w:val="20"/>
        </w:rPr>
        <w:t>n th</w:t>
      </w:r>
      <w:r w:rsidRPr="007B31B1">
        <w:rPr>
          <w:rFonts w:ascii="Arial" w:hAnsi="Arial" w:cs="Arial"/>
          <w:sz w:val="20"/>
          <w:szCs w:val="20"/>
        </w:rPr>
        <w:t>ờ</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báo cáo và ư</w:t>
      </w:r>
      <w:r w:rsidRPr="007B31B1">
        <w:rPr>
          <w:rFonts w:ascii="Arial" w:hAnsi="Arial" w:cs="Arial"/>
          <w:sz w:val="20"/>
          <w:szCs w:val="20"/>
        </w:rPr>
        <w:t>ớ</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trong năm; t</w:t>
      </w:r>
      <w:r w:rsidRPr="007B31B1">
        <w:rPr>
          <w:rFonts w:ascii="Arial" w:hAnsi="Arial" w:cs="Arial"/>
          <w:sz w:val="20"/>
          <w:szCs w:val="20"/>
        </w:rPr>
        <w:t>ổ</w:t>
      </w:r>
      <w:r w:rsidRPr="007B31B1">
        <w:rPr>
          <w:rFonts w:ascii="Arial" w:hAnsi="Arial" w:cs="Arial"/>
          <w:sz w:val="20"/>
          <w:szCs w:val="20"/>
        </w:rPr>
        <w:t>ng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c s</w:t>
      </w:r>
      <w:r w:rsidRPr="007B31B1">
        <w:rPr>
          <w:rFonts w:ascii="Arial" w:hAnsi="Arial" w:cs="Arial"/>
          <w:sz w:val="20"/>
          <w:szCs w:val="20"/>
        </w:rPr>
        <w:t>ử</w:t>
      </w:r>
      <w:r w:rsidRPr="007B31B1">
        <w:rPr>
          <w:rFonts w:ascii="Arial" w:hAnsi="Arial" w:cs="Arial"/>
          <w:sz w:val="20"/>
          <w:szCs w:val="20"/>
        </w:rPr>
        <w:t xml:space="preserve"> d</w:t>
      </w:r>
      <w:r w:rsidRPr="007B31B1">
        <w:rPr>
          <w:rFonts w:ascii="Arial" w:hAnsi="Arial" w:cs="Arial"/>
          <w:sz w:val="20"/>
          <w:szCs w:val="20"/>
        </w:rPr>
        <w:t>ụ</w:t>
      </w:r>
      <w:r w:rsidRPr="007B31B1">
        <w:rPr>
          <w:rFonts w:ascii="Arial" w:hAnsi="Arial" w:cs="Arial"/>
          <w:sz w:val="20"/>
          <w:szCs w:val="20"/>
        </w:rPr>
        <w:t>ng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nh</w:t>
      </w:r>
      <w:r w:rsidRPr="007B31B1">
        <w:rPr>
          <w:rFonts w:ascii="Arial" w:hAnsi="Arial" w:cs="Arial"/>
          <w:sz w:val="20"/>
          <w:szCs w:val="20"/>
        </w:rPr>
        <w:t>ậ</w:t>
      </w:r>
      <w:r w:rsidRPr="007B31B1">
        <w:rPr>
          <w:rFonts w:ascii="Arial" w:hAnsi="Arial" w:cs="Arial"/>
          <w:sz w:val="20"/>
          <w:szCs w:val="20"/>
        </w:rPr>
        <w:t>n xét, đánh giá, ki</w:t>
      </w:r>
      <w:r w:rsidRPr="007B31B1">
        <w:rPr>
          <w:rFonts w:ascii="Arial" w:hAnsi="Arial" w:cs="Arial"/>
          <w:sz w:val="20"/>
          <w:szCs w:val="20"/>
        </w:rPr>
        <w:t>ế</w:t>
      </w:r>
      <w:r w:rsidRPr="007B31B1">
        <w:rPr>
          <w:rFonts w:ascii="Arial" w:hAnsi="Arial" w:cs="Arial"/>
          <w:sz w:val="20"/>
          <w:szCs w:val="20"/>
        </w:rPr>
        <w:t>n ngh</w:t>
      </w:r>
      <w:r w:rsidRPr="007B31B1">
        <w:rPr>
          <w:rFonts w:ascii="Arial" w:hAnsi="Arial" w:cs="Arial"/>
          <w:sz w:val="20"/>
          <w:szCs w:val="20"/>
        </w:rPr>
        <w:t>ị</w:t>
      </w:r>
      <w:r w:rsidRPr="007B31B1">
        <w:rPr>
          <w:rFonts w:ascii="Arial" w:hAnsi="Arial" w:cs="Arial"/>
          <w:sz w:val="20"/>
          <w:szCs w:val="20"/>
        </w:rPr>
        <w:t xml:space="preserve"> v</w:t>
      </w:r>
      <w:r w:rsidRPr="007B31B1">
        <w:rPr>
          <w:rFonts w:ascii="Arial" w:hAnsi="Arial" w:cs="Arial"/>
          <w:sz w:val="20"/>
          <w:szCs w:val="20"/>
        </w:rPr>
        <w:t>ề</w:t>
      </w:r>
      <w:r w:rsidRPr="007B31B1">
        <w:rPr>
          <w:rFonts w:ascii="Arial" w:hAnsi="Arial" w:cs="Arial"/>
          <w:sz w:val="20"/>
          <w:szCs w:val="20"/>
        </w:rPr>
        <w:t xml:space="preserve"> k</w:t>
      </w:r>
      <w:r w:rsidRPr="007B31B1">
        <w:rPr>
          <w:rFonts w:ascii="Arial" w:hAnsi="Arial" w:cs="Arial"/>
          <w:sz w:val="20"/>
          <w:szCs w:val="20"/>
        </w:rPr>
        <w:t>ế</w:t>
      </w:r>
      <w:r w:rsidRPr="007B31B1">
        <w:rPr>
          <w:rFonts w:ascii="Arial" w:hAnsi="Arial" w:cs="Arial"/>
          <w:sz w:val="20"/>
          <w:szCs w:val="20"/>
        </w:rPr>
        <w:t>t qu</w:t>
      </w:r>
      <w:r w:rsidRPr="007B31B1">
        <w:rPr>
          <w:rFonts w:ascii="Arial" w:hAnsi="Arial" w:cs="Arial"/>
          <w:sz w:val="20"/>
          <w:szCs w:val="20"/>
        </w:rPr>
        <w:t>ả</w:t>
      </w:r>
      <w:r w:rsidRPr="007B31B1">
        <w:rPr>
          <w:rFonts w:ascii="Arial" w:hAnsi="Arial" w:cs="Arial"/>
          <w:sz w:val="20"/>
          <w:szCs w:val="20"/>
        </w:rPr>
        <w:t xml:space="preserve">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so v</w:t>
      </w:r>
      <w:r w:rsidRPr="007B31B1">
        <w:rPr>
          <w:rFonts w:ascii="Arial" w:hAnsi="Arial" w:cs="Arial"/>
          <w:sz w:val="20"/>
          <w:szCs w:val="20"/>
        </w:rPr>
        <w:t>ớ</w:t>
      </w:r>
      <w:r w:rsidRPr="007B31B1">
        <w:rPr>
          <w:rFonts w:ascii="Arial" w:hAnsi="Arial" w:cs="Arial"/>
          <w:sz w:val="20"/>
          <w:szCs w:val="20"/>
        </w:rPr>
        <w:t xml:space="preserve">i phương án </w:t>
      </w:r>
      <w:r w:rsidRPr="007B31B1">
        <w:rPr>
          <w:rFonts w:ascii="Arial" w:hAnsi="Arial" w:cs="Arial"/>
          <w:sz w:val="20"/>
          <w:szCs w:val="20"/>
        </w:rPr>
        <w:t>đ</w:t>
      </w:r>
      <w:r w:rsidRPr="007B31B1">
        <w:rPr>
          <w:rFonts w:ascii="Arial" w:hAnsi="Arial" w:cs="Arial"/>
          <w:sz w:val="20"/>
          <w:szCs w:val="20"/>
        </w:rPr>
        <w:t>ầ</w:t>
      </w:r>
      <w:r w:rsidRPr="007B31B1">
        <w:rPr>
          <w:rFonts w:ascii="Arial" w:hAnsi="Arial" w:cs="Arial"/>
          <w:sz w:val="20"/>
          <w:szCs w:val="20"/>
        </w:rPr>
        <w:t>u tư đã đư</w:t>
      </w:r>
      <w:r w:rsidRPr="007B31B1">
        <w:rPr>
          <w:rFonts w:ascii="Arial" w:hAnsi="Arial" w:cs="Arial"/>
          <w:sz w:val="20"/>
          <w:szCs w:val="20"/>
        </w:rPr>
        <w:t>ợ</w:t>
      </w:r>
      <w:r w:rsidRPr="007B31B1">
        <w:rPr>
          <w:rFonts w:ascii="Arial" w:hAnsi="Arial" w:cs="Arial"/>
          <w:sz w:val="20"/>
          <w:szCs w:val="20"/>
        </w:rPr>
        <w:t>c phê duy</w:t>
      </w:r>
      <w:r w:rsidRPr="007B31B1">
        <w:rPr>
          <w:rFonts w:ascii="Arial" w:hAnsi="Arial" w:cs="Arial"/>
          <w:sz w:val="20"/>
          <w:szCs w:val="20"/>
        </w:rPr>
        <w:t>ệ</w:t>
      </w:r>
      <w:r w:rsidRPr="007B31B1">
        <w:rPr>
          <w:rFonts w:ascii="Arial" w:hAnsi="Arial" w:cs="Arial"/>
          <w:sz w:val="20"/>
          <w:szCs w:val="20"/>
        </w:rPr>
        <w:t>t; nguyên nhân khách quan/ch</w:t>
      </w:r>
      <w:r w:rsidRPr="007B31B1">
        <w:rPr>
          <w:rFonts w:ascii="Arial" w:hAnsi="Arial" w:cs="Arial"/>
          <w:sz w:val="20"/>
          <w:szCs w:val="20"/>
        </w:rPr>
        <w:t>ủ</w:t>
      </w:r>
      <w:r w:rsidRPr="007B31B1">
        <w:rPr>
          <w:rFonts w:ascii="Arial" w:hAnsi="Arial" w:cs="Arial"/>
          <w:sz w:val="20"/>
          <w:szCs w:val="20"/>
        </w:rPr>
        <w:t xml:space="preserve"> quan trong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không đ</w:t>
      </w:r>
      <w:r w:rsidRPr="007B31B1">
        <w:rPr>
          <w:rFonts w:ascii="Arial" w:hAnsi="Arial" w:cs="Arial"/>
          <w:sz w:val="20"/>
          <w:szCs w:val="20"/>
        </w:rPr>
        <w:t>ạ</w:t>
      </w:r>
      <w:r w:rsidRPr="007B31B1">
        <w:rPr>
          <w:rFonts w:ascii="Arial" w:hAnsi="Arial" w:cs="Arial"/>
          <w:sz w:val="20"/>
          <w:szCs w:val="20"/>
        </w:rPr>
        <w:t>t đư</w:t>
      </w:r>
      <w:r w:rsidRPr="007B31B1">
        <w:rPr>
          <w:rFonts w:ascii="Arial" w:hAnsi="Arial" w:cs="Arial"/>
          <w:sz w:val="20"/>
          <w:szCs w:val="20"/>
        </w:rPr>
        <w:t>ợ</w:t>
      </w:r>
      <w:r w:rsidRPr="007B31B1">
        <w:rPr>
          <w:rFonts w:ascii="Arial" w:hAnsi="Arial" w:cs="Arial"/>
          <w:sz w:val="20"/>
          <w:szCs w:val="20"/>
        </w:rPr>
        <w:t>c phương án đ</w:t>
      </w:r>
      <w:r w:rsidRPr="007B31B1">
        <w:rPr>
          <w:rFonts w:ascii="Arial" w:hAnsi="Arial" w:cs="Arial"/>
          <w:sz w:val="20"/>
          <w:szCs w:val="20"/>
        </w:rPr>
        <w:t>ầ</w:t>
      </w:r>
      <w:r w:rsidRPr="007B31B1">
        <w:rPr>
          <w:rFonts w:ascii="Arial" w:hAnsi="Arial" w:cs="Arial"/>
          <w:sz w:val="20"/>
          <w:szCs w:val="20"/>
        </w:rPr>
        <w:t>u tư; vi</w:t>
      </w:r>
      <w:r w:rsidRPr="007B31B1">
        <w:rPr>
          <w:rFonts w:ascii="Arial" w:hAnsi="Arial" w:cs="Arial"/>
          <w:sz w:val="20"/>
          <w:szCs w:val="20"/>
        </w:rPr>
        <w:t>ệ</w:t>
      </w:r>
      <w:r w:rsidRPr="007B31B1">
        <w:rPr>
          <w:rFonts w:ascii="Arial" w:hAnsi="Arial" w:cs="Arial"/>
          <w:sz w:val="20"/>
          <w:szCs w:val="20"/>
        </w:rPr>
        <w:t>c trích l</w:t>
      </w:r>
      <w:r w:rsidRPr="007B31B1">
        <w:rPr>
          <w:rFonts w:ascii="Arial" w:hAnsi="Arial" w:cs="Arial"/>
          <w:sz w:val="20"/>
          <w:szCs w:val="20"/>
        </w:rPr>
        <w:t>ậ</w:t>
      </w:r>
      <w:r w:rsidRPr="007B31B1">
        <w:rPr>
          <w:rFonts w:ascii="Arial" w:hAnsi="Arial" w:cs="Arial"/>
          <w:sz w:val="20"/>
          <w:szCs w:val="20"/>
        </w:rPr>
        <w:t>p d</w:t>
      </w:r>
      <w:r w:rsidRPr="007B31B1">
        <w:rPr>
          <w:rFonts w:ascii="Arial" w:hAnsi="Arial" w:cs="Arial"/>
          <w:sz w:val="20"/>
          <w:szCs w:val="20"/>
        </w:rPr>
        <w:t>ự</w:t>
      </w:r>
      <w:r w:rsidRPr="007B31B1">
        <w:rPr>
          <w:rFonts w:ascii="Arial" w:hAnsi="Arial" w:cs="Arial"/>
          <w:sz w:val="20"/>
          <w:szCs w:val="20"/>
        </w:rPr>
        <w:t xml:space="preserve"> phòng r</w:t>
      </w:r>
      <w:r w:rsidRPr="007B31B1">
        <w:rPr>
          <w:rFonts w:ascii="Arial" w:hAnsi="Arial" w:cs="Arial"/>
          <w:sz w:val="20"/>
          <w:szCs w:val="20"/>
        </w:rPr>
        <w:t>ủ</w:t>
      </w:r>
      <w:r w:rsidRPr="007B31B1">
        <w:rPr>
          <w:rFonts w:ascii="Arial" w:hAnsi="Arial" w:cs="Arial"/>
          <w:sz w:val="20"/>
          <w:szCs w:val="20"/>
        </w:rPr>
        <w:t>i ro, s</w:t>
      </w:r>
      <w:r w:rsidRPr="007B31B1">
        <w:rPr>
          <w:rFonts w:ascii="Arial" w:hAnsi="Arial" w:cs="Arial"/>
          <w:sz w:val="20"/>
          <w:szCs w:val="20"/>
        </w:rPr>
        <w:t>ố</w:t>
      </w:r>
      <w:r w:rsidRPr="007B31B1">
        <w:rPr>
          <w:rFonts w:ascii="Arial" w:hAnsi="Arial" w:cs="Arial"/>
          <w:sz w:val="20"/>
          <w:szCs w:val="20"/>
        </w:rPr>
        <w:t xml:space="preserve"> dư qu</w:t>
      </w:r>
      <w:r w:rsidRPr="007B31B1">
        <w:rPr>
          <w:rFonts w:ascii="Arial" w:hAnsi="Arial" w:cs="Arial"/>
          <w:sz w:val="20"/>
          <w:szCs w:val="20"/>
        </w:rPr>
        <w:t>ỹ</w:t>
      </w:r>
      <w:r w:rsidRPr="007B31B1">
        <w:rPr>
          <w:rFonts w:ascii="Arial" w:hAnsi="Arial" w:cs="Arial"/>
          <w:sz w:val="20"/>
          <w:szCs w:val="20"/>
        </w:rPr>
        <w:t xml:space="preserve"> d</w:t>
      </w:r>
      <w:r w:rsidRPr="007B31B1">
        <w:rPr>
          <w:rFonts w:ascii="Arial" w:hAnsi="Arial" w:cs="Arial"/>
          <w:sz w:val="20"/>
          <w:szCs w:val="20"/>
        </w:rPr>
        <w:t>ự</w:t>
      </w:r>
      <w:r w:rsidRPr="007B31B1">
        <w:rPr>
          <w:rFonts w:ascii="Arial" w:hAnsi="Arial" w:cs="Arial"/>
          <w:sz w:val="20"/>
          <w:szCs w:val="20"/>
        </w:rPr>
        <w:t xml:space="preserve"> phòng r</w:t>
      </w:r>
      <w:r w:rsidRPr="007B31B1">
        <w:rPr>
          <w:rFonts w:ascii="Arial" w:hAnsi="Arial" w:cs="Arial"/>
          <w:sz w:val="20"/>
          <w:szCs w:val="20"/>
        </w:rPr>
        <w:t>ủ</w:t>
      </w:r>
      <w:r w:rsidRPr="007B31B1">
        <w:rPr>
          <w:rFonts w:ascii="Arial" w:hAnsi="Arial" w:cs="Arial"/>
          <w:sz w:val="20"/>
          <w:szCs w:val="20"/>
        </w:rPr>
        <w:t>i ro, vi</w:t>
      </w:r>
      <w:r w:rsidRPr="007B31B1">
        <w:rPr>
          <w:rFonts w:ascii="Arial" w:hAnsi="Arial" w:cs="Arial"/>
          <w:sz w:val="20"/>
          <w:szCs w:val="20"/>
        </w:rPr>
        <w:t>ệ</w:t>
      </w:r>
      <w:r w:rsidRPr="007B31B1">
        <w:rPr>
          <w:rFonts w:ascii="Arial" w:hAnsi="Arial" w:cs="Arial"/>
          <w:sz w:val="20"/>
          <w:szCs w:val="20"/>
        </w:rPr>
        <w:t>c s</w:t>
      </w:r>
      <w:r w:rsidRPr="007B31B1">
        <w:rPr>
          <w:rFonts w:ascii="Arial" w:hAnsi="Arial" w:cs="Arial"/>
          <w:sz w:val="20"/>
          <w:szCs w:val="20"/>
        </w:rPr>
        <w:t>ử</w:t>
      </w:r>
      <w:r w:rsidRPr="007B31B1">
        <w:rPr>
          <w:rFonts w:ascii="Arial" w:hAnsi="Arial" w:cs="Arial"/>
          <w:sz w:val="20"/>
          <w:szCs w:val="20"/>
        </w:rPr>
        <w:t xml:space="preserve"> d</w:t>
      </w:r>
      <w:r w:rsidRPr="007B31B1">
        <w:rPr>
          <w:rFonts w:ascii="Arial" w:hAnsi="Arial" w:cs="Arial"/>
          <w:sz w:val="20"/>
          <w:szCs w:val="20"/>
        </w:rPr>
        <w:t>ụ</w:t>
      </w:r>
      <w:r w:rsidRPr="007B31B1">
        <w:rPr>
          <w:rFonts w:ascii="Arial" w:hAnsi="Arial" w:cs="Arial"/>
          <w:sz w:val="20"/>
          <w:szCs w:val="20"/>
        </w:rPr>
        <w:t>ng d</w:t>
      </w:r>
      <w:r w:rsidRPr="007B31B1">
        <w:rPr>
          <w:rFonts w:ascii="Arial" w:hAnsi="Arial" w:cs="Arial"/>
          <w:sz w:val="20"/>
          <w:szCs w:val="20"/>
        </w:rPr>
        <w:t>ự</w:t>
      </w:r>
      <w:r w:rsidRPr="007B31B1">
        <w:rPr>
          <w:rFonts w:ascii="Arial" w:hAnsi="Arial" w:cs="Arial"/>
          <w:sz w:val="20"/>
          <w:szCs w:val="20"/>
        </w:rPr>
        <w:t xml:space="preserve"> phòng r</w:t>
      </w:r>
      <w:r w:rsidRPr="007B31B1">
        <w:rPr>
          <w:rFonts w:ascii="Arial" w:hAnsi="Arial" w:cs="Arial"/>
          <w:sz w:val="20"/>
          <w:szCs w:val="20"/>
        </w:rPr>
        <w:t>ủ</w:t>
      </w:r>
      <w:r w:rsidRPr="007B31B1">
        <w:rPr>
          <w:rFonts w:ascii="Arial" w:hAnsi="Arial" w:cs="Arial"/>
          <w:sz w:val="20"/>
          <w:szCs w:val="20"/>
        </w:rPr>
        <w:t>i ro;</w:t>
      </w:r>
    </w:p>
    <w:p w14:paraId="50BCA1B6"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 D</w:t>
      </w:r>
      <w:r w:rsidRPr="007B31B1">
        <w:rPr>
          <w:rFonts w:ascii="Arial" w:hAnsi="Arial" w:cs="Arial"/>
          <w:sz w:val="20"/>
          <w:szCs w:val="20"/>
        </w:rPr>
        <w:t>ự</w:t>
      </w:r>
      <w:r w:rsidRPr="007B31B1">
        <w:rPr>
          <w:rFonts w:ascii="Arial" w:hAnsi="Arial" w:cs="Arial"/>
          <w:sz w:val="20"/>
          <w:szCs w:val="20"/>
        </w:rPr>
        <w:t xml:space="preserve"> ki</w:t>
      </w:r>
      <w:r w:rsidRPr="007B31B1">
        <w:rPr>
          <w:rFonts w:ascii="Arial" w:hAnsi="Arial" w:cs="Arial"/>
          <w:sz w:val="20"/>
          <w:szCs w:val="20"/>
        </w:rPr>
        <w:t>ế</w:t>
      </w:r>
      <w:r w:rsidRPr="007B31B1">
        <w:rPr>
          <w:rFonts w:ascii="Arial" w:hAnsi="Arial" w:cs="Arial"/>
          <w:sz w:val="20"/>
          <w:szCs w:val="20"/>
        </w:rPr>
        <w:t>n phương án đ</w:t>
      </w:r>
      <w:r w:rsidRPr="007B31B1">
        <w:rPr>
          <w:rFonts w:ascii="Arial" w:hAnsi="Arial" w:cs="Arial"/>
          <w:sz w:val="20"/>
          <w:szCs w:val="20"/>
        </w:rPr>
        <w:t>ầ</w:t>
      </w:r>
      <w:r w:rsidRPr="007B31B1">
        <w:rPr>
          <w:rFonts w:ascii="Arial" w:hAnsi="Arial" w:cs="Arial"/>
          <w:sz w:val="20"/>
          <w:szCs w:val="20"/>
        </w:rPr>
        <w:t>u tư trong năm k</w:t>
      </w:r>
      <w:r w:rsidRPr="007B31B1">
        <w:rPr>
          <w:rFonts w:ascii="Arial" w:hAnsi="Arial" w:cs="Arial"/>
          <w:sz w:val="20"/>
          <w:szCs w:val="20"/>
        </w:rPr>
        <w:t>ế</w:t>
      </w:r>
      <w:r w:rsidRPr="007B31B1">
        <w:rPr>
          <w:rFonts w:ascii="Arial" w:hAnsi="Arial" w:cs="Arial"/>
          <w:sz w:val="20"/>
          <w:szCs w:val="20"/>
        </w:rPr>
        <w:t xml:space="preserve"> ho</w:t>
      </w:r>
      <w:r w:rsidRPr="007B31B1">
        <w:rPr>
          <w:rFonts w:ascii="Arial" w:hAnsi="Arial" w:cs="Arial"/>
          <w:sz w:val="20"/>
          <w:szCs w:val="20"/>
        </w:rPr>
        <w:t>ạ</w:t>
      </w:r>
      <w:r w:rsidRPr="007B31B1">
        <w:rPr>
          <w:rFonts w:ascii="Arial" w:hAnsi="Arial" w:cs="Arial"/>
          <w:sz w:val="20"/>
          <w:szCs w:val="20"/>
        </w:rPr>
        <w:t>ch, g</w:t>
      </w:r>
      <w:r w:rsidRPr="007B31B1">
        <w:rPr>
          <w:rFonts w:ascii="Arial" w:hAnsi="Arial" w:cs="Arial"/>
          <w:sz w:val="20"/>
          <w:szCs w:val="20"/>
        </w:rPr>
        <w:t>ồ</w:t>
      </w:r>
      <w:r w:rsidRPr="007B31B1">
        <w:rPr>
          <w:rFonts w:ascii="Arial" w:hAnsi="Arial" w:cs="Arial"/>
          <w:sz w:val="20"/>
          <w:szCs w:val="20"/>
        </w:rPr>
        <w:t>m các n</w:t>
      </w:r>
      <w:r w:rsidRPr="007B31B1">
        <w:rPr>
          <w:rFonts w:ascii="Arial" w:hAnsi="Arial" w:cs="Arial"/>
          <w:sz w:val="20"/>
          <w:szCs w:val="20"/>
        </w:rPr>
        <w:t>ộ</w:t>
      </w:r>
      <w:r w:rsidRPr="007B31B1">
        <w:rPr>
          <w:rFonts w:ascii="Arial" w:hAnsi="Arial" w:cs="Arial"/>
          <w:sz w:val="20"/>
          <w:szCs w:val="20"/>
        </w:rPr>
        <w:t>i</w:t>
      </w:r>
      <w:r w:rsidRPr="007B31B1">
        <w:rPr>
          <w:rFonts w:ascii="Arial" w:hAnsi="Arial" w:cs="Arial"/>
          <w:sz w:val="20"/>
          <w:szCs w:val="20"/>
        </w:rPr>
        <w:t xml:space="preserve"> dung sau:</w:t>
      </w:r>
    </w:p>
    <w:p w14:paraId="6F94AC3D"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Nguyên t</w:t>
      </w:r>
      <w:r w:rsidRPr="007B31B1">
        <w:rPr>
          <w:rFonts w:ascii="Arial" w:hAnsi="Arial" w:cs="Arial"/>
          <w:sz w:val="20"/>
          <w:szCs w:val="20"/>
        </w:rPr>
        <w:t>ắ</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w:t>
      </w:r>
    </w:p>
    <w:p w14:paraId="35A09A4B"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D</w:t>
      </w:r>
      <w:r w:rsidRPr="007B31B1">
        <w:rPr>
          <w:rFonts w:ascii="Arial" w:hAnsi="Arial" w:cs="Arial"/>
          <w:sz w:val="20"/>
          <w:szCs w:val="20"/>
        </w:rPr>
        <w:t>ự</w:t>
      </w:r>
      <w:r w:rsidRPr="007B31B1">
        <w:rPr>
          <w:rFonts w:ascii="Arial" w:hAnsi="Arial" w:cs="Arial"/>
          <w:sz w:val="20"/>
          <w:szCs w:val="20"/>
        </w:rPr>
        <w:t xml:space="preserve"> ki</w:t>
      </w:r>
      <w:r w:rsidRPr="007B31B1">
        <w:rPr>
          <w:rFonts w:ascii="Arial" w:hAnsi="Arial" w:cs="Arial"/>
          <w:sz w:val="20"/>
          <w:szCs w:val="20"/>
        </w:rPr>
        <w:t>ế</w:t>
      </w:r>
      <w:r w:rsidRPr="007B31B1">
        <w:rPr>
          <w:rFonts w:ascii="Arial" w:hAnsi="Arial" w:cs="Arial"/>
          <w:sz w:val="20"/>
          <w:szCs w:val="20"/>
        </w:rPr>
        <w:t>n m</w:t>
      </w:r>
      <w:r w:rsidRPr="007B31B1">
        <w:rPr>
          <w:rFonts w:ascii="Arial" w:hAnsi="Arial" w:cs="Arial"/>
          <w:sz w:val="20"/>
          <w:szCs w:val="20"/>
        </w:rPr>
        <w:t>ụ</w:t>
      </w:r>
      <w:r w:rsidRPr="007B31B1">
        <w:rPr>
          <w:rFonts w:ascii="Arial" w:hAnsi="Arial" w:cs="Arial"/>
          <w:sz w:val="20"/>
          <w:szCs w:val="20"/>
        </w:rPr>
        <w:t>c tiêu đ</w:t>
      </w:r>
      <w:r w:rsidRPr="007B31B1">
        <w:rPr>
          <w:rFonts w:ascii="Arial" w:hAnsi="Arial" w:cs="Arial"/>
          <w:sz w:val="20"/>
          <w:szCs w:val="20"/>
        </w:rPr>
        <w:t>ầ</w:t>
      </w:r>
      <w:r w:rsidRPr="007B31B1">
        <w:rPr>
          <w:rFonts w:ascii="Arial" w:hAnsi="Arial" w:cs="Arial"/>
          <w:sz w:val="20"/>
          <w:szCs w:val="20"/>
        </w:rPr>
        <w:t>u tư c</w:t>
      </w:r>
      <w:r w:rsidRPr="007B31B1">
        <w:rPr>
          <w:rFonts w:ascii="Arial" w:hAnsi="Arial" w:cs="Arial"/>
          <w:sz w:val="20"/>
          <w:szCs w:val="20"/>
        </w:rPr>
        <w:t>ụ</w:t>
      </w:r>
      <w:r w:rsidRPr="007B31B1">
        <w:rPr>
          <w:rFonts w:ascii="Arial" w:hAnsi="Arial" w:cs="Arial"/>
          <w:sz w:val="20"/>
          <w:szCs w:val="20"/>
        </w:rPr>
        <w:t xml:space="preserve"> th</w:t>
      </w:r>
      <w:r w:rsidRPr="007B31B1">
        <w:rPr>
          <w:rFonts w:ascii="Arial" w:hAnsi="Arial" w:cs="Arial"/>
          <w:sz w:val="20"/>
          <w:szCs w:val="20"/>
        </w:rPr>
        <w:t>ể</w:t>
      </w:r>
      <w:r w:rsidRPr="007B31B1">
        <w:rPr>
          <w:rFonts w:ascii="Arial" w:hAnsi="Arial" w:cs="Arial"/>
          <w:sz w:val="20"/>
          <w:szCs w:val="20"/>
        </w:rPr>
        <w:t xml:space="preserve"> trong năm: t</w:t>
      </w:r>
      <w:r w:rsidRPr="007B31B1">
        <w:rPr>
          <w:rFonts w:ascii="Arial" w:hAnsi="Arial" w:cs="Arial"/>
          <w:sz w:val="20"/>
          <w:szCs w:val="20"/>
        </w:rPr>
        <w:t>ổ</w:t>
      </w:r>
      <w:r w:rsidRPr="007B31B1">
        <w:rPr>
          <w:rFonts w:ascii="Arial" w:hAnsi="Arial" w:cs="Arial"/>
          <w:sz w:val="20"/>
          <w:szCs w:val="20"/>
        </w:rPr>
        <w:t>ng m</w:t>
      </w:r>
      <w:r w:rsidRPr="007B31B1">
        <w:rPr>
          <w:rFonts w:ascii="Arial" w:hAnsi="Arial" w:cs="Arial"/>
          <w:sz w:val="20"/>
          <w:szCs w:val="20"/>
        </w:rPr>
        <w:t>ứ</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ỷ</w:t>
      </w:r>
      <w:r w:rsidRPr="007B31B1">
        <w:rPr>
          <w:rFonts w:ascii="Arial" w:hAnsi="Arial" w:cs="Arial"/>
          <w:sz w:val="20"/>
          <w:szCs w:val="20"/>
        </w:rPr>
        <w:t xml:space="preserve"> tr</w:t>
      </w:r>
      <w:r w:rsidRPr="007B31B1">
        <w:rPr>
          <w:rFonts w:ascii="Arial" w:hAnsi="Arial" w:cs="Arial"/>
          <w:sz w:val="20"/>
          <w:szCs w:val="20"/>
        </w:rPr>
        <w:t>ọ</w:t>
      </w:r>
      <w:r w:rsidRPr="007B31B1">
        <w:rPr>
          <w:rFonts w:ascii="Arial" w:hAnsi="Arial" w:cs="Arial"/>
          <w:sz w:val="20"/>
          <w:szCs w:val="20"/>
        </w:rPr>
        <w:t>ng s</w:t>
      </w:r>
      <w:r w:rsidRPr="007B31B1">
        <w:rPr>
          <w:rFonts w:ascii="Arial" w:hAnsi="Arial" w:cs="Arial"/>
          <w:sz w:val="20"/>
          <w:szCs w:val="20"/>
        </w:rPr>
        <w:t>ố</w:t>
      </w:r>
      <w:r w:rsidRPr="007B31B1">
        <w:rPr>
          <w:rFonts w:ascii="Arial" w:hAnsi="Arial" w:cs="Arial"/>
          <w:sz w:val="20"/>
          <w:szCs w:val="20"/>
        </w:rPr>
        <w:t xml:space="preserve"> dư đ</w:t>
      </w:r>
      <w:r w:rsidRPr="007B31B1">
        <w:rPr>
          <w:rFonts w:ascii="Arial" w:hAnsi="Arial" w:cs="Arial"/>
          <w:sz w:val="20"/>
          <w:szCs w:val="20"/>
        </w:rPr>
        <w:t>ầ</w:t>
      </w:r>
      <w:r w:rsidRPr="007B31B1">
        <w:rPr>
          <w:rFonts w:ascii="Arial" w:hAnsi="Arial" w:cs="Arial"/>
          <w:sz w:val="20"/>
          <w:szCs w:val="20"/>
        </w:rPr>
        <w:t>u tư vào trái phi</w:t>
      </w:r>
      <w:r w:rsidRPr="007B31B1">
        <w:rPr>
          <w:rFonts w:ascii="Arial" w:hAnsi="Arial" w:cs="Arial"/>
          <w:sz w:val="20"/>
          <w:szCs w:val="20"/>
        </w:rPr>
        <w:t>ế</w:t>
      </w:r>
      <w:r w:rsidRPr="007B31B1">
        <w:rPr>
          <w:rFonts w:ascii="Arial" w:hAnsi="Arial" w:cs="Arial"/>
          <w:sz w:val="20"/>
          <w:szCs w:val="20"/>
        </w:rPr>
        <w:t>u Chính ph</w:t>
      </w:r>
      <w:r w:rsidRPr="007B31B1">
        <w:rPr>
          <w:rFonts w:ascii="Arial" w:hAnsi="Arial" w:cs="Arial"/>
          <w:sz w:val="20"/>
          <w:szCs w:val="20"/>
        </w:rPr>
        <w:t>ủ</w:t>
      </w:r>
      <w:r w:rsidRPr="007B31B1">
        <w:rPr>
          <w:rFonts w:ascii="Arial" w:hAnsi="Arial" w:cs="Arial"/>
          <w:sz w:val="20"/>
          <w:szCs w:val="20"/>
        </w:rPr>
        <w:t xml:space="preserve"> so v</w:t>
      </w:r>
      <w:r w:rsidRPr="007B31B1">
        <w:rPr>
          <w:rFonts w:ascii="Arial" w:hAnsi="Arial" w:cs="Arial"/>
          <w:sz w:val="20"/>
          <w:szCs w:val="20"/>
        </w:rPr>
        <w:t>ớ</w:t>
      </w:r>
      <w:r w:rsidRPr="007B31B1">
        <w:rPr>
          <w:rFonts w:ascii="Arial" w:hAnsi="Arial" w:cs="Arial"/>
          <w:sz w:val="20"/>
          <w:szCs w:val="20"/>
        </w:rPr>
        <w:t>i s</w:t>
      </w:r>
      <w:r w:rsidRPr="007B31B1">
        <w:rPr>
          <w:rFonts w:ascii="Arial" w:hAnsi="Arial" w:cs="Arial"/>
          <w:sz w:val="20"/>
          <w:szCs w:val="20"/>
        </w:rPr>
        <w:t>ố</w:t>
      </w:r>
      <w:r w:rsidRPr="007B31B1">
        <w:rPr>
          <w:rFonts w:ascii="Arial" w:hAnsi="Arial" w:cs="Arial"/>
          <w:sz w:val="20"/>
          <w:szCs w:val="20"/>
        </w:rPr>
        <w:t xml:space="preserve"> dư t</w:t>
      </w:r>
      <w:r w:rsidRPr="007B31B1">
        <w:rPr>
          <w:rFonts w:ascii="Arial" w:hAnsi="Arial" w:cs="Arial"/>
          <w:sz w:val="20"/>
          <w:szCs w:val="20"/>
        </w:rPr>
        <w:t>ổ</w:t>
      </w:r>
      <w:r w:rsidRPr="007B31B1">
        <w:rPr>
          <w:rFonts w:ascii="Arial" w:hAnsi="Arial" w:cs="Arial"/>
          <w:sz w:val="20"/>
          <w:szCs w:val="20"/>
        </w:rPr>
        <w:t>ng danh m</w:t>
      </w:r>
      <w:r w:rsidRPr="007B31B1">
        <w:rPr>
          <w:rFonts w:ascii="Arial" w:hAnsi="Arial" w:cs="Arial"/>
          <w:sz w:val="20"/>
          <w:szCs w:val="20"/>
        </w:rPr>
        <w:t>ụ</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c</w:t>
      </w:r>
      <w:r w:rsidRPr="007B31B1">
        <w:rPr>
          <w:rFonts w:ascii="Arial" w:hAnsi="Arial" w:cs="Arial"/>
          <w:sz w:val="20"/>
          <w:szCs w:val="20"/>
        </w:rPr>
        <w:t>ủ</w:t>
      </w:r>
      <w:r w:rsidRPr="007B31B1">
        <w:rPr>
          <w:rFonts w:ascii="Arial" w:hAnsi="Arial" w:cs="Arial"/>
          <w:sz w:val="20"/>
          <w:szCs w:val="20"/>
        </w:rPr>
        <w:t>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tính t</w:t>
      </w:r>
      <w:r w:rsidRPr="007B31B1">
        <w:rPr>
          <w:rFonts w:ascii="Arial" w:hAnsi="Arial" w:cs="Arial"/>
          <w:sz w:val="20"/>
          <w:szCs w:val="20"/>
        </w:rPr>
        <w:t>ạ</w:t>
      </w:r>
      <w:r w:rsidRPr="007B31B1">
        <w:rPr>
          <w:rFonts w:ascii="Arial" w:hAnsi="Arial" w:cs="Arial"/>
          <w:sz w:val="20"/>
          <w:szCs w:val="20"/>
        </w:rPr>
        <w:t>i th</w:t>
      </w:r>
      <w:r w:rsidRPr="007B31B1">
        <w:rPr>
          <w:rFonts w:ascii="Arial" w:hAnsi="Arial" w:cs="Arial"/>
          <w:sz w:val="20"/>
          <w:szCs w:val="20"/>
        </w:rPr>
        <w:t>ờ</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ngày 31 tháng 12 năm k</w:t>
      </w:r>
      <w:r w:rsidRPr="007B31B1">
        <w:rPr>
          <w:rFonts w:ascii="Arial" w:hAnsi="Arial" w:cs="Arial"/>
          <w:sz w:val="20"/>
          <w:szCs w:val="20"/>
        </w:rPr>
        <w:t>ế</w:t>
      </w:r>
      <w:r w:rsidRPr="007B31B1">
        <w:rPr>
          <w:rFonts w:ascii="Arial" w:hAnsi="Arial" w:cs="Arial"/>
          <w:sz w:val="20"/>
          <w:szCs w:val="20"/>
        </w:rPr>
        <w:t xml:space="preserve"> ho</w:t>
      </w:r>
      <w:r w:rsidRPr="007B31B1">
        <w:rPr>
          <w:rFonts w:ascii="Arial" w:hAnsi="Arial" w:cs="Arial"/>
          <w:sz w:val="20"/>
          <w:szCs w:val="20"/>
        </w:rPr>
        <w:t>ạ</w:t>
      </w:r>
      <w:r w:rsidRPr="007B31B1">
        <w:rPr>
          <w:rFonts w:ascii="Arial" w:hAnsi="Arial" w:cs="Arial"/>
          <w:sz w:val="20"/>
          <w:szCs w:val="20"/>
        </w:rPr>
        <w:t>ch, d</w:t>
      </w:r>
      <w:r w:rsidRPr="007B31B1">
        <w:rPr>
          <w:rFonts w:ascii="Arial" w:hAnsi="Arial" w:cs="Arial"/>
          <w:sz w:val="20"/>
          <w:szCs w:val="20"/>
        </w:rPr>
        <w:t>ự</w:t>
      </w:r>
      <w:r w:rsidRPr="007B31B1">
        <w:rPr>
          <w:rFonts w:ascii="Arial" w:hAnsi="Arial" w:cs="Arial"/>
          <w:sz w:val="20"/>
          <w:szCs w:val="20"/>
        </w:rPr>
        <w:t xml:space="preserve"> ki</w:t>
      </w:r>
      <w:r w:rsidRPr="007B31B1">
        <w:rPr>
          <w:rFonts w:ascii="Arial" w:hAnsi="Arial" w:cs="Arial"/>
          <w:sz w:val="20"/>
          <w:szCs w:val="20"/>
        </w:rPr>
        <w:t>ế</w:t>
      </w:r>
      <w:r w:rsidRPr="007B31B1">
        <w:rPr>
          <w:rFonts w:ascii="Arial" w:hAnsi="Arial" w:cs="Arial"/>
          <w:sz w:val="20"/>
          <w:szCs w:val="20"/>
        </w:rPr>
        <w:t>n</w:t>
      </w:r>
      <w:r w:rsidRPr="007B31B1">
        <w:rPr>
          <w:rFonts w:ascii="Arial" w:hAnsi="Arial" w:cs="Arial"/>
          <w:sz w:val="20"/>
          <w:szCs w:val="20"/>
        </w:rPr>
        <w:t xml:space="preserve"> t</w:t>
      </w:r>
      <w:r w:rsidRPr="007B31B1">
        <w:rPr>
          <w:rFonts w:ascii="Arial" w:hAnsi="Arial" w:cs="Arial"/>
          <w:sz w:val="20"/>
          <w:szCs w:val="20"/>
        </w:rPr>
        <w:t>ỷ</w:t>
      </w:r>
      <w:r w:rsidRPr="007B31B1">
        <w:rPr>
          <w:rFonts w:ascii="Arial" w:hAnsi="Arial" w:cs="Arial"/>
          <w:sz w:val="20"/>
          <w:szCs w:val="20"/>
        </w:rPr>
        <w:t xml:space="preserve"> l</w:t>
      </w:r>
      <w:r w:rsidRPr="007B31B1">
        <w:rPr>
          <w:rFonts w:ascii="Arial" w:hAnsi="Arial" w:cs="Arial"/>
          <w:sz w:val="20"/>
          <w:szCs w:val="20"/>
        </w:rPr>
        <w:t>ệ</w:t>
      </w:r>
      <w:r w:rsidRPr="007B31B1">
        <w:rPr>
          <w:rFonts w:ascii="Arial" w:hAnsi="Arial" w:cs="Arial"/>
          <w:sz w:val="20"/>
          <w:szCs w:val="20"/>
        </w:rPr>
        <w:t xml:space="preserve"> sinh l</w:t>
      </w:r>
      <w:r w:rsidRPr="007B31B1">
        <w:rPr>
          <w:rFonts w:ascii="Arial" w:hAnsi="Arial" w:cs="Arial"/>
          <w:sz w:val="20"/>
          <w:szCs w:val="20"/>
        </w:rPr>
        <w:t>ờ</w:t>
      </w:r>
      <w:r w:rsidRPr="007B31B1">
        <w:rPr>
          <w:rFonts w:ascii="Arial" w:hAnsi="Arial" w:cs="Arial"/>
          <w:sz w:val="20"/>
          <w:szCs w:val="20"/>
        </w:rPr>
        <w:t>i bình quân danh m</w:t>
      </w:r>
      <w:r w:rsidRPr="007B31B1">
        <w:rPr>
          <w:rFonts w:ascii="Arial" w:hAnsi="Arial" w:cs="Arial"/>
          <w:sz w:val="20"/>
          <w:szCs w:val="20"/>
        </w:rPr>
        <w:t>ụ</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w:t>
      </w:r>
    </w:p>
    <w:p w14:paraId="6D4C0C14"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T</w:t>
      </w:r>
      <w:r w:rsidRPr="007B31B1">
        <w:rPr>
          <w:rFonts w:ascii="Arial" w:hAnsi="Arial" w:cs="Arial"/>
          <w:sz w:val="20"/>
          <w:szCs w:val="20"/>
        </w:rPr>
        <w:t>ổ</w:t>
      </w:r>
      <w:r w:rsidRPr="007B31B1">
        <w:rPr>
          <w:rFonts w:ascii="Arial" w:hAnsi="Arial" w:cs="Arial"/>
          <w:sz w:val="20"/>
          <w:szCs w:val="20"/>
        </w:rPr>
        <w:t>ng m</w:t>
      </w:r>
      <w:r w:rsidRPr="007B31B1">
        <w:rPr>
          <w:rFonts w:ascii="Arial" w:hAnsi="Arial" w:cs="Arial"/>
          <w:sz w:val="20"/>
          <w:szCs w:val="20"/>
        </w:rPr>
        <w:t>ứ</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danh m</w:t>
      </w:r>
      <w:r w:rsidRPr="007B31B1">
        <w:rPr>
          <w:rFonts w:ascii="Arial" w:hAnsi="Arial" w:cs="Arial"/>
          <w:sz w:val="20"/>
          <w:szCs w:val="20"/>
        </w:rPr>
        <w:t>ụ</w:t>
      </w:r>
      <w:r w:rsidRPr="007B31B1">
        <w:rPr>
          <w:rFonts w:ascii="Arial" w:hAnsi="Arial" w:cs="Arial"/>
          <w:sz w:val="20"/>
          <w:szCs w:val="20"/>
        </w:rPr>
        <w:t>c các s</w:t>
      </w:r>
      <w:r w:rsidRPr="007B31B1">
        <w:rPr>
          <w:rFonts w:ascii="Arial" w:hAnsi="Arial" w:cs="Arial"/>
          <w:sz w:val="20"/>
          <w:szCs w:val="20"/>
        </w:rPr>
        <w:t>ả</w:t>
      </w:r>
      <w:r w:rsidRPr="007B31B1">
        <w:rPr>
          <w:rFonts w:ascii="Arial" w:hAnsi="Arial" w:cs="Arial"/>
          <w:sz w:val="20"/>
          <w:szCs w:val="20"/>
        </w:rPr>
        <w:t>n ph</w:t>
      </w:r>
      <w:r w:rsidRPr="007B31B1">
        <w:rPr>
          <w:rFonts w:ascii="Arial" w:hAnsi="Arial" w:cs="Arial"/>
          <w:sz w:val="20"/>
          <w:szCs w:val="20"/>
        </w:rPr>
        <w:t>ẩ</w:t>
      </w:r>
      <w:r w:rsidRPr="007B31B1">
        <w:rPr>
          <w:rFonts w:ascii="Arial" w:hAnsi="Arial" w:cs="Arial"/>
          <w:sz w:val="20"/>
          <w:szCs w:val="20"/>
        </w:rPr>
        <w:t>m đ</w:t>
      </w:r>
      <w:r w:rsidRPr="007B31B1">
        <w:rPr>
          <w:rFonts w:ascii="Arial" w:hAnsi="Arial" w:cs="Arial"/>
          <w:sz w:val="20"/>
          <w:szCs w:val="20"/>
        </w:rPr>
        <w:t>ầ</w:t>
      </w:r>
      <w:r w:rsidRPr="007B31B1">
        <w:rPr>
          <w:rFonts w:ascii="Arial" w:hAnsi="Arial" w:cs="Arial"/>
          <w:sz w:val="20"/>
          <w:szCs w:val="20"/>
        </w:rPr>
        <w:t>u tư trong năm; phương th</w:t>
      </w:r>
      <w:r w:rsidRPr="007B31B1">
        <w:rPr>
          <w:rFonts w:ascii="Arial" w:hAnsi="Arial" w:cs="Arial"/>
          <w:sz w:val="20"/>
          <w:szCs w:val="20"/>
        </w:rPr>
        <w:t>ứ</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theo t</w:t>
      </w:r>
      <w:r w:rsidRPr="007B31B1">
        <w:rPr>
          <w:rFonts w:ascii="Arial" w:hAnsi="Arial" w:cs="Arial"/>
          <w:sz w:val="20"/>
          <w:szCs w:val="20"/>
        </w:rPr>
        <w:t>ừ</w:t>
      </w:r>
      <w:r w:rsidRPr="007B31B1">
        <w:rPr>
          <w:rFonts w:ascii="Arial" w:hAnsi="Arial" w:cs="Arial"/>
          <w:sz w:val="20"/>
          <w:szCs w:val="20"/>
        </w:rPr>
        <w:t>ng qu</w:t>
      </w:r>
      <w:r w:rsidRPr="007B31B1">
        <w:rPr>
          <w:rFonts w:ascii="Arial" w:hAnsi="Arial" w:cs="Arial"/>
          <w:sz w:val="20"/>
          <w:szCs w:val="20"/>
        </w:rPr>
        <w:t>ỹ</w:t>
      </w:r>
      <w:r w:rsidRPr="007B31B1">
        <w:rPr>
          <w:rFonts w:ascii="Arial" w:hAnsi="Arial" w:cs="Arial"/>
          <w:sz w:val="20"/>
          <w:szCs w:val="20"/>
        </w:rPr>
        <w:t xml:space="preserve"> thành ph</w:t>
      </w:r>
      <w:r w:rsidRPr="007B31B1">
        <w:rPr>
          <w:rFonts w:ascii="Arial" w:hAnsi="Arial" w:cs="Arial"/>
          <w:sz w:val="20"/>
          <w:szCs w:val="20"/>
        </w:rPr>
        <w:t>ầ</w:t>
      </w:r>
      <w:r w:rsidRPr="007B31B1">
        <w:rPr>
          <w:rFonts w:ascii="Arial" w:hAnsi="Arial" w:cs="Arial"/>
          <w:sz w:val="20"/>
          <w:szCs w:val="20"/>
        </w:rPr>
        <w:t>n bao g</w:t>
      </w:r>
      <w:r w:rsidRPr="007B31B1">
        <w:rPr>
          <w:rFonts w:ascii="Arial" w:hAnsi="Arial" w:cs="Arial"/>
          <w:sz w:val="20"/>
          <w:szCs w:val="20"/>
        </w:rPr>
        <w:t>ồ</w:t>
      </w:r>
      <w:r w:rsidRPr="007B31B1">
        <w:rPr>
          <w:rFonts w:ascii="Arial" w:hAnsi="Arial" w:cs="Arial"/>
          <w:sz w:val="20"/>
          <w:szCs w:val="20"/>
        </w:rPr>
        <w:t>m s</w:t>
      </w:r>
      <w:r w:rsidRPr="007B31B1">
        <w:rPr>
          <w:rFonts w:ascii="Arial" w:hAnsi="Arial" w:cs="Arial"/>
          <w:sz w:val="20"/>
          <w:szCs w:val="20"/>
        </w:rPr>
        <w:t>ố</w:t>
      </w:r>
      <w:r w:rsidRPr="007B31B1">
        <w:rPr>
          <w:rFonts w:ascii="Arial" w:hAnsi="Arial" w:cs="Arial"/>
          <w:sz w:val="20"/>
          <w:szCs w:val="20"/>
        </w:rPr>
        <w:t xml:space="preserve"> dư đ</w:t>
      </w:r>
      <w:r w:rsidRPr="007B31B1">
        <w:rPr>
          <w:rFonts w:ascii="Arial" w:hAnsi="Arial" w:cs="Arial"/>
          <w:sz w:val="20"/>
          <w:szCs w:val="20"/>
        </w:rPr>
        <w:t>ầ</w:t>
      </w:r>
      <w:r w:rsidRPr="007B31B1">
        <w:rPr>
          <w:rFonts w:ascii="Arial" w:hAnsi="Arial" w:cs="Arial"/>
          <w:sz w:val="20"/>
          <w:szCs w:val="20"/>
        </w:rPr>
        <w:t>u tư đ</w:t>
      </w:r>
      <w:r w:rsidRPr="007B31B1">
        <w:rPr>
          <w:rFonts w:ascii="Arial" w:hAnsi="Arial" w:cs="Arial"/>
          <w:sz w:val="20"/>
          <w:szCs w:val="20"/>
        </w:rPr>
        <w:t>ầ</w:t>
      </w:r>
      <w:r w:rsidRPr="007B31B1">
        <w:rPr>
          <w:rFonts w:ascii="Arial" w:hAnsi="Arial" w:cs="Arial"/>
          <w:sz w:val="20"/>
          <w:szCs w:val="20"/>
        </w:rPr>
        <w:t>u năm,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trong năm,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thu h</w:t>
      </w:r>
      <w:r w:rsidRPr="007B31B1">
        <w:rPr>
          <w:rFonts w:ascii="Arial" w:hAnsi="Arial" w:cs="Arial"/>
          <w:sz w:val="20"/>
          <w:szCs w:val="20"/>
        </w:rPr>
        <w:t>ồ</w:t>
      </w:r>
      <w:r w:rsidRPr="007B31B1">
        <w:rPr>
          <w:rFonts w:ascii="Arial" w:hAnsi="Arial" w:cs="Arial"/>
          <w:sz w:val="20"/>
          <w:szCs w:val="20"/>
        </w:rPr>
        <w:t>i g</w:t>
      </w:r>
      <w:r w:rsidRPr="007B31B1">
        <w:rPr>
          <w:rFonts w:ascii="Arial" w:hAnsi="Arial" w:cs="Arial"/>
          <w:sz w:val="20"/>
          <w:szCs w:val="20"/>
        </w:rPr>
        <w:t>ố</w:t>
      </w:r>
      <w:r w:rsidRPr="007B31B1">
        <w:rPr>
          <w:rFonts w:ascii="Arial" w:hAnsi="Arial" w:cs="Arial"/>
          <w:sz w:val="20"/>
          <w:szCs w:val="20"/>
        </w:rPr>
        <w:t>c trong năm, s</w:t>
      </w:r>
      <w:r w:rsidRPr="007B31B1">
        <w:rPr>
          <w:rFonts w:ascii="Arial" w:hAnsi="Arial" w:cs="Arial"/>
          <w:sz w:val="20"/>
          <w:szCs w:val="20"/>
        </w:rPr>
        <w:t>ố</w:t>
      </w:r>
      <w:r w:rsidRPr="007B31B1">
        <w:rPr>
          <w:rFonts w:ascii="Arial" w:hAnsi="Arial" w:cs="Arial"/>
          <w:sz w:val="20"/>
          <w:szCs w:val="20"/>
        </w:rPr>
        <w:t xml:space="preserve"> dư đ</w:t>
      </w:r>
      <w:r w:rsidRPr="007B31B1">
        <w:rPr>
          <w:rFonts w:ascii="Arial" w:hAnsi="Arial" w:cs="Arial"/>
          <w:sz w:val="20"/>
          <w:szCs w:val="20"/>
        </w:rPr>
        <w:t>ầ</w:t>
      </w:r>
      <w:r w:rsidRPr="007B31B1">
        <w:rPr>
          <w:rFonts w:ascii="Arial" w:hAnsi="Arial" w:cs="Arial"/>
          <w:sz w:val="20"/>
          <w:szCs w:val="20"/>
        </w:rPr>
        <w:t>u tư cu</w:t>
      </w:r>
      <w:r w:rsidRPr="007B31B1">
        <w:rPr>
          <w:rFonts w:ascii="Arial" w:hAnsi="Arial" w:cs="Arial"/>
          <w:sz w:val="20"/>
          <w:szCs w:val="20"/>
        </w:rPr>
        <w:t>ố</w:t>
      </w:r>
      <w:r w:rsidRPr="007B31B1">
        <w:rPr>
          <w:rFonts w:ascii="Arial" w:hAnsi="Arial" w:cs="Arial"/>
          <w:sz w:val="20"/>
          <w:szCs w:val="20"/>
        </w:rPr>
        <w:t>i năm, d</w:t>
      </w:r>
      <w:r w:rsidRPr="007B31B1">
        <w:rPr>
          <w:rFonts w:ascii="Arial" w:hAnsi="Arial" w:cs="Arial"/>
          <w:sz w:val="20"/>
          <w:szCs w:val="20"/>
        </w:rPr>
        <w:t>ự</w:t>
      </w:r>
      <w:r w:rsidRPr="007B31B1">
        <w:rPr>
          <w:rFonts w:ascii="Arial" w:hAnsi="Arial" w:cs="Arial"/>
          <w:sz w:val="20"/>
          <w:szCs w:val="20"/>
        </w:rPr>
        <w:t xml:space="preserve"> ki</w:t>
      </w:r>
      <w:r w:rsidRPr="007B31B1">
        <w:rPr>
          <w:rFonts w:ascii="Arial" w:hAnsi="Arial" w:cs="Arial"/>
          <w:sz w:val="20"/>
          <w:szCs w:val="20"/>
        </w:rPr>
        <w:t>ế</w:t>
      </w:r>
      <w:r w:rsidRPr="007B31B1">
        <w:rPr>
          <w:rFonts w:ascii="Arial" w:hAnsi="Arial" w:cs="Arial"/>
          <w:sz w:val="20"/>
          <w:szCs w:val="20"/>
        </w:rPr>
        <w:t>n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trong năm và k</w:t>
      </w:r>
      <w:r w:rsidRPr="007B31B1">
        <w:rPr>
          <w:rFonts w:ascii="Arial" w:hAnsi="Arial" w:cs="Arial"/>
          <w:sz w:val="20"/>
          <w:szCs w:val="20"/>
        </w:rPr>
        <w:t>ế</w:t>
      </w:r>
      <w:r w:rsidRPr="007B31B1">
        <w:rPr>
          <w:rFonts w:ascii="Arial" w:hAnsi="Arial" w:cs="Arial"/>
          <w:sz w:val="20"/>
          <w:szCs w:val="20"/>
        </w:rPr>
        <w:t xml:space="preserve"> ho</w:t>
      </w:r>
      <w:r w:rsidRPr="007B31B1">
        <w:rPr>
          <w:rFonts w:ascii="Arial" w:hAnsi="Arial" w:cs="Arial"/>
          <w:sz w:val="20"/>
          <w:szCs w:val="20"/>
        </w:rPr>
        <w:t>ạ</w:t>
      </w:r>
      <w:r w:rsidRPr="007B31B1">
        <w:rPr>
          <w:rFonts w:ascii="Arial" w:hAnsi="Arial" w:cs="Arial"/>
          <w:sz w:val="20"/>
          <w:szCs w:val="20"/>
        </w:rPr>
        <w:t>ch s</w:t>
      </w:r>
      <w:r w:rsidRPr="007B31B1">
        <w:rPr>
          <w:rFonts w:ascii="Arial" w:hAnsi="Arial" w:cs="Arial"/>
          <w:sz w:val="20"/>
          <w:szCs w:val="20"/>
        </w:rPr>
        <w:t>ử</w:t>
      </w:r>
      <w:r w:rsidRPr="007B31B1">
        <w:rPr>
          <w:rFonts w:ascii="Arial" w:hAnsi="Arial" w:cs="Arial"/>
          <w:sz w:val="20"/>
          <w:szCs w:val="20"/>
        </w:rPr>
        <w:t xml:space="preserve"> d</w:t>
      </w:r>
      <w:r w:rsidRPr="007B31B1">
        <w:rPr>
          <w:rFonts w:ascii="Arial" w:hAnsi="Arial" w:cs="Arial"/>
          <w:sz w:val="20"/>
          <w:szCs w:val="20"/>
        </w:rPr>
        <w:t>ụ</w:t>
      </w:r>
      <w:r w:rsidRPr="007B31B1">
        <w:rPr>
          <w:rFonts w:ascii="Arial" w:hAnsi="Arial" w:cs="Arial"/>
          <w:sz w:val="20"/>
          <w:szCs w:val="20"/>
        </w:rPr>
        <w:t>ng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trong năm;</w:t>
      </w:r>
    </w:p>
    <w:p w14:paraId="19785D7E"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Các n</w:t>
      </w:r>
      <w:r w:rsidRPr="007B31B1">
        <w:rPr>
          <w:rFonts w:ascii="Arial" w:hAnsi="Arial" w:cs="Arial"/>
          <w:sz w:val="20"/>
          <w:szCs w:val="20"/>
        </w:rPr>
        <w:t>ộ</w:t>
      </w:r>
      <w:r w:rsidRPr="007B31B1">
        <w:rPr>
          <w:rFonts w:ascii="Arial" w:hAnsi="Arial" w:cs="Arial"/>
          <w:sz w:val="20"/>
          <w:szCs w:val="20"/>
        </w:rPr>
        <w:t>i dung khác theo yêu c</w:t>
      </w:r>
      <w:r w:rsidRPr="007B31B1">
        <w:rPr>
          <w:rFonts w:ascii="Arial" w:hAnsi="Arial" w:cs="Arial"/>
          <w:sz w:val="20"/>
          <w:szCs w:val="20"/>
        </w:rPr>
        <w:t>ầ</w:t>
      </w:r>
      <w:r w:rsidRPr="007B31B1">
        <w:rPr>
          <w:rFonts w:ascii="Arial" w:hAnsi="Arial" w:cs="Arial"/>
          <w:sz w:val="20"/>
          <w:szCs w:val="20"/>
        </w:rPr>
        <w:t>u qu</w:t>
      </w:r>
      <w:r w:rsidRPr="007B31B1">
        <w:rPr>
          <w:rFonts w:ascii="Arial" w:hAnsi="Arial" w:cs="Arial"/>
          <w:sz w:val="20"/>
          <w:szCs w:val="20"/>
        </w:rPr>
        <w:t>ả</w:t>
      </w:r>
      <w:r w:rsidRPr="007B31B1">
        <w:rPr>
          <w:rFonts w:ascii="Arial" w:hAnsi="Arial" w:cs="Arial"/>
          <w:sz w:val="20"/>
          <w:szCs w:val="20"/>
        </w:rPr>
        <w:t>n lý c</w:t>
      </w:r>
      <w:r w:rsidRPr="007B31B1">
        <w:rPr>
          <w:rFonts w:ascii="Arial" w:hAnsi="Arial" w:cs="Arial"/>
          <w:sz w:val="20"/>
          <w:szCs w:val="20"/>
        </w:rPr>
        <w:t>ủ</w:t>
      </w:r>
      <w:r w:rsidRPr="007B31B1">
        <w:rPr>
          <w:rFonts w:ascii="Arial" w:hAnsi="Arial" w:cs="Arial"/>
          <w:sz w:val="20"/>
          <w:szCs w:val="20"/>
        </w:rPr>
        <w:t>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w:t>
      </w:r>
    </w:p>
    <w:p w14:paraId="39A778ED"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3. Phương án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năm không bao g</w:t>
      </w:r>
      <w:r w:rsidRPr="007B31B1">
        <w:rPr>
          <w:rFonts w:ascii="Arial" w:hAnsi="Arial" w:cs="Arial"/>
          <w:sz w:val="20"/>
          <w:szCs w:val="20"/>
        </w:rPr>
        <w:t>ồ</w:t>
      </w:r>
      <w:r w:rsidRPr="007B31B1">
        <w:rPr>
          <w:rFonts w:ascii="Arial" w:hAnsi="Arial" w:cs="Arial"/>
          <w:sz w:val="20"/>
          <w:szCs w:val="20"/>
        </w:rPr>
        <w:t>m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có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theo phương th</w:t>
      </w:r>
      <w:r w:rsidRPr="007B31B1">
        <w:rPr>
          <w:rFonts w:ascii="Arial" w:hAnsi="Arial" w:cs="Arial"/>
          <w:sz w:val="20"/>
          <w:szCs w:val="20"/>
        </w:rPr>
        <w:t>ứ</w:t>
      </w:r>
      <w:r w:rsidRPr="007B31B1">
        <w:rPr>
          <w:rFonts w:ascii="Arial" w:hAnsi="Arial" w:cs="Arial"/>
          <w:sz w:val="20"/>
          <w:szCs w:val="20"/>
        </w:rPr>
        <w:t>c chuy</w:t>
      </w:r>
      <w:r w:rsidRPr="007B31B1">
        <w:rPr>
          <w:rFonts w:ascii="Arial" w:hAnsi="Arial" w:cs="Arial"/>
          <w:sz w:val="20"/>
          <w:szCs w:val="20"/>
        </w:rPr>
        <w:t>ể</w:t>
      </w:r>
      <w:r w:rsidRPr="007B31B1">
        <w:rPr>
          <w:rFonts w:ascii="Arial" w:hAnsi="Arial" w:cs="Arial"/>
          <w:sz w:val="20"/>
          <w:szCs w:val="20"/>
        </w:rPr>
        <w:t>n ti</w:t>
      </w:r>
      <w:r w:rsidRPr="007B31B1">
        <w:rPr>
          <w:rFonts w:ascii="Arial" w:hAnsi="Arial" w:cs="Arial"/>
          <w:sz w:val="20"/>
          <w:szCs w:val="20"/>
        </w:rPr>
        <w:t>ề</w:t>
      </w:r>
      <w:r w:rsidRPr="007B31B1">
        <w:rPr>
          <w:rFonts w:ascii="Arial" w:hAnsi="Arial" w:cs="Arial"/>
          <w:sz w:val="20"/>
          <w:szCs w:val="20"/>
        </w:rPr>
        <w:t>n t</w:t>
      </w:r>
      <w:r w:rsidRPr="007B31B1">
        <w:rPr>
          <w:rFonts w:ascii="Arial" w:hAnsi="Arial" w:cs="Arial"/>
          <w:sz w:val="20"/>
          <w:szCs w:val="20"/>
        </w:rPr>
        <w:t>ự</w:t>
      </w:r>
      <w:r w:rsidRPr="007B31B1">
        <w:rPr>
          <w:rFonts w:ascii="Arial" w:hAnsi="Arial" w:cs="Arial"/>
          <w:sz w:val="20"/>
          <w:szCs w:val="20"/>
        </w:rPr>
        <w:t xml:space="preserve"> đ</w:t>
      </w:r>
      <w:r w:rsidRPr="007B31B1">
        <w:rPr>
          <w:rFonts w:ascii="Arial" w:hAnsi="Arial" w:cs="Arial"/>
          <w:sz w:val="20"/>
          <w:szCs w:val="20"/>
        </w:rPr>
        <w:t>ộ</w:t>
      </w:r>
      <w:r w:rsidRPr="007B31B1">
        <w:rPr>
          <w:rFonts w:ascii="Arial" w:hAnsi="Arial" w:cs="Arial"/>
          <w:sz w:val="20"/>
          <w:szCs w:val="20"/>
        </w:rPr>
        <w:t>ng phát si</w:t>
      </w:r>
      <w:r w:rsidRPr="007B31B1">
        <w:rPr>
          <w:rFonts w:ascii="Arial" w:hAnsi="Arial" w:cs="Arial"/>
          <w:sz w:val="20"/>
          <w:szCs w:val="20"/>
        </w:rPr>
        <w:t>nh trên các tài kho</w:t>
      </w:r>
      <w:r w:rsidRPr="007B31B1">
        <w:rPr>
          <w:rFonts w:ascii="Arial" w:hAnsi="Arial" w:cs="Arial"/>
          <w:sz w:val="20"/>
          <w:szCs w:val="20"/>
        </w:rPr>
        <w:t>ả</w:t>
      </w:r>
      <w:r w:rsidRPr="007B31B1">
        <w:rPr>
          <w:rFonts w:ascii="Arial" w:hAnsi="Arial" w:cs="Arial"/>
          <w:sz w:val="20"/>
          <w:szCs w:val="20"/>
        </w:rPr>
        <w:t>n ph</w:t>
      </w:r>
      <w:r w:rsidRPr="007B31B1">
        <w:rPr>
          <w:rFonts w:ascii="Arial" w:hAnsi="Arial" w:cs="Arial"/>
          <w:sz w:val="20"/>
          <w:szCs w:val="20"/>
        </w:rPr>
        <w:t>ả</w:t>
      </w:r>
      <w:r w:rsidRPr="007B31B1">
        <w:rPr>
          <w:rFonts w:ascii="Arial" w:hAnsi="Arial" w:cs="Arial"/>
          <w:sz w:val="20"/>
          <w:szCs w:val="20"/>
        </w:rPr>
        <w:t>n ánh thu, chi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quy đ</w:t>
      </w:r>
      <w:r w:rsidRPr="007B31B1">
        <w:rPr>
          <w:rFonts w:ascii="Arial" w:hAnsi="Arial" w:cs="Arial"/>
          <w:sz w:val="20"/>
          <w:szCs w:val="20"/>
        </w:rPr>
        <w:t>ị</w:t>
      </w:r>
      <w:r w:rsidRPr="007B31B1">
        <w:rPr>
          <w:rFonts w:ascii="Arial" w:hAnsi="Arial" w:cs="Arial"/>
          <w:sz w:val="20"/>
          <w:szCs w:val="20"/>
        </w:rPr>
        <w:t>nh cơ ch</w:t>
      </w:r>
      <w:r w:rsidRPr="007B31B1">
        <w:rPr>
          <w:rFonts w:ascii="Arial" w:hAnsi="Arial" w:cs="Arial"/>
          <w:sz w:val="20"/>
          <w:szCs w:val="20"/>
        </w:rPr>
        <w:t>ế</w:t>
      </w:r>
      <w:r w:rsidRPr="007B31B1">
        <w:rPr>
          <w:rFonts w:ascii="Arial" w:hAnsi="Arial" w:cs="Arial"/>
          <w:sz w:val="20"/>
          <w:szCs w:val="20"/>
        </w:rPr>
        <w:t xml:space="preserve"> tài chính v</w:t>
      </w:r>
      <w:r w:rsidRPr="007B31B1">
        <w:rPr>
          <w:rFonts w:ascii="Arial" w:hAnsi="Arial" w:cs="Arial"/>
          <w:sz w:val="20"/>
          <w:szCs w:val="20"/>
        </w:rPr>
        <w:t>ề</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chi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và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c</w:t>
      </w:r>
      <w:r w:rsidRPr="007B31B1">
        <w:rPr>
          <w:rFonts w:ascii="Arial" w:hAnsi="Arial" w:cs="Arial"/>
          <w:sz w:val="20"/>
          <w:szCs w:val="20"/>
        </w:rPr>
        <w:t>ủ</w:t>
      </w:r>
      <w:r w:rsidRPr="007B31B1">
        <w:rPr>
          <w:rFonts w:ascii="Arial" w:hAnsi="Arial" w:cs="Arial"/>
          <w:sz w:val="20"/>
          <w:szCs w:val="20"/>
        </w:rPr>
        <w:t>a</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w:t>
      </w:r>
    </w:p>
    <w:p w14:paraId="68D6E0E1"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4.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trình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phương án đ</w:t>
      </w:r>
      <w:r w:rsidRPr="007B31B1">
        <w:rPr>
          <w:rFonts w:ascii="Arial" w:hAnsi="Arial" w:cs="Arial"/>
          <w:sz w:val="20"/>
          <w:szCs w:val="20"/>
        </w:rPr>
        <w:t>ầ</w:t>
      </w:r>
      <w:r w:rsidRPr="007B31B1">
        <w:rPr>
          <w:rFonts w:ascii="Arial" w:hAnsi="Arial" w:cs="Arial"/>
          <w:sz w:val="20"/>
          <w:szCs w:val="20"/>
        </w:rPr>
        <w:t>u tư trư</w:t>
      </w:r>
      <w:r w:rsidRPr="007B31B1">
        <w:rPr>
          <w:rFonts w:ascii="Arial" w:hAnsi="Arial" w:cs="Arial"/>
          <w:sz w:val="20"/>
          <w:szCs w:val="20"/>
        </w:rPr>
        <w:t>ớ</w:t>
      </w:r>
      <w:r w:rsidRPr="007B31B1">
        <w:rPr>
          <w:rFonts w:ascii="Arial" w:hAnsi="Arial" w:cs="Arial"/>
          <w:sz w:val="20"/>
          <w:szCs w:val="20"/>
        </w:rPr>
        <w:t>c ngày 30 tháng 10 c</w:t>
      </w:r>
      <w:r w:rsidRPr="007B31B1">
        <w:rPr>
          <w:rFonts w:ascii="Arial" w:hAnsi="Arial" w:cs="Arial"/>
          <w:sz w:val="20"/>
          <w:szCs w:val="20"/>
        </w:rPr>
        <w:t>ủ</w:t>
      </w:r>
      <w:r w:rsidRPr="007B31B1">
        <w:rPr>
          <w:rFonts w:ascii="Arial" w:hAnsi="Arial" w:cs="Arial"/>
          <w:sz w:val="20"/>
          <w:szCs w:val="20"/>
        </w:rPr>
        <w:t>a năm li</w:t>
      </w:r>
      <w:r w:rsidRPr="007B31B1">
        <w:rPr>
          <w:rFonts w:ascii="Arial" w:hAnsi="Arial" w:cs="Arial"/>
          <w:sz w:val="20"/>
          <w:szCs w:val="20"/>
        </w:rPr>
        <w:t>ề</w:t>
      </w:r>
      <w:r w:rsidRPr="007B31B1">
        <w:rPr>
          <w:rFonts w:ascii="Arial" w:hAnsi="Arial" w:cs="Arial"/>
          <w:sz w:val="20"/>
          <w:szCs w:val="20"/>
        </w:rPr>
        <w:t>n k</w:t>
      </w:r>
      <w:r w:rsidRPr="007B31B1">
        <w:rPr>
          <w:rFonts w:ascii="Arial" w:hAnsi="Arial" w:cs="Arial"/>
          <w:sz w:val="20"/>
          <w:szCs w:val="20"/>
        </w:rPr>
        <w:t>ề</w:t>
      </w:r>
      <w:r w:rsidRPr="007B31B1">
        <w:rPr>
          <w:rFonts w:ascii="Arial" w:hAnsi="Arial" w:cs="Arial"/>
          <w:sz w:val="20"/>
          <w:szCs w:val="20"/>
        </w:rPr>
        <w:t xml:space="preserve"> trư</w:t>
      </w:r>
      <w:r w:rsidRPr="007B31B1">
        <w:rPr>
          <w:rFonts w:ascii="Arial" w:hAnsi="Arial" w:cs="Arial"/>
          <w:sz w:val="20"/>
          <w:szCs w:val="20"/>
        </w:rPr>
        <w:t>ớ</w:t>
      </w:r>
      <w:r w:rsidRPr="007B31B1">
        <w:rPr>
          <w:rFonts w:ascii="Arial" w:hAnsi="Arial" w:cs="Arial"/>
          <w:sz w:val="20"/>
          <w:szCs w:val="20"/>
        </w:rPr>
        <w:t>c năm k</w:t>
      </w:r>
      <w:r w:rsidRPr="007B31B1">
        <w:rPr>
          <w:rFonts w:ascii="Arial" w:hAnsi="Arial" w:cs="Arial"/>
          <w:sz w:val="20"/>
          <w:szCs w:val="20"/>
        </w:rPr>
        <w:t>ế</w:t>
      </w:r>
      <w:r w:rsidRPr="007B31B1">
        <w:rPr>
          <w:rFonts w:ascii="Arial" w:hAnsi="Arial" w:cs="Arial"/>
          <w:sz w:val="20"/>
          <w:szCs w:val="20"/>
        </w:rPr>
        <w:t xml:space="preserve"> ho</w:t>
      </w:r>
      <w:r w:rsidRPr="007B31B1">
        <w:rPr>
          <w:rFonts w:ascii="Arial" w:hAnsi="Arial" w:cs="Arial"/>
          <w:sz w:val="20"/>
          <w:szCs w:val="20"/>
        </w:rPr>
        <w:t>ạ</w:t>
      </w:r>
      <w:r w:rsidRPr="007B31B1">
        <w:rPr>
          <w:rFonts w:ascii="Arial" w:hAnsi="Arial" w:cs="Arial"/>
          <w:sz w:val="20"/>
          <w:szCs w:val="20"/>
        </w:rPr>
        <w:t>ch.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thông qua phương án đ</w:t>
      </w:r>
      <w:r w:rsidRPr="007B31B1">
        <w:rPr>
          <w:rFonts w:ascii="Arial" w:hAnsi="Arial" w:cs="Arial"/>
          <w:sz w:val="20"/>
          <w:szCs w:val="20"/>
        </w:rPr>
        <w:t>ầ</w:t>
      </w:r>
      <w:r w:rsidRPr="007B31B1">
        <w:rPr>
          <w:rFonts w:ascii="Arial" w:hAnsi="Arial" w:cs="Arial"/>
          <w:sz w:val="20"/>
          <w:szCs w:val="20"/>
        </w:rPr>
        <w:t>u tư trư</w:t>
      </w:r>
      <w:r w:rsidRPr="007B31B1">
        <w:rPr>
          <w:rFonts w:ascii="Arial" w:hAnsi="Arial" w:cs="Arial"/>
          <w:sz w:val="20"/>
          <w:szCs w:val="20"/>
        </w:rPr>
        <w:t>ớ</w:t>
      </w:r>
      <w:r w:rsidRPr="007B31B1">
        <w:rPr>
          <w:rFonts w:ascii="Arial" w:hAnsi="Arial" w:cs="Arial"/>
          <w:sz w:val="20"/>
          <w:szCs w:val="20"/>
        </w:rPr>
        <w:t>c ngày 31 tháng 12 năm li</w:t>
      </w:r>
      <w:r w:rsidRPr="007B31B1">
        <w:rPr>
          <w:rFonts w:ascii="Arial" w:hAnsi="Arial" w:cs="Arial"/>
          <w:sz w:val="20"/>
          <w:szCs w:val="20"/>
        </w:rPr>
        <w:t>ề</w:t>
      </w:r>
      <w:r w:rsidRPr="007B31B1">
        <w:rPr>
          <w:rFonts w:ascii="Arial" w:hAnsi="Arial" w:cs="Arial"/>
          <w:sz w:val="20"/>
          <w:szCs w:val="20"/>
        </w:rPr>
        <w:t>n k</w:t>
      </w:r>
      <w:r w:rsidRPr="007B31B1">
        <w:rPr>
          <w:rFonts w:ascii="Arial" w:hAnsi="Arial" w:cs="Arial"/>
          <w:sz w:val="20"/>
          <w:szCs w:val="20"/>
        </w:rPr>
        <w:t>ề</w:t>
      </w:r>
      <w:r w:rsidRPr="007B31B1">
        <w:rPr>
          <w:rFonts w:ascii="Arial" w:hAnsi="Arial" w:cs="Arial"/>
          <w:sz w:val="20"/>
          <w:szCs w:val="20"/>
        </w:rPr>
        <w:t xml:space="preserve"> trư</w:t>
      </w:r>
      <w:r w:rsidRPr="007B31B1">
        <w:rPr>
          <w:rFonts w:ascii="Arial" w:hAnsi="Arial" w:cs="Arial"/>
          <w:sz w:val="20"/>
          <w:szCs w:val="20"/>
        </w:rPr>
        <w:t>ớ</w:t>
      </w:r>
      <w:r w:rsidRPr="007B31B1">
        <w:rPr>
          <w:rFonts w:ascii="Arial" w:hAnsi="Arial" w:cs="Arial"/>
          <w:sz w:val="20"/>
          <w:szCs w:val="20"/>
        </w:rPr>
        <w:t>c năm k</w:t>
      </w:r>
      <w:r w:rsidRPr="007B31B1">
        <w:rPr>
          <w:rFonts w:ascii="Arial" w:hAnsi="Arial" w:cs="Arial"/>
          <w:sz w:val="20"/>
          <w:szCs w:val="20"/>
        </w:rPr>
        <w:t>ế</w:t>
      </w:r>
      <w:r w:rsidRPr="007B31B1">
        <w:rPr>
          <w:rFonts w:ascii="Arial" w:hAnsi="Arial" w:cs="Arial"/>
          <w:sz w:val="20"/>
          <w:szCs w:val="20"/>
        </w:rPr>
        <w:t xml:space="preserve"> ho</w:t>
      </w:r>
      <w:r w:rsidRPr="007B31B1">
        <w:rPr>
          <w:rFonts w:ascii="Arial" w:hAnsi="Arial" w:cs="Arial"/>
          <w:sz w:val="20"/>
          <w:szCs w:val="20"/>
        </w:rPr>
        <w:t>ạ</w:t>
      </w:r>
      <w:r w:rsidRPr="007B31B1">
        <w:rPr>
          <w:rFonts w:ascii="Arial" w:hAnsi="Arial" w:cs="Arial"/>
          <w:sz w:val="20"/>
          <w:szCs w:val="20"/>
        </w:rPr>
        <w:t>ch.</w:t>
      </w:r>
    </w:p>
    <w:p w14:paraId="167E0E34"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5. Trên cơ s</w:t>
      </w:r>
      <w:r w:rsidRPr="007B31B1">
        <w:rPr>
          <w:rFonts w:ascii="Arial" w:hAnsi="Arial" w:cs="Arial"/>
          <w:sz w:val="20"/>
          <w:szCs w:val="20"/>
        </w:rPr>
        <w:t>ở</w:t>
      </w:r>
      <w:r w:rsidRPr="007B31B1">
        <w:rPr>
          <w:rFonts w:ascii="Arial" w:hAnsi="Arial" w:cs="Arial"/>
          <w:sz w:val="20"/>
          <w:szCs w:val="20"/>
        </w:rPr>
        <w:t xml:space="preserve"> phương án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năm đư</w:t>
      </w:r>
      <w:r w:rsidRPr="007B31B1">
        <w:rPr>
          <w:rFonts w:ascii="Arial" w:hAnsi="Arial" w:cs="Arial"/>
          <w:sz w:val="20"/>
          <w:szCs w:val="20"/>
        </w:rPr>
        <w:t>ợ</w:t>
      </w:r>
      <w:r w:rsidRPr="007B31B1">
        <w:rPr>
          <w:rFonts w:ascii="Arial" w:hAnsi="Arial" w:cs="Arial"/>
          <w:sz w:val="20"/>
          <w:szCs w:val="20"/>
        </w:rPr>
        <w:t>c thông qua,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ban hành k</w:t>
      </w:r>
      <w:r w:rsidRPr="007B31B1">
        <w:rPr>
          <w:rFonts w:ascii="Arial" w:hAnsi="Arial" w:cs="Arial"/>
          <w:sz w:val="20"/>
          <w:szCs w:val="20"/>
        </w:rPr>
        <w:t>ế</w:t>
      </w:r>
      <w:r w:rsidRPr="007B31B1">
        <w:rPr>
          <w:rFonts w:ascii="Arial" w:hAnsi="Arial" w:cs="Arial"/>
          <w:sz w:val="20"/>
          <w:szCs w:val="20"/>
        </w:rPr>
        <w:t xml:space="preserve"> ho</w:t>
      </w:r>
      <w:r w:rsidRPr="007B31B1">
        <w:rPr>
          <w:rFonts w:ascii="Arial" w:hAnsi="Arial" w:cs="Arial"/>
          <w:sz w:val="20"/>
          <w:szCs w:val="20"/>
        </w:rPr>
        <w:t>ạ</w:t>
      </w:r>
      <w:r w:rsidRPr="007B31B1">
        <w:rPr>
          <w:rFonts w:ascii="Arial" w:hAnsi="Arial" w:cs="Arial"/>
          <w:sz w:val="20"/>
          <w:szCs w:val="20"/>
        </w:rPr>
        <w:t>ch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tháng ch</w:t>
      </w:r>
      <w:r w:rsidRPr="007B31B1">
        <w:rPr>
          <w:rFonts w:ascii="Arial" w:hAnsi="Arial" w:cs="Arial"/>
          <w:sz w:val="20"/>
          <w:szCs w:val="20"/>
        </w:rPr>
        <w:t>ậ</w:t>
      </w:r>
      <w:r w:rsidRPr="007B31B1">
        <w:rPr>
          <w:rFonts w:ascii="Arial" w:hAnsi="Arial" w:cs="Arial"/>
          <w:sz w:val="20"/>
          <w:szCs w:val="20"/>
        </w:rPr>
        <w:t>m nh</w:t>
      </w:r>
      <w:r w:rsidRPr="007B31B1">
        <w:rPr>
          <w:rFonts w:ascii="Arial" w:hAnsi="Arial" w:cs="Arial"/>
          <w:sz w:val="20"/>
          <w:szCs w:val="20"/>
        </w:rPr>
        <w:t>ấ</w:t>
      </w:r>
      <w:r w:rsidRPr="007B31B1">
        <w:rPr>
          <w:rFonts w:ascii="Arial" w:hAnsi="Arial" w:cs="Arial"/>
          <w:sz w:val="20"/>
          <w:szCs w:val="20"/>
        </w:rPr>
        <w:t>t vào ngày 27 c</w:t>
      </w:r>
      <w:r w:rsidRPr="007B31B1">
        <w:rPr>
          <w:rFonts w:ascii="Arial" w:hAnsi="Arial" w:cs="Arial"/>
          <w:sz w:val="20"/>
          <w:szCs w:val="20"/>
        </w:rPr>
        <w:t>ủ</w:t>
      </w:r>
      <w:r w:rsidRPr="007B31B1">
        <w:rPr>
          <w:rFonts w:ascii="Arial" w:hAnsi="Arial" w:cs="Arial"/>
          <w:sz w:val="20"/>
          <w:szCs w:val="20"/>
        </w:rPr>
        <w:t>a tháng trư</w:t>
      </w:r>
      <w:r w:rsidRPr="007B31B1">
        <w:rPr>
          <w:rFonts w:ascii="Arial" w:hAnsi="Arial" w:cs="Arial"/>
          <w:sz w:val="20"/>
          <w:szCs w:val="20"/>
        </w:rPr>
        <w:t>ớ</w:t>
      </w:r>
      <w:r w:rsidRPr="007B31B1">
        <w:rPr>
          <w:rFonts w:ascii="Arial" w:hAnsi="Arial" w:cs="Arial"/>
          <w:sz w:val="20"/>
          <w:szCs w:val="20"/>
        </w:rPr>
        <w:t>c li</w:t>
      </w:r>
      <w:r w:rsidRPr="007B31B1">
        <w:rPr>
          <w:rFonts w:ascii="Arial" w:hAnsi="Arial" w:cs="Arial"/>
          <w:sz w:val="20"/>
          <w:szCs w:val="20"/>
        </w:rPr>
        <w:t>ề</w:t>
      </w:r>
      <w:r w:rsidRPr="007B31B1">
        <w:rPr>
          <w:rFonts w:ascii="Arial" w:hAnsi="Arial" w:cs="Arial"/>
          <w:sz w:val="20"/>
          <w:szCs w:val="20"/>
        </w:rPr>
        <w:t>n k</w:t>
      </w:r>
      <w:r w:rsidRPr="007B31B1">
        <w:rPr>
          <w:rFonts w:ascii="Arial" w:hAnsi="Arial" w:cs="Arial"/>
          <w:sz w:val="20"/>
          <w:szCs w:val="20"/>
        </w:rPr>
        <w:t>ề</w:t>
      </w:r>
      <w:r w:rsidRPr="007B31B1">
        <w:rPr>
          <w:rFonts w:ascii="Arial" w:hAnsi="Arial" w:cs="Arial"/>
          <w:sz w:val="20"/>
          <w:szCs w:val="20"/>
        </w:rPr>
        <w:t xml:space="preserve"> đ</w:t>
      </w:r>
      <w:r w:rsidRPr="007B31B1">
        <w:rPr>
          <w:rFonts w:ascii="Arial" w:hAnsi="Arial" w:cs="Arial"/>
          <w:sz w:val="20"/>
          <w:szCs w:val="20"/>
        </w:rPr>
        <w:t>ể</w:t>
      </w:r>
      <w:r w:rsidRPr="007B31B1">
        <w:rPr>
          <w:rFonts w:ascii="Arial" w:hAnsi="Arial" w:cs="Arial"/>
          <w:sz w:val="20"/>
          <w:szCs w:val="20"/>
        </w:rPr>
        <w:t xml:space="preserve">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w:t>
      </w:r>
    </w:p>
    <w:p w14:paraId="7CF39B08"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6. Trong quá trình tri</w:t>
      </w:r>
      <w:r w:rsidRPr="007B31B1">
        <w:rPr>
          <w:rFonts w:ascii="Arial" w:hAnsi="Arial" w:cs="Arial"/>
          <w:sz w:val="20"/>
          <w:szCs w:val="20"/>
        </w:rPr>
        <w:t>ể</w:t>
      </w:r>
      <w:r w:rsidRPr="007B31B1">
        <w:rPr>
          <w:rFonts w:ascii="Arial" w:hAnsi="Arial" w:cs="Arial"/>
          <w:sz w:val="20"/>
          <w:szCs w:val="20"/>
        </w:rPr>
        <w:t>n khai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ph</w:t>
      </w:r>
      <w:r w:rsidRPr="007B31B1">
        <w:rPr>
          <w:rFonts w:ascii="Arial" w:hAnsi="Arial" w:cs="Arial"/>
          <w:sz w:val="20"/>
          <w:szCs w:val="20"/>
        </w:rPr>
        <w:t>ả</w:t>
      </w:r>
      <w:r w:rsidRPr="007B31B1">
        <w:rPr>
          <w:rFonts w:ascii="Arial" w:hAnsi="Arial" w:cs="Arial"/>
          <w:sz w:val="20"/>
          <w:szCs w:val="20"/>
        </w:rPr>
        <w:t>i đi</w:t>
      </w:r>
      <w:r w:rsidRPr="007B31B1">
        <w:rPr>
          <w:rFonts w:ascii="Arial" w:hAnsi="Arial" w:cs="Arial"/>
          <w:sz w:val="20"/>
          <w:szCs w:val="20"/>
        </w:rPr>
        <w:t>ề</w:t>
      </w:r>
      <w:r w:rsidRPr="007B31B1">
        <w:rPr>
          <w:rFonts w:ascii="Arial" w:hAnsi="Arial" w:cs="Arial"/>
          <w:sz w:val="20"/>
          <w:szCs w:val="20"/>
        </w:rPr>
        <w:t>u ch</w:t>
      </w:r>
      <w:r w:rsidRPr="007B31B1">
        <w:rPr>
          <w:rFonts w:ascii="Arial" w:hAnsi="Arial" w:cs="Arial"/>
          <w:sz w:val="20"/>
          <w:szCs w:val="20"/>
        </w:rPr>
        <w:t>ỉ</w:t>
      </w:r>
      <w:r w:rsidRPr="007B31B1">
        <w:rPr>
          <w:rFonts w:ascii="Arial" w:hAnsi="Arial" w:cs="Arial"/>
          <w:sz w:val="20"/>
          <w:szCs w:val="20"/>
        </w:rPr>
        <w:t>nh phương án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năm,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báo cáo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xem xét, thông qua.</w:t>
      </w:r>
    </w:p>
    <w:p w14:paraId="68317999" w14:textId="77777777" w:rsidR="007B31B1" w:rsidRPr="007B31B1" w:rsidRDefault="007B31B1" w:rsidP="00834005">
      <w:pPr>
        <w:spacing w:after="0" w:line="240" w:lineRule="auto"/>
        <w:jc w:val="center"/>
        <w:rPr>
          <w:rFonts w:ascii="Arial" w:hAnsi="Arial" w:cs="Arial"/>
          <w:b/>
          <w:sz w:val="20"/>
          <w:szCs w:val="20"/>
        </w:rPr>
      </w:pPr>
    </w:p>
    <w:p w14:paraId="288F8050" w14:textId="2EAAC417" w:rsidR="00CC5FDC" w:rsidRPr="007B31B1" w:rsidRDefault="00AD7131" w:rsidP="00834005">
      <w:pPr>
        <w:spacing w:after="0" w:line="240" w:lineRule="auto"/>
        <w:jc w:val="center"/>
        <w:rPr>
          <w:rFonts w:ascii="Arial" w:hAnsi="Arial" w:cs="Arial"/>
          <w:sz w:val="20"/>
          <w:szCs w:val="20"/>
        </w:rPr>
      </w:pPr>
      <w:r w:rsidRPr="007B31B1">
        <w:rPr>
          <w:rFonts w:ascii="Arial" w:hAnsi="Arial" w:cs="Arial"/>
          <w:b/>
          <w:sz w:val="20"/>
          <w:szCs w:val="20"/>
        </w:rPr>
        <w:t>Chương II</w:t>
      </w:r>
    </w:p>
    <w:p w14:paraId="243A4106" w14:textId="77777777" w:rsidR="00CC5FDC" w:rsidRPr="007B31B1" w:rsidRDefault="00AD7131" w:rsidP="00834005">
      <w:pPr>
        <w:spacing w:after="0" w:line="240" w:lineRule="auto"/>
        <w:jc w:val="center"/>
        <w:rPr>
          <w:rFonts w:ascii="Arial" w:hAnsi="Arial" w:cs="Arial"/>
          <w:sz w:val="20"/>
          <w:szCs w:val="20"/>
        </w:rPr>
      </w:pPr>
      <w:r w:rsidRPr="007B31B1">
        <w:rPr>
          <w:rFonts w:ascii="Arial" w:hAnsi="Arial" w:cs="Arial"/>
          <w:b/>
          <w:sz w:val="20"/>
          <w:szCs w:val="20"/>
        </w:rPr>
        <w:t>TH</w:t>
      </w:r>
      <w:r w:rsidRPr="007B31B1">
        <w:rPr>
          <w:rFonts w:ascii="Arial" w:hAnsi="Arial" w:cs="Arial"/>
          <w:b/>
          <w:sz w:val="20"/>
          <w:szCs w:val="20"/>
        </w:rPr>
        <w:t>Ự</w:t>
      </w:r>
      <w:r w:rsidRPr="007B31B1">
        <w:rPr>
          <w:rFonts w:ascii="Arial" w:hAnsi="Arial" w:cs="Arial"/>
          <w:b/>
          <w:sz w:val="20"/>
          <w:szCs w:val="20"/>
        </w:rPr>
        <w:t>C HI</w:t>
      </w:r>
      <w:r w:rsidRPr="007B31B1">
        <w:rPr>
          <w:rFonts w:ascii="Arial" w:hAnsi="Arial" w:cs="Arial"/>
          <w:b/>
          <w:sz w:val="20"/>
          <w:szCs w:val="20"/>
        </w:rPr>
        <w:t>Ệ</w:t>
      </w:r>
      <w:r w:rsidRPr="007B31B1">
        <w:rPr>
          <w:rFonts w:ascii="Arial" w:hAnsi="Arial" w:cs="Arial"/>
          <w:b/>
          <w:sz w:val="20"/>
          <w:szCs w:val="20"/>
        </w:rPr>
        <w:t>N Đ</w:t>
      </w:r>
      <w:r w:rsidRPr="007B31B1">
        <w:rPr>
          <w:rFonts w:ascii="Arial" w:hAnsi="Arial" w:cs="Arial"/>
          <w:b/>
          <w:sz w:val="20"/>
          <w:szCs w:val="20"/>
        </w:rPr>
        <w:t>Ầ</w:t>
      </w:r>
      <w:r w:rsidRPr="007B31B1">
        <w:rPr>
          <w:rFonts w:ascii="Arial" w:hAnsi="Arial" w:cs="Arial"/>
          <w:b/>
          <w:sz w:val="20"/>
          <w:szCs w:val="20"/>
        </w:rPr>
        <w:t>U TƯ</w:t>
      </w:r>
    </w:p>
    <w:p w14:paraId="69DD535A" w14:textId="77777777" w:rsidR="00CC5FDC" w:rsidRPr="007B31B1" w:rsidRDefault="00AD7131" w:rsidP="00834005">
      <w:pPr>
        <w:spacing w:after="0" w:line="240" w:lineRule="auto"/>
        <w:jc w:val="center"/>
        <w:rPr>
          <w:rFonts w:ascii="Arial" w:hAnsi="Arial" w:cs="Arial"/>
          <w:sz w:val="20"/>
          <w:szCs w:val="20"/>
        </w:rPr>
      </w:pPr>
      <w:r w:rsidRPr="007B31B1">
        <w:rPr>
          <w:rFonts w:ascii="Arial" w:hAnsi="Arial" w:cs="Arial"/>
          <w:b/>
          <w:sz w:val="20"/>
          <w:szCs w:val="20"/>
        </w:rPr>
        <w:t>M</w:t>
      </w:r>
      <w:r w:rsidRPr="007B31B1">
        <w:rPr>
          <w:rFonts w:ascii="Arial" w:hAnsi="Arial" w:cs="Arial"/>
          <w:b/>
          <w:sz w:val="20"/>
          <w:szCs w:val="20"/>
        </w:rPr>
        <w:t>ụ</w:t>
      </w:r>
      <w:r w:rsidRPr="007B31B1">
        <w:rPr>
          <w:rFonts w:ascii="Arial" w:hAnsi="Arial" w:cs="Arial"/>
          <w:b/>
          <w:sz w:val="20"/>
          <w:szCs w:val="20"/>
        </w:rPr>
        <w:t>c 1</w:t>
      </w:r>
    </w:p>
    <w:p w14:paraId="6AD38B2B" w14:textId="77777777" w:rsidR="00CC5FDC" w:rsidRPr="007B31B1" w:rsidRDefault="00AD7131" w:rsidP="00834005">
      <w:pPr>
        <w:spacing w:after="0" w:line="240" w:lineRule="auto"/>
        <w:jc w:val="center"/>
        <w:rPr>
          <w:rFonts w:ascii="Arial" w:hAnsi="Arial" w:cs="Arial"/>
          <w:b/>
          <w:sz w:val="20"/>
          <w:szCs w:val="20"/>
        </w:rPr>
      </w:pPr>
      <w:r w:rsidRPr="007B31B1">
        <w:rPr>
          <w:rFonts w:ascii="Arial" w:hAnsi="Arial" w:cs="Arial"/>
          <w:b/>
          <w:sz w:val="20"/>
          <w:szCs w:val="20"/>
        </w:rPr>
        <w:t>Đ</w:t>
      </w:r>
      <w:r w:rsidRPr="007B31B1">
        <w:rPr>
          <w:rFonts w:ascii="Arial" w:hAnsi="Arial" w:cs="Arial"/>
          <w:b/>
          <w:sz w:val="20"/>
          <w:szCs w:val="20"/>
        </w:rPr>
        <w:t>Ầ</w:t>
      </w:r>
      <w:r w:rsidRPr="007B31B1">
        <w:rPr>
          <w:rFonts w:ascii="Arial" w:hAnsi="Arial" w:cs="Arial"/>
          <w:b/>
          <w:sz w:val="20"/>
          <w:szCs w:val="20"/>
        </w:rPr>
        <w:t>U TƯ T</w:t>
      </w:r>
      <w:r w:rsidRPr="007B31B1">
        <w:rPr>
          <w:rFonts w:ascii="Arial" w:hAnsi="Arial" w:cs="Arial"/>
          <w:b/>
          <w:sz w:val="20"/>
          <w:szCs w:val="20"/>
        </w:rPr>
        <w:t>Ạ</w:t>
      </w:r>
      <w:r w:rsidRPr="007B31B1">
        <w:rPr>
          <w:rFonts w:ascii="Arial" w:hAnsi="Arial" w:cs="Arial"/>
          <w:b/>
          <w:sz w:val="20"/>
          <w:szCs w:val="20"/>
        </w:rPr>
        <w:t>I TH</w:t>
      </w:r>
      <w:r w:rsidRPr="007B31B1">
        <w:rPr>
          <w:rFonts w:ascii="Arial" w:hAnsi="Arial" w:cs="Arial"/>
          <w:b/>
          <w:sz w:val="20"/>
          <w:szCs w:val="20"/>
        </w:rPr>
        <w:t>Ị</w:t>
      </w:r>
      <w:r w:rsidRPr="007B31B1">
        <w:rPr>
          <w:rFonts w:ascii="Arial" w:hAnsi="Arial" w:cs="Arial"/>
          <w:b/>
          <w:sz w:val="20"/>
          <w:szCs w:val="20"/>
        </w:rPr>
        <w:t xml:space="preserve"> TRƯ</w:t>
      </w:r>
      <w:r w:rsidRPr="007B31B1">
        <w:rPr>
          <w:rFonts w:ascii="Arial" w:hAnsi="Arial" w:cs="Arial"/>
          <w:b/>
          <w:sz w:val="20"/>
          <w:szCs w:val="20"/>
        </w:rPr>
        <w:t>Ờ</w:t>
      </w:r>
      <w:r w:rsidRPr="007B31B1">
        <w:rPr>
          <w:rFonts w:ascii="Arial" w:hAnsi="Arial" w:cs="Arial"/>
          <w:b/>
          <w:sz w:val="20"/>
          <w:szCs w:val="20"/>
        </w:rPr>
        <w:t>NG TRONG NƯ</w:t>
      </w:r>
      <w:r w:rsidRPr="007B31B1">
        <w:rPr>
          <w:rFonts w:ascii="Arial" w:hAnsi="Arial" w:cs="Arial"/>
          <w:b/>
          <w:sz w:val="20"/>
          <w:szCs w:val="20"/>
        </w:rPr>
        <w:t>Ớ</w:t>
      </w:r>
      <w:r w:rsidRPr="007B31B1">
        <w:rPr>
          <w:rFonts w:ascii="Arial" w:hAnsi="Arial" w:cs="Arial"/>
          <w:b/>
          <w:sz w:val="20"/>
          <w:szCs w:val="20"/>
        </w:rPr>
        <w:t>C</w:t>
      </w:r>
    </w:p>
    <w:p w14:paraId="6770B7C0" w14:textId="77777777" w:rsidR="007B31B1" w:rsidRPr="007B31B1" w:rsidRDefault="007B31B1" w:rsidP="00834005">
      <w:pPr>
        <w:spacing w:after="0" w:line="240" w:lineRule="auto"/>
        <w:jc w:val="center"/>
        <w:rPr>
          <w:rFonts w:ascii="Arial" w:hAnsi="Arial" w:cs="Arial"/>
          <w:sz w:val="20"/>
          <w:szCs w:val="20"/>
        </w:rPr>
      </w:pPr>
    </w:p>
    <w:p w14:paraId="508EEAE7"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8. Đ</w:t>
      </w:r>
      <w:r w:rsidRPr="007B31B1">
        <w:rPr>
          <w:rFonts w:ascii="Arial" w:hAnsi="Arial" w:cs="Arial"/>
          <w:b/>
          <w:sz w:val="20"/>
          <w:szCs w:val="20"/>
        </w:rPr>
        <w:t>ầ</w:t>
      </w:r>
      <w:r w:rsidRPr="007B31B1">
        <w:rPr>
          <w:rFonts w:ascii="Arial" w:hAnsi="Arial" w:cs="Arial"/>
          <w:b/>
          <w:sz w:val="20"/>
          <w:szCs w:val="20"/>
        </w:rPr>
        <w:t>u tư công c</w:t>
      </w:r>
      <w:r w:rsidRPr="007B31B1">
        <w:rPr>
          <w:rFonts w:ascii="Arial" w:hAnsi="Arial" w:cs="Arial"/>
          <w:b/>
          <w:sz w:val="20"/>
          <w:szCs w:val="20"/>
        </w:rPr>
        <w:t>ụ</w:t>
      </w:r>
      <w:r w:rsidRPr="007B31B1">
        <w:rPr>
          <w:rFonts w:ascii="Arial" w:hAnsi="Arial" w:cs="Arial"/>
          <w:b/>
          <w:sz w:val="20"/>
          <w:szCs w:val="20"/>
        </w:rPr>
        <w:t xml:space="preserve"> n</w:t>
      </w:r>
      <w:r w:rsidRPr="007B31B1">
        <w:rPr>
          <w:rFonts w:ascii="Arial" w:hAnsi="Arial" w:cs="Arial"/>
          <w:b/>
          <w:sz w:val="20"/>
          <w:szCs w:val="20"/>
        </w:rPr>
        <w:t>ợ</w:t>
      </w:r>
      <w:r w:rsidRPr="007B31B1">
        <w:rPr>
          <w:rFonts w:ascii="Arial" w:hAnsi="Arial" w:cs="Arial"/>
          <w:b/>
          <w:sz w:val="20"/>
          <w:szCs w:val="20"/>
        </w:rPr>
        <w:t xml:space="preserve"> c</w:t>
      </w:r>
      <w:r w:rsidRPr="007B31B1">
        <w:rPr>
          <w:rFonts w:ascii="Arial" w:hAnsi="Arial" w:cs="Arial"/>
          <w:b/>
          <w:sz w:val="20"/>
          <w:szCs w:val="20"/>
        </w:rPr>
        <w:t>ủ</w:t>
      </w:r>
      <w:r w:rsidRPr="007B31B1">
        <w:rPr>
          <w:rFonts w:ascii="Arial" w:hAnsi="Arial" w:cs="Arial"/>
          <w:b/>
          <w:sz w:val="20"/>
          <w:szCs w:val="20"/>
        </w:rPr>
        <w:t>a Chính ph</w:t>
      </w:r>
      <w:r w:rsidRPr="007B31B1">
        <w:rPr>
          <w:rFonts w:ascii="Arial" w:hAnsi="Arial" w:cs="Arial"/>
          <w:b/>
          <w:sz w:val="20"/>
          <w:szCs w:val="20"/>
        </w:rPr>
        <w:t>ủ</w:t>
      </w:r>
    </w:p>
    <w:p w14:paraId="15D68A8B"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Vi</w:t>
      </w:r>
      <w:r w:rsidRPr="007B31B1">
        <w:rPr>
          <w:rFonts w:ascii="Arial" w:hAnsi="Arial" w:cs="Arial"/>
          <w:sz w:val="20"/>
          <w:szCs w:val="20"/>
        </w:rPr>
        <w:t>ệ</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 xml:space="preserve">a Chính </w:t>
      </w:r>
      <w:r w:rsidRPr="007B31B1">
        <w:rPr>
          <w:rFonts w:ascii="Arial" w:hAnsi="Arial" w:cs="Arial"/>
          <w:sz w:val="20"/>
          <w:szCs w:val="20"/>
        </w:rPr>
        <w:t>ph</w:t>
      </w:r>
      <w:r w:rsidRPr="007B31B1">
        <w:rPr>
          <w:rFonts w:ascii="Arial" w:hAnsi="Arial" w:cs="Arial"/>
          <w:sz w:val="20"/>
          <w:szCs w:val="20"/>
        </w:rPr>
        <w:t>ủ</w:t>
      </w:r>
      <w:r w:rsidRPr="007B31B1">
        <w:rPr>
          <w:rFonts w:ascii="Arial" w:hAnsi="Arial" w:cs="Arial"/>
          <w:sz w:val="20"/>
          <w:szCs w:val="20"/>
        </w:rPr>
        <w:t xml:space="preserve"> đư</w:t>
      </w:r>
      <w:r w:rsidRPr="007B31B1">
        <w:rPr>
          <w:rFonts w:ascii="Arial" w:hAnsi="Arial" w:cs="Arial"/>
          <w:sz w:val="20"/>
          <w:szCs w:val="20"/>
        </w:rPr>
        <w:t>ợ</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theo phương án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năm đư</w:t>
      </w:r>
      <w:r w:rsidRPr="007B31B1">
        <w:rPr>
          <w:rFonts w:ascii="Arial" w:hAnsi="Arial" w:cs="Arial"/>
          <w:sz w:val="20"/>
          <w:szCs w:val="20"/>
        </w:rPr>
        <w:t>ợ</w:t>
      </w:r>
      <w:r w:rsidRPr="007B31B1">
        <w:rPr>
          <w:rFonts w:ascii="Arial" w:hAnsi="Arial" w:cs="Arial"/>
          <w:sz w:val="20"/>
          <w:szCs w:val="20"/>
        </w:rPr>
        <w:t>c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thông qua và quy ch</w:t>
      </w:r>
      <w:r w:rsidRPr="007B31B1">
        <w:rPr>
          <w:rFonts w:ascii="Arial" w:hAnsi="Arial" w:cs="Arial"/>
          <w:sz w:val="20"/>
          <w:szCs w:val="20"/>
        </w:rPr>
        <w:t>ế</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tư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1 Đi</w:t>
      </w:r>
      <w:r w:rsidRPr="007B31B1">
        <w:rPr>
          <w:rFonts w:ascii="Arial" w:hAnsi="Arial" w:cs="Arial"/>
          <w:sz w:val="20"/>
          <w:szCs w:val="20"/>
        </w:rPr>
        <w:t>ề</w:t>
      </w:r>
      <w:r w:rsidRPr="007B31B1">
        <w:rPr>
          <w:rFonts w:ascii="Arial" w:hAnsi="Arial" w:cs="Arial"/>
          <w:sz w:val="20"/>
          <w:szCs w:val="20"/>
        </w:rPr>
        <w:t>u 16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628DBC2D"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đ</w:t>
      </w:r>
      <w:r w:rsidRPr="007B31B1">
        <w:rPr>
          <w:rFonts w:ascii="Arial" w:hAnsi="Arial" w:cs="Arial"/>
          <w:sz w:val="20"/>
          <w:szCs w:val="20"/>
        </w:rPr>
        <w:t>ầ</w:t>
      </w:r>
      <w:r w:rsidRPr="007B31B1">
        <w:rPr>
          <w:rFonts w:ascii="Arial" w:hAnsi="Arial" w:cs="Arial"/>
          <w:sz w:val="20"/>
          <w:szCs w:val="20"/>
        </w:rPr>
        <w:t>u tư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như sau:</w:t>
      </w:r>
    </w:p>
    <w:p w14:paraId="727907B3"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a) Mua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do Kho</w:t>
      </w:r>
      <w:r w:rsidRPr="007B31B1">
        <w:rPr>
          <w:rFonts w:ascii="Arial" w:hAnsi="Arial" w:cs="Arial"/>
          <w:sz w:val="20"/>
          <w:szCs w:val="20"/>
        </w:rPr>
        <w:t xml:space="preserve"> b</w:t>
      </w:r>
      <w:r w:rsidRPr="007B31B1">
        <w:rPr>
          <w:rFonts w:ascii="Arial" w:hAnsi="Arial" w:cs="Arial"/>
          <w:sz w:val="20"/>
          <w:szCs w:val="20"/>
        </w:rPr>
        <w:t>ạ</w:t>
      </w:r>
      <w:r w:rsidRPr="007B31B1">
        <w:rPr>
          <w:rFonts w:ascii="Arial" w:hAnsi="Arial" w:cs="Arial"/>
          <w:sz w:val="20"/>
          <w:szCs w:val="20"/>
        </w:rPr>
        <w:t>c Nhà nư</w:t>
      </w:r>
      <w:r w:rsidRPr="007B31B1">
        <w:rPr>
          <w:rFonts w:ascii="Arial" w:hAnsi="Arial" w:cs="Arial"/>
          <w:sz w:val="20"/>
          <w:szCs w:val="20"/>
        </w:rPr>
        <w:t>ớ</w:t>
      </w:r>
      <w:r w:rsidRPr="007B31B1">
        <w:rPr>
          <w:rFonts w:ascii="Arial" w:hAnsi="Arial" w:cs="Arial"/>
          <w:sz w:val="20"/>
          <w:szCs w:val="20"/>
        </w:rPr>
        <w:t>c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phát hành trên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sơ c</w:t>
      </w:r>
      <w:r w:rsidRPr="007B31B1">
        <w:rPr>
          <w:rFonts w:ascii="Arial" w:hAnsi="Arial" w:cs="Arial"/>
          <w:sz w:val="20"/>
          <w:szCs w:val="20"/>
        </w:rPr>
        <w:t>ấ</w:t>
      </w:r>
      <w:r w:rsidRPr="007B31B1">
        <w:rPr>
          <w:rFonts w:ascii="Arial" w:hAnsi="Arial" w:cs="Arial"/>
          <w:sz w:val="20"/>
          <w:szCs w:val="20"/>
        </w:rPr>
        <w:t>p;</w:t>
      </w:r>
    </w:p>
    <w:p w14:paraId="282959D0"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 Mua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t</w:t>
      </w:r>
      <w:r w:rsidRPr="007B31B1">
        <w:rPr>
          <w:rFonts w:ascii="Arial" w:hAnsi="Arial" w:cs="Arial"/>
          <w:sz w:val="20"/>
          <w:szCs w:val="20"/>
        </w:rPr>
        <w:t>ừ</w:t>
      </w:r>
      <w:r w:rsidRPr="007B31B1">
        <w:rPr>
          <w:rFonts w:ascii="Arial" w:hAnsi="Arial" w:cs="Arial"/>
          <w:sz w:val="20"/>
          <w:szCs w:val="20"/>
        </w:rPr>
        <w:t xml:space="preserve"> các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cá nhân trên h</w:t>
      </w:r>
      <w:r w:rsidRPr="007B31B1">
        <w:rPr>
          <w:rFonts w:ascii="Arial" w:hAnsi="Arial" w:cs="Arial"/>
          <w:sz w:val="20"/>
          <w:szCs w:val="20"/>
        </w:rPr>
        <w:t>ệ</w:t>
      </w:r>
      <w:r w:rsidRPr="007B31B1">
        <w:rPr>
          <w:rFonts w:ascii="Arial" w:hAnsi="Arial" w:cs="Arial"/>
          <w:sz w:val="20"/>
          <w:szCs w:val="20"/>
        </w:rPr>
        <w:t xml:space="preserve"> th</w:t>
      </w:r>
      <w:r w:rsidRPr="007B31B1">
        <w:rPr>
          <w:rFonts w:ascii="Arial" w:hAnsi="Arial" w:cs="Arial"/>
          <w:sz w:val="20"/>
          <w:szCs w:val="20"/>
        </w:rPr>
        <w:t>ố</w:t>
      </w:r>
      <w:r w:rsidRPr="007B31B1">
        <w:rPr>
          <w:rFonts w:ascii="Arial" w:hAnsi="Arial" w:cs="Arial"/>
          <w:sz w:val="20"/>
          <w:szCs w:val="20"/>
        </w:rPr>
        <w:t>ng giao d</w:t>
      </w:r>
      <w:r w:rsidRPr="007B31B1">
        <w:rPr>
          <w:rFonts w:ascii="Arial" w:hAnsi="Arial" w:cs="Arial"/>
          <w:sz w:val="20"/>
          <w:szCs w:val="20"/>
        </w:rPr>
        <w:t>ị</w:t>
      </w:r>
      <w:r w:rsidRPr="007B31B1">
        <w:rPr>
          <w:rFonts w:ascii="Arial" w:hAnsi="Arial" w:cs="Arial"/>
          <w:sz w:val="20"/>
          <w:szCs w:val="20"/>
        </w:rPr>
        <w:t>ch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theo nguyên t</w:t>
      </w:r>
      <w:r w:rsidRPr="007B31B1">
        <w:rPr>
          <w:rFonts w:ascii="Arial" w:hAnsi="Arial" w:cs="Arial"/>
          <w:sz w:val="20"/>
          <w:szCs w:val="20"/>
        </w:rPr>
        <w:t>ắ</w:t>
      </w:r>
      <w:r w:rsidRPr="007B31B1">
        <w:rPr>
          <w:rFonts w:ascii="Arial" w:hAnsi="Arial" w:cs="Arial"/>
          <w:sz w:val="20"/>
          <w:szCs w:val="20"/>
        </w:rPr>
        <w:t>c c</w:t>
      </w:r>
      <w:r w:rsidRPr="007B31B1">
        <w:rPr>
          <w:rFonts w:ascii="Arial" w:hAnsi="Arial" w:cs="Arial"/>
          <w:sz w:val="20"/>
          <w:szCs w:val="20"/>
        </w:rPr>
        <w:t>ạ</w:t>
      </w:r>
      <w:r w:rsidRPr="007B31B1">
        <w:rPr>
          <w:rFonts w:ascii="Arial" w:hAnsi="Arial" w:cs="Arial"/>
          <w:sz w:val="20"/>
          <w:szCs w:val="20"/>
        </w:rPr>
        <w:t>nh tranh lãi su</w:t>
      </w:r>
      <w:r w:rsidRPr="007B31B1">
        <w:rPr>
          <w:rFonts w:ascii="Arial" w:hAnsi="Arial" w:cs="Arial"/>
          <w:sz w:val="20"/>
          <w:szCs w:val="20"/>
        </w:rPr>
        <w:t>ấ</w:t>
      </w:r>
      <w:r w:rsidRPr="007B31B1">
        <w:rPr>
          <w:rFonts w:ascii="Arial" w:hAnsi="Arial" w:cs="Arial"/>
          <w:sz w:val="20"/>
          <w:szCs w:val="20"/>
        </w:rPr>
        <w:t>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ban hành quy trình chi ti</w:t>
      </w:r>
      <w:r w:rsidRPr="007B31B1">
        <w:rPr>
          <w:rFonts w:ascii="Arial" w:hAnsi="Arial" w:cs="Arial"/>
          <w:sz w:val="20"/>
          <w:szCs w:val="20"/>
        </w:rPr>
        <w:t>ế</w:t>
      </w:r>
      <w:r w:rsidRPr="007B31B1">
        <w:rPr>
          <w:rFonts w:ascii="Arial" w:hAnsi="Arial" w:cs="Arial"/>
          <w:sz w:val="20"/>
          <w:szCs w:val="20"/>
        </w:rPr>
        <w:t>t mua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 xml:space="preserve">a </w:t>
      </w:r>
      <w:r w:rsidRPr="007B31B1">
        <w:rPr>
          <w:rFonts w:ascii="Arial" w:hAnsi="Arial" w:cs="Arial"/>
          <w:sz w:val="20"/>
          <w:szCs w:val="20"/>
        </w:rPr>
        <w:t>Chính ph</w:t>
      </w:r>
      <w:r w:rsidRPr="007B31B1">
        <w:rPr>
          <w:rFonts w:ascii="Arial" w:hAnsi="Arial" w:cs="Arial"/>
          <w:sz w:val="20"/>
          <w:szCs w:val="20"/>
        </w:rPr>
        <w:t>ủ</w:t>
      </w:r>
      <w:r w:rsidRPr="007B31B1">
        <w:rPr>
          <w:rFonts w:ascii="Arial" w:hAnsi="Arial" w:cs="Arial"/>
          <w:sz w:val="20"/>
          <w:szCs w:val="20"/>
        </w:rPr>
        <w:t xml:space="preserve"> trên h</w:t>
      </w:r>
      <w:r w:rsidRPr="007B31B1">
        <w:rPr>
          <w:rFonts w:ascii="Arial" w:hAnsi="Arial" w:cs="Arial"/>
          <w:sz w:val="20"/>
          <w:szCs w:val="20"/>
        </w:rPr>
        <w:t>ệ</w:t>
      </w:r>
      <w:r w:rsidRPr="007B31B1">
        <w:rPr>
          <w:rFonts w:ascii="Arial" w:hAnsi="Arial" w:cs="Arial"/>
          <w:sz w:val="20"/>
          <w:szCs w:val="20"/>
        </w:rPr>
        <w:t xml:space="preserve"> th</w:t>
      </w:r>
      <w:r w:rsidRPr="007B31B1">
        <w:rPr>
          <w:rFonts w:ascii="Arial" w:hAnsi="Arial" w:cs="Arial"/>
          <w:sz w:val="20"/>
          <w:szCs w:val="20"/>
        </w:rPr>
        <w:t>ố</w:t>
      </w:r>
      <w:r w:rsidRPr="007B31B1">
        <w:rPr>
          <w:rFonts w:ascii="Arial" w:hAnsi="Arial" w:cs="Arial"/>
          <w:sz w:val="20"/>
          <w:szCs w:val="20"/>
        </w:rPr>
        <w:t>ng giao d</w:t>
      </w:r>
      <w:r w:rsidRPr="007B31B1">
        <w:rPr>
          <w:rFonts w:ascii="Arial" w:hAnsi="Arial" w:cs="Arial"/>
          <w:sz w:val="20"/>
          <w:szCs w:val="20"/>
        </w:rPr>
        <w:t>ị</w:t>
      </w:r>
      <w:r w:rsidRPr="007B31B1">
        <w:rPr>
          <w:rFonts w:ascii="Arial" w:hAnsi="Arial" w:cs="Arial"/>
          <w:sz w:val="20"/>
          <w:szCs w:val="20"/>
        </w:rPr>
        <w:t>ch t</w:t>
      </w:r>
      <w:r w:rsidRPr="007B31B1">
        <w:rPr>
          <w:rFonts w:ascii="Arial" w:hAnsi="Arial" w:cs="Arial"/>
          <w:sz w:val="20"/>
          <w:szCs w:val="20"/>
        </w:rPr>
        <w:t>ạ</w:t>
      </w:r>
      <w:r w:rsidRPr="007B31B1">
        <w:rPr>
          <w:rFonts w:ascii="Arial" w:hAnsi="Arial" w:cs="Arial"/>
          <w:sz w:val="20"/>
          <w:szCs w:val="20"/>
        </w:rPr>
        <w:t>i quy ch</w:t>
      </w:r>
      <w:r w:rsidRPr="007B31B1">
        <w:rPr>
          <w:rFonts w:ascii="Arial" w:hAnsi="Arial" w:cs="Arial"/>
          <w:sz w:val="20"/>
          <w:szCs w:val="20"/>
        </w:rPr>
        <w:t>ế</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tư đ</w:t>
      </w:r>
      <w:r w:rsidRPr="007B31B1">
        <w:rPr>
          <w:rFonts w:ascii="Arial" w:hAnsi="Arial" w:cs="Arial"/>
          <w:sz w:val="20"/>
          <w:szCs w:val="20"/>
        </w:rPr>
        <w:t>ể</w:t>
      </w:r>
      <w:r w:rsidRPr="007B31B1">
        <w:rPr>
          <w:rFonts w:ascii="Arial" w:hAnsi="Arial" w:cs="Arial"/>
          <w:sz w:val="20"/>
          <w:szCs w:val="20"/>
        </w:rPr>
        <w:t xml:space="preserve">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trong đó bao g</w:t>
      </w:r>
      <w:r w:rsidRPr="007B31B1">
        <w:rPr>
          <w:rFonts w:ascii="Arial" w:hAnsi="Arial" w:cs="Arial"/>
          <w:sz w:val="20"/>
          <w:szCs w:val="20"/>
        </w:rPr>
        <w:t>ồ</w:t>
      </w:r>
      <w:r w:rsidRPr="007B31B1">
        <w:rPr>
          <w:rFonts w:ascii="Arial" w:hAnsi="Arial" w:cs="Arial"/>
          <w:sz w:val="20"/>
          <w:szCs w:val="20"/>
        </w:rPr>
        <w:t>m các n</w:t>
      </w:r>
      <w:r w:rsidRPr="007B31B1">
        <w:rPr>
          <w:rFonts w:ascii="Arial" w:hAnsi="Arial" w:cs="Arial"/>
          <w:sz w:val="20"/>
          <w:szCs w:val="20"/>
        </w:rPr>
        <w:t>ộ</w:t>
      </w:r>
      <w:r w:rsidRPr="007B31B1">
        <w:rPr>
          <w:rFonts w:ascii="Arial" w:hAnsi="Arial" w:cs="Arial"/>
          <w:sz w:val="20"/>
          <w:szCs w:val="20"/>
        </w:rPr>
        <w:t>i dung cơ b</w:t>
      </w:r>
      <w:r w:rsidRPr="007B31B1">
        <w:rPr>
          <w:rFonts w:ascii="Arial" w:hAnsi="Arial" w:cs="Arial"/>
          <w:sz w:val="20"/>
          <w:szCs w:val="20"/>
        </w:rPr>
        <w:t>ả</w:t>
      </w:r>
      <w:r w:rsidRPr="007B31B1">
        <w:rPr>
          <w:rFonts w:ascii="Arial" w:hAnsi="Arial" w:cs="Arial"/>
          <w:sz w:val="20"/>
          <w:szCs w:val="20"/>
        </w:rPr>
        <w:t>n sau:</w:t>
      </w:r>
    </w:p>
    <w:p w14:paraId="556736BC"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Tiêu chí l</w:t>
      </w:r>
      <w:r w:rsidRPr="007B31B1">
        <w:rPr>
          <w:rFonts w:ascii="Arial" w:hAnsi="Arial" w:cs="Arial"/>
          <w:sz w:val="20"/>
          <w:szCs w:val="20"/>
        </w:rPr>
        <w:t>ự</w:t>
      </w:r>
      <w:r w:rsidRPr="007B31B1">
        <w:rPr>
          <w:rFonts w:ascii="Arial" w:hAnsi="Arial" w:cs="Arial"/>
          <w:sz w:val="20"/>
          <w:szCs w:val="20"/>
        </w:rPr>
        <w:t>a ch</w:t>
      </w:r>
      <w:r w:rsidRPr="007B31B1">
        <w:rPr>
          <w:rFonts w:ascii="Arial" w:hAnsi="Arial" w:cs="Arial"/>
          <w:sz w:val="20"/>
          <w:szCs w:val="20"/>
        </w:rPr>
        <w:t>ọ</w:t>
      </w:r>
      <w:r w:rsidRPr="007B31B1">
        <w:rPr>
          <w:rFonts w:ascii="Arial" w:hAnsi="Arial" w:cs="Arial"/>
          <w:sz w:val="20"/>
          <w:szCs w:val="20"/>
        </w:rPr>
        <w:t>n đ</w:t>
      </w:r>
      <w:r w:rsidRPr="007B31B1">
        <w:rPr>
          <w:rFonts w:ascii="Arial" w:hAnsi="Arial" w:cs="Arial"/>
          <w:sz w:val="20"/>
          <w:szCs w:val="20"/>
        </w:rPr>
        <w:t>ố</w:t>
      </w:r>
      <w:r w:rsidRPr="007B31B1">
        <w:rPr>
          <w:rFonts w:ascii="Arial" w:hAnsi="Arial" w:cs="Arial"/>
          <w:sz w:val="20"/>
          <w:szCs w:val="20"/>
        </w:rPr>
        <w:t>i tác giao d</w:t>
      </w:r>
      <w:r w:rsidRPr="007B31B1">
        <w:rPr>
          <w:rFonts w:ascii="Arial" w:hAnsi="Arial" w:cs="Arial"/>
          <w:sz w:val="20"/>
          <w:szCs w:val="20"/>
        </w:rPr>
        <w:t>ị</w:t>
      </w:r>
      <w:r w:rsidRPr="007B31B1">
        <w:rPr>
          <w:rFonts w:ascii="Arial" w:hAnsi="Arial" w:cs="Arial"/>
          <w:sz w:val="20"/>
          <w:szCs w:val="20"/>
        </w:rPr>
        <w:t>ch;</w:t>
      </w:r>
    </w:p>
    <w:p w14:paraId="73ABB0A5"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Phương th</w:t>
      </w:r>
      <w:r w:rsidRPr="007B31B1">
        <w:rPr>
          <w:rFonts w:ascii="Arial" w:hAnsi="Arial" w:cs="Arial"/>
          <w:sz w:val="20"/>
          <w:szCs w:val="20"/>
        </w:rPr>
        <w:t>ứ</w:t>
      </w:r>
      <w:r w:rsidRPr="007B31B1">
        <w:rPr>
          <w:rFonts w:ascii="Arial" w:hAnsi="Arial" w:cs="Arial"/>
          <w:sz w:val="20"/>
          <w:szCs w:val="20"/>
        </w:rPr>
        <w:t>c nh</w:t>
      </w:r>
      <w:r w:rsidRPr="007B31B1">
        <w:rPr>
          <w:rFonts w:ascii="Arial" w:hAnsi="Arial" w:cs="Arial"/>
          <w:sz w:val="20"/>
          <w:szCs w:val="20"/>
        </w:rPr>
        <w:t>ậ</w:t>
      </w:r>
      <w:r w:rsidRPr="007B31B1">
        <w:rPr>
          <w:rFonts w:ascii="Arial" w:hAnsi="Arial" w:cs="Arial"/>
          <w:sz w:val="20"/>
          <w:szCs w:val="20"/>
        </w:rPr>
        <w:t>n thông tin chào giá mua, bán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t</w:t>
      </w:r>
      <w:r w:rsidRPr="007B31B1">
        <w:rPr>
          <w:rFonts w:ascii="Arial" w:hAnsi="Arial" w:cs="Arial"/>
          <w:sz w:val="20"/>
          <w:szCs w:val="20"/>
        </w:rPr>
        <w:t>ừ</w:t>
      </w:r>
      <w:r w:rsidRPr="007B31B1">
        <w:rPr>
          <w:rFonts w:ascii="Arial" w:hAnsi="Arial" w:cs="Arial"/>
          <w:sz w:val="20"/>
          <w:szCs w:val="20"/>
        </w:rPr>
        <w:t xml:space="preserve"> đ</w:t>
      </w:r>
      <w:r w:rsidRPr="007B31B1">
        <w:rPr>
          <w:rFonts w:ascii="Arial" w:hAnsi="Arial" w:cs="Arial"/>
          <w:sz w:val="20"/>
          <w:szCs w:val="20"/>
        </w:rPr>
        <w:t>ố</w:t>
      </w:r>
      <w:r w:rsidRPr="007B31B1">
        <w:rPr>
          <w:rFonts w:ascii="Arial" w:hAnsi="Arial" w:cs="Arial"/>
          <w:sz w:val="20"/>
          <w:szCs w:val="20"/>
        </w:rPr>
        <w:t>i tác giao d</w:t>
      </w:r>
      <w:r w:rsidRPr="007B31B1">
        <w:rPr>
          <w:rFonts w:ascii="Arial" w:hAnsi="Arial" w:cs="Arial"/>
          <w:sz w:val="20"/>
          <w:szCs w:val="20"/>
        </w:rPr>
        <w:t>ị</w:t>
      </w:r>
      <w:r w:rsidRPr="007B31B1">
        <w:rPr>
          <w:rFonts w:ascii="Arial" w:hAnsi="Arial" w:cs="Arial"/>
          <w:sz w:val="20"/>
          <w:szCs w:val="20"/>
        </w:rPr>
        <w:t>ch;</w:t>
      </w:r>
    </w:p>
    <w:p w14:paraId="1CA4AECB"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Nguyên t</w:t>
      </w:r>
      <w:r w:rsidRPr="007B31B1">
        <w:rPr>
          <w:rFonts w:ascii="Arial" w:hAnsi="Arial" w:cs="Arial"/>
          <w:sz w:val="20"/>
          <w:szCs w:val="20"/>
        </w:rPr>
        <w:t>ắ</w:t>
      </w:r>
      <w:r w:rsidRPr="007B31B1">
        <w:rPr>
          <w:rFonts w:ascii="Arial" w:hAnsi="Arial" w:cs="Arial"/>
          <w:sz w:val="20"/>
          <w:szCs w:val="20"/>
        </w:rPr>
        <w:t>c</w:t>
      </w:r>
      <w:r w:rsidRPr="007B31B1">
        <w:rPr>
          <w:rFonts w:ascii="Arial" w:hAnsi="Arial" w:cs="Arial"/>
          <w:sz w:val="20"/>
          <w:szCs w:val="20"/>
        </w:rPr>
        <w:t xml:space="preserve"> xác đ</w:t>
      </w:r>
      <w:r w:rsidRPr="007B31B1">
        <w:rPr>
          <w:rFonts w:ascii="Arial" w:hAnsi="Arial" w:cs="Arial"/>
          <w:sz w:val="20"/>
          <w:szCs w:val="20"/>
        </w:rPr>
        <w:t>ị</w:t>
      </w:r>
      <w:r w:rsidRPr="007B31B1">
        <w:rPr>
          <w:rFonts w:ascii="Arial" w:hAnsi="Arial" w:cs="Arial"/>
          <w:sz w:val="20"/>
          <w:szCs w:val="20"/>
        </w:rPr>
        <w:t>nh kh</w:t>
      </w:r>
      <w:r w:rsidRPr="007B31B1">
        <w:rPr>
          <w:rFonts w:ascii="Arial" w:hAnsi="Arial" w:cs="Arial"/>
          <w:sz w:val="20"/>
          <w:szCs w:val="20"/>
        </w:rPr>
        <w:t>ố</w:t>
      </w:r>
      <w:r w:rsidRPr="007B31B1">
        <w:rPr>
          <w:rFonts w:ascii="Arial" w:hAnsi="Arial" w:cs="Arial"/>
          <w:sz w:val="20"/>
          <w:szCs w:val="20"/>
        </w:rPr>
        <w:t>i lư</w:t>
      </w:r>
      <w:r w:rsidRPr="007B31B1">
        <w:rPr>
          <w:rFonts w:ascii="Arial" w:hAnsi="Arial" w:cs="Arial"/>
          <w:sz w:val="20"/>
          <w:szCs w:val="20"/>
        </w:rPr>
        <w:t>ợ</w:t>
      </w:r>
      <w:r w:rsidRPr="007B31B1">
        <w:rPr>
          <w:rFonts w:ascii="Arial" w:hAnsi="Arial" w:cs="Arial"/>
          <w:sz w:val="20"/>
          <w:szCs w:val="20"/>
        </w:rPr>
        <w:t>ng mua, trong đó ưu tiên đ</w:t>
      </w:r>
      <w:r w:rsidRPr="007B31B1">
        <w:rPr>
          <w:rFonts w:ascii="Arial" w:hAnsi="Arial" w:cs="Arial"/>
          <w:sz w:val="20"/>
          <w:szCs w:val="20"/>
        </w:rPr>
        <w:t>ố</w:t>
      </w:r>
      <w:r w:rsidRPr="007B31B1">
        <w:rPr>
          <w:rFonts w:ascii="Arial" w:hAnsi="Arial" w:cs="Arial"/>
          <w:sz w:val="20"/>
          <w:szCs w:val="20"/>
        </w:rPr>
        <w:t>i tác chào lãi su</w:t>
      </w:r>
      <w:r w:rsidRPr="007B31B1">
        <w:rPr>
          <w:rFonts w:ascii="Arial" w:hAnsi="Arial" w:cs="Arial"/>
          <w:sz w:val="20"/>
          <w:szCs w:val="20"/>
        </w:rPr>
        <w:t>ấ</w:t>
      </w:r>
      <w:r w:rsidRPr="007B31B1">
        <w:rPr>
          <w:rFonts w:ascii="Arial" w:hAnsi="Arial" w:cs="Arial"/>
          <w:sz w:val="20"/>
          <w:szCs w:val="20"/>
        </w:rPr>
        <w:t>t cao hơn cho đ</w:t>
      </w:r>
      <w:r w:rsidRPr="007B31B1">
        <w:rPr>
          <w:rFonts w:ascii="Arial" w:hAnsi="Arial" w:cs="Arial"/>
          <w:sz w:val="20"/>
          <w:szCs w:val="20"/>
        </w:rPr>
        <w:t>ế</w:t>
      </w:r>
      <w:r w:rsidRPr="007B31B1">
        <w:rPr>
          <w:rFonts w:ascii="Arial" w:hAnsi="Arial" w:cs="Arial"/>
          <w:sz w:val="20"/>
          <w:szCs w:val="20"/>
        </w:rPr>
        <w:t>n khi l</w:t>
      </w:r>
      <w:r w:rsidRPr="007B31B1">
        <w:rPr>
          <w:rFonts w:ascii="Arial" w:hAnsi="Arial" w:cs="Arial"/>
          <w:sz w:val="20"/>
          <w:szCs w:val="20"/>
        </w:rPr>
        <w:t>ấ</w:t>
      </w:r>
      <w:r w:rsidRPr="007B31B1">
        <w:rPr>
          <w:rFonts w:ascii="Arial" w:hAnsi="Arial" w:cs="Arial"/>
          <w:sz w:val="20"/>
          <w:szCs w:val="20"/>
        </w:rPr>
        <w:t>y đ</w:t>
      </w:r>
      <w:r w:rsidRPr="007B31B1">
        <w:rPr>
          <w:rFonts w:ascii="Arial" w:hAnsi="Arial" w:cs="Arial"/>
          <w:sz w:val="20"/>
          <w:szCs w:val="20"/>
        </w:rPr>
        <w:t>ủ</w:t>
      </w:r>
      <w:r w:rsidRPr="007B31B1">
        <w:rPr>
          <w:rFonts w:ascii="Arial" w:hAnsi="Arial" w:cs="Arial"/>
          <w:sz w:val="20"/>
          <w:szCs w:val="20"/>
        </w:rPr>
        <w:t xml:space="preserve"> kh</w:t>
      </w:r>
      <w:r w:rsidRPr="007B31B1">
        <w:rPr>
          <w:rFonts w:ascii="Arial" w:hAnsi="Arial" w:cs="Arial"/>
          <w:sz w:val="20"/>
          <w:szCs w:val="20"/>
        </w:rPr>
        <w:t>ố</w:t>
      </w:r>
      <w:r w:rsidRPr="007B31B1">
        <w:rPr>
          <w:rFonts w:ascii="Arial" w:hAnsi="Arial" w:cs="Arial"/>
          <w:sz w:val="20"/>
          <w:szCs w:val="20"/>
        </w:rPr>
        <w:t>i lư</w:t>
      </w:r>
      <w:r w:rsidRPr="007B31B1">
        <w:rPr>
          <w:rFonts w:ascii="Arial" w:hAnsi="Arial" w:cs="Arial"/>
          <w:sz w:val="20"/>
          <w:szCs w:val="20"/>
        </w:rPr>
        <w:t>ợ</w:t>
      </w:r>
      <w:r w:rsidRPr="007B31B1">
        <w:rPr>
          <w:rFonts w:ascii="Arial" w:hAnsi="Arial" w:cs="Arial"/>
          <w:sz w:val="20"/>
          <w:szCs w:val="20"/>
        </w:rPr>
        <w:t>ng chào mua, đ</w:t>
      </w:r>
      <w:r w:rsidRPr="007B31B1">
        <w:rPr>
          <w:rFonts w:ascii="Arial" w:hAnsi="Arial" w:cs="Arial"/>
          <w:sz w:val="20"/>
          <w:szCs w:val="20"/>
        </w:rPr>
        <w:t>ả</w:t>
      </w:r>
      <w:r w:rsidRPr="007B31B1">
        <w:rPr>
          <w:rFonts w:ascii="Arial" w:hAnsi="Arial" w:cs="Arial"/>
          <w:sz w:val="20"/>
          <w:szCs w:val="20"/>
        </w:rPr>
        <w:t>m b</w:t>
      </w:r>
      <w:r w:rsidRPr="007B31B1">
        <w:rPr>
          <w:rFonts w:ascii="Arial" w:hAnsi="Arial" w:cs="Arial"/>
          <w:sz w:val="20"/>
          <w:szCs w:val="20"/>
        </w:rPr>
        <w:t>ả</w:t>
      </w:r>
      <w:r w:rsidRPr="007B31B1">
        <w:rPr>
          <w:rFonts w:ascii="Arial" w:hAnsi="Arial" w:cs="Arial"/>
          <w:sz w:val="20"/>
          <w:szCs w:val="20"/>
        </w:rPr>
        <w:t>o m</w:t>
      </w:r>
      <w:r w:rsidRPr="007B31B1">
        <w:rPr>
          <w:rFonts w:ascii="Arial" w:hAnsi="Arial" w:cs="Arial"/>
          <w:sz w:val="20"/>
          <w:szCs w:val="20"/>
        </w:rPr>
        <w:t>ứ</w:t>
      </w:r>
      <w:r w:rsidRPr="007B31B1">
        <w:rPr>
          <w:rFonts w:ascii="Arial" w:hAnsi="Arial" w:cs="Arial"/>
          <w:sz w:val="20"/>
          <w:szCs w:val="20"/>
        </w:rPr>
        <w:t>c lãi su</w:t>
      </w:r>
      <w:r w:rsidRPr="007B31B1">
        <w:rPr>
          <w:rFonts w:ascii="Arial" w:hAnsi="Arial" w:cs="Arial"/>
          <w:sz w:val="20"/>
          <w:szCs w:val="20"/>
        </w:rPr>
        <w:t>ấ</w:t>
      </w:r>
      <w:r w:rsidRPr="007B31B1">
        <w:rPr>
          <w:rFonts w:ascii="Arial" w:hAnsi="Arial" w:cs="Arial"/>
          <w:sz w:val="20"/>
          <w:szCs w:val="20"/>
        </w:rPr>
        <w:t>t áp d</w:t>
      </w:r>
      <w:r w:rsidRPr="007B31B1">
        <w:rPr>
          <w:rFonts w:ascii="Arial" w:hAnsi="Arial" w:cs="Arial"/>
          <w:sz w:val="20"/>
          <w:szCs w:val="20"/>
        </w:rPr>
        <w:t>ụ</w:t>
      </w:r>
      <w:r w:rsidRPr="007B31B1">
        <w:rPr>
          <w:rFonts w:ascii="Arial" w:hAnsi="Arial" w:cs="Arial"/>
          <w:sz w:val="20"/>
          <w:szCs w:val="20"/>
        </w:rPr>
        <w:t>ng cho t</w:t>
      </w:r>
      <w:r w:rsidRPr="007B31B1">
        <w:rPr>
          <w:rFonts w:ascii="Arial" w:hAnsi="Arial" w:cs="Arial"/>
          <w:sz w:val="20"/>
          <w:szCs w:val="20"/>
        </w:rPr>
        <w:t>ừ</w:t>
      </w:r>
      <w:r w:rsidRPr="007B31B1">
        <w:rPr>
          <w:rFonts w:ascii="Arial" w:hAnsi="Arial" w:cs="Arial"/>
          <w:sz w:val="20"/>
          <w:szCs w:val="20"/>
        </w:rPr>
        <w:t>ng đ</w:t>
      </w:r>
      <w:r w:rsidRPr="007B31B1">
        <w:rPr>
          <w:rFonts w:ascii="Arial" w:hAnsi="Arial" w:cs="Arial"/>
          <w:sz w:val="20"/>
          <w:szCs w:val="20"/>
        </w:rPr>
        <w:t>ố</w:t>
      </w:r>
      <w:r w:rsidRPr="007B31B1">
        <w:rPr>
          <w:rFonts w:ascii="Arial" w:hAnsi="Arial" w:cs="Arial"/>
          <w:sz w:val="20"/>
          <w:szCs w:val="20"/>
        </w:rPr>
        <w:t>i tác không th</w:t>
      </w:r>
      <w:r w:rsidRPr="007B31B1">
        <w:rPr>
          <w:rFonts w:ascii="Arial" w:hAnsi="Arial" w:cs="Arial"/>
          <w:sz w:val="20"/>
          <w:szCs w:val="20"/>
        </w:rPr>
        <w:t>ấ</w:t>
      </w:r>
      <w:r w:rsidRPr="007B31B1">
        <w:rPr>
          <w:rFonts w:ascii="Arial" w:hAnsi="Arial" w:cs="Arial"/>
          <w:sz w:val="20"/>
          <w:szCs w:val="20"/>
        </w:rPr>
        <w:t>p hơn lãi su</w:t>
      </w:r>
      <w:r w:rsidRPr="007B31B1">
        <w:rPr>
          <w:rFonts w:ascii="Arial" w:hAnsi="Arial" w:cs="Arial"/>
          <w:sz w:val="20"/>
          <w:szCs w:val="20"/>
        </w:rPr>
        <w:t>ấ</w:t>
      </w:r>
      <w:r w:rsidRPr="007B31B1">
        <w:rPr>
          <w:rFonts w:ascii="Arial" w:hAnsi="Arial" w:cs="Arial"/>
          <w:sz w:val="20"/>
          <w:szCs w:val="20"/>
        </w:rPr>
        <w:t>t phát hành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cùng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trên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sơ c</w:t>
      </w:r>
      <w:r w:rsidRPr="007B31B1">
        <w:rPr>
          <w:rFonts w:ascii="Arial" w:hAnsi="Arial" w:cs="Arial"/>
          <w:sz w:val="20"/>
          <w:szCs w:val="20"/>
        </w:rPr>
        <w:t>ấ</w:t>
      </w:r>
      <w:r w:rsidRPr="007B31B1">
        <w:rPr>
          <w:rFonts w:ascii="Arial" w:hAnsi="Arial" w:cs="Arial"/>
          <w:sz w:val="20"/>
          <w:szCs w:val="20"/>
        </w:rPr>
        <w:t>p t</w:t>
      </w:r>
      <w:r w:rsidRPr="007B31B1">
        <w:rPr>
          <w:rFonts w:ascii="Arial" w:hAnsi="Arial" w:cs="Arial"/>
          <w:sz w:val="20"/>
          <w:szCs w:val="20"/>
        </w:rPr>
        <w:t>ạ</w:t>
      </w:r>
      <w:r w:rsidRPr="007B31B1">
        <w:rPr>
          <w:rFonts w:ascii="Arial" w:hAnsi="Arial" w:cs="Arial"/>
          <w:sz w:val="20"/>
          <w:szCs w:val="20"/>
        </w:rPr>
        <w:t>i</w:t>
      </w:r>
      <w:r w:rsidRPr="007B31B1">
        <w:rPr>
          <w:rFonts w:ascii="Arial" w:hAnsi="Arial" w:cs="Arial"/>
          <w:sz w:val="20"/>
          <w:szCs w:val="20"/>
        </w:rPr>
        <w:t xml:space="preserve"> phiên đ</w:t>
      </w:r>
      <w:r w:rsidRPr="007B31B1">
        <w:rPr>
          <w:rFonts w:ascii="Arial" w:hAnsi="Arial" w:cs="Arial"/>
          <w:sz w:val="20"/>
          <w:szCs w:val="20"/>
        </w:rPr>
        <w:t>ấ</w:t>
      </w:r>
      <w:r w:rsidRPr="007B31B1">
        <w:rPr>
          <w:rFonts w:ascii="Arial" w:hAnsi="Arial" w:cs="Arial"/>
          <w:sz w:val="20"/>
          <w:szCs w:val="20"/>
        </w:rPr>
        <w:t>u th</w:t>
      </w:r>
      <w:r w:rsidRPr="007B31B1">
        <w:rPr>
          <w:rFonts w:ascii="Arial" w:hAnsi="Arial" w:cs="Arial"/>
          <w:sz w:val="20"/>
          <w:szCs w:val="20"/>
        </w:rPr>
        <w:t>ầ</w:t>
      </w:r>
      <w:r w:rsidRPr="007B31B1">
        <w:rPr>
          <w:rFonts w:ascii="Arial" w:hAnsi="Arial" w:cs="Arial"/>
          <w:sz w:val="20"/>
          <w:szCs w:val="20"/>
        </w:rPr>
        <w:t>u g</w:t>
      </w:r>
      <w:r w:rsidRPr="007B31B1">
        <w:rPr>
          <w:rFonts w:ascii="Arial" w:hAnsi="Arial" w:cs="Arial"/>
          <w:sz w:val="20"/>
          <w:szCs w:val="20"/>
        </w:rPr>
        <w:t>ầ</w:t>
      </w:r>
      <w:r w:rsidRPr="007B31B1">
        <w:rPr>
          <w:rFonts w:ascii="Arial" w:hAnsi="Arial" w:cs="Arial"/>
          <w:sz w:val="20"/>
          <w:szCs w:val="20"/>
        </w:rPr>
        <w:t>n nh</w:t>
      </w:r>
      <w:r w:rsidRPr="007B31B1">
        <w:rPr>
          <w:rFonts w:ascii="Arial" w:hAnsi="Arial" w:cs="Arial"/>
          <w:sz w:val="20"/>
          <w:szCs w:val="20"/>
        </w:rPr>
        <w:t>ấ</w:t>
      </w:r>
      <w:r w:rsidRPr="007B31B1">
        <w:rPr>
          <w:rFonts w:ascii="Arial" w:hAnsi="Arial" w:cs="Arial"/>
          <w:sz w:val="20"/>
          <w:szCs w:val="20"/>
        </w:rPr>
        <w:t>t trong th</w:t>
      </w:r>
      <w:r w:rsidRPr="007B31B1">
        <w:rPr>
          <w:rFonts w:ascii="Arial" w:hAnsi="Arial" w:cs="Arial"/>
          <w:sz w:val="20"/>
          <w:szCs w:val="20"/>
        </w:rPr>
        <w:t>ờ</w:t>
      </w:r>
      <w:r w:rsidRPr="007B31B1">
        <w:rPr>
          <w:rFonts w:ascii="Arial" w:hAnsi="Arial" w:cs="Arial"/>
          <w:sz w:val="20"/>
          <w:szCs w:val="20"/>
        </w:rPr>
        <w:t>i gian 03 tháng.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c mua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chu</w:t>
      </w:r>
      <w:r w:rsidRPr="007B31B1">
        <w:rPr>
          <w:rFonts w:ascii="Arial" w:hAnsi="Arial" w:cs="Arial"/>
          <w:sz w:val="20"/>
          <w:szCs w:val="20"/>
        </w:rPr>
        <w:t>ẩ</w:t>
      </w:r>
      <w:r w:rsidRPr="007B31B1">
        <w:rPr>
          <w:rFonts w:ascii="Arial" w:hAnsi="Arial" w:cs="Arial"/>
          <w:sz w:val="20"/>
          <w:szCs w:val="20"/>
        </w:rPr>
        <w:t>n t</w:t>
      </w:r>
      <w:r w:rsidRPr="007B31B1">
        <w:rPr>
          <w:rFonts w:ascii="Arial" w:hAnsi="Arial" w:cs="Arial"/>
          <w:sz w:val="20"/>
          <w:szCs w:val="20"/>
        </w:rPr>
        <w:t>ừ</w:t>
      </w:r>
      <w:r w:rsidRPr="007B31B1">
        <w:rPr>
          <w:rFonts w:ascii="Arial" w:hAnsi="Arial" w:cs="Arial"/>
          <w:sz w:val="20"/>
          <w:szCs w:val="20"/>
        </w:rPr>
        <w:t xml:space="preserve"> 10 năm tr</w:t>
      </w:r>
      <w:r w:rsidRPr="007B31B1">
        <w:rPr>
          <w:rFonts w:ascii="Arial" w:hAnsi="Arial" w:cs="Arial"/>
          <w:sz w:val="20"/>
          <w:szCs w:val="20"/>
        </w:rPr>
        <w:t>ở</w:t>
      </w:r>
      <w:r w:rsidRPr="007B31B1">
        <w:rPr>
          <w:rFonts w:ascii="Arial" w:hAnsi="Arial" w:cs="Arial"/>
          <w:sz w:val="20"/>
          <w:szCs w:val="20"/>
        </w:rPr>
        <w:t xml:space="preserve"> </w:t>
      </w:r>
      <w:r w:rsidRPr="007B31B1">
        <w:rPr>
          <w:rFonts w:ascii="Arial" w:hAnsi="Arial" w:cs="Arial"/>
          <w:sz w:val="20"/>
          <w:szCs w:val="20"/>
        </w:rPr>
        <w:lastRenderedPageBreak/>
        <w:t>lên theo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pháp lu</w:t>
      </w:r>
      <w:r w:rsidRPr="007B31B1">
        <w:rPr>
          <w:rFonts w:ascii="Arial" w:hAnsi="Arial" w:cs="Arial"/>
          <w:sz w:val="20"/>
          <w:szCs w:val="20"/>
        </w:rPr>
        <w:t>ậ</w:t>
      </w:r>
      <w:r w:rsidRPr="007B31B1">
        <w:rPr>
          <w:rFonts w:ascii="Arial" w:hAnsi="Arial" w:cs="Arial"/>
          <w:sz w:val="20"/>
          <w:szCs w:val="20"/>
        </w:rPr>
        <w:t>t v</w:t>
      </w:r>
      <w:r w:rsidRPr="007B31B1">
        <w:rPr>
          <w:rFonts w:ascii="Arial" w:hAnsi="Arial" w:cs="Arial"/>
          <w:sz w:val="20"/>
          <w:szCs w:val="20"/>
        </w:rPr>
        <w:t>ề</w:t>
      </w:r>
      <w:r w:rsidRPr="007B31B1">
        <w:rPr>
          <w:rFonts w:ascii="Arial" w:hAnsi="Arial" w:cs="Arial"/>
          <w:sz w:val="20"/>
          <w:szCs w:val="20"/>
        </w:rPr>
        <w:t xml:space="preserve"> phát hành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chào bán đư</w:t>
      </w:r>
      <w:r w:rsidRPr="007B31B1">
        <w:rPr>
          <w:rFonts w:ascii="Arial" w:hAnsi="Arial" w:cs="Arial"/>
          <w:sz w:val="20"/>
          <w:szCs w:val="20"/>
        </w:rPr>
        <w:t>ợ</w:t>
      </w:r>
      <w:r w:rsidRPr="007B31B1">
        <w:rPr>
          <w:rFonts w:ascii="Arial" w:hAnsi="Arial" w:cs="Arial"/>
          <w:sz w:val="20"/>
          <w:szCs w:val="20"/>
        </w:rPr>
        <w:t>c xác đ</w:t>
      </w:r>
      <w:r w:rsidRPr="007B31B1">
        <w:rPr>
          <w:rFonts w:ascii="Arial" w:hAnsi="Arial" w:cs="Arial"/>
          <w:sz w:val="20"/>
          <w:szCs w:val="20"/>
        </w:rPr>
        <w:t>ị</w:t>
      </w:r>
      <w:r w:rsidRPr="007B31B1">
        <w:rPr>
          <w:rFonts w:ascii="Arial" w:hAnsi="Arial" w:cs="Arial"/>
          <w:sz w:val="20"/>
          <w:szCs w:val="20"/>
        </w:rPr>
        <w:t>nh b</w:t>
      </w:r>
      <w:r w:rsidRPr="007B31B1">
        <w:rPr>
          <w:rFonts w:ascii="Arial" w:hAnsi="Arial" w:cs="Arial"/>
          <w:sz w:val="20"/>
          <w:szCs w:val="20"/>
        </w:rPr>
        <w:t>ằ</w:t>
      </w:r>
      <w:r w:rsidRPr="007B31B1">
        <w:rPr>
          <w:rFonts w:ascii="Arial" w:hAnsi="Arial" w:cs="Arial"/>
          <w:sz w:val="20"/>
          <w:szCs w:val="20"/>
        </w:rPr>
        <w:t>ng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dài hơn ho</w:t>
      </w:r>
      <w:r w:rsidRPr="007B31B1">
        <w:rPr>
          <w:rFonts w:ascii="Arial" w:hAnsi="Arial" w:cs="Arial"/>
          <w:sz w:val="20"/>
          <w:szCs w:val="20"/>
        </w:rPr>
        <w:t>ặ</w:t>
      </w:r>
      <w:r w:rsidRPr="007B31B1">
        <w:rPr>
          <w:rFonts w:ascii="Arial" w:hAnsi="Arial" w:cs="Arial"/>
          <w:sz w:val="20"/>
          <w:szCs w:val="20"/>
        </w:rPr>
        <w:t>c</w:t>
      </w:r>
      <w:r w:rsidRPr="007B31B1">
        <w:rPr>
          <w:rFonts w:ascii="Arial" w:hAnsi="Arial" w:cs="Arial"/>
          <w:sz w:val="20"/>
          <w:szCs w:val="20"/>
        </w:rPr>
        <w:t xml:space="preserve"> ng</w:t>
      </w:r>
      <w:r w:rsidRPr="007B31B1">
        <w:rPr>
          <w:rFonts w:ascii="Arial" w:hAnsi="Arial" w:cs="Arial"/>
          <w:sz w:val="20"/>
          <w:szCs w:val="20"/>
        </w:rPr>
        <w:t>ắ</w:t>
      </w:r>
      <w:r w:rsidRPr="007B31B1">
        <w:rPr>
          <w:rFonts w:ascii="Arial" w:hAnsi="Arial" w:cs="Arial"/>
          <w:sz w:val="20"/>
          <w:szCs w:val="20"/>
        </w:rPr>
        <w:t>n hơn t</w:t>
      </w:r>
      <w:r w:rsidRPr="007B31B1">
        <w:rPr>
          <w:rFonts w:ascii="Arial" w:hAnsi="Arial" w:cs="Arial"/>
          <w:sz w:val="20"/>
          <w:szCs w:val="20"/>
        </w:rPr>
        <w:t>ố</w:t>
      </w:r>
      <w:r w:rsidRPr="007B31B1">
        <w:rPr>
          <w:rFonts w:ascii="Arial" w:hAnsi="Arial" w:cs="Arial"/>
          <w:sz w:val="20"/>
          <w:szCs w:val="20"/>
        </w:rPr>
        <w:t>i đa 12 tháng so v</w:t>
      </w:r>
      <w:r w:rsidRPr="007B31B1">
        <w:rPr>
          <w:rFonts w:ascii="Arial" w:hAnsi="Arial" w:cs="Arial"/>
          <w:sz w:val="20"/>
          <w:szCs w:val="20"/>
        </w:rPr>
        <w:t>ớ</w:t>
      </w:r>
      <w:r w:rsidRPr="007B31B1">
        <w:rPr>
          <w:rFonts w:ascii="Arial" w:hAnsi="Arial" w:cs="Arial"/>
          <w:sz w:val="20"/>
          <w:szCs w:val="20"/>
        </w:rPr>
        <w:t>i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chu</w:t>
      </w:r>
      <w:r w:rsidRPr="007B31B1">
        <w:rPr>
          <w:rFonts w:ascii="Arial" w:hAnsi="Arial" w:cs="Arial"/>
          <w:sz w:val="20"/>
          <w:szCs w:val="20"/>
        </w:rPr>
        <w:t>ẩ</w:t>
      </w:r>
      <w:r w:rsidRPr="007B31B1">
        <w:rPr>
          <w:rFonts w:ascii="Arial" w:hAnsi="Arial" w:cs="Arial"/>
          <w:sz w:val="20"/>
          <w:szCs w:val="20"/>
        </w:rPr>
        <w:t>n.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c mua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chu</w:t>
      </w:r>
      <w:r w:rsidRPr="007B31B1">
        <w:rPr>
          <w:rFonts w:ascii="Arial" w:hAnsi="Arial" w:cs="Arial"/>
          <w:sz w:val="20"/>
          <w:szCs w:val="20"/>
        </w:rPr>
        <w:t>ẩ</w:t>
      </w:r>
      <w:r w:rsidRPr="007B31B1">
        <w:rPr>
          <w:rFonts w:ascii="Arial" w:hAnsi="Arial" w:cs="Arial"/>
          <w:sz w:val="20"/>
          <w:szCs w:val="20"/>
        </w:rPr>
        <w:t>n dư</w:t>
      </w:r>
      <w:r w:rsidRPr="007B31B1">
        <w:rPr>
          <w:rFonts w:ascii="Arial" w:hAnsi="Arial" w:cs="Arial"/>
          <w:sz w:val="20"/>
          <w:szCs w:val="20"/>
        </w:rPr>
        <w:t>ớ</w:t>
      </w:r>
      <w:r w:rsidRPr="007B31B1">
        <w:rPr>
          <w:rFonts w:ascii="Arial" w:hAnsi="Arial" w:cs="Arial"/>
          <w:sz w:val="20"/>
          <w:szCs w:val="20"/>
        </w:rPr>
        <w:t>i 10 năm theo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pháp lu</w:t>
      </w:r>
      <w:r w:rsidRPr="007B31B1">
        <w:rPr>
          <w:rFonts w:ascii="Arial" w:hAnsi="Arial" w:cs="Arial"/>
          <w:sz w:val="20"/>
          <w:szCs w:val="20"/>
        </w:rPr>
        <w:t>ậ</w:t>
      </w:r>
      <w:r w:rsidRPr="007B31B1">
        <w:rPr>
          <w:rFonts w:ascii="Arial" w:hAnsi="Arial" w:cs="Arial"/>
          <w:sz w:val="20"/>
          <w:szCs w:val="20"/>
        </w:rPr>
        <w:t>t v</w:t>
      </w:r>
      <w:r w:rsidRPr="007B31B1">
        <w:rPr>
          <w:rFonts w:ascii="Arial" w:hAnsi="Arial" w:cs="Arial"/>
          <w:sz w:val="20"/>
          <w:szCs w:val="20"/>
        </w:rPr>
        <w:t>ề</w:t>
      </w:r>
      <w:r w:rsidRPr="007B31B1">
        <w:rPr>
          <w:rFonts w:ascii="Arial" w:hAnsi="Arial" w:cs="Arial"/>
          <w:sz w:val="20"/>
          <w:szCs w:val="20"/>
        </w:rPr>
        <w:t xml:space="preserve"> phát hành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chào bán đư</w:t>
      </w:r>
      <w:r w:rsidRPr="007B31B1">
        <w:rPr>
          <w:rFonts w:ascii="Arial" w:hAnsi="Arial" w:cs="Arial"/>
          <w:sz w:val="20"/>
          <w:szCs w:val="20"/>
        </w:rPr>
        <w:t>ợ</w:t>
      </w:r>
      <w:r w:rsidRPr="007B31B1">
        <w:rPr>
          <w:rFonts w:ascii="Arial" w:hAnsi="Arial" w:cs="Arial"/>
          <w:sz w:val="20"/>
          <w:szCs w:val="20"/>
        </w:rPr>
        <w:t>c xác đ</w:t>
      </w:r>
      <w:r w:rsidRPr="007B31B1">
        <w:rPr>
          <w:rFonts w:ascii="Arial" w:hAnsi="Arial" w:cs="Arial"/>
          <w:sz w:val="20"/>
          <w:szCs w:val="20"/>
        </w:rPr>
        <w:t>ị</w:t>
      </w:r>
      <w:r w:rsidRPr="007B31B1">
        <w:rPr>
          <w:rFonts w:ascii="Arial" w:hAnsi="Arial" w:cs="Arial"/>
          <w:sz w:val="20"/>
          <w:szCs w:val="20"/>
        </w:rPr>
        <w:t>nh b</w:t>
      </w:r>
      <w:r w:rsidRPr="007B31B1">
        <w:rPr>
          <w:rFonts w:ascii="Arial" w:hAnsi="Arial" w:cs="Arial"/>
          <w:sz w:val="20"/>
          <w:szCs w:val="20"/>
        </w:rPr>
        <w:t>ằ</w:t>
      </w:r>
      <w:r w:rsidRPr="007B31B1">
        <w:rPr>
          <w:rFonts w:ascii="Arial" w:hAnsi="Arial" w:cs="Arial"/>
          <w:sz w:val="20"/>
          <w:szCs w:val="20"/>
        </w:rPr>
        <w:t>ng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dài hơn ho</w:t>
      </w:r>
      <w:r w:rsidRPr="007B31B1">
        <w:rPr>
          <w:rFonts w:ascii="Arial" w:hAnsi="Arial" w:cs="Arial"/>
          <w:sz w:val="20"/>
          <w:szCs w:val="20"/>
        </w:rPr>
        <w:t>ặ</w:t>
      </w:r>
      <w:r w:rsidRPr="007B31B1">
        <w:rPr>
          <w:rFonts w:ascii="Arial" w:hAnsi="Arial" w:cs="Arial"/>
          <w:sz w:val="20"/>
          <w:szCs w:val="20"/>
        </w:rPr>
        <w:t>c ng</w:t>
      </w:r>
      <w:r w:rsidRPr="007B31B1">
        <w:rPr>
          <w:rFonts w:ascii="Arial" w:hAnsi="Arial" w:cs="Arial"/>
          <w:sz w:val="20"/>
          <w:szCs w:val="20"/>
        </w:rPr>
        <w:t>ắ</w:t>
      </w:r>
      <w:r w:rsidRPr="007B31B1">
        <w:rPr>
          <w:rFonts w:ascii="Arial" w:hAnsi="Arial" w:cs="Arial"/>
          <w:sz w:val="20"/>
          <w:szCs w:val="20"/>
        </w:rPr>
        <w:t xml:space="preserve">n hơn </w:t>
      </w:r>
      <w:r w:rsidRPr="007B31B1">
        <w:rPr>
          <w:rFonts w:ascii="Arial" w:hAnsi="Arial" w:cs="Arial"/>
          <w:sz w:val="20"/>
          <w:szCs w:val="20"/>
        </w:rPr>
        <w:t>t</w:t>
      </w:r>
      <w:r w:rsidRPr="007B31B1">
        <w:rPr>
          <w:rFonts w:ascii="Arial" w:hAnsi="Arial" w:cs="Arial"/>
          <w:sz w:val="20"/>
          <w:szCs w:val="20"/>
        </w:rPr>
        <w:t>ố</w:t>
      </w:r>
      <w:r w:rsidRPr="007B31B1">
        <w:rPr>
          <w:rFonts w:ascii="Arial" w:hAnsi="Arial" w:cs="Arial"/>
          <w:sz w:val="20"/>
          <w:szCs w:val="20"/>
        </w:rPr>
        <w:t>i đa 6 tháng so v</w:t>
      </w:r>
      <w:r w:rsidRPr="007B31B1">
        <w:rPr>
          <w:rFonts w:ascii="Arial" w:hAnsi="Arial" w:cs="Arial"/>
          <w:sz w:val="20"/>
          <w:szCs w:val="20"/>
        </w:rPr>
        <w:t>ớ</w:t>
      </w:r>
      <w:r w:rsidRPr="007B31B1">
        <w:rPr>
          <w:rFonts w:ascii="Arial" w:hAnsi="Arial" w:cs="Arial"/>
          <w:sz w:val="20"/>
          <w:szCs w:val="20"/>
        </w:rPr>
        <w:t>i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chu</w:t>
      </w:r>
      <w:r w:rsidRPr="007B31B1">
        <w:rPr>
          <w:rFonts w:ascii="Arial" w:hAnsi="Arial" w:cs="Arial"/>
          <w:sz w:val="20"/>
          <w:szCs w:val="20"/>
        </w:rPr>
        <w:t>ẩ</w:t>
      </w:r>
      <w:r w:rsidRPr="007B31B1">
        <w:rPr>
          <w:rFonts w:ascii="Arial" w:hAnsi="Arial" w:cs="Arial"/>
          <w:sz w:val="20"/>
          <w:szCs w:val="20"/>
        </w:rPr>
        <w:t>n. Ví d</w:t>
      </w:r>
      <w:r w:rsidRPr="007B31B1">
        <w:rPr>
          <w:rFonts w:ascii="Arial" w:hAnsi="Arial" w:cs="Arial"/>
          <w:sz w:val="20"/>
          <w:szCs w:val="20"/>
        </w:rPr>
        <w:t>ụ</w:t>
      </w:r>
      <w:r w:rsidRPr="007B31B1">
        <w:rPr>
          <w:rFonts w:ascii="Arial" w:hAnsi="Arial" w:cs="Arial"/>
          <w:sz w:val="20"/>
          <w:szCs w:val="20"/>
        </w:rPr>
        <w:t xml:space="preserve"> xác đ</w:t>
      </w:r>
      <w:r w:rsidRPr="007B31B1">
        <w:rPr>
          <w:rFonts w:ascii="Arial" w:hAnsi="Arial" w:cs="Arial"/>
          <w:sz w:val="20"/>
          <w:szCs w:val="20"/>
        </w:rPr>
        <w:t>ị</w:t>
      </w:r>
      <w:r w:rsidRPr="007B31B1">
        <w:rPr>
          <w:rFonts w:ascii="Arial" w:hAnsi="Arial" w:cs="Arial"/>
          <w:sz w:val="20"/>
          <w:szCs w:val="20"/>
        </w:rPr>
        <w:t>nh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chào bán t</w:t>
      </w:r>
      <w:r w:rsidRPr="007B31B1">
        <w:rPr>
          <w:rFonts w:ascii="Arial" w:hAnsi="Arial" w:cs="Arial"/>
          <w:sz w:val="20"/>
          <w:szCs w:val="20"/>
        </w:rPr>
        <w:t>ạ</w:t>
      </w:r>
      <w:r w:rsidRPr="007B31B1">
        <w:rPr>
          <w:rFonts w:ascii="Arial" w:hAnsi="Arial" w:cs="Arial"/>
          <w:sz w:val="20"/>
          <w:szCs w:val="20"/>
        </w:rPr>
        <w:t>i Ph</w:t>
      </w:r>
      <w:r w:rsidRPr="007B31B1">
        <w:rPr>
          <w:rFonts w:ascii="Arial" w:hAnsi="Arial" w:cs="Arial"/>
          <w:sz w:val="20"/>
          <w:szCs w:val="20"/>
        </w:rPr>
        <w:t>ụ</w:t>
      </w:r>
      <w:r w:rsidRPr="007B31B1">
        <w:rPr>
          <w:rFonts w:ascii="Arial" w:hAnsi="Arial" w:cs="Arial"/>
          <w:sz w:val="20"/>
          <w:szCs w:val="20"/>
        </w:rPr>
        <w:t xml:space="preserve"> l</w:t>
      </w:r>
      <w:r w:rsidRPr="007B31B1">
        <w:rPr>
          <w:rFonts w:ascii="Arial" w:hAnsi="Arial" w:cs="Arial"/>
          <w:sz w:val="20"/>
          <w:szCs w:val="20"/>
        </w:rPr>
        <w:t>ụ</w:t>
      </w:r>
      <w:r w:rsidRPr="007B31B1">
        <w:rPr>
          <w:rFonts w:ascii="Arial" w:hAnsi="Arial" w:cs="Arial"/>
          <w:sz w:val="20"/>
          <w:szCs w:val="20"/>
        </w:rPr>
        <w:t>c I kèm theo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74D2572B" w14:textId="0AA35000"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M</w:t>
      </w:r>
      <w:r w:rsidR="00805B88">
        <w:rPr>
          <w:rFonts w:ascii="Arial" w:hAnsi="Arial" w:cs="Arial"/>
          <w:sz w:val="20"/>
          <w:szCs w:val="20"/>
        </w:rPr>
        <w:t>ẫu</w:t>
      </w:r>
      <w:r w:rsidRPr="007B31B1">
        <w:rPr>
          <w:rFonts w:ascii="Arial" w:hAnsi="Arial" w:cs="Arial"/>
          <w:sz w:val="20"/>
          <w:szCs w:val="20"/>
        </w:rPr>
        <w:t xml:space="preserve"> h</w:t>
      </w:r>
      <w:r w:rsidRPr="007B31B1">
        <w:rPr>
          <w:rFonts w:ascii="Arial" w:hAnsi="Arial" w:cs="Arial"/>
          <w:sz w:val="20"/>
          <w:szCs w:val="20"/>
        </w:rPr>
        <w:t>ợ</w:t>
      </w:r>
      <w:r w:rsidRPr="007B31B1">
        <w:rPr>
          <w:rFonts w:ascii="Arial" w:hAnsi="Arial" w:cs="Arial"/>
          <w:sz w:val="20"/>
          <w:szCs w:val="20"/>
        </w:rPr>
        <w:t>p đ</w:t>
      </w:r>
      <w:r w:rsidRPr="007B31B1">
        <w:rPr>
          <w:rFonts w:ascii="Arial" w:hAnsi="Arial" w:cs="Arial"/>
          <w:sz w:val="20"/>
          <w:szCs w:val="20"/>
        </w:rPr>
        <w:t>ồ</w:t>
      </w:r>
      <w:r w:rsidRPr="007B31B1">
        <w:rPr>
          <w:rFonts w:ascii="Arial" w:hAnsi="Arial" w:cs="Arial"/>
          <w:sz w:val="20"/>
          <w:szCs w:val="20"/>
        </w:rPr>
        <w:t>ng ký v</w:t>
      </w:r>
      <w:r w:rsidRPr="007B31B1">
        <w:rPr>
          <w:rFonts w:ascii="Arial" w:hAnsi="Arial" w:cs="Arial"/>
          <w:sz w:val="20"/>
          <w:szCs w:val="20"/>
        </w:rPr>
        <w:t>ớ</w:t>
      </w:r>
      <w:r w:rsidRPr="007B31B1">
        <w:rPr>
          <w:rFonts w:ascii="Arial" w:hAnsi="Arial" w:cs="Arial"/>
          <w:sz w:val="20"/>
          <w:szCs w:val="20"/>
        </w:rPr>
        <w:t>i đ</w:t>
      </w:r>
      <w:r w:rsidRPr="007B31B1">
        <w:rPr>
          <w:rFonts w:ascii="Arial" w:hAnsi="Arial" w:cs="Arial"/>
          <w:sz w:val="20"/>
          <w:szCs w:val="20"/>
        </w:rPr>
        <w:t>ố</w:t>
      </w:r>
      <w:r w:rsidRPr="007B31B1">
        <w:rPr>
          <w:rFonts w:ascii="Arial" w:hAnsi="Arial" w:cs="Arial"/>
          <w:sz w:val="20"/>
          <w:szCs w:val="20"/>
        </w:rPr>
        <w:t>i tác, trong đó bao g</w:t>
      </w:r>
      <w:r w:rsidRPr="007B31B1">
        <w:rPr>
          <w:rFonts w:ascii="Arial" w:hAnsi="Arial" w:cs="Arial"/>
          <w:sz w:val="20"/>
          <w:szCs w:val="20"/>
        </w:rPr>
        <w:t>ồ</w:t>
      </w:r>
      <w:r w:rsidRPr="007B31B1">
        <w:rPr>
          <w:rFonts w:ascii="Arial" w:hAnsi="Arial" w:cs="Arial"/>
          <w:sz w:val="20"/>
          <w:szCs w:val="20"/>
        </w:rPr>
        <w:t>m: căn c</w:t>
      </w:r>
      <w:r w:rsidRPr="007B31B1">
        <w:rPr>
          <w:rFonts w:ascii="Arial" w:hAnsi="Arial" w:cs="Arial"/>
          <w:sz w:val="20"/>
          <w:szCs w:val="20"/>
        </w:rPr>
        <w:t>ứ</w:t>
      </w:r>
      <w:r w:rsidRPr="007B31B1">
        <w:rPr>
          <w:rFonts w:ascii="Arial" w:hAnsi="Arial" w:cs="Arial"/>
          <w:sz w:val="20"/>
          <w:szCs w:val="20"/>
        </w:rPr>
        <w:t xml:space="preserve"> pháp lý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h</w:t>
      </w:r>
      <w:r w:rsidRPr="007B31B1">
        <w:rPr>
          <w:rFonts w:ascii="Arial" w:hAnsi="Arial" w:cs="Arial"/>
          <w:sz w:val="20"/>
          <w:szCs w:val="20"/>
        </w:rPr>
        <w:t>ợ</w:t>
      </w:r>
      <w:r w:rsidRPr="007B31B1">
        <w:rPr>
          <w:rFonts w:ascii="Arial" w:hAnsi="Arial" w:cs="Arial"/>
          <w:sz w:val="20"/>
          <w:szCs w:val="20"/>
        </w:rPr>
        <w:t>p đ</w:t>
      </w:r>
      <w:r w:rsidRPr="007B31B1">
        <w:rPr>
          <w:rFonts w:ascii="Arial" w:hAnsi="Arial" w:cs="Arial"/>
          <w:sz w:val="20"/>
          <w:szCs w:val="20"/>
        </w:rPr>
        <w:t>ồ</w:t>
      </w:r>
      <w:r w:rsidRPr="007B31B1">
        <w:rPr>
          <w:rFonts w:ascii="Arial" w:hAnsi="Arial" w:cs="Arial"/>
          <w:sz w:val="20"/>
          <w:szCs w:val="20"/>
        </w:rPr>
        <w:t>ng, thông tin bên mua, thông tin bên bán, phương</w:t>
      </w:r>
      <w:r w:rsidRPr="007B31B1">
        <w:rPr>
          <w:rFonts w:ascii="Arial" w:hAnsi="Arial" w:cs="Arial"/>
          <w:sz w:val="20"/>
          <w:szCs w:val="20"/>
        </w:rPr>
        <w:t xml:space="preserve"> th</w:t>
      </w:r>
      <w:r w:rsidRPr="007B31B1">
        <w:rPr>
          <w:rFonts w:ascii="Arial" w:hAnsi="Arial" w:cs="Arial"/>
          <w:sz w:val="20"/>
          <w:szCs w:val="20"/>
        </w:rPr>
        <w:t>ứ</w:t>
      </w:r>
      <w:r w:rsidRPr="007B31B1">
        <w:rPr>
          <w:rFonts w:ascii="Arial" w:hAnsi="Arial" w:cs="Arial"/>
          <w:sz w:val="20"/>
          <w:szCs w:val="20"/>
        </w:rPr>
        <w:t>c giao d</w:t>
      </w:r>
      <w:r w:rsidRPr="007B31B1">
        <w:rPr>
          <w:rFonts w:ascii="Arial" w:hAnsi="Arial" w:cs="Arial"/>
          <w:sz w:val="20"/>
          <w:szCs w:val="20"/>
        </w:rPr>
        <w:t>ị</w:t>
      </w:r>
      <w:r w:rsidRPr="007B31B1">
        <w:rPr>
          <w:rFonts w:ascii="Arial" w:hAnsi="Arial" w:cs="Arial"/>
          <w:sz w:val="20"/>
          <w:szCs w:val="20"/>
        </w:rPr>
        <w:t>ch theo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pháp lu</w:t>
      </w:r>
      <w:r w:rsidRPr="007B31B1">
        <w:rPr>
          <w:rFonts w:ascii="Arial" w:hAnsi="Arial" w:cs="Arial"/>
          <w:sz w:val="20"/>
          <w:szCs w:val="20"/>
        </w:rPr>
        <w:t>ậ</w:t>
      </w:r>
      <w:r w:rsidRPr="007B31B1">
        <w:rPr>
          <w:rFonts w:ascii="Arial" w:hAnsi="Arial" w:cs="Arial"/>
          <w:sz w:val="20"/>
          <w:szCs w:val="20"/>
        </w:rPr>
        <w:t>t v</w:t>
      </w:r>
      <w:r w:rsidRPr="007B31B1">
        <w:rPr>
          <w:rFonts w:ascii="Arial" w:hAnsi="Arial" w:cs="Arial"/>
          <w:sz w:val="20"/>
          <w:szCs w:val="20"/>
        </w:rPr>
        <w:t>ề</w:t>
      </w:r>
      <w:r w:rsidRPr="007B31B1">
        <w:rPr>
          <w:rFonts w:ascii="Arial" w:hAnsi="Arial" w:cs="Arial"/>
          <w:sz w:val="20"/>
          <w:szCs w:val="20"/>
        </w:rPr>
        <w:t xml:space="preserve"> giao d</w:t>
      </w:r>
      <w:r w:rsidRPr="007B31B1">
        <w:rPr>
          <w:rFonts w:ascii="Arial" w:hAnsi="Arial" w:cs="Arial"/>
          <w:sz w:val="20"/>
          <w:szCs w:val="20"/>
        </w:rPr>
        <w:t>ị</w:t>
      </w:r>
      <w:r w:rsidRPr="007B31B1">
        <w:rPr>
          <w:rFonts w:ascii="Arial" w:hAnsi="Arial" w:cs="Arial"/>
          <w:sz w:val="20"/>
          <w:szCs w:val="20"/>
        </w:rPr>
        <w:t>ch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quy</w:t>
      </w:r>
      <w:r w:rsidRPr="007B31B1">
        <w:rPr>
          <w:rFonts w:ascii="Arial" w:hAnsi="Arial" w:cs="Arial"/>
          <w:sz w:val="20"/>
          <w:szCs w:val="20"/>
        </w:rPr>
        <w:t>ề</w:t>
      </w:r>
      <w:r w:rsidRPr="007B31B1">
        <w:rPr>
          <w:rFonts w:ascii="Arial" w:hAnsi="Arial" w:cs="Arial"/>
          <w:sz w:val="20"/>
          <w:szCs w:val="20"/>
        </w:rPr>
        <w:t>n và nghĩa v</w:t>
      </w:r>
      <w:r w:rsidRPr="007B31B1">
        <w:rPr>
          <w:rFonts w:ascii="Arial" w:hAnsi="Arial" w:cs="Arial"/>
          <w:sz w:val="20"/>
          <w:szCs w:val="20"/>
        </w:rPr>
        <w:t>ụ</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các bên, vi ph</w:t>
      </w:r>
      <w:r w:rsidRPr="007B31B1">
        <w:rPr>
          <w:rFonts w:ascii="Arial" w:hAnsi="Arial" w:cs="Arial"/>
          <w:sz w:val="20"/>
          <w:szCs w:val="20"/>
        </w:rPr>
        <w:t>ạ</w:t>
      </w:r>
      <w:r w:rsidRPr="007B31B1">
        <w:rPr>
          <w:rFonts w:ascii="Arial" w:hAnsi="Arial" w:cs="Arial"/>
          <w:sz w:val="20"/>
          <w:szCs w:val="20"/>
        </w:rPr>
        <w:t>m và x</w:t>
      </w:r>
      <w:r w:rsidRPr="007B31B1">
        <w:rPr>
          <w:rFonts w:ascii="Arial" w:hAnsi="Arial" w:cs="Arial"/>
          <w:sz w:val="20"/>
          <w:szCs w:val="20"/>
        </w:rPr>
        <w:t>ử</w:t>
      </w:r>
      <w:r w:rsidRPr="007B31B1">
        <w:rPr>
          <w:rFonts w:ascii="Arial" w:hAnsi="Arial" w:cs="Arial"/>
          <w:sz w:val="20"/>
          <w:szCs w:val="20"/>
        </w:rPr>
        <w:t xml:space="preserve"> lý vi ph</w:t>
      </w:r>
      <w:r w:rsidRPr="007B31B1">
        <w:rPr>
          <w:rFonts w:ascii="Arial" w:hAnsi="Arial" w:cs="Arial"/>
          <w:sz w:val="20"/>
          <w:szCs w:val="20"/>
        </w:rPr>
        <w:t>ạ</w:t>
      </w:r>
      <w:r w:rsidRPr="007B31B1">
        <w:rPr>
          <w:rFonts w:ascii="Arial" w:hAnsi="Arial" w:cs="Arial"/>
          <w:sz w:val="20"/>
          <w:szCs w:val="20"/>
        </w:rPr>
        <w:t>m h</w:t>
      </w:r>
      <w:r w:rsidRPr="007B31B1">
        <w:rPr>
          <w:rFonts w:ascii="Arial" w:hAnsi="Arial" w:cs="Arial"/>
          <w:sz w:val="20"/>
          <w:szCs w:val="20"/>
        </w:rPr>
        <w:t>ợ</w:t>
      </w:r>
      <w:r w:rsidRPr="007B31B1">
        <w:rPr>
          <w:rFonts w:ascii="Arial" w:hAnsi="Arial" w:cs="Arial"/>
          <w:sz w:val="20"/>
          <w:szCs w:val="20"/>
        </w:rPr>
        <w:t>p đ</w:t>
      </w:r>
      <w:r w:rsidRPr="007B31B1">
        <w:rPr>
          <w:rFonts w:ascii="Arial" w:hAnsi="Arial" w:cs="Arial"/>
          <w:sz w:val="20"/>
          <w:szCs w:val="20"/>
        </w:rPr>
        <w:t>ồ</w:t>
      </w:r>
      <w:r w:rsidRPr="007B31B1">
        <w:rPr>
          <w:rFonts w:ascii="Arial" w:hAnsi="Arial" w:cs="Arial"/>
          <w:sz w:val="20"/>
          <w:szCs w:val="20"/>
        </w:rPr>
        <w:t>ng, gi</w:t>
      </w:r>
      <w:r w:rsidRPr="007B31B1">
        <w:rPr>
          <w:rFonts w:ascii="Arial" w:hAnsi="Arial" w:cs="Arial"/>
          <w:sz w:val="20"/>
          <w:szCs w:val="20"/>
        </w:rPr>
        <w:t>ả</w:t>
      </w:r>
      <w:r w:rsidRPr="007B31B1">
        <w:rPr>
          <w:rFonts w:ascii="Arial" w:hAnsi="Arial" w:cs="Arial"/>
          <w:sz w:val="20"/>
          <w:szCs w:val="20"/>
        </w:rPr>
        <w:t>i quy</w:t>
      </w:r>
      <w:r w:rsidRPr="007B31B1">
        <w:rPr>
          <w:rFonts w:ascii="Arial" w:hAnsi="Arial" w:cs="Arial"/>
          <w:sz w:val="20"/>
          <w:szCs w:val="20"/>
        </w:rPr>
        <w:t>ế</w:t>
      </w:r>
      <w:r w:rsidRPr="007B31B1">
        <w:rPr>
          <w:rFonts w:ascii="Arial" w:hAnsi="Arial" w:cs="Arial"/>
          <w:sz w:val="20"/>
          <w:szCs w:val="20"/>
        </w:rPr>
        <w:t>t tranh ch</w:t>
      </w:r>
      <w:r w:rsidRPr="007B31B1">
        <w:rPr>
          <w:rFonts w:ascii="Arial" w:hAnsi="Arial" w:cs="Arial"/>
          <w:sz w:val="20"/>
          <w:szCs w:val="20"/>
        </w:rPr>
        <w:t>ấ</w:t>
      </w:r>
      <w:r w:rsidRPr="007B31B1">
        <w:rPr>
          <w:rFonts w:ascii="Arial" w:hAnsi="Arial" w:cs="Arial"/>
          <w:sz w:val="20"/>
          <w:szCs w:val="20"/>
        </w:rPr>
        <w:t>p, các n</w:t>
      </w:r>
      <w:r w:rsidRPr="007B31B1">
        <w:rPr>
          <w:rFonts w:ascii="Arial" w:hAnsi="Arial" w:cs="Arial"/>
          <w:sz w:val="20"/>
          <w:szCs w:val="20"/>
        </w:rPr>
        <w:t>ộ</w:t>
      </w:r>
      <w:r w:rsidRPr="007B31B1">
        <w:rPr>
          <w:rFonts w:ascii="Arial" w:hAnsi="Arial" w:cs="Arial"/>
          <w:sz w:val="20"/>
          <w:szCs w:val="20"/>
        </w:rPr>
        <w:t>i dung liên quan khác.</w:t>
      </w:r>
    </w:p>
    <w:p w14:paraId="4466FA04"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3.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quy</w:t>
      </w:r>
      <w:r w:rsidRPr="007B31B1">
        <w:rPr>
          <w:rFonts w:ascii="Arial" w:hAnsi="Arial" w:cs="Arial"/>
          <w:sz w:val="20"/>
          <w:szCs w:val="20"/>
        </w:rPr>
        <w:t>ế</w:t>
      </w:r>
      <w:r w:rsidRPr="007B31B1">
        <w:rPr>
          <w:rFonts w:ascii="Arial" w:hAnsi="Arial" w:cs="Arial"/>
          <w:sz w:val="20"/>
          <w:szCs w:val="20"/>
        </w:rPr>
        <w:t>t đ</w:t>
      </w:r>
      <w:r w:rsidRPr="007B31B1">
        <w:rPr>
          <w:rFonts w:ascii="Arial" w:hAnsi="Arial" w:cs="Arial"/>
          <w:sz w:val="20"/>
          <w:szCs w:val="20"/>
        </w:rPr>
        <w:t>ị</w:t>
      </w:r>
      <w:r w:rsidRPr="007B31B1">
        <w:rPr>
          <w:rFonts w:ascii="Arial" w:hAnsi="Arial" w:cs="Arial"/>
          <w:sz w:val="20"/>
          <w:szCs w:val="20"/>
        </w:rPr>
        <w:t>nh v</w:t>
      </w:r>
      <w:r w:rsidRPr="007B31B1">
        <w:rPr>
          <w:rFonts w:ascii="Arial" w:hAnsi="Arial" w:cs="Arial"/>
          <w:sz w:val="20"/>
          <w:szCs w:val="20"/>
        </w:rPr>
        <w:t>ề</w:t>
      </w:r>
      <w:r w:rsidRPr="007B31B1">
        <w:rPr>
          <w:rFonts w:ascii="Arial" w:hAnsi="Arial" w:cs="Arial"/>
          <w:sz w:val="20"/>
          <w:szCs w:val="20"/>
        </w:rPr>
        <w:t xml:space="preserve"> kh</w:t>
      </w:r>
      <w:r w:rsidRPr="007B31B1">
        <w:rPr>
          <w:rFonts w:ascii="Arial" w:hAnsi="Arial" w:cs="Arial"/>
          <w:sz w:val="20"/>
          <w:szCs w:val="20"/>
        </w:rPr>
        <w:t>ố</w:t>
      </w:r>
      <w:r w:rsidRPr="007B31B1">
        <w:rPr>
          <w:rFonts w:ascii="Arial" w:hAnsi="Arial" w:cs="Arial"/>
          <w:sz w:val="20"/>
          <w:szCs w:val="20"/>
        </w:rPr>
        <w:t>i lư</w:t>
      </w:r>
      <w:r w:rsidRPr="007B31B1">
        <w:rPr>
          <w:rFonts w:ascii="Arial" w:hAnsi="Arial" w:cs="Arial"/>
          <w:sz w:val="20"/>
          <w:szCs w:val="20"/>
        </w:rPr>
        <w:t>ợ</w:t>
      </w:r>
      <w:r w:rsidRPr="007B31B1">
        <w:rPr>
          <w:rFonts w:ascii="Arial" w:hAnsi="Arial" w:cs="Arial"/>
          <w:sz w:val="20"/>
          <w:szCs w:val="20"/>
        </w:rPr>
        <w:t>ng,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th</w:t>
      </w:r>
      <w:r w:rsidRPr="007B31B1">
        <w:rPr>
          <w:rFonts w:ascii="Arial" w:hAnsi="Arial" w:cs="Arial"/>
          <w:sz w:val="20"/>
          <w:szCs w:val="20"/>
        </w:rPr>
        <w:t>ờ</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mua trên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sơ c</w:t>
      </w:r>
      <w:r w:rsidRPr="007B31B1">
        <w:rPr>
          <w:rFonts w:ascii="Arial" w:hAnsi="Arial" w:cs="Arial"/>
          <w:sz w:val="20"/>
          <w:szCs w:val="20"/>
        </w:rPr>
        <w:t>ấ</w:t>
      </w:r>
      <w:r w:rsidRPr="007B31B1">
        <w:rPr>
          <w:rFonts w:ascii="Arial" w:hAnsi="Arial" w:cs="Arial"/>
          <w:sz w:val="20"/>
          <w:szCs w:val="20"/>
        </w:rPr>
        <w:t>p và mua trên h</w:t>
      </w:r>
      <w:r w:rsidRPr="007B31B1">
        <w:rPr>
          <w:rFonts w:ascii="Arial" w:hAnsi="Arial" w:cs="Arial"/>
          <w:sz w:val="20"/>
          <w:szCs w:val="20"/>
        </w:rPr>
        <w:t>ệ</w:t>
      </w:r>
      <w:r w:rsidRPr="007B31B1">
        <w:rPr>
          <w:rFonts w:ascii="Arial" w:hAnsi="Arial" w:cs="Arial"/>
          <w:sz w:val="20"/>
          <w:szCs w:val="20"/>
        </w:rPr>
        <w:t xml:space="preserve"> th</w:t>
      </w:r>
      <w:r w:rsidRPr="007B31B1">
        <w:rPr>
          <w:rFonts w:ascii="Arial" w:hAnsi="Arial" w:cs="Arial"/>
          <w:sz w:val="20"/>
          <w:szCs w:val="20"/>
        </w:rPr>
        <w:t>ố</w:t>
      </w:r>
      <w:r w:rsidRPr="007B31B1">
        <w:rPr>
          <w:rFonts w:ascii="Arial" w:hAnsi="Arial" w:cs="Arial"/>
          <w:sz w:val="20"/>
          <w:szCs w:val="20"/>
        </w:rPr>
        <w:t>ng giao d</w:t>
      </w:r>
      <w:r w:rsidRPr="007B31B1">
        <w:rPr>
          <w:rFonts w:ascii="Arial" w:hAnsi="Arial" w:cs="Arial"/>
          <w:sz w:val="20"/>
          <w:szCs w:val="20"/>
        </w:rPr>
        <w:t>ị</w:t>
      </w:r>
      <w:r w:rsidRPr="007B31B1">
        <w:rPr>
          <w:rFonts w:ascii="Arial" w:hAnsi="Arial" w:cs="Arial"/>
          <w:sz w:val="20"/>
          <w:szCs w:val="20"/>
        </w:rPr>
        <w:t>ch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theo nguyên t</w:t>
      </w:r>
      <w:r w:rsidRPr="007B31B1">
        <w:rPr>
          <w:rFonts w:ascii="Arial" w:hAnsi="Arial" w:cs="Arial"/>
          <w:sz w:val="20"/>
          <w:szCs w:val="20"/>
        </w:rPr>
        <w:t>ắ</w:t>
      </w:r>
      <w:r w:rsidRPr="007B31B1">
        <w:rPr>
          <w:rFonts w:ascii="Arial" w:hAnsi="Arial" w:cs="Arial"/>
          <w:sz w:val="20"/>
          <w:szCs w:val="20"/>
        </w:rPr>
        <w:t>c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ề</w:t>
      </w:r>
      <w:r w:rsidRPr="007B31B1">
        <w:rPr>
          <w:rFonts w:ascii="Arial" w:hAnsi="Arial" w:cs="Arial"/>
          <w:sz w:val="20"/>
          <w:szCs w:val="20"/>
        </w:rPr>
        <w:t>u 3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3D924CC9"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4.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ố</w:t>
      </w:r>
      <w:r w:rsidRPr="007B31B1">
        <w:rPr>
          <w:rFonts w:ascii="Arial" w:hAnsi="Arial" w:cs="Arial"/>
          <w:sz w:val="20"/>
          <w:szCs w:val="20"/>
        </w:rPr>
        <w:t>c,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thu đư</w:t>
      </w:r>
      <w:r w:rsidRPr="007B31B1">
        <w:rPr>
          <w:rFonts w:ascii="Arial" w:hAnsi="Arial" w:cs="Arial"/>
          <w:sz w:val="20"/>
          <w:szCs w:val="20"/>
        </w:rPr>
        <w:t>ợ</w:t>
      </w:r>
      <w:r w:rsidRPr="007B31B1">
        <w:rPr>
          <w:rFonts w:ascii="Arial" w:hAnsi="Arial" w:cs="Arial"/>
          <w:sz w:val="20"/>
          <w:szCs w:val="20"/>
        </w:rPr>
        <w:t>c t</w:t>
      </w:r>
      <w:r w:rsidRPr="007B31B1">
        <w:rPr>
          <w:rFonts w:ascii="Arial" w:hAnsi="Arial" w:cs="Arial"/>
          <w:sz w:val="20"/>
          <w:szCs w:val="20"/>
        </w:rPr>
        <w:t>ừ</w:t>
      </w:r>
      <w:r w:rsidRPr="007B31B1">
        <w:rPr>
          <w:rFonts w:ascii="Arial" w:hAnsi="Arial" w:cs="Arial"/>
          <w:sz w:val="20"/>
          <w:szCs w:val="20"/>
        </w:rPr>
        <w:t xml:space="preserve">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đư</w:t>
      </w:r>
      <w:r w:rsidRPr="007B31B1">
        <w:rPr>
          <w:rFonts w:ascii="Arial" w:hAnsi="Arial" w:cs="Arial"/>
          <w:sz w:val="20"/>
          <w:szCs w:val="20"/>
        </w:rPr>
        <w:t>ợ</w:t>
      </w:r>
      <w:r w:rsidRPr="007B31B1">
        <w:rPr>
          <w:rFonts w:ascii="Arial" w:hAnsi="Arial" w:cs="Arial"/>
          <w:sz w:val="20"/>
          <w:szCs w:val="20"/>
        </w:rPr>
        <w:t>c theo dõi và h</w:t>
      </w:r>
      <w:r w:rsidRPr="007B31B1">
        <w:rPr>
          <w:rFonts w:ascii="Arial" w:hAnsi="Arial" w:cs="Arial"/>
          <w:sz w:val="20"/>
          <w:szCs w:val="20"/>
        </w:rPr>
        <w:t>ạ</w:t>
      </w:r>
      <w:r w:rsidRPr="007B31B1">
        <w:rPr>
          <w:rFonts w:ascii="Arial" w:hAnsi="Arial" w:cs="Arial"/>
          <w:sz w:val="20"/>
          <w:szCs w:val="20"/>
        </w:rPr>
        <w:t>ch toán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ề</w:t>
      </w:r>
      <w:r w:rsidRPr="007B31B1">
        <w:rPr>
          <w:rFonts w:ascii="Arial" w:hAnsi="Arial" w:cs="Arial"/>
          <w:sz w:val="20"/>
          <w:szCs w:val="20"/>
        </w:rPr>
        <w:t>u 14</w:t>
      </w:r>
      <w:r w:rsidRPr="007B31B1">
        <w:rPr>
          <w:rFonts w:ascii="Arial" w:hAnsi="Arial" w:cs="Arial"/>
          <w:sz w:val="20"/>
          <w:szCs w:val="20"/>
        </w:rPr>
        <w:t xml:space="preserve">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309892FD"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5.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ph</w:t>
      </w:r>
      <w:r w:rsidRPr="007B31B1">
        <w:rPr>
          <w:rFonts w:ascii="Arial" w:hAnsi="Arial" w:cs="Arial"/>
          <w:sz w:val="20"/>
          <w:szCs w:val="20"/>
        </w:rPr>
        <w:t>ả</w:t>
      </w:r>
      <w:r w:rsidRPr="007B31B1">
        <w:rPr>
          <w:rFonts w:ascii="Arial" w:hAnsi="Arial" w:cs="Arial"/>
          <w:sz w:val="20"/>
          <w:szCs w:val="20"/>
        </w:rPr>
        <w:t>i bán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đ</w:t>
      </w:r>
      <w:r w:rsidRPr="007B31B1">
        <w:rPr>
          <w:rFonts w:ascii="Arial" w:hAnsi="Arial" w:cs="Arial"/>
          <w:sz w:val="20"/>
          <w:szCs w:val="20"/>
        </w:rPr>
        <w:t>ể</w:t>
      </w:r>
      <w:r w:rsidRPr="007B31B1">
        <w:rPr>
          <w:rFonts w:ascii="Arial" w:hAnsi="Arial" w:cs="Arial"/>
          <w:sz w:val="20"/>
          <w:szCs w:val="20"/>
        </w:rPr>
        <w:t xml:space="preserve"> thu h</w:t>
      </w:r>
      <w:r w:rsidRPr="007B31B1">
        <w:rPr>
          <w:rFonts w:ascii="Arial" w:hAnsi="Arial" w:cs="Arial"/>
          <w:sz w:val="20"/>
          <w:szCs w:val="20"/>
        </w:rPr>
        <w:t>ồ</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trư</w:t>
      </w:r>
      <w:r w:rsidRPr="007B31B1">
        <w:rPr>
          <w:rFonts w:ascii="Arial" w:hAnsi="Arial" w:cs="Arial"/>
          <w:sz w:val="20"/>
          <w:szCs w:val="20"/>
        </w:rPr>
        <w:t>ớ</w:t>
      </w:r>
      <w:r w:rsidRPr="007B31B1">
        <w:rPr>
          <w:rFonts w:ascii="Arial" w:hAnsi="Arial" w:cs="Arial"/>
          <w:sz w:val="20"/>
          <w:szCs w:val="20"/>
        </w:rPr>
        <w:t>c h</w:t>
      </w:r>
      <w:r w:rsidRPr="007B31B1">
        <w:rPr>
          <w:rFonts w:ascii="Arial" w:hAnsi="Arial" w:cs="Arial"/>
          <w:sz w:val="20"/>
          <w:szCs w:val="20"/>
        </w:rPr>
        <w:t>ạ</w:t>
      </w:r>
      <w:r w:rsidRPr="007B31B1">
        <w:rPr>
          <w:rFonts w:ascii="Arial" w:hAnsi="Arial" w:cs="Arial"/>
          <w:sz w:val="20"/>
          <w:szCs w:val="20"/>
        </w:rPr>
        <w:t>n,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có văn b</w:t>
      </w:r>
      <w:r w:rsidRPr="007B31B1">
        <w:rPr>
          <w:rFonts w:ascii="Arial" w:hAnsi="Arial" w:cs="Arial"/>
          <w:sz w:val="20"/>
          <w:szCs w:val="20"/>
        </w:rPr>
        <w:t>ả</w:t>
      </w:r>
      <w:r w:rsidRPr="007B31B1">
        <w:rPr>
          <w:rFonts w:ascii="Arial" w:hAnsi="Arial" w:cs="Arial"/>
          <w:sz w:val="20"/>
          <w:szCs w:val="20"/>
        </w:rPr>
        <w:t>n nêu rõ lý do, trình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xem xét, quy</w:t>
      </w:r>
      <w:r w:rsidRPr="007B31B1">
        <w:rPr>
          <w:rFonts w:ascii="Arial" w:hAnsi="Arial" w:cs="Arial"/>
          <w:sz w:val="20"/>
          <w:szCs w:val="20"/>
        </w:rPr>
        <w:t>ế</w:t>
      </w:r>
      <w:r w:rsidRPr="007B31B1">
        <w:rPr>
          <w:rFonts w:ascii="Arial" w:hAnsi="Arial" w:cs="Arial"/>
          <w:sz w:val="20"/>
          <w:szCs w:val="20"/>
        </w:rPr>
        <w:t>t đ</w:t>
      </w:r>
      <w:r w:rsidRPr="007B31B1">
        <w:rPr>
          <w:rFonts w:ascii="Arial" w:hAnsi="Arial" w:cs="Arial"/>
          <w:sz w:val="20"/>
          <w:szCs w:val="20"/>
        </w:rPr>
        <w:t>ị</w:t>
      </w:r>
      <w:r w:rsidRPr="007B31B1">
        <w:rPr>
          <w:rFonts w:ascii="Arial" w:hAnsi="Arial" w:cs="Arial"/>
          <w:sz w:val="20"/>
          <w:szCs w:val="20"/>
        </w:rPr>
        <w:t>nh.</w:t>
      </w:r>
    </w:p>
    <w:p w14:paraId="684BB0D3"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9. Đ</w:t>
      </w:r>
      <w:r w:rsidRPr="007B31B1">
        <w:rPr>
          <w:rFonts w:ascii="Arial" w:hAnsi="Arial" w:cs="Arial"/>
          <w:b/>
          <w:sz w:val="20"/>
          <w:szCs w:val="20"/>
        </w:rPr>
        <w:t>ầ</w:t>
      </w:r>
      <w:r w:rsidRPr="007B31B1">
        <w:rPr>
          <w:rFonts w:ascii="Arial" w:hAnsi="Arial" w:cs="Arial"/>
          <w:b/>
          <w:sz w:val="20"/>
          <w:szCs w:val="20"/>
        </w:rPr>
        <w:t>u tư trái phi</w:t>
      </w:r>
      <w:r w:rsidRPr="007B31B1">
        <w:rPr>
          <w:rFonts w:ascii="Arial" w:hAnsi="Arial" w:cs="Arial"/>
          <w:b/>
          <w:sz w:val="20"/>
          <w:szCs w:val="20"/>
        </w:rPr>
        <w:t>ế</w:t>
      </w:r>
      <w:r w:rsidRPr="007B31B1">
        <w:rPr>
          <w:rFonts w:ascii="Arial" w:hAnsi="Arial" w:cs="Arial"/>
          <w:b/>
          <w:sz w:val="20"/>
          <w:szCs w:val="20"/>
        </w:rPr>
        <w:t>u chính quy</w:t>
      </w:r>
      <w:r w:rsidRPr="007B31B1">
        <w:rPr>
          <w:rFonts w:ascii="Arial" w:hAnsi="Arial" w:cs="Arial"/>
          <w:b/>
          <w:sz w:val="20"/>
          <w:szCs w:val="20"/>
        </w:rPr>
        <w:t>ề</w:t>
      </w:r>
      <w:r w:rsidRPr="007B31B1">
        <w:rPr>
          <w:rFonts w:ascii="Arial" w:hAnsi="Arial" w:cs="Arial"/>
          <w:b/>
          <w:sz w:val="20"/>
          <w:szCs w:val="20"/>
        </w:rPr>
        <w:t>n đ</w:t>
      </w:r>
      <w:r w:rsidRPr="007B31B1">
        <w:rPr>
          <w:rFonts w:ascii="Arial" w:hAnsi="Arial" w:cs="Arial"/>
          <w:b/>
          <w:sz w:val="20"/>
          <w:szCs w:val="20"/>
        </w:rPr>
        <w:t>ị</w:t>
      </w:r>
      <w:r w:rsidRPr="007B31B1">
        <w:rPr>
          <w:rFonts w:ascii="Arial" w:hAnsi="Arial" w:cs="Arial"/>
          <w:b/>
          <w:sz w:val="20"/>
          <w:szCs w:val="20"/>
        </w:rPr>
        <w:t>a phương, trái phi</w:t>
      </w:r>
      <w:r w:rsidRPr="007B31B1">
        <w:rPr>
          <w:rFonts w:ascii="Arial" w:hAnsi="Arial" w:cs="Arial"/>
          <w:b/>
          <w:sz w:val="20"/>
          <w:szCs w:val="20"/>
        </w:rPr>
        <w:t>ế</w:t>
      </w:r>
      <w:r w:rsidRPr="007B31B1">
        <w:rPr>
          <w:rFonts w:ascii="Arial" w:hAnsi="Arial" w:cs="Arial"/>
          <w:b/>
          <w:sz w:val="20"/>
          <w:szCs w:val="20"/>
        </w:rPr>
        <w:t>u đư</w:t>
      </w:r>
      <w:r w:rsidRPr="007B31B1">
        <w:rPr>
          <w:rFonts w:ascii="Arial" w:hAnsi="Arial" w:cs="Arial"/>
          <w:b/>
          <w:sz w:val="20"/>
          <w:szCs w:val="20"/>
        </w:rPr>
        <w:t>ợ</w:t>
      </w:r>
      <w:r w:rsidRPr="007B31B1">
        <w:rPr>
          <w:rFonts w:ascii="Arial" w:hAnsi="Arial" w:cs="Arial"/>
          <w:b/>
          <w:sz w:val="20"/>
          <w:szCs w:val="20"/>
        </w:rPr>
        <w:t>c Chính ph</w:t>
      </w:r>
      <w:r w:rsidRPr="007B31B1">
        <w:rPr>
          <w:rFonts w:ascii="Arial" w:hAnsi="Arial" w:cs="Arial"/>
          <w:b/>
          <w:sz w:val="20"/>
          <w:szCs w:val="20"/>
        </w:rPr>
        <w:t>ủ</w:t>
      </w:r>
      <w:r w:rsidRPr="007B31B1">
        <w:rPr>
          <w:rFonts w:ascii="Arial" w:hAnsi="Arial" w:cs="Arial"/>
          <w:b/>
          <w:sz w:val="20"/>
          <w:szCs w:val="20"/>
        </w:rPr>
        <w:t xml:space="preserve"> b</w:t>
      </w:r>
      <w:r w:rsidRPr="007B31B1">
        <w:rPr>
          <w:rFonts w:ascii="Arial" w:hAnsi="Arial" w:cs="Arial"/>
          <w:b/>
          <w:sz w:val="20"/>
          <w:szCs w:val="20"/>
        </w:rPr>
        <w:t>ả</w:t>
      </w:r>
      <w:r w:rsidRPr="007B31B1">
        <w:rPr>
          <w:rFonts w:ascii="Arial" w:hAnsi="Arial" w:cs="Arial"/>
          <w:b/>
          <w:sz w:val="20"/>
          <w:szCs w:val="20"/>
        </w:rPr>
        <w:t>o lãnh</w:t>
      </w:r>
    </w:p>
    <w:p w14:paraId="3ACB8258"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Vi</w:t>
      </w:r>
      <w:r w:rsidRPr="007B31B1">
        <w:rPr>
          <w:rFonts w:ascii="Arial" w:hAnsi="Arial" w:cs="Arial"/>
          <w:sz w:val="20"/>
          <w:szCs w:val="20"/>
        </w:rPr>
        <w:t>ệ</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trái phi</w:t>
      </w:r>
      <w:r w:rsidRPr="007B31B1">
        <w:rPr>
          <w:rFonts w:ascii="Arial" w:hAnsi="Arial" w:cs="Arial"/>
          <w:sz w:val="20"/>
          <w:szCs w:val="20"/>
        </w:rPr>
        <w:t>ế</w:t>
      </w:r>
      <w:r w:rsidRPr="007B31B1">
        <w:rPr>
          <w:rFonts w:ascii="Arial" w:hAnsi="Arial" w:cs="Arial"/>
          <w:sz w:val="20"/>
          <w:szCs w:val="20"/>
        </w:rPr>
        <w:t>u chính quy</w:t>
      </w:r>
      <w:r w:rsidRPr="007B31B1">
        <w:rPr>
          <w:rFonts w:ascii="Arial" w:hAnsi="Arial" w:cs="Arial"/>
          <w:sz w:val="20"/>
          <w:szCs w:val="20"/>
        </w:rPr>
        <w:t>ề</w:t>
      </w:r>
      <w:r w:rsidRPr="007B31B1">
        <w:rPr>
          <w:rFonts w:ascii="Arial" w:hAnsi="Arial" w:cs="Arial"/>
          <w:sz w:val="20"/>
          <w:szCs w:val="20"/>
        </w:rPr>
        <w:t>n đ</w:t>
      </w:r>
      <w:r w:rsidRPr="007B31B1">
        <w:rPr>
          <w:rFonts w:ascii="Arial" w:hAnsi="Arial" w:cs="Arial"/>
          <w:sz w:val="20"/>
          <w:szCs w:val="20"/>
        </w:rPr>
        <w:t>ị</w:t>
      </w:r>
      <w:r w:rsidRPr="007B31B1">
        <w:rPr>
          <w:rFonts w:ascii="Arial" w:hAnsi="Arial" w:cs="Arial"/>
          <w:sz w:val="20"/>
          <w:szCs w:val="20"/>
        </w:rPr>
        <w:t>a phương, trái phi</w:t>
      </w:r>
      <w:r w:rsidRPr="007B31B1">
        <w:rPr>
          <w:rFonts w:ascii="Arial" w:hAnsi="Arial" w:cs="Arial"/>
          <w:sz w:val="20"/>
          <w:szCs w:val="20"/>
        </w:rPr>
        <w:t>ế</w:t>
      </w:r>
      <w:r w:rsidRPr="007B31B1">
        <w:rPr>
          <w:rFonts w:ascii="Arial" w:hAnsi="Arial" w:cs="Arial"/>
          <w:sz w:val="20"/>
          <w:szCs w:val="20"/>
        </w:rPr>
        <w:t>u đư</w:t>
      </w:r>
      <w:r w:rsidRPr="007B31B1">
        <w:rPr>
          <w:rFonts w:ascii="Arial" w:hAnsi="Arial" w:cs="Arial"/>
          <w:sz w:val="20"/>
          <w:szCs w:val="20"/>
        </w:rPr>
        <w:t>ợ</w:t>
      </w:r>
      <w:r w:rsidRPr="007B31B1">
        <w:rPr>
          <w:rFonts w:ascii="Arial" w:hAnsi="Arial" w:cs="Arial"/>
          <w:sz w:val="20"/>
          <w:szCs w:val="20"/>
        </w:rPr>
        <w:t>c Chính ph</w:t>
      </w:r>
      <w:r w:rsidRPr="007B31B1">
        <w:rPr>
          <w:rFonts w:ascii="Arial" w:hAnsi="Arial" w:cs="Arial"/>
          <w:sz w:val="20"/>
          <w:szCs w:val="20"/>
        </w:rPr>
        <w:t>ủ</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lãnh đư</w:t>
      </w:r>
      <w:r w:rsidRPr="007B31B1">
        <w:rPr>
          <w:rFonts w:ascii="Arial" w:hAnsi="Arial" w:cs="Arial"/>
          <w:sz w:val="20"/>
          <w:szCs w:val="20"/>
        </w:rPr>
        <w:t>ợ</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theo phương án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năm đư</w:t>
      </w:r>
      <w:r w:rsidRPr="007B31B1">
        <w:rPr>
          <w:rFonts w:ascii="Arial" w:hAnsi="Arial" w:cs="Arial"/>
          <w:sz w:val="20"/>
          <w:szCs w:val="20"/>
        </w:rPr>
        <w:t>ợ</w:t>
      </w:r>
      <w:r w:rsidRPr="007B31B1">
        <w:rPr>
          <w:rFonts w:ascii="Arial" w:hAnsi="Arial" w:cs="Arial"/>
          <w:sz w:val="20"/>
          <w:szCs w:val="20"/>
        </w:rPr>
        <w:t>c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thông qua và quy ch</w:t>
      </w:r>
      <w:r w:rsidRPr="007B31B1">
        <w:rPr>
          <w:rFonts w:ascii="Arial" w:hAnsi="Arial" w:cs="Arial"/>
          <w:sz w:val="20"/>
          <w:szCs w:val="20"/>
        </w:rPr>
        <w:t>ế</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tư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1 Đi</w:t>
      </w:r>
      <w:r w:rsidRPr="007B31B1">
        <w:rPr>
          <w:rFonts w:ascii="Arial" w:hAnsi="Arial" w:cs="Arial"/>
          <w:sz w:val="20"/>
          <w:szCs w:val="20"/>
        </w:rPr>
        <w:t>ề</w:t>
      </w:r>
      <w:r w:rsidRPr="007B31B1">
        <w:rPr>
          <w:rFonts w:ascii="Arial" w:hAnsi="Arial" w:cs="Arial"/>
          <w:sz w:val="20"/>
          <w:szCs w:val="20"/>
        </w:rPr>
        <w:t>u 16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2C542ED4"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mua trái phi</w:t>
      </w:r>
      <w:r w:rsidRPr="007B31B1">
        <w:rPr>
          <w:rFonts w:ascii="Arial" w:hAnsi="Arial" w:cs="Arial"/>
          <w:sz w:val="20"/>
          <w:szCs w:val="20"/>
        </w:rPr>
        <w:t>ế</w:t>
      </w:r>
      <w:r w:rsidRPr="007B31B1">
        <w:rPr>
          <w:rFonts w:ascii="Arial" w:hAnsi="Arial" w:cs="Arial"/>
          <w:sz w:val="20"/>
          <w:szCs w:val="20"/>
        </w:rPr>
        <w:t>u chính quy</w:t>
      </w:r>
      <w:r w:rsidRPr="007B31B1">
        <w:rPr>
          <w:rFonts w:ascii="Arial" w:hAnsi="Arial" w:cs="Arial"/>
          <w:sz w:val="20"/>
          <w:szCs w:val="20"/>
        </w:rPr>
        <w:t>ề</w:t>
      </w:r>
      <w:r w:rsidRPr="007B31B1">
        <w:rPr>
          <w:rFonts w:ascii="Arial" w:hAnsi="Arial" w:cs="Arial"/>
          <w:sz w:val="20"/>
          <w:szCs w:val="20"/>
        </w:rPr>
        <w:t>n đ</w:t>
      </w:r>
      <w:r w:rsidRPr="007B31B1">
        <w:rPr>
          <w:rFonts w:ascii="Arial" w:hAnsi="Arial" w:cs="Arial"/>
          <w:sz w:val="20"/>
          <w:szCs w:val="20"/>
        </w:rPr>
        <w:t>ị</w:t>
      </w:r>
      <w:r w:rsidRPr="007B31B1">
        <w:rPr>
          <w:rFonts w:ascii="Arial" w:hAnsi="Arial" w:cs="Arial"/>
          <w:sz w:val="20"/>
          <w:szCs w:val="20"/>
        </w:rPr>
        <w:t>a phương, trái phi</w:t>
      </w:r>
      <w:r w:rsidRPr="007B31B1">
        <w:rPr>
          <w:rFonts w:ascii="Arial" w:hAnsi="Arial" w:cs="Arial"/>
          <w:sz w:val="20"/>
          <w:szCs w:val="20"/>
        </w:rPr>
        <w:t>ế</w:t>
      </w:r>
      <w:r w:rsidRPr="007B31B1">
        <w:rPr>
          <w:rFonts w:ascii="Arial" w:hAnsi="Arial" w:cs="Arial"/>
          <w:sz w:val="20"/>
          <w:szCs w:val="20"/>
        </w:rPr>
        <w:t>u đư</w:t>
      </w:r>
      <w:r w:rsidRPr="007B31B1">
        <w:rPr>
          <w:rFonts w:ascii="Arial" w:hAnsi="Arial" w:cs="Arial"/>
          <w:sz w:val="20"/>
          <w:szCs w:val="20"/>
        </w:rPr>
        <w:t>ợ</w:t>
      </w:r>
      <w:r w:rsidRPr="007B31B1">
        <w:rPr>
          <w:rFonts w:ascii="Arial" w:hAnsi="Arial" w:cs="Arial"/>
          <w:sz w:val="20"/>
          <w:szCs w:val="20"/>
        </w:rPr>
        <w:t>c Chính ph</w:t>
      </w:r>
      <w:r w:rsidRPr="007B31B1">
        <w:rPr>
          <w:rFonts w:ascii="Arial" w:hAnsi="Arial" w:cs="Arial"/>
          <w:sz w:val="20"/>
          <w:szCs w:val="20"/>
        </w:rPr>
        <w:t>ủ</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lãnh như sau:</w:t>
      </w:r>
    </w:p>
    <w:p w14:paraId="34955215"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a) Mua trái phi</w:t>
      </w:r>
      <w:r w:rsidRPr="007B31B1">
        <w:rPr>
          <w:rFonts w:ascii="Arial" w:hAnsi="Arial" w:cs="Arial"/>
          <w:sz w:val="20"/>
          <w:szCs w:val="20"/>
        </w:rPr>
        <w:t>ế</w:t>
      </w:r>
      <w:r w:rsidRPr="007B31B1">
        <w:rPr>
          <w:rFonts w:ascii="Arial" w:hAnsi="Arial" w:cs="Arial"/>
          <w:sz w:val="20"/>
          <w:szCs w:val="20"/>
        </w:rPr>
        <w:t>u do chính quy</w:t>
      </w:r>
      <w:r w:rsidRPr="007B31B1">
        <w:rPr>
          <w:rFonts w:ascii="Arial" w:hAnsi="Arial" w:cs="Arial"/>
          <w:sz w:val="20"/>
          <w:szCs w:val="20"/>
        </w:rPr>
        <w:t>ề</w:t>
      </w:r>
      <w:r w:rsidRPr="007B31B1">
        <w:rPr>
          <w:rFonts w:ascii="Arial" w:hAnsi="Arial" w:cs="Arial"/>
          <w:sz w:val="20"/>
          <w:szCs w:val="20"/>
        </w:rPr>
        <w:t>n đ</w:t>
      </w:r>
      <w:r w:rsidRPr="007B31B1">
        <w:rPr>
          <w:rFonts w:ascii="Arial" w:hAnsi="Arial" w:cs="Arial"/>
          <w:sz w:val="20"/>
          <w:szCs w:val="20"/>
        </w:rPr>
        <w:t>ị</w:t>
      </w:r>
      <w:r w:rsidRPr="007B31B1">
        <w:rPr>
          <w:rFonts w:ascii="Arial" w:hAnsi="Arial" w:cs="Arial"/>
          <w:sz w:val="20"/>
          <w:szCs w:val="20"/>
        </w:rPr>
        <w:t>a phương, các ngân hàng chính sách phát hành trên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sơ c</w:t>
      </w:r>
      <w:r w:rsidRPr="007B31B1">
        <w:rPr>
          <w:rFonts w:ascii="Arial" w:hAnsi="Arial" w:cs="Arial"/>
          <w:sz w:val="20"/>
          <w:szCs w:val="20"/>
        </w:rPr>
        <w:t>ấ</w:t>
      </w:r>
      <w:r w:rsidRPr="007B31B1">
        <w:rPr>
          <w:rFonts w:ascii="Arial" w:hAnsi="Arial" w:cs="Arial"/>
          <w:sz w:val="20"/>
          <w:szCs w:val="20"/>
        </w:rPr>
        <w:t>p;</w:t>
      </w:r>
    </w:p>
    <w:p w14:paraId="5F7ACC04"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 Mua trái phi</w:t>
      </w:r>
      <w:r w:rsidRPr="007B31B1">
        <w:rPr>
          <w:rFonts w:ascii="Arial" w:hAnsi="Arial" w:cs="Arial"/>
          <w:sz w:val="20"/>
          <w:szCs w:val="20"/>
        </w:rPr>
        <w:t>ế</w:t>
      </w:r>
      <w:r w:rsidRPr="007B31B1">
        <w:rPr>
          <w:rFonts w:ascii="Arial" w:hAnsi="Arial" w:cs="Arial"/>
          <w:sz w:val="20"/>
          <w:szCs w:val="20"/>
        </w:rPr>
        <w:t>u t</w:t>
      </w:r>
      <w:r w:rsidRPr="007B31B1">
        <w:rPr>
          <w:rFonts w:ascii="Arial" w:hAnsi="Arial" w:cs="Arial"/>
          <w:sz w:val="20"/>
          <w:szCs w:val="20"/>
        </w:rPr>
        <w:t>ừ</w:t>
      </w:r>
      <w:r w:rsidRPr="007B31B1">
        <w:rPr>
          <w:rFonts w:ascii="Arial" w:hAnsi="Arial" w:cs="Arial"/>
          <w:sz w:val="20"/>
          <w:szCs w:val="20"/>
        </w:rPr>
        <w:t xml:space="preserve"> các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cá nhân trê</w:t>
      </w:r>
      <w:r w:rsidRPr="007B31B1">
        <w:rPr>
          <w:rFonts w:ascii="Arial" w:hAnsi="Arial" w:cs="Arial"/>
          <w:sz w:val="20"/>
          <w:szCs w:val="20"/>
        </w:rPr>
        <w:t>n h</w:t>
      </w:r>
      <w:r w:rsidRPr="007B31B1">
        <w:rPr>
          <w:rFonts w:ascii="Arial" w:hAnsi="Arial" w:cs="Arial"/>
          <w:sz w:val="20"/>
          <w:szCs w:val="20"/>
        </w:rPr>
        <w:t>ệ</w:t>
      </w:r>
      <w:r w:rsidRPr="007B31B1">
        <w:rPr>
          <w:rFonts w:ascii="Arial" w:hAnsi="Arial" w:cs="Arial"/>
          <w:sz w:val="20"/>
          <w:szCs w:val="20"/>
        </w:rPr>
        <w:t xml:space="preserve"> th</w:t>
      </w:r>
      <w:r w:rsidRPr="007B31B1">
        <w:rPr>
          <w:rFonts w:ascii="Arial" w:hAnsi="Arial" w:cs="Arial"/>
          <w:sz w:val="20"/>
          <w:szCs w:val="20"/>
        </w:rPr>
        <w:t>ố</w:t>
      </w:r>
      <w:r w:rsidRPr="007B31B1">
        <w:rPr>
          <w:rFonts w:ascii="Arial" w:hAnsi="Arial" w:cs="Arial"/>
          <w:sz w:val="20"/>
          <w:szCs w:val="20"/>
        </w:rPr>
        <w:t>ng giao d</w:t>
      </w:r>
      <w:r w:rsidRPr="007B31B1">
        <w:rPr>
          <w:rFonts w:ascii="Arial" w:hAnsi="Arial" w:cs="Arial"/>
          <w:sz w:val="20"/>
          <w:szCs w:val="20"/>
        </w:rPr>
        <w:t>ị</w:t>
      </w:r>
      <w:r w:rsidRPr="007B31B1">
        <w:rPr>
          <w:rFonts w:ascii="Arial" w:hAnsi="Arial" w:cs="Arial"/>
          <w:sz w:val="20"/>
          <w:szCs w:val="20"/>
        </w:rPr>
        <w:t>ch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theo nguyên t</w:t>
      </w:r>
      <w:r w:rsidRPr="007B31B1">
        <w:rPr>
          <w:rFonts w:ascii="Arial" w:hAnsi="Arial" w:cs="Arial"/>
          <w:sz w:val="20"/>
          <w:szCs w:val="20"/>
        </w:rPr>
        <w:t>ắ</w:t>
      </w:r>
      <w:r w:rsidRPr="007B31B1">
        <w:rPr>
          <w:rFonts w:ascii="Arial" w:hAnsi="Arial" w:cs="Arial"/>
          <w:sz w:val="20"/>
          <w:szCs w:val="20"/>
        </w:rPr>
        <w:t>c c</w:t>
      </w:r>
      <w:r w:rsidRPr="007B31B1">
        <w:rPr>
          <w:rFonts w:ascii="Arial" w:hAnsi="Arial" w:cs="Arial"/>
          <w:sz w:val="20"/>
          <w:szCs w:val="20"/>
        </w:rPr>
        <w:t>ạ</w:t>
      </w:r>
      <w:r w:rsidRPr="007B31B1">
        <w:rPr>
          <w:rFonts w:ascii="Arial" w:hAnsi="Arial" w:cs="Arial"/>
          <w:sz w:val="20"/>
          <w:szCs w:val="20"/>
        </w:rPr>
        <w:t>nh tranh lãi su</w:t>
      </w:r>
      <w:r w:rsidRPr="007B31B1">
        <w:rPr>
          <w:rFonts w:ascii="Arial" w:hAnsi="Arial" w:cs="Arial"/>
          <w:sz w:val="20"/>
          <w:szCs w:val="20"/>
        </w:rPr>
        <w:t>ấ</w:t>
      </w:r>
      <w:r w:rsidRPr="007B31B1">
        <w:rPr>
          <w:rFonts w:ascii="Arial" w:hAnsi="Arial" w:cs="Arial"/>
          <w:sz w:val="20"/>
          <w:szCs w:val="20"/>
        </w:rPr>
        <w:t>t. Vi</w:t>
      </w:r>
      <w:r w:rsidRPr="007B31B1">
        <w:rPr>
          <w:rFonts w:ascii="Arial" w:hAnsi="Arial" w:cs="Arial"/>
          <w:sz w:val="20"/>
          <w:szCs w:val="20"/>
        </w:rPr>
        <w:t>ệ</w:t>
      </w:r>
      <w:r w:rsidRPr="007B31B1">
        <w:rPr>
          <w:rFonts w:ascii="Arial" w:hAnsi="Arial" w:cs="Arial"/>
          <w:sz w:val="20"/>
          <w:szCs w:val="20"/>
        </w:rPr>
        <w:t>c mua trái phi</w:t>
      </w:r>
      <w:r w:rsidRPr="007B31B1">
        <w:rPr>
          <w:rFonts w:ascii="Arial" w:hAnsi="Arial" w:cs="Arial"/>
          <w:sz w:val="20"/>
          <w:szCs w:val="20"/>
        </w:rPr>
        <w:t>ế</w:t>
      </w:r>
      <w:r w:rsidRPr="007B31B1">
        <w:rPr>
          <w:rFonts w:ascii="Arial" w:hAnsi="Arial" w:cs="Arial"/>
          <w:sz w:val="20"/>
          <w:szCs w:val="20"/>
        </w:rPr>
        <w:t>u chính quy</w:t>
      </w:r>
      <w:r w:rsidRPr="007B31B1">
        <w:rPr>
          <w:rFonts w:ascii="Arial" w:hAnsi="Arial" w:cs="Arial"/>
          <w:sz w:val="20"/>
          <w:szCs w:val="20"/>
        </w:rPr>
        <w:t>ề</w:t>
      </w:r>
      <w:r w:rsidRPr="007B31B1">
        <w:rPr>
          <w:rFonts w:ascii="Arial" w:hAnsi="Arial" w:cs="Arial"/>
          <w:sz w:val="20"/>
          <w:szCs w:val="20"/>
        </w:rPr>
        <w:t>n đ</w:t>
      </w:r>
      <w:r w:rsidRPr="007B31B1">
        <w:rPr>
          <w:rFonts w:ascii="Arial" w:hAnsi="Arial" w:cs="Arial"/>
          <w:sz w:val="20"/>
          <w:szCs w:val="20"/>
        </w:rPr>
        <w:t>ị</w:t>
      </w:r>
      <w:r w:rsidRPr="007B31B1">
        <w:rPr>
          <w:rFonts w:ascii="Arial" w:hAnsi="Arial" w:cs="Arial"/>
          <w:sz w:val="20"/>
          <w:szCs w:val="20"/>
        </w:rPr>
        <w:t>a phương, trái phi</w:t>
      </w:r>
      <w:r w:rsidRPr="007B31B1">
        <w:rPr>
          <w:rFonts w:ascii="Arial" w:hAnsi="Arial" w:cs="Arial"/>
          <w:sz w:val="20"/>
          <w:szCs w:val="20"/>
        </w:rPr>
        <w:t>ế</w:t>
      </w:r>
      <w:r w:rsidRPr="007B31B1">
        <w:rPr>
          <w:rFonts w:ascii="Arial" w:hAnsi="Arial" w:cs="Arial"/>
          <w:sz w:val="20"/>
          <w:szCs w:val="20"/>
        </w:rPr>
        <w:t>u đư</w:t>
      </w:r>
      <w:r w:rsidRPr="007B31B1">
        <w:rPr>
          <w:rFonts w:ascii="Arial" w:hAnsi="Arial" w:cs="Arial"/>
          <w:sz w:val="20"/>
          <w:szCs w:val="20"/>
        </w:rPr>
        <w:t>ợ</w:t>
      </w:r>
      <w:r w:rsidRPr="007B31B1">
        <w:rPr>
          <w:rFonts w:ascii="Arial" w:hAnsi="Arial" w:cs="Arial"/>
          <w:sz w:val="20"/>
          <w:szCs w:val="20"/>
        </w:rPr>
        <w:t>c Chính ph</w:t>
      </w:r>
      <w:r w:rsidRPr="007B31B1">
        <w:rPr>
          <w:rFonts w:ascii="Arial" w:hAnsi="Arial" w:cs="Arial"/>
          <w:sz w:val="20"/>
          <w:szCs w:val="20"/>
        </w:rPr>
        <w:t>ủ</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lãnh trên h</w:t>
      </w:r>
      <w:r w:rsidRPr="007B31B1">
        <w:rPr>
          <w:rFonts w:ascii="Arial" w:hAnsi="Arial" w:cs="Arial"/>
          <w:sz w:val="20"/>
          <w:szCs w:val="20"/>
        </w:rPr>
        <w:t>ệ</w:t>
      </w:r>
      <w:r w:rsidRPr="007B31B1">
        <w:rPr>
          <w:rFonts w:ascii="Arial" w:hAnsi="Arial" w:cs="Arial"/>
          <w:sz w:val="20"/>
          <w:szCs w:val="20"/>
        </w:rPr>
        <w:t xml:space="preserve"> th</w:t>
      </w:r>
      <w:r w:rsidRPr="007B31B1">
        <w:rPr>
          <w:rFonts w:ascii="Arial" w:hAnsi="Arial" w:cs="Arial"/>
          <w:sz w:val="20"/>
          <w:szCs w:val="20"/>
        </w:rPr>
        <w:t>ố</w:t>
      </w:r>
      <w:r w:rsidRPr="007B31B1">
        <w:rPr>
          <w:rFonts w:ascii="Arial" w:hAnsi="Arial" w:cs="Arial"/>
          <w:sz w:val="20"/>
          <w:szCs w:val="20"/>
        </w:rPr>
        <w:t>ng giao d</w:t>
      </w:r>
      <w:r w:rsidRPr="007B31B1">
        <w:rPr>
          <w:rFonts w:ascii="Arial" w:hAnsi="Arial" w:cs="Arial"/>
          <w:sz w:val="20"/>
          <w:szCs w:val="20"/>
        </w:rPr>
        <w:t>ị</w:t>
      </w:r>
      <w:r w:rsidRPr="007B31B1">
        <w:rPr>
          <w:rFonts w:ascii="Arial" w:hAnsi="Arial" w:cs="Arial"/>
          <w:sz w:val="20"/>
          <w:szCs w:val="20"/>
        </w:rPr>
        <w:t>ch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đư</w:t>
      </w:r>
      <w:r w:rsidRPr="007B31B1">
        <w:rPr>
          <w:rFonts w:ascii="Arial" w:hAnsi="Arial" w:cs="Arial"/>
          <w:sz w:val="20"/>
          <w:szCs w:val="20"/>
        </w:rPr>
        <w:t>ợ</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b kho</w:t>
      </w:r>
      <w:r w:rsidRPr="007B31B1">
        <w:rPr>
          <w:rFonts w:ascii="Arial" w:hAnsi="Arial" w:cs="Arial"/>
          <w:sz w:val="20"/>
          <w:szCs w:val="20"/>
        </w:rPr>
        <w:t>ả</w:t>
      </w:r>
      <w:r w:rsidRPr="007B31B1">
        <w:rPr>
          <w:rFonts w:ascii="Arial" w:hAnsi="Arial" w:cs="Arial"/>
          <w:sz w:val="20"/>
          <w:szCs w:val="20"/>
        </w:rPr>
        <w:t>n 2 Đi</w:t>
      </w:r>
      <w:r w:rsidRPr="007B31B1">
        <w:rPr>
          <w:rFonts w:ascii="Arial" w:hAnsi="Arial" w:cs="Arial"/>
          <w:sz w:val="20"/>
          <w:szCs w:val="20"/>
        </w:rPr>
        <w:t>ề</w:t>
      </w:r>
      <w:r w:rsidRPr="007B31B1">
        <w:rPr>
          <w:rFonts w:ascii="Arial" w:hAnsi="Arial" w:cs="Arial"/>
          <w:sz w:val="20"/>
          <w:szCs w:val="20"/>
        </w:rPr>
        <w:t>u 8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đ</w:t>
      </w:r>
      <w:r w:rsidRPr="007B31B1">
        <w:rPr>
          <w:rFonts w:ascii="Arial" w:hAnsi="Arial" w:cs="Arial"/>
          <w:sz w:val="20"/>
          <w:szCs w:val="20"/>
        </w:rPr>
        <w:t>ố</w:t>
      </w:r>
      <w:r w:rsidRPr="007B31B1">
        <w:rPr>
          <w:rFonts w:ascii="Arial" w:hAnsi="Arial" w:cs="Arial"/>
          <w:sz w:val="20"/>
          <w:szCs w:val="20"/>
        </w:rPr>
        <w:t xml:space="preserve">i </w:t>
      </w:r>
      <w:r w:rsidRPr="007B31B1">
        <w:rPr>
          <w:rFonts w:ascii="Arial" w:hAnsi="Arial" w:cs="Arial"/>
          <w:sz w:val="20"/>
          <w:szCs w:val="20"/>
        </w:rPr>
        <w:t>v</w:t>
      </w:r>
      <w:r w:rsidRPr="007B31B1">
        <w:rPr>
          <w:rFonts w:ascii="Arial" w:hAnsi="Arial" w:cs="Arial"/>
          <w:sz w:val="20"/>
          <w:szCs w:val="20"/>
        </w:rPr>
        <w:t>ớ</w:t>
      </w:r>
      <w:r w:rsidRPr="007B31B1">
        <w:rPr>
          <w:rFonts w:ascii="Arial" w:hAnsi="Arial" w:cs="Arial"/>
          <w:sz w:val="20"/>
          <w:szCs w:val="20"/>
        </w:rPr>
        <w:t>i t</w:t>
      </w:r>
      <w:r w:rsidRPr="007B31B1">
        <w:rPr>
          <w:rFonts w:ascii="Arial" w:hAnsi="Arial" w:cs="Arial"/>
          <w:sz w:val="20"/>
          <w:szCs w:val="20"/>
        </w:rPr>
        <w:t>ừ</w:t>
      </w:r>
      <w:r w:rsidRPr="007B31B1">
        <w:rPr>
          <w:rFonts w:ascii="Arial" w:hAnsi="Arial" w:cs="Arial"/>
          <w:sz w:val="20"/>
          <w:szCs w:val="20"/>
        </w:rPr>
        <w:t>ng lo</w:t>
      </w:r>
      <w:r w:rsidRPr="007B31B1">
        <w:rPr>
          <w:rFonts w:ascii="Arial" w:hAnsi="Arial" w:cs="Arial"/>
          <w:sz w:val="20"/>
          <w:szCs w:val="20"/>
        </w:rPr>
        <w:t>ạ</w:t>
      </w:r>
      <w:r w:rsidRPr="007B31B1">
        <w:rPr>
          <w:rFonts w:ascii="Arial" w:hAnsi="Arial" w:cs="Arial"/>
          <w:sz w:val="20"/>
          <w:szCs w:val="20"/>
        </w:rPr>
        <w:t>i trái phi</w:t>
      </w:r>
      <w:r w:rsidRPr="007B31B1">
        <w:rPr>
          <w:rFonts w:ascii="Arial" w:hAnsi="Arial" w:cs="Arial"/>
          <w:sz w:val="20"/>
          <w:szCs w:val="20"/>
        </w:rPr>
        <w:t>ế</w:t>
      </w:r>
      <w:r w:rsidRPr="007B31B1">
        <w:rPr>
          <w:rFonts w:ascii="Arial" w:hAnsi="Arial" w:cs="Arial"/>
          <w:sz w:val="20"/>
          <w:szCs w:val="20"/>
        </w:rPr>
        <w:t>u chính quy</w:t>
      </w:r>
      <w:r w:rsidRPr="007B31B1">
        <w:rPr>
          <w:rFonts w:ascii="Arial" w:hAnsi="Arial" w:cs="Arial"/>
          <w:sz w:val="20"/>
          <w:szCs w:val="20"/>
        </w:rPr>
        <w:t>ề</w:t>
      </w:r>
      <w:r w:rsidRPr="007B31B1">
        <w:rPr>
          <w:rFonts w:ascii="Arial" w:hAnsi="Arial" w:cs="Arial"/>
          <w:sz w:val="20"/>
          <w:szCs w:val="20"/>
        </w:rPr>
        <w:t>n đ</w:t>
      </w:r>
      <w:r w:rsidRPr="007B31B1">
        <w:rPr>
          <w:rFonts w:ascii="Arial" w:hAnsi="Arial" w:cs="Arial"/>
          <w:sz w:val="20"/>
          <w:szCs w:val="20"/>
        </w:rPr>
        <w:t>ị</w:t>
      </w:r>
      <w:r w:rsidRPr="007B31B1">
        <w:rPr>
          <w:rFonts w:ascii="Arial" w:hAnsi="Arial" w:cs="Arial"/>
          <w:sz w:val="20"/>
          <w:szCs w:val="20"/>
        </w:rPr>
        <w:t>a phương, trái phi</w:t>
      </w:r>
      <w:r w:rsidRPr="007B31B1">
        <w:rPr>
          <w:rFonts w:ascii="Arial" w:hAnsi="Arial" w:cs="Arial"/>
          <w:sz w:val="20"/>
          <w:szCs w:val="20"/>
        </w:rPr>
        <w:t>ế</w:t>
      </w:r>
      <w:r w:rsidRPr="007B31B1">
        <w:rPr>
          <w:rFonts w:ascii="Arial" w:hAnsi="Arial" w:cs="Arial"/>
          <w:sz w:val="20"/>
          <w:szCs w:val="20"/>
        </w:rPr>
        <w:t>u đư</w:t>
      </w:r>
      <w:r w:rsidRPr="007B31B1">
        <w:rPr>
          <w:rFonts w:ascii="Arial" w:hAnsi="Arial" w:cs="Arial"/>
          <w:sz w:val="20"/>
          <w:szCs w:val="20"/>
        </w:rPr>
        <w:t>ợ</w:t>
      </w:r>
      <w:r w:rsidRPr="007B31B1">
        <w:rPr>
          <w:rFonts w:ascii="Arial" w:hAnsi="Arial" w:cs="Arial"/>
          <w:sz w:val="20"/>
          <w:szCs w:val="20"/>
        </w:rPr>
        <w:t>c Chính ph</w:t>
      </w:r>
      <w:r w:rsidRPr="007B31B1">
        <w:rPr>
          <w:rFonts w:ascii="Arial" w:hAnsi="Arial" w:cs="Arial"/>
          <w:sz w:val="20"/>
          <w:szCs w:val="20"/>
        </w:rPr>
        <w:t>ủ</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 xml:space="preserve">o lãnh tương </w:t>
      </w:r>
      <w:r w:rsidRPr="007B31B1">
        <w:rPr>
          <w:rFonts w:ascii="Arial" w:hAnsi="Arial" w:cs="Arial"/>
          <w:sz w:val="20"/>
          <w:szCs w:val="20"/>
        </w:rPr>
        <w:t>ứ</w:t>
      </w:r>
      <w:r w:rsidRPr="007B31B1">
        <w:rPr>
          <w:rFonts w:ascii="Arial" w:hAnsi="Arial" w:cs="Arial"/>
          <w:sz w:val="20"/>
          <w:szCs w:val="20"/>
        </w:rPr>
        <w:t>ng.</w:t>
      </w:r>
    </w:p>
    <w:p w14:paraId="04F18DDF"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3.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quy</w:t>
      </w:r>
      <w:r w:rsidRPr="007B31B1">
        <w:rPr>
          <w:rFonts w:ascii="Arial" w:hAnsi="Arial" w:cs="Arial"/>
          <w:sz w:val="20"/>
          <w:szCs w:val="20"/>
        </w:rPr>
        <w:t>ế</w:t>
      </w:r>
      <w:r w:rsidRPr="007B31B1">
        <w:rPr>
          <w:rFonts w:ascii="Arial" w:hAnsi="Arial" w:cs="Arial"/>
          <w:sz w:val="20"/>
          <w:szCs w:val="20"/>
        </w:rPr>
        <w:t>t đ</w:t>
      </w:r>
      <w:r w:rsidRPr="007B31B1">
        <w:rPr>
          <w:rFonts w:ascii="Arial" w:hAnsi="Arial" w:cs="Arial"/>
          <w:sz w:val="20"/>
          <w:szCs w:val="20"/>
        </w:rPr>
        <w:t>ị</w:t>
      </w:r>
      <w:r w:rsidRPr="007B31B1">
        <w:rPr>
          <w:rFonts w:ascii="Arial" w:hAnsi="Arial" w:cs="Arial"/>
          <w:sz w:val="20"/>
          <w:szCs w:val="20"/>
        </w:rPr>
        <w:t>nh v</w:t>
      </w:r>
      <w:r w:rsidRPr="007B31B1">
        <w:rPr>
          <w:rFonts w:ascii="Arial" w:hAnsi="Arial" w:cs="Arial"/>
          <w:sz w:val="20"/>
          <w:szCs w:val="20"/>
        </w:rPr>
        <w:t>ề</w:t>
      </w:r>
      <w:r w:rsidRPr="007B31B1">
        <w:rPr>
          <w:rFonts w:ascii="Arial" w:hAnsi="Arial" w:cs="Arial"/>
          <w:sz w:val="20"/>
          <w:szCs w:val="20"/>
        </w:rPr>
        <w:t xml:space="preserve"> kh</w:t>
      </w:r>
      <w:r w:rsidRPr="007B31B1">
        <w:rPr>
          <w:rFonts w:ascii="Arial" w:hAnsi="Arial" w:cs="Arial"/>
          <w:sz w:val="20"/>
          <w:szCs w:val="20"/>
        </w:rPr>
        <w:t>ố</w:t>
      </w:r>
      <w:r w:rsidRPr="007B31B1">
        <w:rPr>
          <w:rFonts w:ascii="Arial" w:hAnsi="Arial" w:cs="Arial"/>
          <w:sz w:val="20"/>
          <w:szCs w:val="20"/>
        </w:rPr>
        <w:t>i lư</w:t>
      </w:r>
      <w:r w:rsidRPr="007B31B1">
        <w:rPr>
          <w:rFonts w:ascii="Arial" w:hAnsi="Arial" w:cs="Arial"/>
          <w:sz w:val="20"/>
          <w:szCs w:val="20"/>
        </w:rPr>
        <w:t>ợ</w:t>
      </w:r>
      <w:r w:rsidRPr="007B31B1">
        <w:rPr>
          <w:rFonts w:ascii="Arial" w:hAnsi="Arial" w:cs="Arial"/>
          <w:sz w:val="20"/>
          <w:szCs w:val="20"/>
        </w:rPr>
        <w:t>ng,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th</w:t>
      </w:r>
      <w:r w:rsidRPr="007B31B1">
        <w:rPr>
          <w:rFonts w:ascii="Arial" w:hAnsi="Arial" w:cs="Arial"/>
          <w:sz w:val="20"/>
          <w:szCs w:val="20"/>
        </w:rPr>
        <w:t>ờ</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mua trên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sơ c</w:t>
      </w:r>
      <w:r w:rsidRPr="007B31B1">
        <w:rPr>
          <w:rFonts w:ascii="Arial" w:hAnsi="Arial" w:cs="Arial"/>
          <w:sz w:val="20"/>
          <w:szCs w:val="20"/>
        </w:rPr>
        <w:t>ấ</w:t>
      </w:r>
      <w:r w:rsidRPr="007B31B1">
        <w:rPr>
          <w:rFonts w:ascii="Arial" w:hAnsi="Arial" w:cs="Arial"/>
          <w:sz w:val="20"/>
          <w:szCs w:val="20"/>
        </w:rPr>
        <w:t>p và mua trên h</w:t>
      </w:r>
      <w:r w:rsidRPr="007B31B1">
        <w:rPr>
          <w:rFonts w:ascii="Arial" w:hAnsi="Arial" w:cs="Arial"/>
          <w:sz w:val="20"/>
          <w:szCs w:val="20"/>
        </w:rPr>
        <w:t>ệ</w:t>
      </w:r>
      <w:r w:rsidRPr="007B31B1">
        <w:rPr>
          <w:rFonts w:ascii="Arial" w:hAnsi="Arial" w:cs="Arial"/>
          <w:sz w:val="20"/>
          <w:szCs w:val="20"/>
        </w:rPr>
        <w:t xml:space="preserve"> th</w:t>
      </w:r>
      <w:r w:rsidRPr="007B31B1">
        <w:rPr>
          <w:rFonts w:ascii="Arial" w:hAnsi="Arial" w:cs="Arial"/>
          <w:sz w:val="20"/>
          <w:szCs w:val="20"/>
        </w:rPr>
        <w:t>ố</w:t>
      </w:r>
      <w:r w:rsidRPr="007B31B1">
        <w:rPr>
          <w:rFonts w:ascii="Arial" w:hAnsi="Arial" w:cs="Arial"/>
          <w:sz w:val="20"/>
          <w:szCs w:val="20"/>
        </w:rPr>
        <w:t>ng giao d</w:t>
      </w:r>
      <w:r w:rsidRPr="007B31B1">
        <w:rPr>
          <w:rFonts w:ascii="Arial" w:hAnsi="Arial" w:cs="Arial"/>
          <w:sz w:val="20"/>
          <w:szCs w:val="20"/>
        </w:rPr>
        <w:t>ị</w:t>
      </w:r>
      <w:r w:rsidRPr="007B31B1">
        <w:rPr>
          <w:rFonts w:ascii="Arial" w:hAnsi="Arial" w:cs="Arial"/>
          <w:sz w:val="20"/>
          <w:szCs w:val="20"/>
        </w:rPr>
        <w:t>ch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theo nguyên t</w:t>
      </w:r>
      <w:r w:rsidRPr="007B31B1">
        <w:rPr>
          <w:rFonts w:ascii="Arial" w:hAnsi="Arial" w:cs="Arial"/>
          <w:sz w:val="20"/>
          <w:szCs w:val="20"/>
        </w:rPr>
        <w:t>ắ</w:t>
      </w:r>
      <w:r w:rsidRPr="007B31B1">
        <w:rPr>
          <w:rFonts w:ascii="Arial" w:hAnsi="Arial" w:cs="Arial"/>
          <w:sz w:val="20"/>
          <w:szCs w:val="20"/>
        </w:rPr>
        <w:t xml:space="preserve">c quy </w:t>
      </w:r>
      <w:r w:rsidRPr="007B31B1">
        <w:rPr>
          <w:rFonts w:ascii="Arial" w:hAnsi="Arial" w:cs="Arial"/>
          <w:sz w:val="20"/>
          <w:szCs w:val="20"/>
        </w:rPr>
        <w:t>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ề</w:t>
      </w:r>
      <w:r w:rsidRPr="007B31B1">
        <w:rPr>
          <w:rFonts w:ascii="Arial" w:hAnsi="Arial" w:cs="Arial"/>
          <w:sz w:val="20"/>
          <w:szCs w:val="20"/>
        </w:rPr>
        <w:t>u 3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và phương án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năm đư</w:t>
      </w:r>
      <w:r w:rsidRPr="007B31B1">
        <w:rPr>
          <w:rFonts w:ascii="Arial" w:hAnsi="Arial" w:cs="Arial"/>
          <w:sz w:val="20"/>
          <w:szCs w:val="20"/>
        </w:rPr>
        <w:t>ợ</w:t>
      </w:r>
      <w:r w:rsidRPr="007B31B1">
        <w:rPr>
          <w:rFonts w:ascii="Arial" w:hAnsi="Arial" w:cs="Arial"/>
          <w:sz w:val="20"/>
          <w:szCs w:val="20"/>
        </w:rPr>
        <w:t>c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thông qua.</w:t>
      </w:r>
    </w:p>
    <w:p w14:paraId="41DC6460"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4.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ố</w:t>
      </w:r>
      <w:r w:rsidRPr="007B31B1">
        <w:rPr>
          <w:rFonts w:ascii="Arial" w:hAnsi="Arial" w:cs="Arial"/>
          <w:sz w:val="20"/>
          <w:szCs w:val="20"/>
        </w:rPr>
        <w:t>c,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thu đư</w:t>
      </w:r>
      <w:r w:rsidRPr="007B31B1">
        <w:rPr>
          <w:rFonts w:ascii="Arial" w:hAnsi="Arial" w:cs="Arial"/>
          <w:sz w:val="20"/>
          <w:szCs w:val="20"/>
        </w:rPr>
        <w:t>ợ</w:t>
      </w:r>
      <w:r w:rsidRPr="007B31B1">
        <w:rPr>
          <w:rFonts w:ascii="Arial" w:hAnsi="Arial" w:cs="Arial"/>
          <w:sz w:val="20"/>
          <w:szCs w:val="20"/>
        </w:rPr>
        <w:t>c t</w:t>
      </w:r>
      <w:r w:rsidRPr="007B31B1">
        <w:rPr>
          <w:rFonts w:ascii="Arial" w:hAnsi="Arial" w:cs="Arial"/>
          <w:sz w:val="20"/>
          <w:szCs w:val="20"/>
        </w:rPr>
        <w:t>ừ</w:t>
      </w:r>
      <w:r w:rsidRPr="007B31B1">
        <w:rPr>
          <w:rFonts w:ascii="Arial" w:hAnsi="Arial" w:cs="Arial"/>
          <w:sz w:val="20"/>
          <w:szCs w:val="20"/>
        </w:rPr>
        <w:t xml:space="preserve"> trái phi</w:t>
      </w:r>
      <w:r w:rsidRPr="007B31B1">
        <w:rPr>
          <w:rFonts w:ascii="Arial" w:hAnsi="Arial" w:cs="Arial"/>
          <w:sz w:val="20"/>
          <w:szCs w:val="20"/>
        </w:rPr>
        <w:t>ế</w:t>
      </w:r>
      <w:r w:rsidRPr="007B31B1">
        <w:rPr>
          <w:rFonts w:ascii="Arial" w:hAnsi="Arial" w:cs="Arial"/>
          <w:sz w:val="20"/>
          <w:szCs w:val="20"/>
        </w:rPr>
        <w:t>u chính quy</w:t>
      </w:r>
      <w:r w:rsidRPr="007B31B1">
        <w:rPr>
          <w:rFonts w:ascii="Arial" w:hAnsi="Arial" w:cs="Arial"/>
          <w:sz w:val="20"/>
          <w:szCs w:val="20"/>
        </w:rPr>
        <w:t>ề</w:t>
      </w:r>
      <w:r w:rsidRPr="007B31B1">
        <w:rPr>
          <w:rFonts w:ascii="Arial" w:hAnsi="Arial" w:cs="Arial"/>
          <w:sz w:val="20"/>
          <w:szCs w:val="20"/>
        </w:rPr>
        <w:t>n đ</w:t>
      </w:r>
      <w:r w:rsidRPr="007B31B1">
        <w:rPr>
          <w:rFonts w:ascii="Arial" w:hAnsi="Arial" w:cs="Arial"/>
          <w:sz w:val="20"/>
          <w:szCs w:val="20"/>
        </w:rPr>
        <w:t>ị</w:t>
      </w:r>
      <w:r w:rsidRPr="007B31B1">
        <w:rPr>
          <w:rFonts w:ascii="Arial" w:hAnsi="Arial" w:cs="Arial"/>
          <w:sz w:val="20"/>
          <w:szCs w:val="20"/>
        </w:rPr>
        <w:t>a phương, trái phi</w:t>
      </w:r>
      <w:r w:rsidRPr="007B31B1">
        <w:rPr>
          <w:rFonts w:ascii="Arial" w:hAnsi="Arial" w:cs="Arial"/>
          <w:sz w:val="20"/>
          <w:szCs w:val="20"/>
        </w:rPr>
        <w:t>ế</w:t>
      </w:r>
      <w:r w:rsidRPr="007B31B1">
        <w:rPr>
          <w:rFonts w:ascii="Arial" w:hAnsi="Arial" w:cs="Arial"/>
          <w:sz w:val="20"/>
          <w:szCs w:val="20"/>
        </w:rPr>
        <w:t>u đư</w:t>
      </w:r>
      <w:r w:rsidRPr="007B31B1">
        <w:rPr>
          <w:rFonts w:ascii="Arial" w:hAnsi="Arial" w:cs="Arial"/>
          <w:sz w:val="20"/>
          <w:szCs w:val="20"/>
        </w:rPr>
        <w:t>ợ</w:t>
      </w:r>
      <w:r w:rsidRPr="007B31B1">
        <w:rPr>
          <w:rFonts w:ascii="Arial" w:hAnsi="Arial" w:cs="Arial"/>
          <w:sz w:val="20"/>
          <w:szCs w:val="20"/>
        </w:rPr>
        <w:t>c Chính ph</w:t>
      </w:r>
      <w:r w:rsidRPr="007B31B1">
        <w:rPr>
          <w:rFonts w:ascii="Arial" w:hAnsi="Arial" w:cs="Arial"/>
          <w:sz w:val="20"/>
          <w:szCs w:val="20"/>
        </w:rPr>
        <w:t>ủ</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lãnh đư</w:t>
      </w:r>
      <w:r w:rsidRPr="007B31B1">
        <w:rPr>
          <w:rFonts w:ascii="Arial" w:hAnsi="Arial" w:cs="Arial"/>
          <w:sz w:val="20"/>
          <w:szCs w:val="20"/>
        </w:rPr>
        <w:t>ợ</w:t>
      </w:r>
      <w:r w:rsidRPr="007B31B1">
        <w:rPr>
          <w:rFonts w:ascii="Arial" w:hAnsi="Arial" w:cs="Arial"/>
          <w:sz w:val="20"/>
          <w:szCs w:val="20"/>
        </w:rPr>
        <w:t>c theo dõi và h</w:t>
      </w:r>
      <w:r w:rsidRPr="007B31B1">
        <w:rPr>
          <w:rFonts w:ascii="Arial" w:hAnsi="Arial" w:cs="Arial"/>
          <w:sz w:val="20"/>
          <w:szCs w:val="20"/>
        </w:rPr>
        <w:t>ạ</w:t>
      </w:r>
      <w:r w:rsidRPr="007B31B1">
        <w:rPr>
          <w:rFonts w:ascii="Arial" w:hAnsi="Arial" w:cs="Arial"/>
          <w:sz w:val="20"/>
          <w:szCs w:val="20"/>
        </w:rPr>
        <w:t>ch toán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ề</w:t>
      </w:r>
      <w:r w:rsidRPr="007B31B1">
        <w:rPr>
          <w:rFonts w:ascii="Arial" w:hAnsi="Arial" w:cs="Arial"/>
          <w:sz w:val="20"/>
          <w:szCs w:val="20"/>
        </w:rPr>
        <w:t>u 14</w:t>
      </w:r>
      <w:r w:rsidRPr="007B31B1">
        <w:rPr>
          <w:rFonts w:ascii="Arial" w:hAnsi="Arial" w:cs="Arial"/>
          <w:sz w:val="20"/>
          <w:szCs w:val="20"/>
        </w:rPr>
        <w:t xml:space="preserve">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3F0391D7"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5.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ph</w:t>
      </w:r>
      <w:r w:rsidRPr="007B31B1">
        <w:rPr>
          <w:rFonts w:ascii="Arial" w:hAnsi="Arial" w:cs="Arial"/>
          <w:sz w:val="20"/>
          <w:szCs w:val="20"/>
        </w:rPr>
        <w:t>ả</w:t>
      </w:r>
      <w:r w:rsidRPr="007B31B1">
        <w:rPr>
          <w:rFonts w:ascii="Arial" w:hAnsi="Arial" w:cs="Arial"/>
          <w:sz w:val="20"/>
          <w:szCs w:val="20"/>
        </w:rPr>
        <w:t>i bán trái phi</w:t>
      </w:r>
      <w:r w:rsidRPr="007B31B1">
        <w:rPr>
          <w:rFonts w:ascii="Arial" w:hAnsi="Arial" w:cs="Arial"/>
          <w:sz w:val="20"/>
          <w:szCs w:val="20"/>
        </w:rPr>
        <w:t>ế</w:t>
      </w:r>
      <w:r w:rsidRPr="007B31B1">
        <w:rPr>
          <w:rFonts w:ascii="Arial" w:hAnsi="Arial" w:cs="Arial"/>
          <w:sz w:val="20"/>
          <w:szCs w:val="20"/>
        </w:rPr>
        <w:t>u chính quy</w:t>
      </w:r>
      <w:r w:rsidRPr="007B31B1">
        <w:rPr>
          <w:rFonts w:ascii="Arial" w:hAnsi="Arial" w:cs="Arial"/>
          <w:sz w:val="20"/>
          <w:szCs w:val="20"/>
        </w:rPr>
        <w:t>ề</w:t>
      </w:r>
      <w:r w:rsidRPr="007B31B1">
        <w:rPr>
          <w:rFonts w:ascii="Arial" w:hAnsi="Arial" w:cs="Arial"/>
          <w:sz w:val="20"/>
          <w:szCs w:val="20"/>
        </w:rPr>
        <w:t>n đ</w:t>
      </w:r>
      <w:r w:rsidRPr="007B31B1">
        <w:rPr>
          <w:rFonts w:ascii="Arial" w:hAnsi="Arial" w:cs="Arial"/>
          <w:sz w:val="20"/>
          <w:szCs w:val="20"/>
        </w:rPr>
        <w:t>ị</w:t>
      </w:r>
      <w:r w:rsidRPr="007B31B1">
        <w:rPr>
          <w:rFonts w:ascii="Arial" w:hAnsi="Arial" w:cs="Arial"/>
          <w:sz w:val="20"/>
          <w:szCs w:val="20"/>
        </w:rPr>
        <w:t>a phương, trái phi</w:t>
      </w:r>
      <w:r w:rsidRPr="007B31B1">
        <w:rPr>
          <w:rFonts w:ascii="Arial" w:hAnsi="Arial" w:cs="Arial"/>
          <w:sz w:val="20"/>
          <w:szCs w:val="20"/>
        </w:rPr>
        <w:t>ế</w:t>
      </w:r>
      <w:r w:rsidRPr="007B31B1">
        <w:rPr>
          <w:rFonts w:ascii="Arial" w:hAnsi="Arial" w:cs="Arial"/>
          <w:sz w:val="20"/>
          <w:szCs w:val="20"/>
        </w:rPr>
        <w:t>u đư</w:t>
      </w:r>
      <w:r w:rsidRPr="007B31B1">
        <w:rPr>
          <w:rFonts w:ascii="Arial" w:hAnsi="Arial" w:cs="Arial"/>
          <w:sz w:val="20"/>
          <w:szCs w:val="20"/>
        </w:rPr>
        <w:t>ợ</w:t>
      </w:r>
      <w:r w:rsidRPr="007B31B1">
        <w:rPr>
          <w:rFonts w:ascii="Arial" w:hAnsi="Arial" w:cs="Arial"/>
          <w:sz w:val="20"/>
          <w:szCs w:val="20"/>
        </w:rPr>
        <w:t>c Chính ph</w:t>
      </w:r>
      <w:r w:rsidRPr="007B31B1">
        <w:rPr>
          <w:rFonts w:ascii="Arial" w:hAnsi="Arial" w:cs="Arial"/>
          <w:sz w:val="20"/>
          <w:szCs w:val="20"/>
        </w:rPr>
        <w:t>ủ</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lãnh đ</w:t>
      </w:r>
      <w:r w:rsidRPr="007B31B1">
        <w:rPr>
          <w:rFonts w:ascii="Arial" w:hAnsi="Arial" w:cs="Arial"/>
          <w:sz w:val="20"/>
          <w:szCs w:val="20"/>
        </w:rPr>
        <w:t>ể</w:t>
      </w:r>
      <w:r w:rsidRPr="007B31B1">
        <w:rPr>
          <w:rFonts w:ascii="Arial" w:hAnsi="Arial" w:cs="Arial"/>
          <w:sz w:val="20"/>
          <w:szCs w:val="20"/>
        </w:rPr>
        <w:t xml:space="preserve"> thu h</w:t>
      </w:r>
      <w:r w:rsidRPr="007B31B1">
        <w:rPr>
          <w:rFonts w:ascii="Arial" w:hAnsi="Arial" w:cs="Arial"/>
          <w:sz w:val="20"/>
          <w:szCs w:val="20"/>
        </w:rPr>
        <w:t>ồ</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trư</w:t>
      </w:r>
      <w:r w:rsidRPr="007B31B1">
        <w:rPr>
          <w:rFonts w:ascii="Arial" w:hAnsi="Arial" w:cs="Arial"/>
          <w:sz w:val="20"/>
          <w:szCs w:val="20"/>
        </w:rPr>
        <w:t>ớ</w:t>
      </w:r>
      <w:r w:rsidRPr="007B31B1">
        <w:rPr>
          <w:rFonts w:ascii="Arial" w:hAnsi="Arial" w:cs="Arial"/>
          <w:sz w:val="20"/>
          <w:szCs w:val="20"/>
        </w:rPr>
        <w:t>c h</w:t>
      </w:r>
      <w:r w:rsidRPr="007B31B1">
        <w:rPr>
          <w:rFonts w:ascii="Arial" w:hAnsi="Arial" w:cs="Arial"/>
          <w:sz w:val="20"/>
          <w:szCs w:val="20"/>
        </w:rPr>
        <w:t>ạ</w:t>
      </w:r>
      <w:r w:rsidRPr="007B31B1">
        <w:rPr>
          <w:rFonts w:ascii="Arial" w:hAnsi="Arial" w:cs="Arial"/>
          <w:sz w:val="20"/>
          <w:szCs w:val="20"/>
        </w:rPr>
        <w:t>n,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có văn b</w:t>
      </w:r>
      <w:r w:rsidRPr="007B31B1">
        <w:rPr>
          <w:rFonts w:ascii="Arial" w:hAnsi="Arial" w:cs="Arial"/>
          <w:sz w:val="20"/>
          <w:szCs w:val="20"/>
        </w:rPr>
        <w:t>ả</w:t>
      </w:r>
      <w:r w:rsidRPr="007B31B1">
        <w:rPr>
          <w:rFonts w:ascii="Arial" w:hAnsi="Arial" w:cs="Arial"/>
          <w:sz w:val="20"/>
          <w:szCs w:val="20"/>
        </w:rPr>
        <w:t>n nêu rõ lý do, trình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xem xét, quy</w:t>
      </w:r>
      <w:r w:rsidRPr="007B31B1">
        <w:rPr>
          <w:rFonts w:ascii="Arial" w:hAnsi="Arial" w:cs="Arial"/>
          <w:sz w:val="20"/>
          <w:szCs w:val="20"/>
        </w:rPr>
        <w:t>ế</w:t>
      </w:r>
      <w:r w:rsidRPr="007B31B1">
        <w:rPr>
          <w:rFonts w:ascii="Arial" w:hAnsi="Arial" w:cs="Arial"/>
          <w:sz w:val="20"/>
          <w:szCs w:val="20"/>
        </w:rPr>
        <w:t>t đ</w:t>
      </w:r>
      <w:r w:rsidRPr="007B31B1">
        <w:rPr>
          <w:rFonts w:ascii="Arial" w:hAnsi="Arial" w:cs="Arial"/>
          <w:sz w:val="20"/>
          <w:szCs w:val="20"/>
        </w:rPr>
        <w:t>ị</w:t>
      </w:r>
      <w:r w:rsidRPr="007B31B1">
        <w:rPr>
          <w:rFonts w:ascii="Arial" w:hAnsi="Arial" w:cs="Arial"/>
          <w:sz w:val="20"/>
          <w:szCs w:val="20"/>
        </w:rPr>
        <w:t>nh.</w:t>
      </w:r>
    </w:p>
    <w:p w14:paraId="06FEAC37"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10. G</w:t>
      </w:r>
      <w:r w:rsidRPr="007B31B1">
        <w:rPr>
          <w:rFonts w:ascii="Arial" w:hAnsi="Arial" w:cs="Arial"/>
          <w:b/>
          <w:sz w:val="20"/>
          <w:szCs w:val="20"/>
        </w:rPr>
        <w:t>ử</w:t>
      </w:r>
      <w:r w:rsidRPr="007B31B1">
        <w:rPr>
          <w:rFonts w:ascii="Arial" w:hAnsi="Arial" w:cs="Arial"/>
          <w:b/>
          <w:sz w:val="20"/>
          <w:szCs w:val="20"/>
        </w:rPr>
        <w:t>i ti</w:t>
      </w:r>
      <w:r w:rsidRPr="007B31B1">
        <w:rPr>
          <w:rFonts w:ascii="Arial" w:hAnsi="Arial" w:cs="Arial"/>
          <w:b/>
          <w:sz w:val="20"/>
          <w:szCs w:val="20"/>
        </w:rPr>
        <w:t>ề</w:t>
      </w:r>
      <w:r w:rsidRPr="007B31B1">
        <w:rPr>
          <w:rFonts w:ascii="Arial" w:hAnsi="Arial" w:cs="Arial"/>
          <w:b/>
          <w:sz w:val="20"/>
          <w:szCs w:val="20"/>
        </w:rPr>
        <w:t xml:space="preserve">n </w:t>
      </w:r>
      <w:r w:rsidRPr="007B31B1">
        <w:rPr>
          <w:rFonts w:ascii="Arial" w:hAnsi="Arial" w:cs="Arial"/>
          <w:b/>
          <w:sz w:val="20"/>
          <w:szCs w:val="20"/>
        </w:rPr>
        <w:t>t</w:t>
      </w:r>
      <w:r w:rsidRPr="007B31B1">
        <w:rPr>
          <w:rFonts w:ascii="Arial" w:hAnsi="Arial" w:cs="Arial"/>
          <w:b/>
          <w:sz w:val="20"/>
          <w:szCs w:val="20"/>
        </w:rPr>
        <w:t>ạ</w:t>
      </w:r>
      <w:r w:rsidRPr="007B31B1">
        <w:rPr>
          <w:rFonts w:ascii="Arial" w:hAnsi="Arial" w:cs="Arial"/>
          <w:b/>
          <w:sz w:val="20"/>
          <w:szCs w:val="20"/>
        </w:rPr>
        <w:t>i các ngân hàng thương m</w:t>
      </w:r>
      <w:r w:rsidRPr="007B31B1">
        <w:rPr>
          <w:rFonts w:ascii="Arial" w:hAnsi="Arial" w:cs="Arial"/>
          <w:b/>
          <w:sz w:val="20"/>
          <w:szCs w:val="20"/>
        </w:rPr>
        <w:t>ạ</w:t>
      </w:r>
      <w:r w:rsidRPr="007B31B1">
        <w:rPr>
          <w:rFonts w:ascii="Arial" w:hAnsi="Arial" w:cs="Arial"/>
          <w:b/>
          <w:sz w:val="20"/>
          <w:szCs w:val="20"/>
        </w:rPr>
        <w:t>i</w:t>
      </w:r>
    </w:p>
    <w:p w14:paraId="73217BEA"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Vi</w:t>
      </w:r>
      <w:r w:rsidRPr="007B31B1">
        <w:rPr>
          <w:rFonts w:ascii="Arial" w:hAnsi="Arial" w:cs="Arial"/>
          <w:sz w:val="20"/>
          <w:szCs w:val="20"/>
        </w:rPr>
        <w:t>ệ</w:t>
      </w:r>
      <w:r w:rsidRPr="007B31B1">
        <w:rPr>
          <w:rFonts w:ascii="Arial" w:hAnsi="Arial" w:cs="Arial"/>
          <w:sz w:val="20"/>
          <w:szCs w:val="20"/>
        </w:rPr>
        <w:t>c g</w:t>
      </w:r>
      <w:r w:rsidRPr="007B31B1">
        <w:rPr>
          <w:rFonts w:ascii="Arial" w:hAnsi="Arial" w:cs="Arial"/>
          <w:sz w:val="20"/>
          <w:szCs w:val="20"/>
        </w:rPr>
        <w:t>ử</w:t>
      </w:r>
      <w:r w:rsidRPr="007B31B1">
        <w:rPr>
          <w:rFonts w:ascii="Arial" w:hAnsi="Arial" w:cs="Arial"/>
          <w:sz w:val="20"/>
          <w:szCs w:val="20"/>
        </w:rPr>
        <w:t>i ti</w:t>
      </w:r>
      <w:r w:rsidRPr="007B31B1">
        <w:rPr>
          <w:rFonts w:ascii="Arial" w:hAnsi="Arial" w:cs="Arial"/>
          <w:sz w:val="20"/>
          <w:szCs w:val="20"/>
        </w:rPr>
        <w:t>ề</w:t>
      </w:r>
      <w:r w:rsidRPr="007B31B1">
        <w:rPr>
          <w:rFonts w:ascii="Arial" w:hAnsi="Arial" w:cs="Arial"/>
          <w:sz w:val="20"/>
          <w:szCs w:val="20"/>
        </w:rPr>
        <w:t>n t</w:t>
      </w:r>
      <w:r w:rsidRPr="007B31B1">
        <w:rPr>
          <w:rFonts w:ascii="Arial" w:hAnsi="Arial" w:cs="Arial"/>
          <w:sz w:val="20"/>
          <w:szCs w:val="20"/>
        </w:rPr>
        <w:t>ạ</w:t>
      </w:r>
      <w:r w:rsidRPr="007B31B1">
        <w:rPr>
          <w:rFonts w:ascii="Arial" w:hAnsi="Arial" w:cs="Arial"/>
          <w:sz w:val="20"/>
          <w:szCs w:val="20"/>
        </w:rPr>
        <w:t>i các ngân hàng thương m</w:t>
      </w:r>
      <w:r w:rsidRPr="007B31B1">
        <w:rPr>
          <w:rFonts w:ascii="Arial" w:hAnsi="Arial" w:cs="Arial"/>
          <w:sz w:val="20"/>
          <w:szCs w:val="20"/>
        </w:rPr>
        <w:t>ạ</w:t>
      </w:r>
      <w:r w:rsidRPr="007B31B1">
        <w:rPr>
          <w:rFonts w:ascii="Arial" w:hAnsi="Arial" w:cs="Arial"/>
          <w:sz w:val="20"/>
          <w:szCs w:val="20"/>
        </w:rPr>
        <w:t>i đư</w:t>
      </w:r>
      <w:r w:rsidRPr="007B31B1">
        <w:rPr>
          <w:rFonts w:ascii="Arial" w:hAnsi="Arial" w:cs="Arial"/>
          <w:sz w:val="20"/>
          <w:szCs w:val="20"/>
        </w:rPr>
        <w:t>ợ</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theo phương án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năm đư</w:t>
      </w:r>
      <w:r w:rsidRPr="007B31B1">
        <w:rPr>
          <w:rFonts w:ascii="Arial" w:hAnsi="Arial" w:cs="Arial"/>
          <w:sz w:val="20"/>
          <w:szCs w:val="20"/>
        </w:rPr>
        <w:t>ợ</w:t>
      </w:r>
      <w:r w:rsidRPr="007B31B1">
        <w:rPr>
          <w:rFonts w:ascii="Arial" w:hAnsi="Arial" w:cs="Arial"/>
          <w:sz w:val="20"/>
          <w:szCs w:val="20"/>
        </w:rPr>
        <w:t>c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thông qua. Ngân hàng nh</w:t>
      </w:r>
      <w:r w:rsidRPr="007B31B1">
        <w:rPr>
          <w:rFonts w:ascii="Arial" w:hAnsi="Arial" w:cs="Arial"/>
          <w:sz w:val="20"/>
          <w:szCs w:val="20"/>
        </w:rPr>
        <w:t>ậ</w:t>
      </w:r>
      <w:r w:rsidRPr="007B31B1">
        <w:rPr>
          <w:rFonts w:ascii="Arial" w:hAnsi="Arial" w:cs="Arial"/>
          <w:sz w:val="20"/>
          <w:szCs w:val="20"/>
        </w:rPr>
        <w:t>n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là ngân hàng thương m</w:t>
      </w:r>
      <w:r w:rsidRPr="007B31B1">
        <w:rPr>
          <w:rFonts w:ascii="Arial" w:hAnsi="Arial" w:cs="Arial"/>
          <w:sz w:val="20"/>
          <w:szCs w:val="20"/>
        </w:rPr>
        <w:t>ạ</w:t>
      </w:r>
      <w:r w:rsidRPr="007B31B1">
        <w:rPr>
          <w:rFonts w:ascii="Arial" w:hAnsi="Arial" w:cs="Arial"/>
          <w:sz w:val="20"/>
          <w:szCs w:val="20"/>
        </w:rPr>
        <w:t>i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c kho</w:t>
      </w:r>
      <w:r w:rsidRPr="007B31B1">
        <w:rPr>
          <w:rFonts w:ascii="Arial" w:hAnsi="Arial" w:cs="Arial"/>
          <w:sz w:val="20"/>
          <w:szCs w:val="20"/>
        </w:rPr>
        <w:t>ả</w:t>
      </w:r>
      <w:r w:rsidRPr="007B31B1">
        <w:rPr>
          <w:rFonts w:ascii="Arial" w:hAnsi="Arial" w:cs="Arial"/>
          <w:sz w:val="20"/>
          <w:szCs w:val="20"/>
        </w:rPr>
        <w:t>n 1 Đi</w:t>
      </w:r>
      <w:r w:rsidRPr="007B31B1">
        <w:rPr>
          <w:rFonts w:ascii="Arial" w:hAnsi="Arial" w:cs="Arial"/>
          <w:sz w:val="20"/>
          <w:szCs w:val="20"/>
        </w:rPr>
        <w:t>ề</w:t>
      </w:r>
      <w:r w:rsidRPr="007B31B1">
        <w:rPr>
          <w:rFonts w:ascii="Arial" w:hAnsi="Arial" w:cs="Arial"/>
          <w:sz w:val="20"/>
          <w:szCs w:val="20"/>
        </w:rPr>
        <w:t>u 4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669BBA37"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xml:space="preserve">2. </w:t>
      </w:r>
      <w:r w:rsidRPr="007B31B1">
        <w:rPr>
          <w:rFonts w:ascii="Arial" w:hAnsi="Arial" w:cs="Arial"/>
          <w:sz w:val="20"/>
          <w:szCs w:val="20"/>
        </w:rPr>
        <w:t>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quy</w:t>
      </w:r>
      <w:r w:rsidRPr="007B31B1">
        <w:rPr>
          <w:rFonts w:ascii="Arial" w:hAnsi="Arial" w:cs="Arial"/>
          <w:sz w:val="20"/>
          <w:szCs w:val="20"/>
        </w:rPr>
        <w:t>ế</w:t>
      </w:r>
      <w:r w:rsidRPr="007B31B1">
        <w:rPr>
          <w:rFonts w:ascii="Arial" w:hAnsi="Arial" w:cs="Arial"/>
          <w:sz w:val="20"/>
          <w:szCs w:val="20"/>
        </w:rPr>
        <w:t>t đ</w:t>
      </w:r>
      <w:r w:rsidRPr="007B31B1">
        <w:rPr>
          <w:rFonts w:ascii="Arial" w:hAnsi="Arial" w:cs="Arial"/>
          <w:sz w:val="20"/>
          <w:szCs w:val="20"/>
        </w:rPr>
        <w:t>ị</w:t>
      </w:r>
      <w:r w:rsidRPr="007B31B1">
        <w:rPr>
          <w:rFonts w:ascii="Arial" w:hAnsi="Arial" w:cs="Arial"/>
          <w:sz w:val="20"/>
          <w:szCs w:val="20"/>
        </w:rPr>
        <w:t>nh m</w:t>
      </w:r>
      <w:r w:rsidRPr="007B31B1">
        <w:rPr>
          <w:rFonts w:ascii="Arial" w:hAnsi="Arial" w:cs="Arial"/>
          <w:sz w:val="20"/>
          <w:szCs w:val="20"/>
        </w:rPr>
        <w:t>ứ</w:t>
      </w:r>
      <w:r w:rsidRPr="007B31B1">
        <w:rPr>
          <w:rFonts w:ascii="Arial" w:hAnsi="Arial" w:cs="Arial"/>
          <w:sz w:val="20"/>
          <w:szCs w:val="20"/>
        </w:rPr>
        <w:t>c g</w:t>
      </w:r>
      <w:r w:rsidRPr="007B31B1">
        <w:rPr>
          <w:rFonts w:ascii="Arial" w:hAnsi="Arial" w:cs="Arial"/>
          <w:sz w:val="20"/>
          <w:szCs w:val="20"/>
        </w:rPr>
        <w:t>ử</w:t>
      </w:r>
      <w:r w:rsidRPr="007B31B1">
        <w:rPr>
          <w:rFonts w:ascii="Arial" w:hAnsi="Arial" w:cs="Arial"/>
          <w:sz w:val="20"/>
          <w:szCs w:val="20"/>
        </w:rPr>
        <w:t>i ti</w:t>
      </w:r>
      <w:r w:rsidRPr="007B31B1">
        <w:rPr>
          <w:rFonts w:ascii="Arial" w:hAnsi="Arial" w:cs="Arial"/>
          <w:sz w:val="20"/>
          <w:szCs w:val="20"/>
        </w:rPr>
        <w:t>ề</w:t>
      </w:r>
      <w:r w:rsidRPr="007B31B1">
        <w:rPr>
          <w:rFonts w:ascii="Arial" w:hAnsi="Arial" w:cs="Arial"/>
          <w:sz w:val="20"/>
          <w:szCs w:val="20"/>
        </w:rPr>
        <w:t>n,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ti</w:t>
      </w:r>
      <w:r w:rsidRPr="007B31B1">
        <w:rPr>
          <w:rFonts w:ascii="Arial" w:hAnsi="Arial" w:cs="Arial"/>
          <w:sz w:val="20"/>
          <w:szCs w:val="20"/>
        </w:rPr>
        <w:t>ề</w:t>
      </w:r>
      <w:r w:rsidRPr="007B31B1">
        <w:rPr>
          <w:rFonts w:ascii="Arial" w:hAnsi="Arial" w:cs="Arial"/>
          <w:sz w:val="20"/>
          <w:szCs w:val="20"/>
        </w:rPr>
        <w:t>n, m</w:t>
      </w:r>
      <w:r w:rsidRPr="007B31B1">
        <w:rPr>
          <w:rFonts w:ascii="Arial" w:hAnsi="Arial" w:cs="Arial"/>
          <w:sz w:val="20"/>
          <w:szCs w:val="20"/>
        </w:rPr>
        <w:t>ứ</w:t>
      </w:r>
      <w:r w:rsidRPr="007B31B1">
        <w:rPr>
          <w:rFonts w:ascii="Arial" w:hAnsi="Arial" w:cs="Arial"/>
          <w:sz w:val="20"/>
          <w:szCs w:val="20"/>
        </w:rPr>
        <w:t>c lãi su</w:t>
      </w:r>
      <w:r w:rsidRPr="007B31B1">
        <w:rPr>
          <w:rFonts w:ascii="Arial" w:hAnsi="Arial" w:cs="Arial"/>
          <w:sz w:val="20"/>
          <w:szCs w:val="20"/>
        </w:rPr>
        <w:t>ấ</w:t>
      </w:r>
      <w:r w:rsidRPr="007B31B1">
        <w:rPr>
          <w:rFonts w:ascii="Arial" w:hAnsi="Arial" w:cs="Arial"/>
          <w:sz w:val="20"/>
          <w:szCs w:val="20"/>
        </w:rPr>
        <w:t>t g</w:t>
      </w:r>
      <w:r w:rsidRPr="007B31B1">
        <w:rPr>
          <w:rFonts w:ascii="Arial" w:hAnsi="Arial" w:cs="Arial"/>
          <w:sz w:val="20"/>
          <w:szCs w:val="20"/>
        </w:rPr>
        <w:t>ử</w:t>
      </w:r>
      <w:r w:rsidRPr="007B31B1">
        <w:rPr>
          <w:rFonts w:ascii="Arial" w:hAnsi="Arial" w:cs="Arial"/>
          <w:sz w:val="20"/>
          <w:szCs w:val="20"/>
        </w:rPr>
        <w:t>i ti</w:t>
      </w:r>
      <w:r w:rsidRPr="007B31B1">
        <w:rPr>
          <w:rFonts w:ascii="Arial" w:hAnsi="Arial" w:cs="Arial"/>
          <w:sz w:val="20"/>
          <w:szCs w:val="20"/>
        </w:rPr>
        <w:t>ề</w:t>
      </w:r>
      <w:r w:rsidRPr="007B31B1">
        <w:rPr>
          <w:rFonts w:ascii="Arial" w:hAnsi="Arial" w:cs="Arial"/>
          <w:sz w:val="20"/>
          <w:szCs w:val="20"/>
        </w:rPr>
        <w:t>n, đ</w:t>
      </w:r>
      <w:r w:rsidRPr="007B31B1">
        <w:rPr>
          <w:rFonts w:ascii="Arial" w:hAnsi="Arial" w:cs="Arial"/>
          <w:sz w:val="20"/>
          <w:szCs w:val="20"/>
        </w:rPr>
        <w:t>ả</w:t>
      </w:r>
      <w:r w:rsidRPr="007B31B1">
        <w:rPr>
          <w:rFonts w:ascii="Arial" w:hAnsi="Arial" w:cs="Arial"/>
          <w:sz w:val="20"/>
          <w:szCs w:val="20"/>
        </w:rPr>
        <w:t>m b</w:t>
      </w:r>
      <w:r w:rsidRPr="007B31B1">
        <w:rPr>
          <w:rFonts w:ascii="Arial" w:hAnsi="Arial" w:cs="Arial"/>
          <w:sz w:val="20"/>
          <w:szCs w:val="20"/>
        </w:rPr>
        <w:t>ả</w:t>
      </w:r>
      <w:r w:rsidRPr="007B31B1">
        <w:rPr>
          <w:rFonts w:ascii="Arial" w:hAnsi="Arial" w:cs="Arial"/>
          <w:sz w:val="20"/>
          <w:szCs w:val="20"/>
        </w:rPr>
        <w:t>o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ti</w:t>
      </w:r>
      <w:r w:rsidRPr="007B31B1">
        <w:rPr>
          <w:rFonts w:ascii="Arial" w:hAnsi="Arial" w:cs="Arial"/>
          <w:sz w:val="20"/>
          <w:szCs w:val="20"/>
        </w:rPr>
        <w:t>ề</w:t>
      </w:r>
      <w:r w:rsidRPr="007B31B1">
        <w:rPr>
          <w:rFonts w:ascii="Arial" w:hAnsi="Arial" w:cs="Arial"/>
          <w:sz w:val="20"/>
          <w:szCs w:val="20"/>
        </w:rPr>
        <w:t>n t</w:t>
      </w:r>
      <w:r w:rsidRPr="007B31B1">
        <w:rPr>
          <w:rFonts w:ascii="Arial" w:hAnsi="Arial" w:cs="Arial"/>
          <w:sz w:val="20"/>
          <w:szCs w:val="20"/>
        </w:rPr>
        <w:t>ố</w:t>
      </w:r>
      <w:r w:rsidRPr="007B31B1">
        <w:rPr>
          <w:rFonts w:ascii="Arial" w:hAnsi="Arial" w:cs="Arial"/>
          <w:sz w:val="20"/>
          <w:szCs w:val="20"/>
        </w:rPr>
        <w:t>i đa không quá 03 năm. M</w:t>
      </w:r>
      <w:r w:rsidRPr="007B31B1">
        <w:rPr>
          <w:rFonts w:ascii="Arial" w:hAnsi="Arial" w:cs="Arial"/>
          <w:sz w:val="20"/>
          <w:szCs w:val="20"/>
        </w:rPr>
        <w:t>ứ</w:t>
      </w:r>
      <w:r w:rsidRPr="007B31B1">
        <w:rPr>
          <w:rFonts w:ascii="Arial" w:hAnsi="Arial" w:cs="Arial"/>
          <w:sz w:val="20"/>
          <w:szCs w:val="20"/>
        </w:rPr>
        <w:t>c lãi su</w:t>
      </w:r>
      <w:r w:rsidRPr="007B31B1">
        <w:rPr>
          <w:rFonts w:ascii="Arial" w:hAnsi="Arial" w:cs="Arial"/>
          <w:sz w:val="20"/>
          <w:szCs w:val="20"/>
        </w:rPr>
        <w:t>ấ</w:t>
      </w:r>
      <w:r w:rsidRPr="007B31B1">
        <w:rPr>
          <w:rFonts w:ascii="Arial" w:hAnsi="Arial" w:cs="Arial"/>
          <w:sz w:val="20"/>
          <w:szCs w:val="20"/>
        </w:rPr>
        <w:t>t g</w:t>
      </w:r>
      <w:r w:rsidRPr="007B31B1">
        <w:rPr>
          <w:rFonts w:ascii="Arial" w:hAnsi="Arial" w:cs="Arial"/>
          <w:sz w:val="20"/>
          <w:szCs w:val="20"/>
        </w:rPr>
        <w:t>ử</w:t>
      </w:r>
      <w:r w:rsidRPr="007B31B1">
        <w:rPr>
          <w:rFonts w:ascii="Arial" w:hAnsi="Arial" w:cs="Arial"/>
          <w:sz w:val="20"/>
          <w:szCs w:val="20"/>
        </w:rPr>
        <w:t>i ti</w:t>
      </w:r>
      <w:r w:rsidRPr="007B31B1">
        <w:rPr>
          <w:rFonts w:ascii="Arial" w:hAnsi="Arial" w:cs="Arial"/>
          <w:sz w:val="20"/>
          <w:szCs w:val="20"/>
        </w:rPr>
        <w:t>ề</w:t>
      </w:r>
      <w:r w:rsidRPr="007B31B1">
        <w:rPr>
          <w:rFonts w:ascii="Arial" w:hAnsi="Arial" w:cs="Arial"/>
          <w:sz w:val="20"/>
          <w:szCs w:val="20"/>
        </w:rPr>
        <w:t>n tham chi</w:t>
      </w:r>
      <w:r w:rsidRPr="007B31B1">
        <w:rPr>
          <w:rFonts w:ascii="Arial" w:hAnsi="Arial" w:cs="Arial"/>
          <w:sz w:val="20"/>
          <w:szCs w:val="20"/>
        </w:rPr>
        <w:t>ế</w:t>
      </w:r>
      <w:r w:rsidRPr="007B31B1">
        <w:rPr>
          <w:rFonts w:ascii="Arial" w:hAnsi="Arial" w:cs="Arial"/>
          <w:sz w:val="20"/>
          <w:szCs w:val="20"/>
        </w:rPr>
        <w:t>u theo lãi su</w:t>
      </w:r>
      <w:r w:rsidRPr="007B31B1">
        <w:rPr>
          <w:rFonts w:ascii="Arial" w:hAnsi="Arial" w:cs="Arial"/>
          <w:sz w:val="20"/>
          <w:szCs w:val="20"/>
        </w:rPr>
        <w:t>ấ</w:t>
      </w:r>
      <w:r w:rsidRPr="007B31B1">
        <w:rPr>
          <w:rFonts w:ascii="Arial" w:hAnsi="Arial" w:cs="Arial"/>
          <w:sz w:val="20"/>
          <w:szCs w:val="20"/>
        </w:rPr>
        <w:t>t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có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c</w:t>
      </w:r>
      <w:r w:rsidRPr="007B31B1">
        <w:rPr>
          <w:rFonts w:ascii="Arial" w:hAnsi="Arial" w:cs="Arial"/>
          <w:sz w:val="20"/>
          <w:szCs w:val="20"/>
        </w:rPr>
        <w:t>ủ</w:t>
      </w:r>
      <w:r w:rsidRPr="007B31B1">
        <w:rPr>
          <w:rFonts w:ascii="Arial" w:hAnsi="Arial" w:cs="Arial"/>
          <w:sz w:val="20"/>
          <w:szCs w:val="20"/>
        </w:rPr>
        <w:t>a ngân hàng thương m</w:t>
      </w:r>
      <w:r w:rsidRPr="007B31B1">
        <w:rPr>
          <w:rFonts w:ascii="Arial" w:hAnsi="Arial" w:cs="Arial"/>
          <w:sz w:val="20"/>
          <w:szCs w:val="20"/>
        </w:rPr>
        <w:t>ạ</w:t>
      </w:r>
      <w:r w:rsidRPr="007B31B1">
        <w:rPr>
          <w:rFonts w:ascii="Arial" w:hAnsi="Arial" w:cs="Arial"/>
          <w:sz w:val="20"/>
          <w:szCs w:val="20"/>
        </w:rPr>
        <w:t>i nhưng không th</w:t>
      </w:r>
      <w:r w:rsidRPr="007B31B1">
        <w:rPr>
          <w:rFonts w:ascii="Arial" w:hAnsi="Arial" w:cs="Arial"/>
          <w:sz w:val="20"/>
          <w:szCs w:val="20"/>
        </w:rPr>
        <w:t>ấ</w:t>
      </w:r>
      <w:r w:rsidRPr="007B31B1">
        <w:rPr>
          <w:rFonts w:ascii="Arial" w:hAnsi="Arial" w:cs="Arial"/>
          <w:sz w:val="20"/>
          <w:szCs w:val="20"/>
        </w:rPr>
        <w:t>p hơn m</w:t>
      </w:r>
      <w:r w:rsidRPr="007B31B1">
        <w:rPr>
          <w:rFonts w:ascii="Arial" w:hAnsi="Arial" w:cs="Arial"/>
          <w:sz w:val="20"/>
          <w:szCs w:val="20"/>
        </w:rPr>
        <w:t>ứ</w:t>
      </w:r>
      <w:r w:rsidRPr="007B31B1">
        <w:rPr>
          <w:rFonts w:ascii="Arial" w:hAnsi="Arial" w:cs="Arial"/>
          <w:sz w:val="20"/>
          <w:szCs w:val="20"/>
        </w:rPr>
        <w:t>c t</w:t>
      </w:r>
      <w:r w:rsidRPr="007B31B1">
        <w:rPr>
          <w:rFonts w:ascii="Arial" w:hAnsi="Arial" w:cs="Arial"/>
          <w:sz w:val="20"/>
          <w:szCs w:val="20"/>
        </w:rPr>
        <w:t>rung bình lãi su</w:t>
      </w:r>
      <w:r w:rsidRPr="007B31B1">
        <w:rPr>
          <w:rFonts w:ascii="Arial" w:hAnsi="Arial" w:cs="Arial"/>
          <w:sz w:val="20"/>
          <w:szCs w:val="20"/>
        </w:rPr>
        <w:t>ấ</w:t>
      </w:r>
      <w:r w:rsidRPr="007B31B1">
        <w:rPr>
          <w:rFonts w:ascii="Arial" w:hAnsi="Arial" w:cs="Arial"/>
          <w:sz w:val="20"/>
          <w:szCs w:val="20"/>
        </w:rPr>
        <w:t>t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cao nh</w:t>
      </w:r>
      <w:r w:rsidRPr="007B31B1">
        <w:rPr>
          <w:rFonts w:ascii="Arial" w:hAnsi="Arial" w:cs="Arial"/>
          <w:sz w:val="20"/>
          <w:szCs w:val="20"/>
        </w:rPr>
        <w:t>ấ</w:t>
      </w:r>
      <w:r w:rsidRPr="007B31B1">
        <w:rPr>
          <w:rFonts w:ascii="Arial" w:hAnsi="Arial" w:cs="Arial"/>
          <w:sz w:val="20"/>
          <w:szCs w:val="20"/>
        </w:rPr>
        <w:t>t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cá nhân cùng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t</w:t>
      </w:r>
      <w:r w:rsidRPr="007B31B1">
        <w:rPr>
          <w:rFonts w:ascii="Arial" w:hAnsi="Arial" w:cs="Arial"/>
          <w:sz w:val="20"/>
          <w:szCs w:val="20"/>
        </w:rPr>
        <w:t>ạ</w:t>
      </w:r>
      <w:r w:rsidRPr="007B31B1">
        <w:rPr>
          <w:rFonts w:ascii="Arial" w:hAnsi="Arial" w:cs="Arial"/>
          <w:sz w:val="20"/>
          <w:szCs w:val="20"/>
        </w:rPr>
        <w:t>i th</w:t>
      </w:r>
      <w:r w:rsidRPr="007B31B1">
        <w:rPr>
          <w:rFonts w:ascii="Arial" w:hAnsi="Arial" w:cs="Arial"/>
          <w:sz w:val="20"/>
          <w:szCs w:val="20"/>
        </w:rPr>
        <w:t>ờ</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g</w:t>
      </w:r>
      <w:r w:rsidRPr="007B31B1">
        <w:rPr>
          <w:rFonts w:ascii="Arial" w:hAnsi="Arial" w:cs="Arial"/>
          <w:sz w:val="20"/>
          <w:szCs w:val="20"/>
        </w:rPr>
        <w:t>ử</w:t>
      </w:r>
      <w:r w:rsidRPr="007B31B1">
        <w:rPr>
          <w:rFonts w:ascii="Arial" w:hAnsi="Arial" w:cs="Arial"/>
          <w:sz w:val="20"/>
          <w:szCs w:val="20"/>
        </w:rPr>
        <w:t>i ti</w:t>
      </w:r>
      <w:r w:rsidRPr="007B31B1">
        <w:rPr>
          <w:rFonts w:ascii="Arial" w:hAnsi="Arial" w:cs="Arial"/>
          <w:sz w:val="20"/>
          <w:szCs w:val="20"/>
        </w:rPr>
        <w:t>ề</w:t>
      </w:r>
      <w:r w:rsidRPr="007B31B1">
        <w:rPr>
          <w:rFonts w:ascii="Arial" w:hAnsi="Arial" w:cs="Arial"/>
          <w:sz w:val="20"/>
          <w:szCs w:val="20"/>
        </w:rPr>
        <w:t>n c</w:t>
      </w:r>
      <w:r w:rsidRPr="007B31B1">
        <w:rPr>
          <w:rFonts w:ascii="Arial" w:hAnsi="Arial" w:cs="Arial"/>
          <w:sz w:val="20"/>
          <w:szCs w:val="20"/>
        </w:rPr>
        <w:t>ủ</w:t>
      </w:r>
      <w:r w:rsidRPr="007B31B1">
        <w:rPr>
          <w:rFonts w:ascii="Arial" w:hAnsi="Arial" w:cs="Arial"/>
          <w:sz w:val="20"/>
          <w:szCs w:val="20"/>
        </w:rPr>
        <w:t>a b</w:t>
      </w:r>
      <w:r w:rsidRPr="007B31B1">
        <w:rPr>
          <w:rFonts w:ascii="Arial" w:hAnsi="Arial" w:cs="Arial"/>
          <w:sz w:val="20"/>
          <w:szCs w:val="20"/>
        </w:rPr>
        <w:t>ố</w:t>
      </w:r>
      <w:r w:rsidRPr="007B31B1">
        <w:rPr>
          <w:rFonts w:ascii="Arial" w:hAnsi="Arial" w:cs="Arial"/>
          <w:sz w:val="20"/>
          <w:szCs w:val="20"/>
        </w:rPr>
        <w:t>n chi nhánh thu</w:t>
      </w:r>
      <w:r w:rsidRPr="007B31B1">
        <w:rPr>
          <w:rFonts w:ascii="Arial" w:hAnsi="Arial" w:cs="Arial"/>
          <w:sz w:val="20"/>
          <w:szCs w:val="20"/>
        </w:rPr>
        <w:t>ộ</w:t>
      </w:r>
      <w:r w:rsidRPr="007B31B1">
        <w:rPr>
          <w:rFonts w:ascii="Arial" w:hAnsi="Arial" w:cs="Arial"/>
          <w:sz w:val="20"/>
          <w:szCs w:val="20"/>
        </w:rPr>
        <w:t>c b</w:t>
      </w:r>
      <w:r w:rsidRPr="007B31B1">
        <w:rPr>
          <w:rFonts w:ascii="Arial" w:hAnsi="Arial" w:cs="Arial"/>
          <w:sz w:val="20"/>
          <w:szCs w:val="20"/>
        </w:rPr>
        <w:t>ố</w:t>
      </w:r>
      <w:r w:rsidRPr="007B31B1">
        <w:rPr>
          <w:rFonts w:ascii="Arial" w:hAnsi="Arial" w:cs="Arial"/>
          <w:sz w:val="20"/>
          <w:szCs w:val="20"/>
        </w:rPr>
        <w:t>n ngân hàng thương m</w:t>
      </w:r>
      <w:r w:rsidRPr="007B31B1">
        <w:rPr>
          <w:rFonts w:ascii="Arial" w:hAnsi="Arial" w:cs="Arial"/>
          <w:sz w:val="20"/>
          <w:szCs w:val="20"/>
        </w:rPr>
        <w:t>ạ</w:t>
      </w:r>
      <w:r w:rsidRPr="007B31B1">
        <w:rPr>
          <w:rFonts w:ascii="Arial" w:hAnsi="Arial" w:cs="Arial"/>
          <w:sz w:val="20"/>
          <w:szCs w:val="20"/>
        </w:rPr>
        <w:t>i trên đ</w:t>
      </w:r>
      <w:r w:rsidRPr="007B31B1">
        <w:rPr>
          <w:rFonts w:ascii="Arial" w:hAnsi="Arial" w:cs="Arial"/>
          <w:sz w:val="20"/>
          <w:szCs w:val="20"/>
        </w:rPr>
        <w:t>ị</w:t>
      </w:r>
      <w:r w:rsidRPr="007B31B1">
        <w:rPr>
          <w:rFonts w:ascii="Arial" w:hAnsi="Arial" w:cs="Arial"/>
          <w:sz w:val="20"/>
          <w:szCs w:val="20"/>
        </w:rPr>
        <w:t>a bàn thành ph</w:t>
      </w:r>
      <w:r w:rsidRPr="007B31B1">
        <w:rPr>
          <w:rFonts w:ascii="Arial" w:hAnsi="Arial" w:cs="Arial"/>
          <w:sz w:val="20"/>
          <w:szCs w:val="20"/>
        </w:rPr>
        <w:t>ố</w:t>
      </w:r>
      <w:r w:rsidRPr="007B31B1">
        <w:rPr>
          <w:rFonts w:ascii="Arial" w:hAnsi="Arial" w:cs="Arial"/>
          <w:sz w:val="20"/>
          <w:szCs w:val="20"/>
        </w:rPr>
        <w:t xml:space="preserve"> Hà N</w:t>
      </w:r>
      <w:r w:rsidRPr="007B31B1">
        <w:rPr>
          <w:rFonts w:ascii="Arial" w:hAnsi="Arial" w:cs="Arial"/>
          <w:sz w:val="20"/>
          <w:szCs w:val="20"/>
        </w:rPr>
        <w:t>ộ</w:t>
      </w:r>
      <w:r w:rsidRPr="007B31B1">
        <w:rPr>
          <w:rFonts w:ascii="Arial" w:hAnsi="Arial" w:cs="Arial"/>
          <w:sz w:val="20"/>
          <w:szCs w:val="20"/>
        </w:rPr>
        <w:t>i: Ngân hàng thương m</w:t>
      </w:r>
      <w:r w:rsidRPr="007B31B1">
        <w:rPr>
          <w:rFonts w:ascii="Arial" w:hAnsi="Arial" w:cs="Arial"/>
          <w:sz w:val="20"/>
          <w:szCs w:val="20"/>
        </w:rPr>
        <w:t>ạ</w:t>
      </w:r>
      <w:r w:rsidRPr="007B31B1">
        <w:rPr>
          <w:rFonts w:ascii="Arial" w:hAnsi="Arial" w:cs="Arial"/>
          <w:sz w:val="20"/>
          <w:szCs w:val="20"/>
        </w:rPr>
        <w:t>i c</w:t>
      </w:r>
      <w:r w:rsidRPr="007B31B1">
        <w:rPr>
          <w:rFonts w:ascii="Arial" w:hAnsi="Arial" w:cs="Arial"/>
          <w:sz w:val="20"/>
          <w:szCs w:val="20"/>
        </w:rPr>
        <w:t>ổ</w:t>
      </w:r>
      <w:r w:rsidRPr="007B31B1">
        <w:rPr>
          <w:rFonts w:ascii="Arial" w:hAnsi="Arial" w:cs="Arial"/>
          <w:sz w:val="20"/>
          <w:szCs w:val="20"/>
        </w:rPr>
        <w:t xml:space="preserve"> ph</w:t>
      </w:r>
      <w:r w:rsidRPr="007B31B1">
        <w:rPr>
          <w:rFonts w:ascii="Arial" w:hAnsi="Arial" w:cs="Arial"/>
          <w:sz w:val="20"/>
          <w:szCs w:val="20"/>
        </w:rPr>
        <w:t>ầ</w:t>
      </w:r>
      <w:r w:rsidRPr="007B31B1">
        <w:rPr>
          <w:rFonts w:ascii="Arial" w:hAnsi="Arial" w:cs="Arial"/>
          <w:sz w:val="20"/>
          <w:szCs w:val="20"/>
        </w:rPr>
        <w:t>n Công thương Vi</w:t>
      </w:r>
      <w:r w:rsidRPr="007B31B1">
        <w:rPr>
          <w:rFonts w:ascii="Arial" w:hAnsi="Arial" w:cs="Arial"/>
          <w:sz w:val="20"/>
          <w:szCs w:val="20"/>
        </w:rPr>
        <w:t>ệ</w:t>
      </w:r>
      <w:r w:rsidRPr="007B31B1">
        <w:rPr>
          <w:rFonts w:ascii="Arial" w:hAnsi="Arial" w:cs="Arial"/>
          <w:sz w:val="20"/>
          <w:szCs w:val="20"/>
        </w:rPr>
        <w:t>t Nam, Ngân hàng thương m</w:t>
      </w:r>
      <w:r w:rsidRPr="007B31B1">
        <w:rPr>
          <w:rFonts w:ascii="Arial" w:hAnsi="Arial" w:cs="Arial"/>
          <w:sz w:val="20"/>
          <w:szCs w:val="20"/>
        </w:rPr>
        <w:t>ạ</w:t>
      </w:r>
      <w:r w:rsidRPr="007B31B1">
        <w:rPr>
          <w:rFonts w:ascii="Arial" w:hAnsi="Arial" w:cs="Arial"/>
          <w:sz w:val="20"/>
          <w:szCs w:val="20"/>
        </w:rPr>
        <w:t>i c</w:t>
      </w:r>
      <w:r w:rsidRPr="007B31B1">
        <w:rPr>
          <w:rFonts w:ascii="Arial" w:hAnsi="Arial" w:cs="Arial"/>
          <w:sz w:val="20"/>
          <w:szCs w:val="20"/>
        </w:rPr>
        <w:t>ổ</w:t>
      </w:r>
      <w:r w:rsidRPr="007B31B1">
        <w:rPr>
          <w:rFonts w:ascii="Arial" w:hAnsi="Arial" w:cs="Arial"/>
          <w:sz w:val="20"/>
          <w:szCs w:val="20"/>
        </w:rPr>
        <w:t xml:space="preserve"> ph</w:t>
      </w:r>
      <w:r w:rsidRPr="007B31B1">
        <w:rPr>
          <w:rFonts w:ascii="Arial" w:hAnsi="Arial" w:cs="Arial"/>
          <w:sz w:val="20"/>
          <w:szCs w:val="20"/>
        </w:rPr>
        <w:t>ầ</w:t>
      </w:r>
      <w:r w:rsidRPr="007B31B1">
        <w:rPr>
          <w:rFonts w:ascii="Arial" w:hAnsi="Arial" w:cs="Arial"/>
          <w:sz w:val="20"/>
          <w:szCs w:val="20"/>
        </w:rPr>
        <w:t>n</w:t>
      </w:r>
      <w:r w:rsidRPr="007B31B1">
        <w:rPr>
          <w:rFonts w:ascii="Arial" w:hAnsi="Arial" w:cs="Arial"/>
          <w:sz w:val="20"/>
          <w:szCs w:val="20"/>
        </w:rPr>
        <w:t xml:space="preserve"> Ngo</w:t>
      </w:r>
      <w:r w:rsidRPr="007B31B1">
        <w:rPr>
          <w:rFonts w:ascii="Arial" w:hAnsi="Arial" w:cs="Arial"/>
          <w:sz w:val="20"/>
          <w:szCs w:val="20"/>
        </w:rPr>
        <w:t>ạ</w:t>
      </w:r>
      <w:r w:rsidRPr="007B31B1">
        <w:rPr>
          <w:rFonts w:ascii="Arial" w:hAnsi="Arial" w:cs="Arial"/>
          <w:sz w:val="20"/>
          <w:szCs w:val="20"/>
        </w:rPr>
        <w:t>i thương Vi</w:t>
      </w:r>
      <w:r w:rsidRPr="007B31B1">
        <w:rPr>
          <w:rFonts w:ascii="Arial" w:hAnsi="Arial" w:cs="Arial"/>
          <w:sz w:val="20"/>
          <w:szCs w:val="20"/>
        </w:rPr>
        <w:t>ệ</w:t>
      </w:r>
      <w:r w:rsidRPr="007B31B1">
        <w:rPr>
          <w:rFonts w:ascii="Arial" w:hAnsi="Arial" w:cs="Arial"/>
          <w:sz w:val="20"/>
          <w:szCs w:val="20"/>
        </w:rPr>
        <w:t>t Nam, Ngân hàng thương m</w:t>
      </w:r>
      <w:r w:rsidRPr="007B31B1">
        <w:rPr>
          <w:rFonts w:ascii="Arial" w:hAnsi="Arial" w:cs="Arial"/>
          <w:sz w:val="20"/>
          <w:szCs w:val="20"/>
        </w:rPr>
        <w:t>ạ</w:t>
      </w:r>
      <w:r w:rsidRPr="007B31B1">
        <w:rPr>
          <w:rFonts w:ascii="Arial" w:hAnsi="Arial" w:cs="Arial"/>
          <w:sz w:val="20"/>
          <w:szCs w:val="20"/>
        </w:rPr>
        <w:t>i c</w:t>
      </w:r>
      <w:r w:rsidRPr="007B31B1">
        <w:rPr>
          <w:rFonts w:ascii="Arial" w:hAnsi="Arial" w:cs="Arial"/>
          <w:sz w:val="20"/>
          <w:szCs w:val="20"/>
        </w:rPr>
        <w:t>ổ</w:t>
      </w:r>
      <w:r w:rsidRPr="007B31B1">
        <w:rPr>
          <w:rFonts w:ascii="Arial" w:hAnsi="Arial" w:cs="Arial"/>
          <w:sz w:val="20"/>
          <w:szCs w:val="20"/>
        </w:rPr>
        <w:t xml:space="preserve"> ph</w:t>
      </w:r>
      <w:r w:rsidRPr="007B31B1">
        <w:rPr>
          <w:rFonts w:ascii="Arial" w:hAnsi="Arial" w:cs="Arial"/>
          <w:sz w:val="20"/>
          <w:szCs w:val="20"/>
        </w:rPr>
        <w:t>ầ</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và Phát tri</w:t>
      </w:r>
      <w:r w:rsidRPr="007B31B1">
        <w:rPr>
          <w:rFonts w:ascii="Arial" w:hAnsi="Arial" w:cs="Arial"/>
          <w:sz w:val="20"/>
          <w:szCs w:val="20"/>
        </w:rPr>
        <w:t>ể</w:t>
      </w:r>
      <w:r w:rsidRPr="007B31B1">
        <w:rPr>
          <w:rFonts w:ascii="Arial" w:hAnsi="Arial" w:cs="Arial"/>
          <w:sz w:val="20"/>
          <w:szCs w:val="20"/>
        </w:rPr>
        <w:t>n Vi</w:t>
      </w:r>
      <w:r w:rsidRPr="007B31B1">
        <w:rPr>
          <w:rFonts w:ascii="Arial" w:hAnsi="Arial" w:cs="Arial"/>
          <w:sz w:val="20"/>
          <w:szCs w:val="20"/>
        </w:rPr>
        <w:t>ệ</w:t>
      </w:r>
      <w:r w:rsidRPr="007B31B1">
        <w:rPr>
          <w:rFonts w:ascii="Arial" w:hAnsi="Arial" w:cs="Arial"/>
          <w:sz w:val="20"/>
          <w:szCs w:val="20"/>
        </w:rPr>
        <w:t>t Nam, Ngân hàng Nông nghi</w:t>
      </w:r>
      <w:r w:rsidRPr="007B31B1">
        <w:rPr>
          <w:rFonts w:ascii="Arial" w:hAnsi="Arial" w:cs="Arial"/>
          <w:sz w:val="20"/>
          <w:szCs w:val="20"/>
        </w:rPr>
        <w:t>ệ</w:t>
      </w:r>
      <w:r w:rsidRPr="007B31B1">
        <w:rPr>
          <w:rFonts w:ascii="Arial" w:hAnsi="Arial" w:cs="Arial"/>
          <w:sz w:val="20"/>
          <w:szCs w:val="20"/>
        </w:rPr>
        <w:t>p và Phát tri</w:t>
      </w:r>
      <w:r w:rsidRPr="007B31B1">
        <w:rPr>
          <w:rFonts w:ascii="Arial" w:hAnsi="Arial" w:cs="Arial"/>
          <w:sz w:val="20"/>
          <w:szCs w:val="20"/>
        </w:rPr>
        <w:t>ể</w:t>
      </w:r>
      <w:r w:rsidRPr="007B31B1">
        <w:rPr>
          <w:rFonts w:ascii="Arial" w:hAnsi="Arial" w:cs="Arial"/>
          <w:sz w:val="20"/>
          <w:szCs w:val="20"/>
        </w:rPr>
        <w:t>n nông thôn Vi</w:t>
      </w:r>
      <w:r w:rsidRPr="007B31B1">
        <w:rPr>
          <w:rFonts w:ascii="Arial" w:hAnsi="Arial" w:cs="Arial"/>
          <w:sz w:val="20"/>
          <w:szCs w:val="20"/>
        </w:rPr>
        <w:t>ệ</w:t>
      </w:r>
      <w:r w:rsidRPr="007B31B1">
        <w:rPr>
          <w:rFonts w:ascii="Arial" w:hAnsi="Arial" w:cs="Arial"/>
          <w:sz w:val="20"/>
          <w:szCs w:val="20"/>
        </w:rPr>
        <w:t>t Nam. Vi</w:t>
      </w:r>
      <w:r w:rsidRPr="007B31B1">
        <w:rPr>
          <w:rFonts w:ascii="Arial" w:hAnsi="Arial" w:cs="Arial"/>
          <w:sz w:val="20"/>
          <w:szCs w:val="20"/>
        </w:rPr>
        <w:t>ệ</w:t>
      </w:r>
      <w:r w:rsidRPr="007B31B1">
        <w:rPr>
          <w:rFonts w:ascii="Arial" w:hAnsi="Arial" w:cs="Arial"/>
          <w:sz w:val="20"/>
          <w:szCs w:val="20"/>
        </w:rPr>
        <w:t>c l</w:t>
      </w:r>
      <w:r w:rsidRPr="007B31B1">
        <w:rPr>
          <w:rFonts w:ascii="Arial" w:hAnsi="Arial" w:cs="Arial"/>
          <w:sz w:val="20"/>
          <w:szCs w:val="20"/>
        </w:rPr>
        <w:t>ự</w:t>
      </w:r>
      <w:r w:rsidRPr="007B31B1">
        <w:rPr>
          <w:rFonts w:ascii="Arial" w:hAnsi="Arial" w:cs="Arial"/>
          <w:sz w:val="20"/>
          <w:szCs w:val="20"/>
        </w:rPr>
        <w:t>a ch</w:t>
      </w:r>
      <w:r w:rsidRPr="007B31B1">
        <w:rPr>
          <w:rFonts w:ascii="Arial" w:hAnsi="Arial" w:cs="Arial"/>
          <w:sz w:val="20"/>
          <w:szCs w:val="20"/>
        </w:rPr>
        <w:t>ọ</w:t>
      </w:r>
      <w:r w:rsidRPr="007B31B1">
        <w:rPr>
          <w:rFonts w:ascii="Arial" w:hAnsi="Arial" w:cs="Arial"/>
          <w:sz w:val="20"/>
          <w:szCs w:val="20"/>
        </w:rPr>
        <w:t>n b</w:t>
      </w:r>
      <w:r w:rsidRPr="007B31B1">
        <w:rPr>
          <w:rFonts w:ascii="Arial" w:hAnsi="Arial" w:cs="Arial"/>
          <w:sz w:val="20"/>
          <w:szCs w:val="20"/>
        </w:rPr>
        <w:t>ố</w:t>
      </w:r>
      <w:r w:rsidRPr="007B31B1">
        <w:rPr>
          <w:rFonts w:ascii="Arial" w:hAnsi="Arial" w:cs="Arial"/>
          <w:sz w:val="20"/>
          <w:szCs w:val="20"/>
        </w:rPr>
        <w:t>n chi nhánh thu</w:t>
      </w:r>
      <w:r w:rsidRPr="007B31B1">
        <w:rPr>
          <w:rFonts w:ascii="Arial" w:hAnsi="Arial" w:cs="Arial"/>
          <w:sz w:val="20"/>
          <w:szCs w:val="20"/>
        </w:rPr>
        <w:t>ộ</w:t>
      </w:r>
      <w:r w:rsidRPr="007B31B1">
        <w:rPr>
          <w:rFonts w:ascii="Arial" w:hAnsi="Arial" w:cs="Arial"/>
          <w:sz w:val="20"/>
          <w:szCs w:val="20"/>
        </w:rPr>
        <w:t>c b</w:t>
      </w:r>
      <w:r w:rsidRPr="007B31B1">
        <w:rPr>
          <w:rFonts w:ascii="Arial" w:hAnsi="Arial" w:cs="Arial"/>
          <w:sz w:val="20"/>
          <w:szCs w:val="20"/>
        </w:rPr>
        <w:t>ố</w:t>
      </w:r>
      <w:r w:rsidRPr="007B31B1">
        <w:rPr>
          <w:rFonts w:ascii="Arial" w:hAnsi="Arial" w:cs="Arial"/>
          <w:sz w:val="20"/>
          <w:szCs w:val="20"/>
        </w:rPr>
        <w:t>n ngân hàng thương m</w:t>
      </w:r>
      <w:r w:rsidRPr="007B31B1">
        <w:rPr>
          <w:rFonts w:ascii="Arial" w:hAnsi="Arial" w:cs="Arial"/>
          <w:sz w:val="20"/>
          <w:szCs w:val="20"/>
        </w:rPr>
        <w:t>ạ</w:t>
      </w:r>
      <w:r w:rsidRPr="007B31B1">
        <w:rPr>
          <w:rFonts w:ascii="Arial" w:hAnsi="Arial" w:cs="Arial"/>
          <w:sz w:val="20"/>
          <w:szCs w:val="20"/>
        </w:rPr>
        <w:t>i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này do Giám đ</w:t>
      </w:r>
      <w:r w:rsidRPr="007B31B1">
        <w:rPr>
          <w:rFonts w:ascii="Arial" w:hAnsi="Arial" w:cs="Arial"/>
          <w:sz w:val="20"/>
          <w:szCs w:val="20"/>
        </w:rPr>
        <w:t>ố</w:t>
      </w:r>
      <w:r w:rsidRPr="007B31B1">
        <w:rPr>
          <w:rFonts w:ascii="Arial" w:hAnsi="Arial" w:cs="Arial"/>
          <w:sz w:val="20"/>
          <w:szCs w:val="20"/>
        </w:rPr>
        <w:t>c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w:t>
      </w:r>
      <w:r w:rsidRPr="007B31B1">
        <w:rPr>
          <w:rFonts w:ascii="Arial" w:hAnsi="Arial" w:cs="Arial"/>
          <w:sz w:val="20"/>
          <w:szCs w:val="20"/>
        </w:rPr>
        <w:t>am quy</w:t>
      </w:r>
      <w:r w:rsidRPr="007B31B1">
        <w:rPr>
          <w:rFonts w:ascii="Arial" w:hAnsi="Arial" w:cs="Arial"/>
          <w:sz w:val="20"/>
          <w:szCs w:val="20"/>
        </w:rPr>
        <w:t>ế</w:t>
      </w:r>
      <w:r w:rsidRPr="007B31B1">
        <w:rPr>
          <w:rFonts w:ascii="Arial" w:hAnsi="Arial" w:cs="Arial"/>
          <w:sz w:val="20"/>
          <w:szCs w:val="20"/>
        </w:rPr>
        <w:t>t đ</w:t>
      </w:r>
      <w:r w:rsidRPr="007B31B1">
        <w:rPr>
          <w:rFonts w:ascii="Arial" w:hAnsi="Arial" w:cs="Arial"/>
          <w:sz w:val="20"/>
          <w:szCs w:val="20"/>
        </w:rPr>
        <w:t>ị</w:t>
      </w:r>
      <w:r w:rsidRPr="007B31B1">
        <w:rPr>
          <w:rFonts w:ascii="Arial" w:hAnsi="Arial" w:cs="Arial"/>
          <w:sz w:val="20"/>
          <w:szCs w:val="20"/>
        </w:rPr>
        <w:t>nh.</w:t>
      </w:r>
    </w:p>
    <w:p w14:paraId="7F43B3B5"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3.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ký h</w:t>
      </w:r>
      <w:r w:rsidRPr="007B31B1">
        <w:rPr>
          <w:rFonts w:ascii="Arial" w:hAnsi="Arial" w:cs="Arial"/>
          <w:sz w:val="20"/>
          <w:szCs w:val="20"/>
        </w:rPr>
        <w:t>ợ</w:t>
      </w:r>
      <w:r w:rsidRPr="007B31B1">
        <w:rPr>
          <w:rFonts w:ascii="Arial" w:hAnsi="Arial" w:cs="Arial"/>
          <w:sz w:val="20"/>
          <w:szCs w:val="20"/>
        </w:rPr>
        <w:t>p đ</w:t>
      </w:r>
      <w:r w:rsidRPr="007B31B1">
        <w:rPr>
          <w:rFonts w:ascii="Arial" w:hAnsi="Arial" w:cs="Arial"/>
          <w:sz w:val="20"/>
          <w:szCs w:val="20"/>
        </w:rPr>
        <w:t>ồ</w:t>
      </w:r>
      <w:r w:rsidRPr="007B31B1">
        <w:rPr>
          <w:rFonts w:ascii="Arial" w:hAnsi="Arial" w:cs="Arial"/>
          <w:sz w:val="20"/>
          <w:szCs w:val="20"/>
        </w:rPr>
        <w:t>ng g</w:t>
      </w:r>
      <w:r w:rsidRPr="007B31B1">
        <w:rPr>
          <w:rFonts w:ascii="Arial" w:hAnsi="Arial" w:cs="Arial"/>
          <w:sz w:val="20"/>
          <w:szCs w:val="20"/>
        </w:rPr>
        <w:t>ử</w:t>
      </w:r>
      <w:r w:rsidRPr="007B31B1">
        <w:rPr>
          <w:rFonts w:ascii="Arial" w:hAnsi="Arial" w:cs="Arial"/>
          <w:sz w:val="20"/>
          <w:szCs w:val="20"/>
        </w:rPr>
        <w:t>i ti</w:t>
      </w:r>
      <w:r w:rsidRPr="007B31B1">
        <w:rPr>
          <w:rFonts w:ascii="Arial" w:hAnsi="Arial" w:cs="Arial"/>
          <w:sz w:val="20"/>
          <w:szCs w:val="20"/>
        </w:rPr>
        <w:t>ề</w:t>
      </w:r>
      <w:r w:rsidRPr="007B31B1">
        <w:rPr>
          <w:rFonts w:ascii="Arial" w:hAnsi="Arial" w:cs="Arial"/>
          <w:sz w:val="20"/>
          <w:szCs w:val="20"/>
        </w:rPr>
        <w:t>n v</w:t>
      </w:r>
      <w:r w:rsidRPr="007B31B1">
        <w:rPr>
          <w:rFonts w:ascii="Arial" w:hAnsi="Arial" w:cs="Arial"/>
          <w:sz w:val="20"/>
          <w:szCs w:val="20"/>
        </w:rPr>
        <w:t>ớ</w:t>
      </w:r>
      <w:r w:rsidRPr="007B31B1">
        <w:rPr>
          <w:rFonts w:ascii="Arial" w:hAnsi="Arial" w:cs="Arial"/>
          <w:sz w:val="20"/>
          <w:szCs w:val="20"/>
        </w:rPr>
        <w:t>i các ngân hàng thương m</w:t>
      </w:r>
      <w:r w:rsidRPr="007B31B1">
        <w:rPr>
          <w:rFonts w:ascii="Arial" w:hAnsi="Arial" w:cs="Arial"/>
          <w:sz w:val="20"/>
          <w:szCs w:val="20"/>
        </w:rPr>
        <w:t>ạ</w:t>
      </w:r>
      <w:r w:rsidRPr="007B31B1">
        <w:rPr>
          <w:rFonts w:ascii="Arial" w:hAnsi="Arial" w:cs="Arial"/>
          <w:sz w:val="20"/>
          <w:szCs w:val="20"/>
        </w:rPr>
        <w:t>i theo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pháp lu</w:t>
      </w:r>
      <w:r w:rsidRPr="007B31B1">
        <w:rPr>
          <w:rFonts w:ascii="Arial" w:hAnsi="Arial" w:cs="Arial"/>
          <w:sz w:val="20"/>
          <w:szCs w:val="20"/>
        </w:rPr>
        <w:t>ậ</w:t>
      </w:r>
      <w:r w:rsidRPr="007B31B1">
        <w:rPr>
          <w:rFonts w:ascii="Arial" w:hAnsi="Arial" w:cs="Arial"/>
          <w:sz w:val="20"/>
          <w:szCs w:val="20"/>
        </w:rPr>
        <w:t>t, trong đó bao g</w:t>
      </w:r>
      <w:r w:rsidRPr="007B31B1">
        <w:rPr>
          <w:rFonts w:ascii="Arial" w:hAnsi="Arial" w:cs="Arial"/>
          <w:sz w:val="20"/>
          <w:szCs w:val="20"/>
        </w:rPr>
        <w:t>ồ</w:t>
      </w:r>
      <w:r w:rsidRPr="007B31B1">
        <w:rPr>
          <w:rFonts w:ascii="Arial" w:hAnsi="Arial" w:cs="Arial"/>
          <w:sz w:val="20"/>
          <w:szCs w:val="20"/>
        </w:rPr>
        <w:t>m các n</w:t>
      </w:r>
      <w:r w:rsidRPr="007B31B1">
        <w:rPr>
          <w:rFonts w:ascii="Arial" w:hAnsi="Arial" w:cs="Arial"/>
          <w:sz w:val="20"/>
          <w:szCs w:val="20"/>
        </w:rPr>
        <w:t>ộ</w:t>
      </w:r>
      <w:r w:rsidRPr="007B31B1">
        <w:rPr>
          <w:rFonts w:ascii="Arial" w:hAnsi="Arial" w:cs="Arial"/>
          <w:sz w:val="20"/>
          <w:szCs w:val="20"/>
        </w:rPr>
        <w:t>i dung cơ b</w:t>
      </w:r>
      <w:r w:rsidRPr="007B31B1">
        <w:rPr>
          <w:rFonts w:ascii="Arial" w:hAnsi="Arial" w:cs="Arial"/>
          <w:sz w:val="20"/>
          <w:szCs w:val="20"/>
        </w:rPr>
        <w:t>ả</w:t>
      </w:r>
      <w:r w:rsidRPr="007B31B1">
        <w:rPr>
          <w:rFonts w:ascii="Arial" w:hAnsi="Arial" w:cs="Arial"/>
          <w:sz w:val="20"/>
          <w:szCs w:val="20"/>
        </w:rPr>
        <w:t>n sau:</w:t>
      </w:r>
    </w:p>
    <w:p w14:paraId="63521DE3"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lastRenderedPageBreak/>
        <w:t>a) Thông tin c</w:t>
      </w:r>
      <w:r w:rsidRPr="007B31B1">
        <w:rPr>
          <w:rFonts w:ascii="Arial" w:hAnsi="Arial" w:cs="Arial"/>
          <w:sz w:val="20"/>
          <w:szCs w:val="20"/>
        </w:rPr>
        <w:t>ủ</w:t>
      </w:r>
      <w:r w:rsidRPr="007B31B1">
        <w:rPr>
          <w:rFonts w:ascii="Arial" w:hAnsi="Arial" w:cs="Arial"/>
          <w:sz w:val="20"/>
          <w:szCs w:val="20"/>
        </w:rPr>
        <w:t>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và bên nh</w:t>
      </w:r>
      <w:r w:rsidRPr="007B31B1">
        <w:rPr>
          <w:rFonts w:ascii="Arial" w:hAnsi="Arial" w:cs="Arial"/>
          <w:sz w:val="20"/>
          <w:szCs w:val="20"/>
        </w:rPr>
        <w:t>ậ</w:t>
      </w:r>
      <w:r w:rsidRPr="007B31B1">
        <w:rPr>
          <w:rFonts w:ascii="Arial" w:hAnsi="Arial" w:cs="Arial"/>
          <w:sz w:val="20"/>
          <w:szCs w:val="20"/>
        </w:rPr>
        <w:t>n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g</w:t>
      </w:r>
      <w:r w:rsidRPr="007B31B1">
        <w:rPr>
          <w:rFonts w:ascii="Arial" w:hAnsi="Arial" w:cs="Arial"/>
          <w:sz w:val="20"/>
          <w:szCs w:val="20"/>
        </w:rPr>
        <w:t>ồ</w:t>
      </w:r>
      <w:r w:rsidRPr="007B31B1">
        <w:rPr>
          <w:rFonts w:ascii="Arial" w:hAnsi="Arial" w:cs="Arial"/>
          <w:sz w:val="20"/>
          <w:szCs w:val="20"/>
        </w:rPr>
        <w:t>m thông tin v</w:t>
      </w:r>
      <w:r w:rsidRPr="007B31B1">
        <w:rPr>
          <w:rFonts w:ascii="Arial" w:hAnsi="Arial" w:cs="Arial"/>
          <w:sz w:val="20"/>
          <w:szCs w:val="20"/>
        </w:rPr>
        <w:t>ề</w:t>
      </w:r>
      <w:r w:rsidRPr="007B31B1">
        <w:rPr>
          <w:rFonts w:ascii="Arial" w:hAnsi="Arial" w:cs="Arial"/>
          <w:sz w:val="20"/>
          <w:szCs w:val="20"/>
        </w:rPr>
        <w:t xml:space="preserve"> ngư</w:t>
      </w:r>
      <w:r w:rsidRPr="007B31B1">
        <w:rPr>
          <w:rFonts w:ascii="Arial" w:hAnsi="Arial" w:cs="Arial"/>
          <w:sz w:val="20"/>
          <w:szCs w:val="20"/>
        </w:rPr>
        <w:t>ờ</w:t>
      </w:r>
      <w:r w:rsidRPr="007B31B1">
        <w:rPr>
          <w:rFonts w:ascii="Arial" w:hAnsi="Arial" w:cs="Arial"/>
          <w:sz w:val="20"/>
          <w:szCs w:val="20"/>
        </w:rPr>
        <w:t>i đ</w:t>
      </w:r>
      <w:r w:rsidRPr="007B31B1">
        <w:rPr>
          <w:rFonts w:ascii="Arial" w:hAnsi="Arial" w:cs="Arial"/>
          <w:sz w:val="20"/>
          <w:szCs w:val="20"/>
        </w:rPr>
        <w:t>ạ</w:t>
      </w:r>
      <w:r w:rsidRPr="007B31B1">
        <w:rPr>
          <w:rFonts w:ascii="Arial" w:hAnsi="Arial" w:cs="Arial"/>
          <w:sz w:val="20"/>
          <w:szCs w:val="20"/>
        </w:rPr>
        <w:t>i di</w:t>
      </w:r>
      <w:r w:rsidRPr="007B31B1">
        <w:rPr>
          <w:rFonts w:ascii="Arial" w:hAnsi="Arial" w:cs="Arial"/>
          <w:sz w:val="20"/>
          <w:szCs w:val="20"/>
        </w:rPr>
        <w:t>ệ</w:t>
      </w:r>
      <w:r w:rsidRPr="007B31B1">
        <w:rPr>
          <w:rFonts w:ascii="Arial" w:hAnsi="Arial" w:cs="Arial"/>
          <w:sz w:val="20"/>
          <w:szCs w:val="20"/>
        </w:rPr>
        <w:t>n theo th</w:t>
      </w:r>
      <w:r w:rsidRPr="007B31B1">
        <w:rPr>
          <w:rFonts w:ascii="Arial" w:hAnsi="Arial" w:cs="Arial"/>
          <w:sz w:val="20"/>
          <w:szCs w:val="20"/>
        </w:rPr>
        <w:t>ẩ</w:t>
      </w:r>
      <w:r w:rsidRPr="007B31B1">
        <w:rPr>
          <w:rFonts w:ascii="Arial" w:hAnsi="Arial" w:cs="Arial"/>
          <w:sz w:val="20"/>
          <w:szCs w:val="20"/>
        </w:rPr>
        <w:t>m quy</w:t>
      </w:r>
      <w:r w:rsidRPr="007B31B1">
        <w:rPr>
          <w:rFonts w:ascii="Arial" w:hAnsi="Arial" w:cs="Arial"/>
          <w:sz w:val="20"/>
          <w:szCs w:val="20"/>
        </w:rPr>
        <w:t>ề</w:t>
      </w:r>
      <w:r w:rsidRPr="007B31B1">
        <w:rPr>
          <w:rFonts w:ascii="Arial" w:hAnsi="Arial" w:cs="Arial"/>
          <w:sz w:val="20"/>
          <w:szCs w:val="20"/>
        </w:rPr>
        <w:t>n c</w:t>
      </w:r>
      <w:r w:rsidRPr="007B31B1">
        <w:rPr>
          <w:rFonts w:ascii="Arial" w:hAnsi="Arial" w:cs="Arial"/>
          <w:sz w:val="20"/>
          <w:szCs w:val="20"/>
        </w:rPr>
        <w:t>ủ</w:t>
      </w:r>
      <w:r w:rsidRPr="007B31B1">
        <w:rPr>
          <w:rFonts w:ascii="Arial" w:hAnsi="Arial" w:cs="Arial"/>
          <w:sz w:val="20"/>
          <w:szCs w:val="20"/>
        </w:rPr>
        <w:t>a hai bên (h</w:t>
      </w:r>
      <w:r w:rsidRPr="007B31B1">
        <w:rPr>
          <w:rFonts w:ascii="Arial" w:hAnsi="Arial" w:cs="Arial"/>
          <w:sz w:val="20"/>
          <w:szCs w:val="20"/>
        </w:rPr>
        <w:t>ọ</w:t>
      </w:r>
      <w:r w:rsidRPr="007B31B1">
        <w:rPr>
          <w:rFonts w:ascii="Arial" w:hAnsi="Arial" w:cs="Arial"/>
          <w:sz w:val="20"/>
          <w:szCs w:val="20"/>
        </w:rPr>
        <w:t xml:space="preserve"> và tên, ch</w:t>
      </w:r>
      <w:r w:rsidRPr="007B31B1">
        <w:rPr>
          <w:rFonts w:ascii="Arial" w:hAnsi="Arial" w:cs="Arial"/>
          <w:sz w:val="20"/>
          <w:szCs w:val="20"/>
        </w:rPr>
        <w:t>ứ</w:t>
      </w:r>
      <w:r w:rsidRPr="007B31B1">
        <w:rPr>
          <w:rFonts w:ascii="Arial" w:hAnsi="Arial" w:cs="Arial"/>
          <w:sz w:val="20"/>
          <w:szCs w:val="20"/>
        </w:rPr>
        <w:t>c v</w:t>
      </w:r>
      <w:r w:rsidRPr="007B31B1">
        <w:rPr>
          <w:rFonts w:ascii="Arial" w:hAnsi="Arial" w:cs="Arial"/>
          <w:sz w:val="20"/>
          <w:szCs w:val="20"/>
        </w:rPr>
        <w:t>ụ</w:t>
      </w:r>
      <w:r w:rsidRPr="007B31B1">
        <w:rPr>
          <w:rFonts w:ascii="Arial" w:hAnsi="Arial" w:cs="Arial"/>
          <w:sz w:val="20"/>
          <w:szCs w:val="20"/>
        </w:rPr>
        <w:t>, s</w:t>
      </w:r>
      <w:r w:rsidRPr="007B31B1">
        <w:rPr>
          <w:rFonts w:ascii="Arial" w:hAnsi="Arial" w:cs="Arial"/>
          <w:sz w:val="20"/>
          <w:szCs w:val="20"/>
        </w:rPr>
        <w:t>ố</w:t>
      </w:r>
      <w:r w:rsidRPr="007B31B1">
        <w:rPr>
          <w:rFonts w:ascii="Arial" w:hAnsi="Arial" w:cs="Arial"/>
          <w:sz w:val="20"/>
          <w:szCs w:val="20"/>
        </w:rPr>
        <w:t xml:space="preserve"> đi</w:t>
      </w:r>
      <w:r w:rsidRPr="007B31B1">
        <w:rPr>
          <w:rFonts w:ascii="Arial" w:hAnsi="Arial" w:cs="Arial"/>
          <w:sz w:val="20"/>
          <w:szCs w:val="20"/>
        </w:rPr>
        <w:t>ệ</w:t>
      </w:r>
      <w:r w:rsidRPr="007B31B1">
        <w:rPr>
          <w:rFonts w:ascii="Arial" w:hAnsi="Arial" w:cs="Arial"/>
          <w:sz w:val="20"/>
          <w:szCs w:val="20"/>
        </w:rPr>
        <w:t>n tho</w:t>
      </w:r>
      <w:r w:rsidRPr="007B31B1">
        <w:rPr>
          <w:rFonts w:ascii="Arial" w:hAnsi="Arial" w:cs="Arial"/>
          <w:sz w:val="20"/>
          <w:szCs w:val="20"/>
        </w:rPr>
        <w:t>ạ</w:t>
      </w:r>
      <w:r w:rsidRPr="007B31B1">
        <w:rPr>
          <w:rFonts w:ascii="Arial" w:hAnsi="Arial" w:cs="Arial"/>
          <w:sz w:val="20"/>
          <w:szCs w:val="20"/>
        </w:rPr>
        <w:t>i, đ</w:t>
      </w:r>
      <w:r w:rsidRPr="007B31B1">
        <w:rPr>
          <w:rFonts w:ascii="Arial" w:hAnsi="Arial" w:cs="Arial"/>
          <w:sz w:val="20"/>
          <w:szCs w:val="20"/>
        </w:rPr>
        <w:t>ị</w:t>
      </w:r>
      <w:r w:rsidRPr="007B31B1">
        <w:rPr>
          <w:rFonts w:ascii="Arial" w:hAnsi="Arial" w:cs="Arial"/>
          <w:sz w:val="20"/>
          <w:szCs w:val="20"/>
        </w:rPr>
        <w:t>a ch</w:t>
      </w:r>
      <w:r w:rsidRPr="007B31B1">
        <w:rPr>
          <w:rFonts w:ascii="Arial" w:hAnsi="Arial" w:cs="Arial"/>
          <w:sz w:val="20"/>
          <w:szCs w:val="20"/>
        </w:rPr>
        <w:t>ỉ</w:t>
      </w:r>
      <w:r w:rsidRPr="007B31B1">
        <w:rPr>
          <w:rFonts w:ascii="Arial" w:hAnsi="Arial" w:cs="Arial"/>
          <w:sz w:val="20"/>
          <w:szCs w:val="20"/>
        </w:rPr>
        <w:t xml:space="preserve"> thư đi</w:t>
      </w:r>
      <w:r w:rsidRPr="007B31B1">
        <w:rPr>
          <w:rFonts w:ascii="Arial" w:hAnsi="Arial" w:cs="Arial"/>
          <w:sz w:val="20"/>
          <w:szCs w:val="20"/>
        </w:rPr>
        <w:t>ệ</w:t>
      </w:r>
      <w:r w:rsidRPr="007B31B1">
        <w:rPr>
          <w:rFonts w:ascii="Arial" w:hAnsi="Arial" w:cs="Arial"/>
          <w:sz w:val="20"/>
          <w:szCs w:val="20"/>
        </w:rPr>
        <w:t>n t</w:t>
      </w:r>
      <w:r w:rsidRPr="007B31B1">
        <w:rPr>
          <w:rFonts w:ascii="Arial" w:hAnsi="Arial" w:cs="Arial"/>
          <w:sz w:val="20"/>
          <w:szCs w:val="20"/>
        </w:rPr>
        <w:t>ử</w:t>
      </w:r>
      <w:r w:rsidRPr="007B31B1">
        <w:rPr>
          <w:rFonts w:ascii="Arial" w:hAnsi="Arial" w:cs="Arial"/>
          <w:sz w:val="20"/>
          <w:szCs w:val="20"/>
        </w:rPr>
        <w:t>);</w:t>
      </w:r>
    </w:p>
    <w:p w14:paraId="60518679"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 Kh</w:t>
      </w:r>
      <w:r w:rsidRPr="007B31B1">
        <w:rPr>
          <w:rFonts w:ascii="Arial" w:hAnsi="Arial" w:cs="Arial"/>
          <w:sz w:val="20"/>
          <w:szCs w:val="20"/>
        </w:rPr>
        <w:t>ố</w:t>
      </w:r>
      <w:r w:rsidRPr="007B31B1">
        <w:rPr>
          <w:rFonts w:ascii="Arial" w:hAnsi="Arial" w:cs="Arial"/>
          <w:sz w:val="20"/>
          <w:szCs w:val="20"/>
        </w:rPr>
        <w:t>i lư</w:t>
      </w:r>
      <w:r w:rsidRPr="007B31B1">
        <w:rPr>
          <w:rFonts w:ascii="Arial" w:hAnsi="Arial" w:cs="Arial"/>
          <w:sz w:val="20"/>
          <w:szCs w:val="20"/>
        </w:rPr>
        <w:t>ợ</w:t>
      </w:r>
      <w:r w:rsidRPr="007B31B1">
        <w:rPr>
          <w:rFonts w:ascii="Arial" w:hAnsi="Arial" w:cs="Arial"/>
          <w:sz w:val="20"/>
          <w:szCs w:val="20"/>
        </w:rPr>
        <w:t>ng,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lãi su</w:t>
      </w:r>
      <w:r w:rsidRPr="007B31B1">
        <w:rPr>
          <w:rFonts w:ascii="Arial" w:hAnsi="Arial" w:cs="Arial"/>
          <w:sz w:val="20"/>
          <w:szCs w:val="20"/>
        </w:rPr>
        <w:t>ấ</w:t>
      </w:r>
      <w:r w:rsidRPr="007B31B1">
        <w:rPr>
          <w:rFonts w:ascii="Arial" w:hAnsi="Arial" w:cs="Arial"/>
          <w:sz w:val="20"/>
          <w:szCs w:val="20"/>
        </w:rPr>
        <w:t>t c</w:t>
      </w:r>
      <w:r w:rsidRPr="007B31B1">
        <w:rPr>
          <w:rFonts w:ascii="Arial" w:hAnsi="Arial" w:cs="Arial"/>
          <w:sz w:val="20"/>
          <w:szCs w:val="20"/>
        </w:rPr>
        <w:t>ủ</w:t>
      </w:r>
      <w:r w:rsidRPr="007B31B1">
        <w:rPr>
          <w:rFonts w:ascii="Arial" w:hAnsi="Arial" w:cs="Arial"/>
          <w:sz w:val="20"/>
          <w:szCs w:val="20"/>
        </w:rPr>
        <w:t>a kho</w:t>
      </w:r>
      <w:r w:rsidRPr="007B31B1">
        <w:rPr>
          <w:rFonts w:ascii="Arial" w:hAnsi="Arial" w:cs="Arial"/>
          <w:sz w:val="20"/>
          <w:szCs w:val="20"/>
        </w:rPr>
        <w:t>ả</w:t>
      </w:r>
      <w:r w:rsidRPr="007B31B1">
        <w:rPr>
          <w:rFonts w:ascii="Arial" w:hAnsi="Arial" w:cs="Arial"/>
          <w:sz w:val="20"/>
          <w:szCs w:val="20"/>
        </w:rPr>
        <w:t>n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w:t>
      </w:r>
    </w:p>
    <w:p w14:paraId="32A0B736"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c) Phương th</w:t>
      </w:r>
      <w:r w:rsidRPr="007B31B1">
        <w:rPr>
          <w:rFonts w:ascii="Arial" w:hAnsi="Arial" w:cs="Arial"/>
          <w:sz w:val="20"/>
          <w:szCs w:val="20"/>
        </w:rPr>
        <w:t>ứ</w:t>
      </w:r>
      <w:r w:rsidRPr="007B31B1">
        <w:rPr>
          <w:rFonts w:ascii="Arial" w:hAnsi="Arial" w:cs="Arial"/>
          <w:sz w:val="20"/>
          <w:szCs w:val="20"/>
        </w:rPr>
        <w:t>c chuy</w:t>
      </w:r>
      <w:r w:rsidRPr="007B31B1">
        <w:rPr>
          <w:rFonts w:ascii="Arial" w:hAnsi="Arial" w:cs="Arial"/>
          <w:sz w:val="20"/>
          <w:szCs w:val="20"/>
        </w:rPr>
        <w:t>ể</w:t>
      </w:r>
      <w:r w:rsidRPr="007B31B1">
        <w:rPr>
          <w:rFonts w:ascii="Arial" w:hAnsi="Arial" w:cs="Arial"/>
          <w:sz w:val="20"/>
          <w:szCs w:val="20"/>
        </w:rPr>
        <w:t>n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c thanh toán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ố</w:t>
      </w:r>
      <w:r w:rsidRPr="007B31B1">
        <w:rPr>
          <w:rFonts w:ascii="Arial" w:hAnsi="Arial" w:cs="Arial"/>
          <w:sz w:val="20"/>
          <w:szCs w:val="20"/>
        </w:rPr>
        <w:t>c và lãi khi đ</w:t>
      </w:r>
      <w:r w:rsidRPr="007B31B1">
        <w:rPr>
          <w:rFonts w:ascii="Arial" w:hAnsi="Arial" w:cs="Arial"/>
          <w:sz w:val="20"/>
          <w:szCs w:val="20"/>
        </w:rPr>
        <w:t>ế</w:t>
      </w:r>
      <w:r w:rsidRPr="007B31B1">
        <w:rPr>
          <w:rFonts w:ascii="Arial" w:hAnsi="Arial" w:cs="Arial"/>
          <w:sz w:val="20"/>
          <w:szCs w:val="20"/>
        </w:rPr>
        <w:t>n h</w:t>
      </w:r>
      <w:r w:rsidRPr="007B31B1">
        <w:rPr>
          <w:rFonts w:ascii="Arial" w:hAnsi="Arial" w:cs="Arial"/>
          <w:sz w:val="20"/>
          <w:szCs w:val="20"/>
        </w:rPr>
        <w:t>ạ</w:t>
      </w:r>
      <w:r w:rsidRPr="007B31B1">
        <w:rPr>
          <w:rFonts w:ascii="Arial" w:hAnsi="Arial" w:cs="Arial"/>
          <w:sz w:val="20"/>
          <w:szCs w:val="20"/>
        </w:rPr>
        <w:t>n; vi</w:t>
      </w:r>
      <w:r w:rsidRPr="007B31B1">
        <w:rPr>
          <w:rFonts w:ascii="Arial" w:hAnsi="Arial" w:cs="Arial"/>
          <w:sz w:val="20"/>
          <w:szCs w:val="20"/>
        </w:rPr>
        <w:t>ệ</w:t>
      </w:r>
      <w:r w:rsidRPr="007B31B1">
        <w:rPr>
          <w:rFonts w:ascii="Arial" w:hAnsi="Arial" w:cs="Arial"/>
          <w:sz w:val="20"/>
          <w:szCs w:val="20"/>
        </w:rPr>
        <w:t>c thanh toán trư</w:t>
      </w:r>
      <w:r w:rsidRPr="007B31B1">
        <w:rPr>
          <w:rFonts w:ascii="Arial" w:hAnsi="Arial" w:cs="Arial"/>
          <w:sz w:val="20"/>
          <w:szCs w:val="20"/>
        </w:rPr>
        <w:t>ớ</w:t>
      </w:r>
      <w:r w:rsidRPr="007B31B1">
        <w:rPr>
          <w:rFonts w:ascii="Arial" w:hAnsi="Arial" w:cs="Arial"/>
          <w:sz w:val="20"/>
          <w:szCs w:val="20"/>
        </w:rPr>
        <w:t>c h</w:t>
      </w:r>
      <w:r w:rsidRPr="007B31B1">
        <w:rPr>
          <w:rFonts w:ascii="Arial" w:hAnsi="Arial" w:cs="Arial"/>
          <w:sz w:val="20"/>
          <w:szCs w:val="20"/>
        </w:rPr>
        <w:t>ạ</w:t>
      </w:r>
      <w:r w:rsidRPr="007B31B1">
        <w:rPr>
          <w:rFonts w:ascii="Arial" w:hAnsi="Arial" w:cs="Arial"/>
          <w:sz w:val="20"/>
          <w:szCs w:val="20"/>
        </w:rPr>
        <w:t>n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ố</w:t>
      </w:r>
      <w:r w:rsidRPr="007B31B1">
        <w:rPr>
          <w:rFonts w:ascii="Arial" w:hAnsi="Arial" w:cs="Arial"/>
          <w:sz w:val="20"/>
          <w:szCs w:val="20"/>
        </w:rPr>
        <w:t>c và lãi;</w:t>
      </w:r>
    </w:p>
    <w:p w14:paraId="5AA151A1"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d) Quy</w:t>
      </w:r>
      <w:r w:rsidRPr="007B31B1">
        <w:rPr>
          <w:rFonts w:ascii="Arial" w:hAnsi="Arial" w:cs="Arial"/>
          <w:sz w:val="20"/>
          <w:szCs w:val="20"/>
        </w:rPr>
        <w:t>ề</w:t>
      </w:r>
      <w:r w:rsidRPr="007B31B1">
        <w:rPr>
          <w:rFonts w:ascii="Arial" w:hAnsi="Arial" w:cs="Arial"/>
          <w:sz w:val="20"/>
          <w:szCs w:val="20"/>
        </w:rPr>
        <w:t>n và nghĩa v</w:t>
      </w:r>
      <w:r w:rsidRPr="007B31B1">
        <w:rPr>
          <w:rFonts w:ascii="Arial" w:hAnsi="Arial" w:cs="Arial"/>
          <w:sz w:val="20"/>
          <w:szCs w:val="20"/>
        </w:rPr>
        <w:t>ụ</w:t>
      </w:r>
      <w:r w:rsidRPr="007B31B1">
        <w:rPr>
          <w:rFonts w:ascii="Arial" w:hAnsi="Arial" w:cs="Arial"/>
          <w:sz w:val="20"/>
          <w:szCs w:val="20"/>
        </w:rPr>
        <w:t xml:space="preserve"> các bên;</w:t>
      </w:r>
    </w:p>
    <w:p w14:paraId="79C58479"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đ) Quy đ</w:t>
      </w:r>
      <w:r w:rsidRPr="007B31B1">
        <w:rPr>
          <w:rFonts w:ascii="Arial" w:hAnsi="Arial" w:cs="Arial"/>
          <w:sz w:val="20"/>
          <w:szCs w:val="20"/>
        </w:rPr>
        <w:t>ị</w:t>
      </w:r>
      <w:r w:rsidRPr="007B31B1">
        <w:rPr>
          <w:rFonts w:ascii="Arial" w:hAnsi="Arial" w:cs="Arial"/>
          <w:sz w:val="20"/>
          <w:szCs w:val="20"/>
        </w:rPr>
        <w:t>nh v</w:t>
      </w:r>
      <w:r w:rsidRPr="007B31B1">
        <w:rPr>
          <w:rFonts w:ascii="Arial" w:hAnsi="Arial" w:cs="Arial"/>
          <w:sz w:val="20"/>
          <w:szCs w:val="20"/>
        </w:rPr>
        <w:t>ề</w:t>
      </w:r>
      <w:r w:rsidRPr="007B31B1">
        <w:rPr>
          <w:rFonts w:ascii="Arial" w:hAnsi="Arial" w:cs="Arial"/>
          <w:sz w:val="20"/>
          <w:szCs w:val="20"/>
        </w:rPr>
        <w:t xml:space="preserve"> thanh lý, ch</w:t>
      </w:r>
      <w:r w:rsidRPr="007B31B1">
        <w:rPr>
          <w:rFonts w:ascii="Arial" w:hAnsi="Arial" w:cs="Arial"/>
          <w:sz w:val="20"/>
          <w:szCs w:val="20"/>
        </w:rPr>
        <w:t>ấ</w:t>
      </w:r>
      <w:r w:rsidRPr="007B31B1">
        <w:rPr>
          <w:rFonts w:ascii="Arial" w:hAnsi="Arial" w:cs="Arial"/>
          <w:sz w:val="20"/>
          <w:szCs w:val="20"/>
        </w:rPr>
        <w:t>m d</w:t>
      </w:r>
      <w:r w:rsidRPr="007B31B1">
        <w:rPr>
          <w:rFonts w:ascii="Arial" w:hAnsi="Arial" w:cs="Arial"/>
          <w:sz w:val="20"/>
          <w:szCs w:val="20"/>
        </w:rPr>
        <w:t>ứ</w:t>
      </w:r>
      <w:r w:rsidRPr="007B31B1">
        <w:rPr>
          <w:rFonts w:ascii="Arial" w:hAnsi="Arial" w:cs="Arial"/>
          <w:sz w:val="20"/>
          <w:szCs w:val="20"/>
        </w:rPr>
        <w:t>t h</w:t>
      </w:r>
      <w:r w:rsidRPr="007B31B1">
        <w:rPr>
          <w:rFonts w:ascii="Arial" w:hAnsi="Arial" w:cs="Arial"/>
          <w:sz w:val="20"/>
          <w:szCs w:val="20"/>
        </w:rPr>
        <w:t>ợ</w:t>
      </w:r>
      <w:r w:rsidRPr="007B31B1">
        <w:rPr>
          <w:rFonts w:ascii="Arial" w:hAnsi="Arial" w:cs="Arial"/>
          <w:sz w:val="20"/>
          <w:szCs w:val="20"/>
        </w:rPr>
        <w:t>p đ</w:t>
      </w:r>
      <w:r w:rsidRPr="007B31B1">
        <w:rPr>
          <w:rFonts w:ascii="Arial" w:hAnsi="Arial" w:cs="Arial"/>
          <w:sz w:val="20"/>
          <w:szCs w:val="20"/>
        </w:rPr>
        <w:t>ồ</w:t>
      </w:r>
      <w:r w:rsidRPr="007B31B1">
        <w:rPr>
          <w:rFonts w:ascii="Arial" w:hAnsi="Arial" w:cs="Arial"/>
          <w:sz w:val="20"/>
          <w:szCs w:val="20"/>
        </w:rPr>
        <w:t>ng;</w:t>
      </w:r>
    </w:p>
    <w:p w14:paraId="297800E2"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e) Quy đ</w:t>
      </w:r>
      <w:r w:rsidRPr="007B31B1">
        <w:rPr>
          <w:rFonts w:ascii="Arial" w:hAnsi="Arial" w:cs="Arial"/>
          <w:sz w:val="20"/>
          <w:szCs w:val="20"/>
        </w:rPr>
        <w:t>ị</w:t>
      </w:r>
      <w:r w:rsidRPr="007B31B1">
        <w:rPr>
          <w:rFonts w:ascii="Arial" w:hAnsi="Arial" w:cs="Arial"/>
          <w:sz w:val="20"/>
          <w:szCs w:val="20"/>
        </w:rPr>
        <w:t>nh v</w:t>
      </w:r>
      <w:r w:rsidRPr="007B31B1">
        <w:rPr>
          <w:rFonts w:ascii="Arial" w:hAnsi="Arial" w:cs="Arial"/>
          <w:sz w:val="20"/>
          <w:szCs w:val="20"/>
        </w:rPr>
        <w:t>ề</w:t>
      </w:r>
      <w:r w:rsidRPr="007B31B1">
        <w:rPr>
          <w:rFonts w:ascii="Arial" w:hAnsi="Arial" w:cs="Arial"/>
          <w:sz w:val="20"/>
          <w:szCs w:val="20"/>
        </w:rPr>
        <w:t xml:space="preserve"> ph</w:t>
      </w:r>
      <w:r w:rsidRPr="007B31B1">
        <w:rPr>
          <w:rFonts w:ascii="Arial" w:hAnsi="Arial" w:cs="Arial"/>
          <w:sz w:val="20"/>
          <w:szCs w:val="20"/>
        </w:rPr>
        <w:t>ạ</w:t>
      </w:r>
      <w:r w:rsidRPr="007B31B1">
        <w:rPr>
          <w:rFonts w:ascii="Arial" w:hAnsi="Arial" w:cs="Arial"/>
          <w:sz w:val="20"/>
          <w:szCs w:val="20"/>
        </w:rPr>
        <w:t>t vi ph</w:t>
      </w:r>
      <w:r w:rsidRPr="007B31B1">
        <w:rPr>
          <w:rFonts w:ascii="Arial" w:hAnsi="Arial" w:cs="Arial"/>
          <w:sz w:val="20"/>
          <w:szCs w:val="20"/>
        </w:rPr>
        <w:t>ạ</w:t>
      </w:r>
      <w:r w:rsidRPr="007B31B1">
        <w:rPr>
          <w:rFonts w:ascii="Arial" w:hAnsi="Arial" w:cs="Arial"/>
          <w:sz w:val="20"/>
          <w:szCs w:val="20"/>
        </w:rPr>
        <w:t>m h</w:t>
      </w:r>
      <w:r w:rsidRPr="007B31B1">
        <w:rPr>
          <w:rFonts w:ascii="Arial" w:hAnsi="Arial" w:cs="Arial"/>
          <w:sz w:val="20"/>
          <w:szCs w:val="20"/>
        </w:rPr>
        <w:t>ợ</w:t>
      </w:r>
      <w:r w:rsidRPr="007B31B1">
        <w:rPr>
          <w:rFonts w:ascii="Arial" w:hAnsi="Arial" w:cs="Arial"/>
          <w:sz w:val="20"/>
          <w:szCs w:val="20"/>
        </w:rPr>
        <w:t>p đ</w:t>
      </w:r>
      <w:r w:rsidRPr="007B31B1">
        <w:rPr>
          <w:rFonts w:ascii="Arial" w:hAnsi="Arial" w:cs="Arial"/>
          <w:sz w:val="20"/>
          <w:szCs w:val="20"/>
        </w:rPr>
        <w:t>ồ</w:t>
      </w:r>
      <w:r w:rsidRPr="007B31B1">
        <w:rPr>
          <w:rFonts w:ascii="Arial" w:hAnsi="Arial" w:cs="Arial"/>
          <w:sz w:val="20"/>
          <w:szCs w:val="20"/>
        </w:rPr>
        <w:t>ng, x</w:t>
      </w:r>
      <w:r w:rsidRPr="007B31B1">
        <w:rPr>
          <w:rFonts w:ascii="Arial" w:hAnsi="Arial" w:cs="Arial"/>
          <w:sz w:val="20"/>
          <w:szCs w:val="20"/>
        </w:rPr>
        <w:t>ử</w:t>
      </w:r>
      <w:r w:rsidRPr="007B31B1">
        <w:rPr>
          <w:rFonts w:ascii="Arial" w:hAnsi="Arial" w:cs="Arial"/>
          <w:sz w:val="20"/>
          <w:szCs w:val="20"/>
        </w:rPr>
        <w:t xml:space="preserve"> lý tranh ch</w:t>
      </w:r>
      <w:r w:rsidRPr="007B31B1">
        <w:rPr>
          <w:rFonts w:ascii="Arial" w:hAnsi="Arial" w:cs="Arial"/>
          <w:sz w:val="20"/>
          <w:szCs w:val="20"/>
        </w:rPr>
        <w:t>ấ</w:t>
      </w:r>
      <w:r w:rsidRPr="007B31B1">
        <w:rPr>
          <w:rFonts w:ascii="Arial" w:hAnsi="Arial" w:cs="Arial"/>
          <w:sz w:val="20"/>
          <w:szCs w:val="20"/>
        </w:rPr>
        <w:t>p, th</w:t>
      </w:r>
      <w:r w:rsidRPr="007B31B1">
        <w:rPr>
          <w:rFonts w:ascii="Arial" w:hAnsi="Arial" w:cs="Arial"/>
          <w:sz w:val="20"/>
          <w:szCs w:val="20"/>
        </w:rPr>
        <w:t>ỏ</w:t>
      </w:r>
      <w:r w:rsidRPr="007B31B1">
        <w:rPr>
          <w:rFonts w:ascii="Arial" w:hAnsi="Arial" w:cs="Arial"/>
          <w:sz w:val="20"/>
          <w:szCs w:val="20"/>
        </w:rPr>
        <w:t>a thu</w:t>
      </w:r>
      <w:r w:rsidRPr="007B31B1">
        <w:rPr>
          <w:rFonts w:ascii="Arial" w:hAnsi="Arial" w:cs="Arial"/>
          <w:sz w:val="20"/>
          <w:szCs w:val="20"/>
        </w:rPr>
        <w:t>ậ</w:t>
      </w:r>
      <w:r w:rsidRPr="007B31B1">
        <w:rPr>
          <w:rFonts w:ascii="Arial" w:hAnsi="Arial" w:cs="Arial"/>
          <w:sz w:val="20"/>
          <w:szCs w:val="20"/>
        </w:rPr>
        <w:t>n rút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trư</w:t>
      </w:r>
      <w:r w:rsidRPr="007B31B1">
        <w:rPr>
          <w:rFonts w:ascii="Arial" w:hAnsi="Arial" w:cs="Arial"/>
          <w:sz w:val="20"/>
          <w:szCs w:val="20"/>
        </w:rPr>
        <w:t>ớ</w:t>
      </w:r>
      <w:r w:rsidRPr="007B31B1">
        <w:rPr>
          <w:rFonts w:ascii="Arial" w:hAnsi="Arial" w:cs="Arial"/>
          <w:sz w:val="20"/>
          <w:szCs w:val="20"/>
        </w:rPr>
        <w:t>c h</w:t>
      </w:r>
      <w:r w:rsidRPr="007B31B1">
        <w:rPr>
          <w:rFonts w:ascii="Arial" w:hAnsi="Arial" w:cs="Arial"/>
          <w:sz w:val="20"/>
          <w:szCs w:val="20"/>
        </w:rPr>
        <w:t>ạ</w:t>
      </w:r>
      <w:r w:rsidRPr="007B31B1">
        <w:rPr>
          <w:rFonts w:ascii="Arial" w:hAnsi="Arial" w:cs="Arial"/>
          <w:sz w:val="20"/>
          <w:szCs w:val="20"/>
        </w:rPr>
        <w:t>n, đi</w:t>
      </w:r>
      <w:r w:rsidRPr="007B31B1">
        <w:rPr>
          <w:rFonts w:ascii="Arial" w:hAnsi="Arial" w:cs="Arial"/>
          <w:sz w:val="20"/>
          <w:szCs w:val="20"/>
        </w:rPr>
        <w:t>ề</w:t>
      </w:r>
      <w:r w:rsidRPr="007B31B1">
        <w:rPr>
          <w:rFonts w:ascii="Arial" w:hAnsi="Arial" w:cs="Arial"/>
          <w:sz w:val="20"/>
          <w:szCs w:val="20"/>
        </w:rPr>
        <w:t>u kho</w:t>
      </w:r>
      <w:r w:rsidRPr="007B31B1">
        <w:rPr>
          <w:rFonts w:ascii="Arial" w:hAnsi="Arial" w:cs="Arial"/>
          <w:sz w:val="20"/>
          <w:szCs w:val="20"/>
        </w:rPr>
        <w:t>ả</w:t>
      </w:r>
      <w:r w:rsidRPr="007B31B1">
        <w:rPr>
          <w:rFonts w:ascii="Arial" w:hAnsi="Arial" w:cs="Arial"/>
          <w:sz w:val="20"/>
          <w:szCs w:val="20"/>
        </w:rPr>
        <w:t>n v</w:t>
      </w:r>
      <w:r w:rsidRPr="007B31B1">
        <w:rPr>
          <w:rFonts w:ascii="Arial" w:hAnsi="Arial" w:cs="Arial"/>
          <w:sz w:val="20"/>
          <w:szCs w:val="20"/>
        </w:rPr>
        <w:t>ề</w:t>
      </w:r>
      <w:r w:rsidRPr="007B31B1">
        <w:rPr>
          <w:rFonts w:ascii="Arial" w:hAnsi="Arial" w:cs="Arial"/>
          <w:sz w:val="20"/>
          <w:szCs w:val="20"/>
        </w:rPr>
        <w:t xml:space="preserve"> x</w:t>
      </w:r>
      <w:r w:rsidRPr="007B31B1">
        <w:rPr>
          <w:rFonts w:ascii="Arial" w:hAnsi="Arial" w:cs="Arial"/>
          <w:sz w:val="20"/>
          <w:szCs w:val="20"/>
        </w:rPr>
        <w:t>ử</w:t>
      </w:r>
      <w:r w:rsidRPr="007B31B1">
        <w:rPr>
          <w:rFonts w:ascii="Arial" w:hAnsi="Arial" w:cs="Arial"/>
          <w:sz w:val="20"/>
          <w:szCs w:val="20"/>
        </w:rPr>
        <w:t xml:space="preserve"> lý trong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đ</w:t>
      </w:r>
      <w:r w:rsidRPr="007B31B1">
        <w:rPr>
          <w:rFonts w:ascii="Arial" w:hAnsi="Arial" w:cs="Arial"/>
          <w:sz w:val="20"/>
          <w:szCs w:val="20"/>
        </w:rPr>
        <w:t>ế</w:t>
      </w:r>
      <w:r w:rsidRPr="007B31B1">
        <w:rPr>
          <w:rFonts w:ascii="Arial" w:hAnsi="Arial" w:cs="Arial"/>
          <w:sz w:val="20"/>
          <w:szCs w:val="20"/>
        </w:rPr>
        <w:t>n h</w:t>
      </w:r>
      <w:r w:rsidRPr="007B31B1">
        <w:rPr>
          <w:rFonts w:ascii="Arial" w:hAnsi="Arial" w:cs="Arial"/>
          <w:sz w:val="20"/>
          <w:szCs w:val="20"/>
        </w:rPr>
        <w:t>ạ</w:t>
      </w:r>
      <w:r w:rsidRPr="007B31B1">
        <w:rPr>
          <w:rFonts w:ascii="Arial" w:hAnsi="Arial" w:cs="Arial"/>
          <w:sz w:val="20"/>
          <w:szCs w:val="20"/>
        </w:rPr>
        <w:t>n thanh toán ti</w:t>
      </w:r>
      <w:r w:rsidRPr="007B31B1">
        <w:rPr>
          <w:rFonts w:ascii="Arial" w:hAnsi="Arial" w:cs="Arial"/>
          <w:sz w:val="20"/>
          <w:szCs w:val="20"/>
        </w:rPr>
        <w:t>ề</w:t>
      </w:r>
      <w:r w:rsidRPr="007B31B1">
        <w:rPr>
          <w:rFonts w:ascii="Arial" w:hAnsi="Arial" w:cs="Arial"/>
          <w:sz w:val="20"/>
          <w:szCs w:val="20"/>
        </w:rPr>
        <w:t>n lãi ho</w:t>
      </w:r>
      <w:r w:rsidRPr="007B31B1">
        <w:rPr>
          <w:rFonts w:ascii="Arial" w:hAnsi="Arial" w:cs="Arial"/>
          <w:sz w:val="20"/>
          <w:szCs w:val="20"/>
        </w:rPr>
        <w:t>ặ</w:t>
      </w:r>
      <w:r w:rsidRPr="007B31B1">
        <w:rPr>
          <w:rFonts w:ascii="Arial" w:hAnsi="Arial" w:cs="Arial"/>
          <w:sz w:val="20"/>
          <w:szCs w:val="20"/>
        </w:rPr>
        <w:t>c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ố</w:t>
      </w:r>
      <w:r w:rsidRPr="007B31B1">
        <w:rPr>
          <w:rFonts w:ascii="Arial" w:hAnsi="Arial" w:cs="Arial"/>
          <w:sz w:val="20"/>
          <w:szCs w:val="20"/>
        </w:rPr>
        <w:t xml:space="preserve">c </w:t>
      </w:r>
      <w:r w:rsidRPr="007B31B1">
        <w:rPr>
          <w:rFonts w:ascii="Arial" w:hAnsi="Arial" w:cs="Arial"/>
          <w:sz w:val="20"/>
          <w:szCs w:val="20"/>
        </w:rPr>
        <w:t>mà ngân hàng thương m</w:t>
      </w:r>
      <w:r w:rsidRPr="007B31B1">
        <w:rPr>
          <w:rFonts w:ascii="Arial" w:hAnsi="Arial" w:cs="Arial"/>
          <w:sz w:val="20"/>
          <w:szCs w:val="20"/>
        </w:rPr>
        <w:t>ạ</w:t>
      </w:r>
      <w:r w:rsidRPr="007B31B1">
        <w:rPr>
          <w:rFonts w:ascii="Arial" w:hAnsi="Arial" w:cs="Arial"/>
          <w:sz w:val="20"/>
          <w:szCs w:val="20"/>
        </w:rPr>
        <w:t>i ch</w:t>
      </w:r>
      <w:r w:rsidRPr="007B31B1">
        <w:rPr>
          <w:rFonts w:ascii="Arial" w:hAnsi="Arial" w:cs="Arial"/>
          <w:sz w:val="20"/>
          <w:szCs w:val="20"/>
        </w:rPr>
        <w:t>ậ</w:t>
      </w:r>
      <w:r w:rsidRPr="007B31B1">
        <w:rPr>
          <w:rFonts w:ascii="Arial" w:hAnsi="Arial" w:cs="Arial"/>
          <w:sz w:val="20"/>
          <w:szCs w:val="20"/>
        </w:rPr>
        <w:t>m thanh toán. Ti</w:t>
      </w:r>
      <w:r w:rsidRPr="007B31B1">
        <w:rPr>
          <w:rFonts w:ascii="Arial" w:hAnsi="Arial" w:cs="Arial"/>
          <w:sz w:val="20"/>
          <w:szCs w:val="20"/>
        </w:rPr>
        <w:t>ề</w:t>
      </w:r>
      <w:r w:rsidRPr="007B31B1">
        <w:rPr>
          <w:rFonts w:ascii="Arial" w:hAnsi="Arial" w:cs="Arial"/>
          <w:sz w:val="20"/>
          <w:szCs w:val="20"/>
        </w:rPr>
        <w:t>n lãi ch</w:t>
      </w:r>
      <w:r w:rsidRPr="007B31B1">
        <w:rPr>
          <w:rFonts w:ascii="Arial" w:hAnsi="Arial" w:cs="Arial"/>
          <w:sz w:val="20"/>
          <w:szCs w:val="20"/>
        </w:rPr>
        <w:t>ậ</w:t>
      </w:r>
      <w:r w:rsidRPr="007B31B1">
        <w:rPr>
          <w:rFonts w:ascii="Arial" w:hAnsi="Arial" w:cs="Arial"/>
          <w:sz w:val="20"/>
          <w:szCs w:val="20"/>
        </w:rPr>
        <w:t>m thanh toán b</w:t>
      </w:r>
      <w:r w:rsidRPr="007B31B1">
        <w:rPr>
          <w:rFonts w:ascii="Arial" w:hAnsi="Arial" w:cs="Arial"/>
          <w:sz w:val="20"/>
          <w:szCs w:val="20"/>
        </w:rPr>
        <w:t>ằ</w:t>
      </w:r>
      <w:r w:rsidRPr="007B31B1">
        <w:rPr>
          <w:rFonts w:ascii="Arial" w:hAnsi="Arial" w:cs="Arial"/>
          <w:sz w:val="20"/>
          <w:szCs w:val="20"/>
        </w:rPr>
        <w:t>ng 150% m</w:t>
      </w:r>
      <w:r w:rsidRPr="007B31B1">
        <w:rPr>
          <w:rFonts w:ascii="Arial" w:hAnsi="Arial" w:cs="Arial"/>
          <w:sz w:val="20"/>
          <w:szCs w:val="20"/>
        </w:rPr>
        <w:t>ứ</w:t>
      </w:r>
      <w:r w:rsidRPr="007B31B1">
        <w:rPr>
          <w:rFonts w:ascii="Arial" w:hAnsi="Arial" w:cs="Arial"/>
          <w:sz w:val="20"/>
          <w:szCs w:val="20"/>
        </w:rPr>
        <w:t>c lãi su</w:t>
      </w:r>
      <w:r w:rsidRPr="007B31B1">
        <w:rPr>
          <w:rFonts w:ascii="Arial" w:hAnsi="Arial" w:cs="Arial"/>
          <w:sz w:val="20"/>
          <w:szCs w:val="20"/>
        </w:rPr>
        <w:t>ấ</w:t>
      </w:r>
      <w:r w:rsidRPr="007B31B1">
        <w:rPr>
          <w:rFonts w:ascii="Arial" w:hAnsi="Arial" w:cs="Arial"/>
          <w:sz w:val="20"/>
          <w:szCs w:val="20"/>
        </w:rPr>
        <w:t>t g</w:t>
      </w:r>
      <w:r w:rsidRPr="007B31B1">
        <w:rPr>
          <w:rFonts w:ascii="Arial" w:hAnsi="Arial" w:cs="Arial"/>
          <w:sz w:val="20"/>
          <w:szCs w:val="20"/>
        </w:rPr>
        <w:t>ử</w:t>
      </w:r>
      <w:r w:rsidRPr="007B31B1">
        <w:rPr>
          <w:rFonts w:ascii="Arial" w:hAnsi="Arial" w:cs="Arial"/>
          <w:sz w:val="20"/>
          <w:szCs w:val="20"/>
        </w:rPr>
        <w:t>i ti</w:t>
      </w:r>
      <w:r w:rsidRPr="007B31B1">
        <w:rPr>
          <w:rFonts w:ascii="Arial" w:hAnsi="Arial" w:cs="Arial"/>
          <w:sz w:val="20"/>
          <w:szCs w:val="20"/>
        </w:rPr>
        <w:t>ề</w:t>
      </w:r>
      <w:r w:rsidRPr="007B31B1">
        <w:rPr>
          <w:rFonts w:ascii="Arial" w:hAnsi="Arial" w:cs="Arial"/>
          <w:sz w:val="20"/>
          <w:szCs w:val="20"/>
        </w:rPr>
        <w:t>n t</w:t>
      </w:r>
      <w:r w:rsidRPr="007B31B1">
        <w:rPr>
          <w:rFonts w:ascii="Arial" w:hAnsi="Arial" w:cs="Arial"/>
          <w:sz w:val="20"/>
          <w:szCs w:val="20"/>
        </w:rPr>
        <w:t>ạ</w:t>
      </w:r>
      <w:r w:rsidRPr="007B31B1">
        <w:rPr>
          <w:rFonts w:ascii="Arial" w:hAnsi="Arial" w:cs="Arial"/>
          <w:sz w:val="20"/>
          <w:szCs w:val="20"/>
        </w:rPr>
        <w:t>i th</w:t>
      </w:r>
      <w:r w:rsidRPr="007B31B1">
        <w:rPr>
          <w:rFonts w:ascii="Arial" w:hAnsi="Arial" w:cs="Arial"/>
          <w:sz w:val="20"/>
          <w:szCs w:val="20"/>
        </w:rPr>
        <w:t>ờ</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thanh toán tính trên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ch</w:t>
      </w:r>
      <w:r w:rsidRPr="007B31B1">
        <w:rPr>
          <w:rFonts w:ascii="Arial" w:hAnsi="Arial" w:cs="Arial"/>
          <w:sz w:val="20"/>
          <w:szCs w:val="20"/>
        </w:rPr>
        <w:t>ậ</w:t>
      </w:r>
      <w:r w:rsidRPr="007B31B1">
        <w:rPr>
          <w:rFonts w:ascii="Arial" w:hAnsi="Arial" w:cs="Arial"/>
          <w:sz w:val="20"/>
          <w:szCs w:val="20"/>
        </w:rPr>
        <w:t>m thanh toán, th</w:t>
      </w:r>
      <w:r w:rsidRPr="007B31B1">
        <w:rPr>
          <w:rFonts w:ascii="Arial" w:hAnsi="Arial" w:cs="Arial"/>
          <w:sz w:val="20"/>
          <w:szCs w:val="20"/>
        </w:rPr>
        <w:t>ờ</w:t>
      </w:r>
      <w:r w:rsidRPr="007B31B1">
        <w:rPr>
          <w:rFonts w:ascii="Arial" w:hAnsi="Arial" w:cs="Arial"/>
          <w:sz w:val="20"/>
          <w:szCs w:val="20"/>
        </w:rPr>
        <w:t>i gian ch</w:t>
      </w:r>
      <w:r w:rsidRPr="007B31B1">
        <w:rPr>
          <w:rFonts w:ascii="Arial" w:hAnsi="Arial" w:cs="Arial"/>
          <w:sz w:val="20"/>
          <w:szCs w:val="20"/>
        </w:rPr>
        <w:t>ậ</w:t>
      </w:r>
      <w:r w:rsidRPr="007B31B1">
        <w:rPr>
          <w:rFonts w:ascii="Arial" w:hAnsi="Arial" w:cs="Arial"/>
          <w:sz w:val="20"/>
          <w:szCs w:val="20"/>
        </w:rPr>
        <w:t>m thanh toán và các đi</w:t>
      </w:r>
      <w:r w:rsidRPr="007B31B1">
        <w:rPr>
          <w:rFonts w:ascii="Arial" w:hAnsi="Arial" w:cs="Arial"/>
          <w:sz w:val="20"/>
          <w:szCs w:val="20"/>
        </w:rPr>
        <w:t>ề</w:t>
      </w:r>
      <w:r w:rsidRPr="007B31B1">
        <w:rPr>
          <w:rFonts w:ascii="Arial" w:hAnsi="Arial" w:cs="Arial"/>
          <w:sz w:val="20"/>
          <w:szCs w:val="20"/>
        </w:rPr>
        <w:t>u kho</w:t>
      </w:r>
      <w:r w:rsidRPr="007B31B1">
        <w:rPr>
          <w:rFonts w:ascii="Arial" w:hAnsi="Arial" w:cs="Arial"/>
          <w:sz w:val="20"/>
          <w:szCs w:val="20"/>
        </w:rPr>
        <w:t>ả</w:t>
      </w:r>
      <w:r w:rsidRPr="007B31B1">
        <w:rPr>
          <w:rFonts w:ascii="Arial" w:hAnsi="Arial" w:cs="Arial"/>
          <w:sz w:val="20"/>
          <w:szCs w:val="20"/>
        </w:rPr>
        <w:t>n khác;</w:t>
      </w:r>
    </w:p>
    <w:p w14:paraId="7BC6995E"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g) Các th</w:t>
      </w:r>
      <w:r w:rsidRPr="007B31B1">
        <w:rPr>
          <w:rFonts w:ascii="Arial" w:hAnsi="Arial" w:cs="Arial"/>
          <w:sz w:val="20"/>
          <w:szCs w:val="20"/>
        </w:rPr>
        <w:t>ỏ</w:t>
      </w:r>
      <w:r w:rsidRPr="007B31B1">
        <w:rPr>
          <w:rFonts w:ascii="Arial" w:hAnsi="Arial" w:cs="Arial"/>
          <w:sz w:val="20"/>
          <w:szCs w:val="20"/>
        </w:rPr>
        <w:t>a thu</w:t>
      </w:r>
      <w:r w:rsidRPr="007B31B1">
        <w:rPr>
          <w:rFonts w:ascii="Arial" w:hAnsi="Arial" w:cs="Arial"/>
          <w:sz w:val="20"/>
          <w:szCs w:val="20"/>
        </w:rPr>
        <w:t>ậ</w:t>
      </w:r>
      <w:r w:rsidRPr="007B31B1">
        <w:rPr>
          <w:rFonts w:ascii="Arial" w:hAnsi="Arial" w:cs="Arial"/>
          <w:sz w:val="20"/>
          <w:szCs w:val="20"/>
        </w:rPr>
        <w:t>n khác có liên quan theo yêu c</w:t>
      </w:r>
      <w:r w:rsidRPr="007B31B1">
        <w:rPr>
          <w:rFonts w:ascii="Arial" w:hAnsi="Arial" w:cs="Arial"/>
          <w:sz w:val="20"/>
          <w:szCs w:val="20"/>
        </w:rPr>
        <w:t>ầ</w:t>
      </w:r>
      <w:r w:rsidRPr="007B31B1">
        <w:rPr>
          <w:rFonts w:ascii="Arial" w:hAnsi="Arial" w:cs="Arial"/>
          <w:sz w:val="20"/>
          <w:szCs w:val="20"/>
        </w:rPr>
        <w:t>u</w:t>
      </w:r>
      <w:r w:rsidRPr="007B31B1">
        <w:rPr>
          <w:rFonts w:ascii="Arial" w:hAnsi="Arial" w:cs="Arial"/>
          <w:sz w:val="20"/>
          <w:szCs w:val="20"/>
        </w:rPr>
        <w:t xml:space="preserve"> qu</w:t>
      </w:r>
      <w:r w:rsidRPr="007B31B1">
        <w:rPr>
          <w:rFonts w:ascii="Arial" w:hAnsi="Arial" w:cs="Arial"/>
          <w:sz w:val="20"/>
          <w:szCs w:val="20"/>
        </w:rPr>
        <w:t>ả</w:t>
      </w:r>
      <w:r w:rsidRPr="007B31B1">
        <w:rPr>
          <w:rFonts w:ascii="Arial" w:hAnsi="Arial" w:cs="Arial"/>
          <w:sz w:val="20"/>
          <w:szCs w:val="20"/>
        </w:rPr>
        <w:t>n lý.</w:t>
      </w:r>
    </w:p>
    <w:p w14:paraId="0CF69EFE"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4.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ố</w:t>
      </w:r>
      <w:r w:rsidRPr="007B31B1">
        <w:rPr>
          <w:rFonts w:ascii="Arial" w:hAnsi="Arial" w:cs="Arial"/>
          <w:sz w:val="20"/>
          <w:szCs w:val="20"/>
        </w:rPr>
        <w:t>c,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thu đư</w:t>
      </w:r>
      <w:r w:rsidRPr="007B31B1">
        <w:rPr>
          <w:rFonts w:ascii="Arial" w:hAnsi="Arial" w:cs="Arial"/>
          <w:sz w:val="20"/>
          <w:szCs w:val="20"/>
        </w:rPr>
        <w:t>ợ</w:t>
      </w:r>
      <w:r w:rsidRPr="007B31B1">
        <w:rPr>
          <w:rFonts w:ascii="Arial" w:hAnsi="Arial" w:cs="Arial"/>
          <w:sz w:val="20"/>
          <w:szCs w:val="20"/>
        </w:rPr>
        <w:t>c t</w:t>
      </w:r>
      <w:r w:rsidRPr="007B31B1">
        <w:rPr>
          <w:rFonts w:ascii="Arial" w:hAnsi="Arial" w:cs="Arial"/>
          <w:sz w:val="20"/>
          <w:szCs w:val="20"/>
        </w:rPr>
        <w:t>ừ</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t</w:t>
      </w:r>
      <w:r w:rsidRPr="007B31B1">
        <w:rPr>
          <w:rFonts w:ascii="Arial" w:hAnsi="Arial" w:cs="Arial"/>
          <w:sz w:val="20"/>
          <w:szCs w:val="20"/>
        </w:rPr>
        <w:t>ạ</w:t>
      </w:r>
      <w:r w:rsidRPr="007B31B1">
        <w:rPr>
          <w:rFonts w:ascii="Arial" w:hAnsi="Arial" w:cs="Arial"/>
          <w:sz w:val="20"/>
          <w:szCs w:val="20"/>
        </w:rPr>
        <w:t>i ngân hàng thương m</w:t>
      </w:r>
      <w:r w:rsidRPr="007B31B1">
        <w:rPr>
          <w:rFonts w:ascii="Arial" w:hAnsi="Arial" w:cs="Arial"/>
          <w:sz w:val="20"/>
          <w:szCs w:val="20"/>
        </w:rPr>
        <w:t>ạ</w:t>
      </w:r>
      <w:r w:rsidRPr="007B31B1">
        <w:rPr>
          <w:rFonts w:ascii="Arial" w:hAnsi="Arial" w:cs="Arial"/>
          <w:sz w:val="20"/>
          <w:szCs w:val="20"/>
        </w:rPr>
        <w:t>i đư</w:t>
      </w:r>
      <w:r w:rsidRPr="007B31B1">
        <w:rPr>
          <w:rFonts w:ascii="Arial" w:hAnsi="Arial" w:cs="Arial"/>
          <w:sz w:val="20"/>
          <w:szCs w:val="20"/>
        </w:rPr>
        <w:t>ợ</w:t>
      </w:r>
      <w:r w:rsidRPr="007B31B1">
        <w:rPr>
          <w:rFonts w:ascii="Arial" w:hAnsi="Arial" w:cs="Arial"/>
          <w:sz w:val="20"/>
          <w:szCs w:val="20"/>
        </w:rPr>
        <w:t>c theo dõi và h</w:t>
      </w:r>
      <w:r w:rsidRPr="007B31B1">
        <w:rPr>
          <w:rFonts w:ascii="Arial" w:hAnsi="Arial" w:cs="Arial"/>
          <w:sz w:val="20"/>
          <w:szCs w:val="20"/>
        </w:rPr>
        <w:t>ạ</w:t>
      </w:r>
      <w:r w:rsidRPr="007B31B1">
        <w:rPr>
          <w:rFonts w:ascii="Arial" w:hAnsi="Arial" w:cs="Arial"/>
          <w:sz w:val="20"/>
          <w:szCs w:val="20"/>
        </w:rPr>
        <w:t>ch toán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ề</w:t>
      </w:r>
      <w:r w:rsidRPr="007B31B1">
        <w:rPr>
          <w:rFonts w:ascii="Arial" w:hAnsi="Arial" w:cs="Arial"/>
          <w:sz w:val="20"/>
          <w:szCs w:val="20"/>
        </w:rPr>
        <w:t>u 14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6C3E22DA"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5.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ph</w:t>
      </w:r>
      <w:r w:rsidRPr="007B31B1">
        <w:rPr>
          <w:rFonts w:ascii="Arial" w:hAnsi="Arial" w:cs="Arial"/>
          <w:sz w:val="20"/>
          <w:szCs w:val="20"/>
        </w:rPr>
        <w:t>ả</w:t>
      </w:r>
      <w:r w:rsidRPr="007B31B1">
        <w:rPr>
          <w:rFonts w:ascii="Arial" w:hAnsi="Arial" w:cs="Arial"/>
          <w:sz w:val="20"/>
          <w:szCs w:val="20"/>
        </w:rPr>
        <w:t>i rút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trư</w:t>
      </w:r>
      <w:r w:rsidRPr="007B31B1">
        <w:rPr>
          <w:rFonts w:ascii="Arial" w:hAnsi="Arial" w:cs="Arial"/>
          <w:sz w:val="20"/>
          <w:szCs w:val="20"/>
        </w:rPr>
        <w:t>ớ</w:t>
      </w:r>
      <w:r w:rsidRPr="007B31B1">
        <w:rPr>
          <w:rFonts w:ascii="Arial" w:hAnsi="Arial" w:cs="Arial"/>
          <w:sz w:val="20"/>
          <w:szCs w:val="20"/>
        </w:rPr>
        <w:t>c h</w:t>
      </w:r>
      <w:r w:rsidRPr="007B31B1">
        <w:rPr>
          <w:rFonts w:ascii="Arial" w:hAnsi="Arial" w:cs="Arial"/>
          <w:sz w:val="20"/>
          <w:szCs w:val="20"/>
        </w:rPr>
        <w:t>ạ</w:t>
      </w:r>
      <w:r w:rsidRPr="007B31B1">
        <w:rPr>
          <w:rFonts w:ascii="Arial" w:hAnsi="Arial" w:cs="Arial"/>
          <w:sz w:val="20"/>
          <w:szCs w:val="20"/>
        </w:rPr>
        <w:t>n,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có văn b</w:t>
      </w:r>
      <w:r w:rsidRPr="007B31B1">
        <w:rPr>
          <w:rFonts w:ascii="Arial" w:hAnsi="Arial" w:cs="Arial"/>
          <w:sz w:val="20"/>
          <w:szCs w:val="20"/>
        </w:rPr>
        <w:t>ả</w:t>
      </w:r>
      <w:r w:rsidRPr="007B31B1">
        <w:rPr>
          <w:rFonts w:ascii="Arial" w:hAnsi="Arial" w:cs="Arial"/>
          <w:sz w:val="20"/>
          <w:szCs w:val="20"/>
        </w:rPr>
        <w:t>n nêu rõ lý do, trình H</w:t>
      </w:r>
      <w:r w:rsidRPr="007B31B1">
        <w:rPr>
          <w:rFonts w:ascii="Arial" w:hAnsi="Arial" w:cs="Arial"/>
          <w:sz w:val="20"/>
          <w:szCs w:val="20"/>
        </w:rPr>
        <w:t>ộ</w:t>
      </w:r>
      <w:r w:rsidRPr="007B31B1">
        <w:rPr>
          <w:rFonts w:ascii="Arial" w:hAnsi="Arial" w:cs="Arial"/>
          <w:sz w:val="20"/>
          <w:szCs w:val="20"/>
        </w:rPr>
        <w:t>i</w:t>
      </w:r>
      <w:r w:rsidRPr="007B31B1">
        <w:rPr>
          <w:rFonts w:ascii="Arial" w:hAnsi="Arial" w:cs="Arial"/>
          <w:sz w:val="20"/>
          <w:szCs w:val="20"/>
        </w:rPr>
        <w:t xml:space="preserve">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xem xét, quy</w:t>
      </w:r>
      <w:r w:rsidRPr="007B31B1">
        <w:rPr>
          <w:rFonts w:ascii="Arial" w:hAnsi="Arial" w:cs="Arial"/>
          <w:sz w:val="20"/>
          <w:szCs w:val="20"/>
        </w:rPr>
        <w:t>ế</w:t>
      </w:r>
      <w:r w:rsidRPr="007B31B1">
        <w:rPr>
          <w:rFonts w:ascii="Arial" w:hAnsi="Arial" w:cs="Arial"/>
          <w:sz w:val="20"/>
          <w:szCs w:val="20"/>
        </w:rPr>
        <w:t>t đ</w:t>
      </w:r>
      <w:r w:rsidRPr="007B31B1">
        <w:rPr>
          <w:rFonts w:ascii="Arial" w:hAnsi="Arial" w:cs="Arial"/>
          <w:sz w:val="20"/>
          <w:szCs w:val="20"/>
        </w:rPr>
        <w:t>ị</w:t>
      </w:r>
      <w:r w:rsidRPr="007B31B1">
        <w:rPr>
          <w:rFonts w:ascii="Arial" w:hAnsi="Arial" w:cs="Arial"/>
          <w:sz w:val="20"/>
          <w:szCs w:val="20"/>
        </w:rPr>
        <w:t>nh.</w:t>
      </w:r>
    </w:p>
    <w:p w14:paraId="26CC0852"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11. Đ</w:t>
      </w:r>
      <w:r w:rsidRPr="007B31B1">
        <w:rPr>
          <w:rFonts w:ascii="Arial" w:hAnsi="Arial" w:cs="Arial"/>
          <w:b/>
          <w:sz w:val="20"/>
          <w:szCs w:val="20"/>
        </w:rPr>
        <w:t>ầ</w:t>
      </w:r>
      <w:r w:rsidRPr="007B31B1">
        <w:rPr>
          <w:rFonts w:ascii="Arial" w:hAnsi="Arial" w:cs="Arial"/>
          <w:b/>
          <w:sz w:val="20"/>
          <w:szCs w:val="20"/>
        </w:rPr>
        <w:t>u tư trái phi</w:t>
      </w:r>
      <w:r w:rsidRPr="007B31B1">
        <w:rPr>
          <w:rFonts w:ascii="Arial" w:hAnsi="Arial" w:cs="Arial"/>
          <w:b/>
          <w:sz w:val="20"/>
          <w:szCs w:val="20"/>
        </w:rPr>
        <w:t>ế</w:t>
      </w:r>
      <w:r w:rsidRPr="007B31B1">
        <w:rPr>
          <w:rFonts w:ascii="Arial" w:hAnsi="Arial" w:cs="Arial"/>
          <w:b/>
          <w:sz w:val="20"/>
          <w:szCs w:val="20"/>
        </w:rPr>
        <w:t>u, ch</w:t>
      </w:r>
      <w:r w:rsidRPr="007B31B1">
        <w:rPr>
          <w:rFonts w:ascii="Arial" w:hAnsi="Arial" w:cs="Arial"/>
          <w:b/>
          <w:sz w:val="20"/>
          <w:szCs w:val="20"/>
        </w:rPr>
        <w:t>ứ</w:t>
      </w:r>
      <w:r w:rsidRPr="007B31B1">
        <w:rPr>
          <w:rFonts w:ascii="Arial" w:hAnsi="Arial" w:cs="Arial"/>
          <w:b/>
          <w:sz w:val="20"/>
          <w:szCs w:val="20"/>
        </w:rPr>
        <w:t>ng ch</w:t>
      </w:r>
      <w:r w:rsidRPr="007B31B1">
        <w:rPr>
          <w:rFonts w:ascii="Arial" w:hAnsi="Arial" w:cs="Arial"/>
          <w:b/>
          <w:sz w:val="20"/>
          <w:szCs w:val="20"/>
        </w:rPr>
        <w:t>ỉ</w:t>
      </w:r>
      <w:r w:rsidRPr="007B31B1">
        <w:rPr>
          <w:rFonts w:ascii="Arial" w:hAnsi="Arial" w:cs="Arial"/>
          <w:b/>
          <w:sz w:val="20"/>
          <w:szCs w:val="20"/>
        </w:rPr>
        <w:t xml:space="preserve"> ti</w:t>
      </w:r>
      <w:r w:rsidRPr="007B31B1">
        <w:rPr>
          <w:rFonts w:ascii="Arial" w:hAnsi="Arial" w:cs="Arial"/>
          <w:b/>
          <w:sz w:val="20"/>
          <w:szCs w:val="20"/>
        </w:rPr>
        <w:t>ề</w:t>
      </w:r>
      <w:r w:rsidRPr="007B31B1">
        <w:rPr>
          <w:rFonts w:ascii="Arial" w:hAnsi="Arial" w:cs="Arial"/>
          <w:b/>
          <w:sz w:val="20"/>
          <w:szCs w:val="20"/>
        </w:rPr>
        <w:t>n g</w:t>
      </w:r>
      <w:r w:rsidRPr="007B31B1">
        <w:rPr>
          <w:rFonts w:ascii="Arial" w:hAnsi="Arial" w:cs="Arial"/>
          <w:b/>
          <w:sz w:val="20"/>
          <w:szCs w:val="20"/>
        </w:rPr>
        <w:t>ử</w:t>
      </w:r>
      <w:r w:rsidRPr="007B31B1">
        <w:rPr>
          <w:rFonts w:ascii="Arial" w:hAnsi="Arial" w:cs="Arial"/>
          <w:b/>
          <w:sz w:val="20"/>
          <w:szCs w:val="20"/>
        </w:rPr>
        <w:t>i c</w:t>
      </w:r>
      <w:r w:rsidRPr="007B31B1">
        <w:rPr>
          <w:rFonts w:ascii="Arial" w:hAnsi="Arial" w:cs="Arial"/>
          <w:b/>
          <w:sz w:val="20"/>
          <w:szCs w:val="20"/>
        </w:rPr>
        <w:t>ủ</w:t>
      </w:r>
      <w:r w:rsidRPr="007B31B1">
        <w:rPr>
          <w:rFonts w:ascii="Arial" w:hAnsi="Arial" w:cs="Arial"/>
          <w:b/>
          <w:sz w:val="20"/>
          <w:szCs w:val="20"/>
        </w:rPr>
        <w:t>a các ngân hàng thương m</w:t>
      </w:r>
      <w:r w:rsidRPr="007B31B1">
        <w:rPr>
          <w:rFonts w:ascii="Arial" w:hAnsi="Arial" w:cs="Arial"/>
          <w:b/>
          <w:sz w:val="20"/>
          <w:szCs w:val="20"/>
        </w:rPr>
        <w:t>ạ</w:t>
      </w:r>
      <w:r w:rsidRPr="007B31B1">
        <w:rPr>
          <w:rFonts w:ascii="Arial" w:hAnsi="Arial" w:cs="Arial"/>
          <w:b/>
          <w:sz w:val="20"/>
          <w:szCs w:val="20"/>
        </w:rPr>
        <w:t>i</w:t>
      </w:r>
    </w:p>
    <w:p w14:paraId="7C6806D4"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đ</w:t>
      </w:r>
      <w:r w:rsidRPr="007B31B1">
        <w:rPr>
          <w:rFonts w:ascii="Arial" w:hAnsi="Arial" w:cs="Arial"/>
          <w:sz w:val="20"/>
          <w:szCs w:val="20"/>
        </w:rPr>
        <w:t>ầ</w:t>
      </w:r>
      <w:r w:rsidRPr="007B31B1">
        <w:rPr>
          <w:rFonts w:ascii="Arial" w:hAnsi="Arial" w:cs="Arial"/>
          <w:sz w:val="20"/>
          <w:szCs w:val="20"/>
        </w:rPr>
        <w:t>u tư trái phi</w:t>
      </w:r>
      <w:r w:rsidRPr="007B31B1">
        <w:rPr>
          <w:rFonts w:ascii="Arial" w:hAnsi="Arial" w:cs="Arial"/>
          <w:sz w:val="20"/>
          <w:szCs w:val="20"/>
        </w:rPr>
        <w:t>ế</w:t>
      </w:r>
      <w:r w:rsidRPr="007B31B1">
        <w:rPr>
          <w:rFonts w:ascii="Arial" w:hAnsi="Arial" w:cs="Arial"/>
          <w:sz w:val="20"/>
          <w:szCs w:val="20"/>
        </w:rPr>
        <w:t>u, ch</w:t>
      </w:r>
      <w:r w:rsidRPr="007B31B1">
        <w:rPr>
          <w:rFonts w:ascii="Arial" w:hAnsi="Arial" w:cs="Arial"/>
          <w:sz w:val="20"/>
          <w:szCs w:val="20"/>
        </w:rPr>
        <w:t>ứ</w:t>
      </w:r>
      <w:r w:rsidRPr="007B31B1">
        <w:rPr>
          <w:rFonts w:ascii="Arial" w:hAnsi="Arial" w:cs="Arial"/>
          <w:sz w:val="20"/>
          <w:szCs w:val="20"/>
        </w:rPr>
        <w:t>ng ch</w:t>
      </w:r>
      <w:r w:rsidRPr="007B31B1">
        <w:rPr>
          <w:rFonts w:ascii="Arial" w:hAnsi="Arial" w:cs="Arial"/>
          <w:sz w:val="20"/>
          <w:szCs w:val="20"/>
        </w:rPr>
        <w:t>ỉ</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c</w:t>
      </w:r>
      <w:r w:rsidRPr="007B31B1">
        <w:rPr>
          <w:rFonts w:ascii="Arial" w:hAnsi="Arial" w:cs="Arial"/>
          <w:sz w:val="20"/>
          <w:szCs w:val="20"/>
        </w:rPr>
        <w:t>ủ</w:t>
      </w:r>
      <w:r w:rsidRPr="007B31B1">
        <w:rPr>
          <w:rFonts w:ascii="Arial" w:hAnsi="Arial" w:cs="Arial"/>
          <w:sz w:val="20"/>
          <w:szCs w:val="20"/>
        </w:rPr>
        <w:t>a các ngân hàng thương m</w:t>
      </w:r>
      <w:r w:rsidRPr="007B31B1">
        <w:rPr>
          <w:rFonts w:ascii="Arial" w:hAnsi="Arial" w:cs="Arial"/>
          <w:sz w:val="20"/>
          <w:szCs w:val="20"/>
        </w:rPr>
        <w:t>ạ</w:t>
      </w:r>
      <w:r w:rsidRPr="007B31B1">
        <w:rPr>
          <w:rFonts w:ascii="Arial" w:hAnsi="Arial" w:cs="Arial"/>
          <w:sz w:val="20"/>
          <w:szCs w:val="20"/>
        </w:rPr>
        <w:t>i theo phương án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năm đư</w:t>
      </w:r>
      <w:r w:rsidRPr="007B31B1">
        <w:rPr>
          <w:rFonts w:ascii="Arial" w:hAnsi="Arial" w:cs="Arial"/>
          <w:sz w:val="20"/>
          <w:szCs w:val="20"/>
        </w:rPr>
        <w:t>ợ</w:t>
      </w:r>
      <w:r w:rsidRPr="007B31B1">
        <w:rPr>
          <w:rFonts w:ascii="Arial" w:hAnsi="Arial" w:cs="Arial"/>
          <w:sz w:val="20"/>
          <w:szCs w:val="20"/>
        </w:rPr>
        <w:t>c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 xml:space="preserve">n </w:t>
      </w:r>
      <w:r w:rsidRPr="007B31B1">
        <w:rPr>
          <w:rFonts w:ascii="Arial" w:hAnsi="Arial" w:cs="Arial"/>
          <w:sz w:val="20"/>
          <w:szCs w:val="20"/>
        </w:rPr>
        <w:t>lý thông qua. Ngân hàng phát hành trái phi</w:t>
      </w:r>
      <w:r w:rsidRPr="007B31B1">
        <w:rPr>
          <w:rFonts w:ascii="Arial" w:hAnsi="Arial" w:cs="Arial"/>
          <w:sz w:val="20"/>
          <w:szCs w:val="20"/>
        </w:rPr>
        <w:t>ế</w:t>
      </w:r>
      <w:r w:rsidRPr="007B31B1">
        <w:rPr>
          <w:rFonts w:ascii="Arial" w:hAnsi="Arial" w:cs="Arial"/>
          <w:sz w:val="20"/>
          <w:szCs w:val="20"/>
        </w:rPr>
        <w:t>u, ch</w:t>
      </w:r>
      <w:r w:rsidRPr="007B31B1">
        <w:rPr>
          <w:rFonts w:ascii="Arial" w:hAnsi="Arial" w:cs="Arial"/>
          <w:sz w:val="20"/>
          <w:szCs w:val="20"/>
        </w:rPr>
        <w:t>ứ</w:t>
      </w:r>
      <w:r w:rsidRPr="007B31B1">
        <w:rPr>
          <w:rFonts w:ascii="Arial" w:hAnsi="Arial" w:cs="Arial"/>
          <w:sz w:val="20"/>
          <w:szCs w:val="20"/>
        </w:rPr>
        <w:t>ng ch</w:t>
      </w:r>
      <w:r w:rsidRPr="007B31B1">
        <w:rPr>
          <w:rFonts w:ascii="Arial" w:hAnsi="Arial" w:cs="Arial"/>
          <w:sz w:val="20"/>
          <w:szCs w:val="20"/>
        </w:rPr>
        <w:t>ỉ</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là các ngân hàng thương m</w:t>
      </w:r>
      <w:r w:rsidRPr="007B31B1">
        <w:rPr>
          <w:rFonts w:ascii="Arial" w:hAnsi="Arial" w:cs="Arial"/>
          <w:sz w:val="20"/>
          <w:szCs w:val="20"/>
        </w:rPr>
        <w:t>ạ</w:t>
      </w:r>
      <w:r w:rsidRPr="007B31B1">
        <w:rPr>
          <w:rFonts w:ascii="Arial" w:hAnsi="Arial" w:cs="Arial"/>
          <w:sz w:val="20"/>
          <w:szCs w:val="20"/>
        </w:rPr>
        <w:t>i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d kho</w:t>
      </w:r>
      <w:r w:rsidRPr="007B31B1">
        <w:rPr>
          <w:rFonts w:ascii="Arial" w:hAnsi="Arial" w:cs="Arial"/>
          <w:sz w:val="20"/>
          <w:szCs w:val="20"/>
        </w:rPr>
        <w:t>ả</w:t>
      </w:r>
      <w:r w:rsidRPr="007B31B1">
        <w:rPr>
          <w:rFonts w:ascii="Arial" w:hAnsi="Arial" w:cs="Arial"/>
          <w:sz w:val="20"/>
          <w:szCs w:val="20"/>
        </w:rPr>
        <w:t>n 1 Đi</w:t>
      </w:r>
      <w:r w:rsidRPr="007B31B1">
        <w:rPr>
          <w:rFonts w:ascii="Arial" w:hAnsi="Arial" w:cs="Arial"/>
          <w:sz w:val="20"/>
          <w:szCs w:val="20"/>
        </w:rPr>
        <w:t>ề</w:t>
      </w:r>
      <w:r w:rsidRPr="007B31B1">
        <w:rPr>
          <w:rFonts w:ascii="Arial" w:hAnsi="Arial" w:cs="Arial"/>
          <w:sz w:val="20"/>
          <w:szCs w:val="20"/>
        </w:rPr>
        <w:t>u 4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3DDAF970"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Th</w:t>
      </w:r>
      <w:r w:rsidRPr="007B31B1">
        <w:rPr>
          <w:rFonts w:ascii="Arial" w:hAnsi="Arial" w:cs="Arial"/>
          <w:sz w:val="20"/>
          <w:szCs w:val="20"/>
        </w:rPr>
        <w:t>ờ</w:t>
      </w:r>
      <w:r w:rsidRPr="007B31B1">
        <w:rPr>
          <w:rFonts w:ascii="Arial" w:hAnsi="Arial" w:cs="Arial"/>
          <w:sz w:val="20"/>
          <w:szCs w:val="20"/>
        </w:rPr>
        <w:t>i h</w:t>
      </w:r>
      <w:r w:rsidRPr="007B31B1">
        <w:rPr>
          <w:rFonts w:ascii="Arial" w:hAnsi="Arial" w:cs="Arial"/>
          <w:sz w:val="20"/>
          <w:szCs w:val="20"/>
        </w:rPr>
        <w:t>ạ</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trái phi</w:t>
      </w:r>
      <w:r w:rsidRPr="007B31B1">
        <w:rPr>
          <w:rFonts w:ascii="Arial" w:hAnsi="Arial" w:cs="Arial"/>
          <w:sz w:val="20"/>
          <w:szCs w:val="20"/>
        </w:rPr>
        <w:t>ế</w:t>
      </w:r>
      <w:r w:rsidRPr="007B31B1">
        <w:rPr>
          <w:rFonts w:ascii="Arial" w:hAnsi="Arial" w:cs="Arial"/>
          <w:sz w:val="20"/>
          <w:szCs w:val="20"/>
        </w:rPr>
        <w:t>u, ch</w:t>
      </w:r>
      <w:r w:rsidRPr="007B31B1">
        <w:rPr>
          <w:rFonts w:ascii="Arial" w:hAnsi="Arial" w:cs="Arial"/>
          <w:sz w:val="20"/>
          <w:szCs w:val="20"/>
        </w:rPr>
        <w:t>ứ</w:t>
      </w:r>
      <w:r w:rsidRPr="007B31B1">
        <w:rPr>
          <w:rFonts w:ascii="Arial" w:hAnsi="Arial" w:cs="Arial"/>
          <w:sz w:val="20"/>
          <w:szCs w:val="20"/>
        </w:rPr>
        <w:t>ng ch</w:t>
      </w:r>
      <w:r w:rsidRPr="007B31B1">
        <w:rPr>
          <w:rFonts w:ascii="Arial" w:hAnsi="Arial" w:cs="Arial"/>
          <w:sz w:val="20"/>
          <w:szCs w:val="20"/>
        </w:rPr>
        <w:t>ỉ</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tùy thu</w:t>
      </w:r>
      <w:r w:rsidRPr="007B31B1">
        <w:rPr>
          <w:rFonts w:ascii="Arial" w:hAnsi="Arial" w:cs="Arial"/>
          <w:sz w:val="20"/>
          <w:szCs w:val="20"/>
        </w:rPr>
        <w:t>ộ</w:t>
      </w:r>
      <w:r w:rsidRPr="007B31B1">
        <w:rPr>
          <w:rFonts w:ascii="Arial" w:hAnsi="Arial" w:cs="Arial"/>
          <w:sz w:val="20"/>
          <w:szCs w:val="20"/>
        </w:rPr>
        <w:t>c vào th</w:t>
      </w:r>
      <w:r w:rsidRPr="007B31B1">
        <w:rPr>
          <w:rFonts w:ascii="Arial" w:hAnsi="Arial" w:cs="Arial"/>
          <w:sz w:val="20"/>
          <w:szCs w:val="20"/>
        </w:rPr>
        <w:t>ờ</w:t>
      </w:r>
      <w:r w:rsidRPr="007B31B1">
        <w:rPr>
          <w:rFonts w:ascii="Arial" w:hAnsi="Arial" w:cs="Arial"/>
          <w:sz w:val="20"/>
          <w:szCs w:val="20"/>
        </w:rPr>
        <w:t>i h</w:t>
      </w:r>
      <w:r w:rsidRPr="007B31B1">
        <w:rPr>
          <w:rFonts w:ascii="Arial" w:hAnsi="Arial" w:cs="Arial"/>
          <w:sz w:val="20"/>
          <w:szCs w:val="20"/>
        </w:rPr>
        <w:t>ạ</w:t>
      </w:r>
      <w:r w:rsidRPr="007B31B1">
        <w:rPr>
          <w:rFonts w:ascii="Arial" w:hAnsi="Arial" w:cs="Arial"/>
          <w:sz w:val="20"/>
          <w:szCs w:val="20"/>
        </w:rPr>
        <w:t>n c</w:t>
      </w:r>
      <w:r w:rsidRPr="007B31B1">
        <w:rPr>
          <w:rFonts w:ascii="Arial" w:hAnsi="Arial" w:cs="Arial"/>
          <w:sz w:val="20"/>
          <w:szCs w:val="20"/>
        </w:rPr>
        <w:t>ủ</w:t>
      </w:r>
      <w:r w:rsidRPr="007B31B1">
        <w:rPr>
          <w:rFonts w:ascii="Arial" w:hAnsi="Arial" w:cs="Arial"/>
          <w:sz w:val="20"/>
          <w:szCs w:val="20"/>
        </w:rPr>
        <w:t>a t</w:t>
      </w:r>
      <w:r w:rsidRPr="007B31B1">
        <w:rPr>
          <w:rFonts w:ascii="Arial" w:hAnsi="Arial" w:cs="Arial"/>
          <w:sz w:val="20"/>
          <w:szCs w:val="20"/>
        </w:rPr>
        <w:t>ừ</w:t>
      </w:r>
      <w:r w:rsidRPr="007B31B1">
        <w:rPr>
          <w:rFonts w:ascii="Arial" w:hAnsi="Arial" w:cs="Arial"/>
          <w:sz w:val="20"/>
          <w:szCs w:val="20"/>
        </w:rPr>
        <w:t>ng lo</w:t>
      </w:r>
      <w:r w:rsidRPr="007B31B1">
        <w:rPr>
          <w:rFonts w:ascii="Arial" w:hAnsi="Arial" w:cs="Arial"/>
          <w:sz w:val="20"/>
          <w:szCs w:val="20"/>
        </w:rPr>
        <w:t>ạ</w:t>
      </w:r>
      <w:r w:rsidRPr="007B31B1">
        <w:rPr>
          <w:rFonts w:ascii="Arial" w:hAnsi="Arial" w:cs="Arial"/>
          <w:sz w:val="20"/>
          <w:szCs w:val="20"/>
        </w:rPr>
        <w:t>i gi</w:t>
      </w:r>
      <w:r w:rsidRPr="007B31B1">
        <w:rPr>
          <w:rFonts w:ascii="Arial" w:hAnsi="Arial" w:cs="Arial"/>
          <w:sz w:val="20"/>
          <w:szCs w:val="20"/>
        </w:rPr>
        <w:t>ấ</w:t>
      </w:r>
      <w:r w:rsidRPr="007B31B1">
        <w:rPr>
          <w:rFonts w:ascii="Arial" w:hAnsi="Arial" w:cs="Arial"/>
          <w:sz w:val="20"/>
          <w:szCs w:val="20"/>
        </w:rPr>
        <w:t>y t</w:t>
      </w:r>
      <w:r w:rsidRPr="007B31B1">
        <w:rPr>
          <w:rFonts w:ascii="Arial" w:hAnsi="Arial" w:cs="Arial"/>
          <w:sz w:val="20"/>
          <w:szCs w:val="20"/>
        </w:rPr>
        <w:t>ờ</w:t>
      </w:r>
      <w:r w:rsidRPr="007B31B1">
        <w:rPr>
          <w:rFonts w:ascii="Arial" w:hAnsi="Arial" w:cs="Arial"/>
          <w:sz w:val="20"/>
          <w:szCs w:val="20"/>
        </w:rPr>
        <w:t xml:space="preserve"> có giá do ngâ</w:t>
      </w:r>
      <w:r w:rsidRPr="007B31B1">
        <w:rPr>
          <w:rFonts w:ascii="Arial" w:hAnsi="Arial" w:cs="Arial"/>
          <w:sz w:val="20"/>
          <w:szCs w:val="20"/>
        </w:rPr>
        <w:t>n hàng thương m</w:t>
      </w:r>
      <w:r w:rsidRPr="007B31B1">
        <w:rPr>
          <w:rFonts w:ascii="Arial" w:hAnsi="Arial" w:cs="Arial"/>
          <w:sz w:val="20"/>
          <w:szCs w:val="20"/>
        </w:rPr>
        <w:t>ạ</w:t>
      </w:r>
      <w:r w:rsidRPr="007B31B1">
        <w:rPr>
          <w:rFonts w:ascii="Arial" w:hAnsi="Arial" w:cs="Arial"/>
          <w:sz w:val="20"/>
          <w:szCs w:val="20"/>
        </w:rPr>
        <w:t>i phát hành.</w:t>
      </w:r>
    </w:p>
    <w:p w14:paraId="14A0126F"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3. Lãi su</w:t>
      </w:r>
      <w:r w:rsidRPr="007B31B1">
        <w:rPr>
          <w:rFonts w:ascii="Arial" w:hAnsi="Arial" w:cs="Arial"/>
          <w:sz w:val="20"/>
          <w:szCs w:val="20"/>
        </w:rPr>
        <w:t>ấ</w:t>
      </w:r>
      <w:r w:rsidRPr="007B31B1">
        <w:rPr>
          <w:rFonts w:ascii="Arial" w:hAnsi="Arial" w:cs="Arial"/>
          <w:sz w:val="20"/>
          <w:szCs w:val="20"/>
        </w:rPr>
        <w:t>t mua trái phi</w:t>
      </w:r>
      <w:r w:rsidRPr="007B31B1">
        <w:rPr>
          <w:rFonts w:ascii="Arial" w:hAnsi="Arial" w:cs="Arial"/>
          <w:sz w:val="20"/>
          <w:szCs w:val="20"/>
        </w:rPr>
        <w:t>ế</w:t>
      </w:r>
      <w:r w:rsidRPr="007B31B1">
        <w:rPr>
          <w:rFonts w:ascii="Arial" w:hAnsi="Arial" w:cs="Arial"/>
          <w:sz w:val="20"/>
          <w:szCs w:val="20"/>
        </w:rPr>
        <w:t>u, ch</w:t>
      </w:r>
      <w:r w:rsidRPr="007B31B1">
        <w:rPr>
          <w:rFonts w:ascii="Arial" w:hAnsi="Arial" w:cs="Arial"/>
          <w:sz w:val="20"/>
          <w:szCs w:val="20"/>
        </w:rPr>
        <w:t>ứ</w:t>
      </w:r>
      <w:r w:rsidRPr="007B31B1">
        <w:rPr>
          <w:rFonts w:ascii="Arial" w:hAnsi="Arial" w:cs="Arial"/>
          <w:sz w:val="20"/>
          <w:szCs w:val="20"/>
        </w:rPr>
        <w:t>ng ch</w:t>
      </w:r>
      <w:r w:rsidRPr="007B31B1">
        <w:rPr>
          <w:rFonts w:ascii="Arial" w:hAnsi="Arial" w:cs="Arial"/>
          <w:sz w:val="20"/>
          <w:szCs w:val="20"/>
        </w:rPr>
        <w:t>ỉ</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là lãi su</w:t>
      </w:r>
      <w:r w:rsidRPr="007B31B1">
        <w:rPr>
          <w:rFonts w:ascii="Arial" w:hAnsi="Arial" w:cs="Arial"/>
          <w:sz w:val="20"/>
          <w:szCs w:val="20"/>
        </w:rPr>
        <w:t>ấ</w:t>
      </w:r>
      <w:r w:rsidRPr="007B31B1">
        <w:rPr>
          <w:rFonts w:ascii="Arial" w:hAnsi="Arial" w:cs="Arial"/>
          <w:sz w:val="20"/>
          <w:szCs w:val="20"/>
        </w:rPr>
        <w:t>t trái phi</w:t>
      </w:r>
      <w:r w:rsidRPr="007B31B1">
        <w:rPr>
          <w:rFonts w:ascii="Arial" w:hAnsi="Arial" w:cs="Arial"/>
          <w:sz w:val="20"/>
          <w:szCs w:val="20"/>
        </w:rPr>
        <w:t>ế</w:t>
      </w:r>
      <w:r w:rsidRPr="007B31B1">
        <w:rPr>
          <w:rFonts w:ascii="Arial" w:hAnsi="Arial" w:cs="Arial"/>
          <w:sz w:val="20"/>
          <w:szCs w:val="20"/>
        </w:rPr>
        <w:t>u, ch</w:t>
      </w:r>
      <w:r w:rsidRPr="007B31B1">
        <w:rPr>
          <w:rFonts w:ascii="Arial" w:hAnsi="Arial" w:cs="Arial"/>
          <w:sz w:val="20"/>
          <w:szCs w:val="20"/>
        </w:rPr>
        <w:t>ứ</w:t>
      </w:r>
      <w:r w:rsidRPr="007B31B1">
        <w:rPr>
          <w:rFonts w:ascii="Arial" w:hAnsi="Arial" w:cs="Arial"/>
          <w:sz w:val="20"/>
          <w:szCs w:val="20"/>
        </w:rPr>
        <w:t>ng ch</w:t>
      </w:r>
      <w:r w:rsidRPr="007B31B1">
        <w:rPr>
          <w:rFonts w:ascii="Arial" w:hAnsi="Arial" w:cs="Arial"/>
          <w:sz w:val="20"/>
          <w:szCs w:val="20"/>
        </w:rPr>
        <w:t>ỉ</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do ngân hàng thương m</w:t>
      </w:r>
      <w:r w:rsidRPr="007B31B1">
        <w:rPr>
          <w:rFonts w:ascii="Arial" w:hAnsi="Arial" w:cs="Arial"/>
          <w:sz w:val="20"/>
          <w:szCs w:val="20"/>
        </w:rPr>
        <w:t>ạ</w:t>
      </w:r>
      <w:r w:rsidRPr="007B31B1">
        <w:rPr>
          <w:rFonts w:ascii="Arial" w:hAnsi="Arial" w:cs="Arial"/>
          <w:sz w:val="20"/>
          <w:szCs w:val="20"/>
        </w:rPr>
        <w:t>i phát hành theo nguyên t</w:t>
      </w:r>
      <w:r w:rsidRPr="007B31B1">
        <w:rPr>
          <w:rFonts w:ascii="Arial" w:hAnsi="Arial" w:cs="Arial"/>
          <w:sz w:val="20"/>
          <w:szCs w:val="20"/>
        </w:rPr>
        <w:t>ắ</w:t>
      </w:r>
      <w:r w:rsidRPr="007B31B1">
        <w:rPr>
          <w:rFonts w:ascii="Arial" w:hAnsi="Arial" w:cs="Arial"/>
          <w:sz w:val="20"/>
          <w:szCs w:val="20"/>
        </w:rPr>
        <w:t>c sau:</w:t>
      </w:r>
    </w:p>
    <w:p w14:paraId="5BEFF082"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a)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trong vòng 03 tháng trư</w:t>
      </w:r>
      <w:r w:rsidRPr="007B31B1">
        <w:rPr>
          <w:rFonts w:ascii="Arial" w:hAnsi="Arial" w:cs="Arial"/>
          <w:sz w:val="20"/>
          <w:szCs w:val="20"/>
        </w:rPr>
        <w:t>ớ</w:t>
      </w:r>
      <w:r w:rsidRPr="007B31B1">
        <w:rPr>
          <w:rFonts w:ascii="Arial" w:hAnsi="Arial" w:cs="Arial"/>
          <w:sz w:val="20"/>
          <w:szCs w:val="20"/>
        </w:rPr>
        <w:t>c th</w:t>
      </w:r>
      <w:r w:rsidRPr="007B31B1">
        <w:rPr>
          <w:rFonts w:ascii="Arial" w:hAnsi="Arial" w:cs="Arial"/>
          <w:sz w:val="20"/>
          <w:szCs w:val="20"/>
        </w:rPr>
        <w:t>ờ</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mua, Kho b</w:t>
      </w:r>
      <w:r w:rsidRPr="007B31B1">
        <w:rPr>
          <w:rFonts w:ascii="Arial" w:hAnsi="Arial" w:cs="Arial"/>
          <w:sz w:val="20"/>
          <w:szCs w:val="20"/>
        </w:rPr>
        <w:t>ạ</w:t>
      </w:r>
      <w:r w:rsidRPr="007B31B1">
        <w:rPr>
          <w:rFonts w:ascii="Arial" w:hAnsi="Arial" w:cs="Arial"/>
          <w:sz w:val="20"/>
          <w:szCs w:val="20"/>
        </w:rPr>
        <w:t>c Nhà nư</w:t>
      </w:r>
      <w:r w:rsidRPr="007B31B1">
        <w:rPr>
          <w:rFonts w:ascii="Arial" w:hAnsi="Arial" w:cs="Arial"/>
          <w:sz w:val="20"/>
          <w:szCs w:val="20"/>
        </w:rPr>
        <w:t>ớ</w:t>
      </w:r>
      <w:r w:rsidRPr="007B31B1">
        <w:rPr>
          <w:rFonts w:ascii="Arial" w:hAnsi="Arial" w:cs="Arial"/>
          <w:sz w:val="20"/>
          <w:szCs w:val="20"/>
        </w:rPr>
        <w:t>c không phát</w:t>
      </w:r>
      <w:r w:rsidRPr="007B31B1">
        <w:rPr>
          <w:rFonts w:ascii="Arial" w:hAnsi="Arial" w:cs="Arial"/>
          <w:sz w:val="20"/>
          <w:szCs w:val="20"/>
        </w:rPr>
        <w:t xml:space="preserve"> hành trái phi</w:t>
      </w:r>
      <w:r w:rsidRPr="007B31B1">
        <w:rPr>
          <w:rFonts w:ascii="Arial" w:hAnsi="Arial" w:cs="Arial"/>
          <w:sz w:val="20"/>
          <w:szCs w:val="20"/>
        </w:rPr>
        <w:t>ế</w:t>
      </w:r>
      <w:r w:rsidRPr="007B31B1">
        <w:rPr>
          <w:rFonts w:ascii="Arial" w:hAnsi="Arial" w:cs="Arial"/>
          <w:sz w:val="20"/>
          <w:szCs w:val="20"/>
        </w:rPr>
        <w:t>u Chính ph</w:t>
      </w:r>
      <w:r w:rsidRPr="007B31B1">
        <w:rPr>
          <w:rFonts w:ascii="Arial" w:hAnsi="Arial" w:cs="Arial"/>
          <w:sz w:val="20"/>
          <w:szCs w:val="20"/>
        </w:rPr>
        <w:t>ủ</w:t>
      </w:r>
      <w:r w:rsidRPr="007B31B1">
        <w:rPr>
          <w:rFonts w:ascii="Arial" w:hAnsi="Arial" w:cs="Arial"/>
          <w:sz w:val="20"/>
          <w:szCs w:val="20"/>
        </w:rPr>
        <w:t xml:space="preserve"> cùng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lãi su</w:t>
      </w:r>
      <w:r w:rsidRPr="007B31B1">
        <w:rPr>
          <w:rFonts w:ascii="Arial" w:hAnsi="Arial" w:cs="Arial"/>
          <w:sz w:val="20"/>
          <w:szCs w:val="20"/>
        </w:rPr>
        <w:t>ấ</w:t>
      </w:r>
      <w:r w:rsidRPr="007B31B1">
        <w:rPr>
          <w:rFonts w:ascii="Arial" w:hAnsi="Arial" w:cs="Arial"/>
          <w:sz w:val="20"/>
          <w:szCs w:val="20"/>
        </w:rPr>
        <w:t>t mua trái phi</w:t>
      </w:r>
      <w:r w:rsidRPr="007B31B1">
        <w:rPr>
          <w:rFonts w:ascii="Arial" w:hAnsi="Arial" w:cs="Arial"/>
          <w:sz w:val="20"/>
          <w:szCs w:val="20"/>
        </w:rPr>
        <w:t>ế</w:t>
      </w:r>
      <w:r w:rsidRPr="007B31B1">
        <w:rPr>
          <w:rFonts w:ascii="Arial" w:hAnsi="Arial" w:cs="Arial"/>
          <w:sz w:val="20"/>
          <w:szCs w:val="20"/>
        </w:rPr>
        <w:t>u, ch</w:t>
      </w:r>
      <w:r w:rsidRPr="007B31B1">
        <w:rPr>
          <w:rFonts w:ascii="Arial" w:hAnsi="Arial" w:cs="Arial"/>
          <w:sz w:val="20"/>
          <w:szCs w:val="20"/>
        </w:rPr>
        <w:t>ứ</w:t>
      </w:r>
      <w:r w:rsidRPr="007B31B1">
        <w:rPr>
          <w:rFonts w:ascii="Arial" w:hAnsi="Arial" w:cs="Arial"/>
          <w:sz w:val="20"/>
          <w:szCs w:val="20"/>
        </w:rPr>
        <w:t>ng ch</w:t>
      </w:r>
      <w:r w:rsidRPr="007B31B1">
        <w:rPr>
          <w:rFonts w:ascii="Arial" w:hAnsi="Arial" w:cs="Arial"/>
          <w:sz w:val="20"/>
          <w:szCs w:val="20"/>
        </w:rPr>
        <w:t>ỉ</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đ</w:t>
      </w:r>
      <w:r w:rsidRPr="007B31B1">
        <w:rPr>
          <w:rFonts w:ascii="Arial" w:hAnsi="Arial" w:cs="Arial"/>
          <w:sz w:val="20"/>
          <w:szCs w:val="20"/>
        </w:rPr>
        <w:t>ả</w:t>
      </w:r>
      <w:r w:rsidRPr="007B31B1">
        <w:rPr>
          <w:rFonts w:ascii="Arial" w:hAnsi="Arial" w:cs="Arial"/>
          <w:sz w:val="20"/>
          <w:szCs w:val="20"/>
        </w:rPr>
        <w:t>m b</w:t>
      </w:r>
      <w:r w:rsidRPr="007B31B1">
        <w:rPr>
          <w:rFonts w:ascii="Arial" w:hAnsi="Arial" w:cs="Arial"/>
          <w:sz w:val="20"/>
          <w:szCs w:val="20"/>
        </w:rPr>
        <w:t>ả</w:t>
      </w:r>
      <w:r w:rsidRPr="007B31B1">
        <w:rPr>
          <w:rFonts w:ascii="Arial" w:hAnsi="Arial" w:cs="Arial"/>
          <w:sz w:val="20"/>
          <w:szCs w:val="20"/>
        </w:rPr>
        <w:t>o không th</w:t>
      </w:r>
      <w:r w:rsidRPr="007B31B1">
        <w:rPr>
          <w:rFonts w:ascii="Arial" w:hAnsi="Arial" w:cs="Arial"/>
          <w:sz w:val="20"/>
          <w:szCs w:val="20"/>
        </w:rPr>
        <w:t>ấ</w:t>
      </w:r>
      <w:r w:rsidRPr="007B31B1">
        <w:rPr>
          <w:rFonts w:ascii="Arial" w:hAnsi="Arial" w:cs="Arial"/>
          <w:sz w:val="20"/>
          <w:szCs w:val="20"/>
        </w:rPr>
        <w:t>p hơn m</w:t>
      </w:r>
      <w:r w:rsidRPr="007B31B1">
        <w:rPr>
          <w:rFonts w:ascii="Arial" w:hAnsi="Arial" w:cs="Arial"/>
          <w:sz w:val="20"/>
          <w:szCs w:val="20"/>
        </w:rPr>
        <w:t>ứ</w:t>
      </w:r>
      <w:r w:rsidRPr="007B31B1">
        <w:rPr>
          <w:rFonts w:ascii="Arial" w:hAnsi="Arial" w:cs="Arial"/>
          <w:sz w:val="20"/>
          <w:szCs w:val="20"/>
        </w:rPr>
        <w:t>c trung bình lãi su</w:t>
      </w:r>
      <w:r w:rsidRPr="007B31B1">
        <w:rPr>
          <w:rFonts w:ascii="Arial" w:hAnsi="Arial" w:cs="Arial"/>
          <w:sz w:val="20"/>
          <w:szCs w:val="20"/>
        </w:rPr>
        <w:t>ấ</w:t>
      </w:r>
      <w:r w:rsidRPr="007B31B1">
        <w:rPr>
          <w:rFonts w:ascii="Arial" w:hAnsi="Arial" w:cs="Arial"/>
          <w:sz w:val="20"/>
          <w:szCs w:val="20"/>
        </w:rPr>
        <w:t>t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cao nh</w:t>
      </w:r>
      <w:r w:rsidRPr="007B31B1">
        <w:rPr>
          <w:rFonts w:ascii="Arial" w:hAnsi="Arial" w:cs="Arial"/>
          <w:sz w:val="20"/>
          <w:szCs w:val="20"/>
        </w:rPr>
        <w:t>ấ</w:t>
      </w:r>
      <w:r w:rsidRPr="007B31B1">
        <w:rPr>
          <w:rFonts w:ascii="Arial" w:hAnsi="Arial" w:cs="Arial"/>
          <w:sz w:val="20"/>
          <w:szCs w:val="20"/>
        </w:rPr>
        <w:t>t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cá nhân cùng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ho</w:t>
      </w:r>
      <w:r w:rsidRPr="007B31B1">
        <w:rPr>
          <w:rFonts w:ascii="Arial" w:hAnsi="Arial" w:cs="Arial"/>
          <w:sz w:val="20"/>
          <w:szCs w:val="20"/>
        </w:rPr>
        <w:t>ặ</w:t>
      </w:r>
      <w:r w:rsidRPr="007B31B1">
        <w:rPr>
          <w:rFonts w:ascii="Arial" w:hAnsi="Arial" w:cs="Arial"/>
          <w:sz w:val="20"/>
          <w:szCs w:val="20"/>
        </w:rPr>
        <w:t>c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th</w:t>
      </w:r>
      <w:r w:rsidRPr="007B31B1">
        <w:rPr>
          <w:rFonts w:ascii="Arial" w:hAnsi="Arial" w:cs="Arial"/>
          <w:sz w:val="20"/>
          <w:szCs w:val="20"/>
        </w:rPr>
        <w:t>ấ</w:t>
      </w:r>
      <w:r w:rsidRPr="007B31B1">
        <w:rPr>
          <w:rFonts w:ascii="Arial" w:hAnsi="Arial" w:cs="Arial"/>
          <w:sz w:val="20"/>
          <w:szCs w:val="20"/>
        </w:rPr>
        <w:t>p hơn g</w:t>
      </w:r>
      <w:r w:rsidRPr="007B31B1">
        <w:rPr>
          <w:rFonts w:ascii="Arial" w:hAnsi="Arial" w:cs="Arial"/>
          <w:sz w:val="20"/>
          <w:szCs w:val="20"/>
        </w:rPr>
        <w:t>ầ</w:t>
      </w:r>
      <w:r w:rsidRPr="007B31B1">
        <w:rPr>
          <w:rFonts w:ascii="Arial" w:hAnsi="Arial" w:cs="Arial"/>
          <w:sz w:val="20"/>
          <w:szCs w:val="20"/>
        </w:rPr>
        <w:t>n nh</w:t>
      </w:r>
      <w:r w:rsidRPr="007B31B1">
        <w:rPr>
          <w:rFonts w:ascii="Arial" w:hAnsi="Arial" w:cs="Arial"/>
          <w:sz w:val="20"/>
          <w:szCs w:val="20"/>
        </w:rPr>
        <w:t>ấ</w:t>
      </w:r>
      <w:r w:rsidRPr="007B31B1">
        <w:rPr>
          <w:rFonts w:ascii="Arial" w:hAnsi="Arial" w:cs="Arial"/>
          <w:sz w:val="20"/>
          <w:szCs w:val="20"/>
        </w:rPr>
        <w:t>t (trong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không cùng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c</w:t>
      </w:r>
      <w:r w:rsidRPr="007B31B1">
        <w:rPr>
          <w:rFonts w:ascii="Arial" w:hAnsi="Arial" w:cs="Arial"/>
          <w:sz w:val="20"/>
          <w:szCs w:val="20"/>
        </w:rPr>
        <w:t>ủ</w:t>
      </w:r>
      <w:r w:rsidRPr="007B31B1">
        <w:rPr>
          <w:rFonts w:ascii="Arial" w:hAnsi="Arial" w:cs="Arial"/>
          <w:sz w:val="20"/>
          <w:szCs w:val="20"/>
        </w:rPr>
        <w:t>a</w:t>
      </w:r>
      <w:r w:rsidRPr="007B31B1">
        <w:rPr>
          <w:rFonts w:ascii="Arial" w:hAnsi="Arial" w:cs="Arial"/>
          <w:sz w:val="20"/>
          <w:szCs w:val="20"/>
        </w:rPr>
        <w:t xml:space="preserve"> b</w:t>
      </w:r>
      <w:r w:rsidRPr="007B31B1">
        <w:rPr>
          <w:rFonts w:ascii="Arial" w:hAnsi="Arial" w:cs="Arial"/>
          <w:sz w:val="20"/>
          <w:szCs w:val="20"/>
        </w:rPr>
        <w:t>ố</w:t>
      </w:r>
      <w:r w:rsidRPr="007B31B1">
        <w:rPr>
          <w:rFonts w:ascii="Arial" w:hAnsi="Arial" w:cs="Arial"/>
          <w:sz w:val="20"/>
          <w:szCs w:val="20"/>
        </w:rPr>
        <w:t>n chi nhánh trên đ</w:t>
      </w:r>
      <w:r w:rsidRPr="007B31B1">
        <w:rPr>
          <w:rFonts w:ascii="Arial" w:hAnsi="Arial" w:cs="Arial"/>
          <w:sz w:val="20"/>
          <w:szCs w:val="20"/>
        </w:rPr>
        <w:t>ị</w:t>
      </w:r>
      <w:r w:rsidRPr="007B31B1">
        <w:rPr>
          <w:rFonts w:ascii="Arial" w:hAnsi="Arial" w:cs="Arial"/>
          <w:sz w:val="20"/>
          <w:szCs w:val="20"/>
        </w:rPr>
        <w:t>a bàn thành ph</w:t>
      </w:r>
      <w:r w:rsidRPr="007B31B1">
        <w:rPr>
          <w:rFonts w:ascii="Arial" w:hAnsi="Arial" w:cs="Arial"/>
          <w:sz w:val="20"/>
          <w:szCs w:val="20"/>
        </w:rPr>
        <w:t>ố</w:t>
      </w:r>
      <w:r w:rsidRPr="007B31B1">
        <w:rPr>
          <w:rFonts w:ascii="Arial" w:hAnsi="Arial" w:cs="Arial"/>
          <w:sz w:val="20"/>
          <w:szCs w:val="20"/>
        </w:rPr>
        <w:t xml:space="preserve"> Hà N</w:t>
      </w:r>
      <w:r w:rsidRPr="007B31B1">
        <w:rPr>
          <w:rFonts w:ascii="Arial" w:hAnsi="Arial" w:cs="Arial"/>
          <w:sz w:val="20"/>
          <w:szCs w:val="20"/>
        </w:rPr>
        <w:t>ộ</w:t>
      </w:r>
      <w:r w:rsidRPr="007B31B1">
        <w:rPr>
          <w:rFonts w:ascii="Arial" w:hAnsi="Arial" w:cs="Arial"/>
          <w:sz w:val="20"/>
          <w:szCs w:val="20"/>
        </w:rPr>
        <w:t>i thu</w:t>
      </w:r>
      <w:r w:rsidRPr="007B31B1">
        <w:rPr>
          <w:rFonts w:ascii="Arial" w:hAnsi="Arial" w:cs="Arial"/>
          <w:sz w:val="20"/>
          <w:szCs w:val="20"/>
        </w:rPr>
        <w:t>ộ</w:t>
      </w:r>
      <w:r w:rsidRPr="007B31B1">
        <w:rPr>
          <w:rFonts w:ascii="Arial" w:hAnsi="Arial" w:cs="Arial"/>
          <w:sz w:val="20"/>
          <w:szCs w:val="20"/>
        </w:rPr>
        <w:t>c b</w:t>
      </w:r>
      <w:r w:rsidRPr="007B31B1">
        <w:rPr>
          <w:rFonts w:ascii="Arial" w:hAnsi="Arial" w:cs="Arial"/>
          <w:sz w:val="20"/>
          <w:szCs w:val="20"/>
        </w:rPr>
        <w:t>ố</w:t>
      </w:r>
      <w:r w:rsidRPr="007B31B1">
        <w:rPr>
          <w:rFonts w:ascii="Arial" w:hAnsi="Arial" w:cs="Arial"/>
          <w:sz w:val="20"/>
          <w:szCs w:val="20"/>
        </w:rPr>
        <w:t>n ngân hàng thương m</w:t>
      </w:r>
      <w:r w:rsidRPr="007B31B1">
        <w:rPr>
          <w:rFonts w:ascii="Arial" w:hAnsi="Arial" w:cs="Arial"/>
          <w:sz w:val="20"/>
          <w:szCs w:val="20"/>
        </w:rPr>
        <w:t>ạ</w:t>
      </w:r>
      <w:r w:rsidRPr="007B31B1">
        <w:rPr>
          <w:rFonts w:ascii="Arial" w:hAnsi="Arial" w:cs="Arial"/>
          <w:sz w:val="20"/>
          <w:szCs w:val="20"/>
        </w:rPr>
        <w:t>i: Ngân hàng thương m</w:t>
      </w:r>
      <w:r w:rsidRPr="007B31B1">
        <w:rPr>
          <w:rFonts w:ascii="Arial" w:hAnsi="Arial" w:cs="Arial"/>
          <w:sz w:val="20"/>
          <w:szCs w:val="20"/>
        </w:rPr>
        <w:t>ạ</w:t>
      </w:r>
      <w:r w:rsidRPr="007B31B1">
        <w:rPr>
          <w:rFonts w:ascii="Arial" w:hAnsi="Arial" w:cs="Arial"/>
          <w:sz w:val="20"/>
          <w:szCs w:val="20"/>
        </w:rPr>
        <w:t>i c</w:t>
      </w:r>
      <w:r w:rsidRPr="007B31B1">
        <w:rPr>
          <w:rFonts w:ascii="Arial" w:hAnsi="Arial" w:cs="Arial"/>
          <w:sz w:val="20"/>
          <w:szCs w:val="20"/>
        </w:rPr>
        <w:t>ổ</w:t>
      </w:r>
      <w:r w:rsidRPr="007B31B1">
        <w:rPr>
          <w:rFonts w:ascii="Arial" w:hAnsi="Arial" w:cs="Arial"/>
          <w:sz w:val="20"/>
          <w:szCs w:val="20"/>
        </w:rPr>
        <w:t xml:space="preserve"> ph</w:t>
      </w:r>
      <w:r w:rsidRPr="007B31B1">
        <w:rPr>
          <w:rFonts w:ascii="Arial" w:hAnsi="Arial" w:cs="Arial"/>
          <w:sz w:val="20"/>
          <w:szCs w:val="20"/>
        </w:rPr>
        <w:t>ầ</w:t>
      </w:r>
      <w:r w:rsidRPr="007B31B1">
        <w:rPr>
          <w:rFonts w:ascii="Arial" w:hAnsi="Arial" w:cs="Arial"/>
          <w:sz w:val="20"/>
          <w:szCs w:val="20"/>
        </w:rPr>
        <w:t>n Công thương Vi</w:t>
      </w:r>
      <w:r w:rsidRPr="007B31B1">
        <w:rPr>
          <w:rFonts w:ascii="Arial" w:hAnsi="Arial" w:cs="Arial"/>
          <w:sz w:val="20"/>
          <w:szCs w:val="20"/>
        </w:rPr>
        <w:t>ệ</w:t>
      </w:r>
      <w:r w:rsidRPr="007B31B1">
        <w:rPr>
          <w:rFonts w:ascii="Arial" w:hAnsi="Arial" w:cs="Arial"/>
          <w:sz w:val="20"/>
          <w:szCs w:val="20"/>
        </w:rPr>
        <w:t>t Nam, Ngân hàng thương m</w:t>
      </w:r>
      <w:r w:rsidRPr="007B31B1">
        <w:rPr>
          <w:rFonts w:ascii="Arial" w:hAnsi="Arial" w:cs="Arial"/>
          <w:sz w:val="20"/>
          <w:szCs w:val="20"/>
        </w:rPr>
        <w:t>ạ</w:t>
      </w:r>
      <w:r w:rsidRPr="007B31B1">
        <w:rPr>
          <w:rFonts w:ascii="Arial" w:hAnsi="Arial" w:cs="Arial"/>
          <w:sz w:val="20"/>
          <w:szCs w:val="20"/>
        </w:rPr>
        <w:t>i c</w:t>
      </w:r>
      <w:r w:rsidRPr="007B31B1">
        <w:rPr>
          <w:rFonts w:ascii="Arial" w:hAnsi="Arial" w:cs="Arial"/>
          <w:sz w:val="20"/>
          <w:szCs w:val="20"/>
        </w:rPr>
        <w:t>ổ</w:t>
      </w:r>
      <w:r w:rsidRPr="007B31B1">
        <w:rPr>
          <w:rFonts w:ascii="Arial" w:hAnsi="Arial" w:cs="Arial"/>
          <w:sz w:val="20"/>
          <w:szCs w:val="20"/>
        </w:rPr>
        <w:t xml:space="preserve"> ph</w:t>
      </w:r>
      <w:r w:rsidRPr="007B31B1">
        <w:rPr>
          <w:rFonts w:ascii="Arial" w:hAnsi="Arial" w:cs="Arial"/>
          <w:sz w:val="20"/>
          <w:szCs w:val="20"/>
        </w:rPr>
        <w:t>ầ</w:t>
      </w:r>
      <w:r w:rsidRPr="007B31B1">
        <w:rPr>
          <w:rFonts w:ascii="Arial" w:hAnsi="Arial" w:cs="Arial"/>
          <w:sz w:val="20"/>
          <w:szCs w:val="20"/>
        </w:rPr>
        <w:t>n Ngo</w:t>
      </w:r>
      <w:r w:rsidRPr="007B31B1">
        <w:rPr>
          <w:rFonts w:ascii="Arial" w:hAnsi="Arial" w:cs="Arial"/>
          <w:sz w:val="20"/>
          <w:szCs w:val="20"/>
        </w:rPr>
        <w:t>ạ</w:t>
      </w:r>
      <w:r w:rsidRPr="007B31B1">
        <w:rPr>
          <w:rFonts w:ascii="Arial" w:hAnsi="Arial" w:cs="Arial"/>
          <w:sz w:val="20"/>
          <w:szCs w:val="20"/>
        </w:rPr>
        <w:t>i thương Vi</w:t>
      </w:r>
      <w:r w:rsidRPr="007B31B1">
        <w:rPr>
          <w:rFonts w:ascii="Arial" w:hAnsi="Arial" w:cs="Arial"/>
          <w:sz w:val="20"/>
          <w:szCs w:val="20"/>
        </w:rPr>
        <w:t>ệ</w:t>
      </w:r>
      <w:r w:rsidRPr="007B31B1">
        <w:rPr>
          <w:rFonts w:ascii="Arial" w:hAnsi="Arial" w:cs="Arial"/>
          <w:sz w:val="20"/>
          <w:szCs w:val="20"/>
        </w:rPr>
        <w:t>t Nam, Ngân hàng thương m</w:t>
      </w:r>
      <w:r w:rsidRPr="007B31B1">
        <w:rPr>
          <w:rFonts w:ascii="Arial" w:hAnsi="Arial" w:cs="Arial"/>
          <w:sz w:val="20"/>
          <w:szCs w:val="20"/>
        </w:rPr>
        <w:t>ạ</w:t>
      </w:r>
      <w:r w:rsidRPr="007B31B1">
        <w:rPr>
          <w:rFonts w:ascii="Arial" w:hAnsi="Arial" w:cs="Arial"/>
          <w:sz w:val="20"/>
          <w:szCs w:val="20"/>
        </w:rPr>
        <w:t>i c</w:t>
      </w:r>
      <w:r w:rsidRPr="007B31B1">
        <w:rPr>
          <w:rFonts w:ascii="Arial" w:hAnsi="Arial" w:cs="Arial"/>
          <w:sz w:val="20"/>
          <w:szCs w:val="20"/>
        </w:rPr>
        <w:t>ổ</w:t>
      </w:r>
      <w:r w:rsidRPr="007B31B1">
        <w:rPr>
          <w:rFonts w:ascii="Arial" w:hAnsi="Arial" w:cs="Arial"/>
          <w:sz w:val="20"/>
          <w:szCs w:val="20"/>
        </w:rPr>
        <w:t xml:space="preserve"> ph</w:t>
      </w:r>
      <w:r w:rsidRPr="007B31B1">
        <w:rPr>
          <w:rFonts w:ascii="Arial" w:hAnsi="Arial" w:cs="Arial"/>
          <w:sz w:val="20"/>
          <w:szCs w:val="20"/>
        </w:rPr>
        <w:t>ầ</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và Phát tri</w:t>
      </w:r>
      <w:r w:rsidRPr="007B31B1">
        <w:rPr>
          <w:rFonts w:ascii="Arial" w:hAnsi="Arial" w:cs="Arial"/>
          <w:sz w:val="20"/>
          <w:szCs w:val="20"/>
        </w:rPr>
        <w:t>ể</w:t>
      </w:r>
      <w:r w:rsidRPr="007B31B1">
        <w:rPr>
          <w:rFonts w:ascii="Arial" w:hAnsi="Arial" w:cs="Arial"/>
          <w:sz w:val="20"/>
          <w:szCs w:val="20"/>
        </w:rPr>
        <w:t>n Vi</w:t>
      </w:r>
      <w:r w:rsidRPr="007B31B1">
        <w:rPr>
          <w:rFonts w:ascii="Arial" w:hAnsi="Arial" w:cs="Arial"/>
          <w:sz w:val="20"/>
          <w:szCs w:val="20"/>
        </w:rPr>
        <w:t>ệ</w:t>
      </w:r>
      <w:r w:rsidRPr="007B31B1">
        <w:rPr>
          <w:rFonts w:ascii="Arial" w:hAnsi="Arial" w:cs="Arial"/>
          <w:sz w:val="20"/>
          <w:szCs w:val="20"/>
        </w:rPr>
        <w:t>t Nam, Ngân hàng Nông n</w:t>
      </w:r>
      <w:r w:rsidRPr="007B31B1">
        <w:rPr>
          <w:rFonts w:ascii="Arial" w:hAnsi="Arial" w:cs="Arial"/>
          <w:sz w:val="20"/>
          <w:szCs w:val="20"/>
        </w:rPr>
        <w:t>ghi</w:t>
      </w:r>
      <w:r w:rsidRPr="007B31B1">
        <w:rPr>
          <w:rFonts w:ascii="Arial" w:hAnsi="Arial" w:cs="Arial"/>
          <w:sz w:val="20"/>
          <w:szCs w:val="20"/>
        </w:rPr>
        <w:t>ệ</w:t>
      </w:r>
      <w:r w:rsidRPr="007B31B1">
        <w:rPr>
          <w:rFonts w:ascii="Arial" w:hAnsi="Arial" w:cs="Arial"/>
          <w:sz w:val="20"/>
          <w:szCs w:val="20"/>
        </w:rPr>
        <w:t>p và Phát tri</w:t>
      </w:r>
      <w:r w:rsidRPr="007B31B1">
        <w:rPr>
          <w:rFonts w:ascii="Arial" w:hAnsi="Arial" w:cs="Arial"/>
          <w:sz w:val="20"/>
          <w:szCs w:val="20"/>
        </w:rPr>
        <w:t>ể</w:t>
      </w:r>
      <w:r w:rsidRPr="007B31B1">
        <w:rPr>
          <w:rFonts w:ascii="Arial" w:hAnsi="Arial" w:cs="Arial"/>
          <w:sz w:val="20"/>
          <w:szCs w:val="20"/>
        </w:rPr>
        <w:t>n nông thôn Vi</w:t>
      </w:r>
      <w:r w:rsidRPr="007B31B1">
        <w:rPr>
          <w:rFonts w:ascii="Arial" w:hAnsi="Arial" w:cs="Arial"/>
          <w:sz w:val="20"/>
          <w:szCs w:val="20"/>
        </w:rPr>
        <w:t>ệ</w:t>
      </w:r>
      <w:r w:rsidRPr="007B31B1">
        <w:rPr>
          <w:rFonts w:ascii="Arial" w:hAnsi="Arial" w:cs="Arial"/>
          <w:sz w:val="20"/>
          <w:szCs w:val="20"/>
        </w:rPr>
        <w:t>t Nam. Vi</w:t>
      </w:r>
      <w:r w:rsidRPr="007B31B1">
        <w:rPr>
          <w:rFonts w:ascii="Arial" w:hAnsi="Arial" w:cs="Arial"/>
          <w:sz w:val="20"/>
          <w:szCs w:val="20"/>
        </w:rPr>
        <w:t>ệ</w:t>
      </w:r>
      <w:r w:rsidRPr="007B31B1">
        <w:rPr>
          <w:rFonts w:ascii="Arial" w:hAnsi="Arial" w:cs="Arial"/>
          <w:sz w:val="20"/>
          <w:szCs w:val="20"/>
        </w:rPr>
        <w:t>c l</w:t>
      </w:r>
      <w:r w:rsidRPr="007B31B1">
        <w:rPr>
          <w:rFonts w:ascii="Arial" w:hAnsi="Arial" w:cs="Arial"/>
          <w:sz w:val="20"/>
          <w:szCs w:val="20"/>
        </w:rPr>
        <w:t>ự</w:t>
      </w:r>
      <w:r w:rsidRPr="007B31B1">
        <w:rPr>
          <w:rFonts w:ascii="Arial" w:hAnsi="Arial" w:cs="Arial"/>
          <w:sz w:val="20"/>
          <w:szCs w:val="20"/>
        </w:rPr>
        <w:t>a ch</w:t>
      </w:r>
      <w:r w:rsidRPr="007B31B1">
        <w:rPr>
          <w:rFonts w:ascii="Arial" w:hAnsi="Arial" w:cs="Arial"/>
          <w:sz w:val="20"/>
          <w:szCs w:val="20"/>
        </w:rPr>
        <w:t>ọ</w:t>
      </w:r>
      <w:r w:rsidRPr="007B31B1">
        <w:rPr>
          <w:rFonts w:ascii="Arial" w:hAnsi="Arial" w:cs="Arial"/>
          <w:sz w:val="20"/>
          <w:szCs w:val="20"/>
        </w:rPr>
        <w:t>n b</w:t>
      </w:r>
      <w:r w:rsidRPr="007B31B1">
        <w:rPr>
          <w:rFonts w:ascii="Arial" w:hAnsi="Arial" w:cs="Arial"/>
          <w:sz w:val="20"/>
          <w:szCs w:val="20"/>
        </w:rPr>
        <w:t>ố</w:t>
      </w:r>
      <w:r w:rsidRPr="007B31B1">
        <w:rPr>
          <w:rFonts w:ascii="Arial" w:hAnsi="Arial" w:cs="Arial"/>
          <w:sz w:val="20"/>
          <w:szCs w:val="20"/>
        </w:rPr>
        <w:t>n chi nhánh thu</w:t>
      </w:r>
      <w:r w:rsidRPr="007B31B1">
        <w:rPr>
          <w:rFonts w:ascii="Arial" w:hAnsi="Arial" w:cs="Arial"/>
          <w:sz w:val="20"/>
          <w:szCs w:val="20"/>
        </w:rPr>
        <w:t>ộ</w:t>
      </w:r>
      <w:r w:rsidRPr="007B31B1">
        <w:rPr>
          <w:rFonts w:ascii="Arial" w:hAnsi="Arial" w:cs="Arial"/>
          <w:sz w:val="20"/>
          <w:szCs w:val="20"/>
        </w:rPr>
        <w:t>c b</w:t>
      </w:r>
      <w:r w:rsidRPr="007B31B1">
        <w:rPr>
          <w:rFonts w:ascii="Arial" w:hAnsi="Arial" w:cs="Arial"/>
          <w:sz w:val="20"/>
          <w:szCs w:val="20"/>
        </w:rPr>
        <w:t>ố</w:t>
      </w:r>
      <w:r w:rsidRPr="007B31B1">
        <w:rPr>
          <w:rFonts w:ascii="Arial" w:hAnsi="Arial" w:cs="Arial"/>
          <w:sz w:val="20"/>
          <w:szCs w:val="20"/>
        </w:rPr>
        <w:t>n ngân hàng thương m</w:t>
      </w:r>
      <w:r w:rsidRPr="007B31B1">
        <w:rPr>
          <w:rFonts w:ascii="Arial" w:hAnsi="Arial" w:cs="Arial"/>
          <w:sz w:val="20"/>
          <w:szCs w:val="20"/>
        </w:rPr>
        <w:t>ạ</w:t>
      </w:r>
      <w:r w:rsidRPr="007B31B1">
        <w:rPr>
          <w:rFonts w:ascii="Arial" w:hAnsi="Arial" w:cs="Arial"/>
          <w:sz w:val="20"/>
          <w:szCs w:val="20"/>
        </w:rPr>
        <w:t>i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này do Giám đ</w:t>
      </w:r>
      <w:r w:rsidRPr="007B31B1">
        <w:rPr>
          <w:rFonts w:ascii="Arial" w:hAnsi="Arial" w:cs="Arial"/>
          <w:sz w:val="20"/>
          <w:szCs w:val="20"/>
        </w:rPr>
        <w:t>ố</w:t>
      </w:r>
      <w:r w:rsidRPr="007B31B1">
        <w:rPr>
          <w:rFonts w:ascii="Arial" w:hAnsi="Arial" w:cs="Arial"/>
          <w:sz w:val="20"/>
          <w:szCs w:val="20"/>
        </w:rPr>
        <w:t>c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quy</w:t>
      </w:r>
      <w:r w:rsidRPr="007B31B1">
        <w:rPr>
          <w:rFonts w:ascii="Arial" w:hAnsi="Arial" w:cs="Arial"/>
          <w:sz w:val="20"/>
          <w:szCs w:val="20"/>
        </w:rPr>
        <w:t>ế</w:t>
      </w:r>
      <w:r w:rsidRPr="007B31B1">
        <w:rPr>
          <w:rFonts w:ascii="Arial" w:hAnsi="Arial" w:cs="Arial"/>
          <w:sz w:val="20"/>
          <w:szCs w:val="20"/>
        </w:rPr>
        <w:t>t đ</w:t>
      </w:r>
      <w:r w:rsidRPr="007B31B1">
        <w:rPr>
          <w:rFonts w:ascii="Arial" w:hAnsi="Arial" w:cs="Arial"/>
          <w:sz w:val="20"/>
          <w:szCs w:val="20"/>
        </w:rPr>
        <w:t>ị</w:t>
      </w:r>
      <w:r w:rsidRPr="007B31B1">
        <w:rPr>
          <w:rFonts w:ascii="Arial" w:hAnsi="Arial" w:cs="Arial"/>
          <w:sz w:val="20"/>
          <w:szCs w:val="20"/>
        </w:rPr>
        <w:t>nh.</w:t>
      </w:r>
    </w:p>
    <w:p w14:paraId="1EEA904F"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trong vòng 03 tháng trư</w:t>
      </w:r>
      <w:r w:rsidRPr="007B31B1">
        <w:rPr>
          <w:rFonts w:ascii="Arial" w:hAnsi="Arial" w:cs="Arial"/>
          <w:sz w:val="20"/>
          <w:szCs w:val="20"/>
        </w:rPr>
        <w:t>ớ</w:t>
      </w:r>
      <w:r w:rsidRPr="007B31B1">
        <w:rPr>
          <w:rFonts w:ascii="Arial" w:hAnsi="Arial" w:cs="Arial"/>
          <w:sz w:val="20"/>
          <w:szCs w:val="20"/>
        </w:rPr>
        <w:t>c th</w:t>
      </w:r>
      <w:r w:rsidRPr="007B31B1">
        <w:rPr>
          <w:rFonts w:ascii="Arial" w:hAnsi="Arial" w:cs="Arial"/>
          <w:sz w:val="20"/>
          <w:szCs w:val="20"/>
        </w:rPr>
        <w:t>ờ</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mua, Kho b</w:t>
      </w:r>
      <w:r w:rsidRPr="007B31B1">
        <w:rPr>
          <w:rFonts w:ascii="Arial" w:hAnsi="Arial" w:cs="Arial"/>
          <w:sz w:val="20"/>
          <w:szCs w:val="20"/>
        </w:rPr>
        <w:t>ạ</w:t>
      </w:r>
      <w:r w:rsidRPr="007B31B1">
        <w:rPr>
          <w:rFonts w:ascii="Arial" w:hAnsi="Arial" w:cs="Arial"/>
          <w:sz w:val="20"/>
          <w:szCs w:val="20"/>
        </w:rPr>
        <w:t>c Nhà nư</w:t>
      </w:r>
      <w:r w:rsidRPr="007B31B1">
        <w:rPr>
          <w:rFonts w:ascii="Arial" w:hAnsi="Arial" w:cs="Arial"/>
          <w:sz w:val="20"/>
          <w:szCs w:val="20"/>
        </w:rPr>
        <w:t>ớ</w:t>
      </w:r>
      <w:r w:rsidRPr="007B31B1">
        <w:rPr>
          <w:rFonts w:ascii="Arial" w:hAnsi="Arial" w:cs="Arial"/>
          <w:sz w:val="20"/>
          <w:szCs w:val="20"/>
        </w:rPr>
        <w:t xml:space="preserve">c có phát hành </w:t>
      </w:r>
      <w:r w:rsidRPr="007B31B1">
        <w:rPr>
          <w:rFonts w:ascii="Arial" w:hAnsi="Arial" w:cs="Arial"/>
          <w:sz w:val="20"/>
          <w:szCs w:val="20"/>
        </w:rPr>
        <w:t>trái phi</w:t>
      </w:r>
      <w:r w:rsidRPr="007B31B1">
        <w:rPr>
          <w:rFonts w:ascii="Arial" w:hAnsi="Arial" w:cs="Arial"/>
          <w:sz w:val="20"/>
          <w:szCs w:val="20"/>
        </w:rPr>
        <w:t>ế</w:t>
      </w:r>
      <w:r w:rsidRPr="007B31B1">
        <w:rPr>
          <w:rFonts w:ascii="Arial" w:hAnsi="Arial" w:cs="Arial"/>
          <w:sz w:val="20"/>
          <w:szCs w:val="20"/>
        </w:rPr>
        <w:t>u Chính ph</w:t>
      </w:r>
      <w:r w:rsidRPr="007B31B1">
        <w:rPr>
          <w:rFonts w:ascii="Arial" w:hAnsi="Arial" w:cs="Arial"/>
          <w:sz w:val="20"/>
          <w:szCs w:val="20"/>
        </w:rPr>
        <w:t>ủ</w:t>
      </w:r>
      <w:r w:rsidRPr="007B31B1">
        <w:rPr>
          <w:rFonts w:ascii="Arial" w:hAnsi="Arial" w:cs="Arial"/>
          <w:sz w:val="20"/>
          <w:szCs w:val="20"/>
        </w:rPr>
        <w:t xml:space="preserve"> cùng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m</w:t>
      </w:r>
      <w:r w:rsidRPr="007B31B1">
        <w:rPr>
          <w:rFonts w:ascii="Arial" w:hAnsi="Arial" w:cs="Arial"/>
          <w:sz w:val="20"/>
          <w:szCs w:val="20"/>
        </w:rPr>
        <w:t>ứ</w:t>
      </w:r>
      <w:r w:rsidRPr="007B31B1">
        <w:rPr>
          <w:rFonts w:ascii="Arial" w:hAnsi="Arial" w:cs="Arial"/>
          <w:sz w:val="20"/>
          <w:szCs w:val="20"/>
        </w:rPr>
        <w:t>c lãi su</w:t>
      </w:r>
      <w:r w:rsidRPr="007B31B1">
        <w:rPr>
          <w:rFonts w:ascii="Arial" w:hAnsi="Arial" w:cs="Arial"/>
          <w:sz w:val="20"/>
          <w:szCs w:val="20"/>
        </w:rPr>
        <w:t>ấ</w:t>
      </w:r>
      <w:r w:rsidRPr="007B31B1">
        <w:rPr>
          <w:rFonts w:ascii="Arial" w:hAnsi="Arial" w:cs="Arial"/>
          <w:sz w:val="20"/>
          <w:szCs w:val="20"/>
        </w:rPr>
        <w:t>t mua trái phi</w:t>
      </w:r>
      <w:r w:rsidRPr="007B31B1">
        <w:rPr>
          <w:rFonts w:ascii="Arial" w:hAnsi="Arial" w:cs="Arial"/>
          <w:sz w:val="20"/>
          <w:szCs w:val="20"/>
        </w:rPr>
        <w:t>ế</w:t>
      </w:r>
      <w:r w:rsidRPr="007B31B1">
        <w:rPr>
          <w:rFonts w:ascii="Arial" w:hAnsi="Arial" w:cs="Arial"/>
          <w:sz w:val="20"/>
          <w:szCs w:val="20"/>
        </w:rPr>
        <w:t>u, ch</w:t>
      </w:r>
      <w:r w:rsidRPr="007B31B1">
        <w:rPr>
          <w:rFonts w:ascii="Arial" w:hAnsi="Arial" w:cs="Arial"/>
          <w:sz w:val="20"/>
          <w:szCs w:val="20"/>
        </w:rPr>
        <w:t>ứ</w:t>
      </w:r>
      <w:r w:rsidRPr="007B31B1">
        <w:rPr>
          <w:rFonts w:ascii="Arial" w:hAnsi="Arial" w:cs="Arial"/>
          <w:sz w:val="20"/>
          <w:szCs w:val="20"/>
        </w:rPr>
        <w:t>ng ch</w:t>
      </w:r>
      <w:r w:rsidRPr="007B31B1">
        <w:rPr>
          <w:rFonts w:ascii="Arial" w:hAnsi="Arial" w:cs="Arial"/>
          <w:sz w:val="20"/>
          <w:szCs w:val="20"/>
        </w:rPr>
        <w:t>ỉ</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đ</w:t>
      </w:r>
      <w:r w:rsidRPr="007B31B1">
        <w:rPr>
          <w:rFonts w:ascii="Arial" w:hAnsi="Arial" w:cs="Arial"/>
          <w:sz w:val="20"/>
          <w:szCs w:val="20"/>
        </w:rPr>
        <w:t>ả</w:t>
      </w:r>
      <w:r w:rsidRPr="007B31B1">
        <w:rPr>
          <w:rFonts w:ascii="Arial" w:hAnsi="Arial" w:cs="Arial"/>
          <w:sz w:val="20"/>
          <w:szCs w:val="20"/>
        </w:rPr>
        <w:t>m b</w:t>
      </w:r>
      <w:r w:rsidRPr="007B31B1">
        <w:rPr>
          <w:rFonts w:ascii="Arial" w:hAnsi="Arial" w:cs="Arial"/>
          <w:sz w:val="20"/>
          <w:szCs w:val="20"/>
        </w:rPr>
        <w:t>ả</w:t>
      </w:r>
      <w:r w:rsidRPr="007B31B1">
        <w:rPr>
          <w:rFonts w:ascii="Arial" w:hAnsi="Arial" w:cs="Arial"/>
          <w:sz w:val="20"/>
          <w:szCs w:val="20"/>
        </w:rPr>
        <w:t>o không th</w:t>
      </w:r>
      <w:r w:rsidRPr="007B31B1">
        <w:rPr>
          <w:rFonts w:ascii="Arial" w:hAnsi="Arial" w:cs="Arial"/>
          <w:sz w:val="20"/>
          <w:szCs w:val="20"/>
        </w:rPr>
        <w:t>ấ</w:t>
      </w:r>
      <w:r w:rsidRPr="007B31B1">
        <w:rPr>
          <w:rFonts w:ascii="Arial" w:hAnsi="Arial" w:cs="Arial"/>
          <w:sz w:val="20"/>
          <w:szCs w:val="20"/>
        </w:rPr>
        <w:t>p hơn đ</w:t>
      </w:r>
      <w:r w:rsidRPr="007B31B1">
        <w:rPr>
          <w:rFonts w:ascii="Arial" w:hAnsi="Arial" w:cs="Arial"/>
          <w:sz w:val="20"/>
          <w:szCs w:val="20"/>
        </w:rPr>
        <w:t>ồ</w:t>
      </w:r>
      <w:r w:rsidRPr="007B31B1">
        <w:rPr>
          <w:rFonts w:ascii="Arial" w:hAnsi="Arial" w:cs="Arial"/>
          <w:sz w:val="20"/>
          <w:szCs w:val="20"/>
        </w:rPr>
        <w:t>ng th</w:t>
      </w:r>
      <w:r w:rsidRPr="007B31B1">
        <w:rPr>
          <w:rFonts w:ascii="Arial" w:hAnsi="Arial" w:cs="Arial"/>
          <w:sz w:val="20"/>
          <w:szCs w:val="20"/>
        </w:rPr>
        <w:t>ờ</w:t>
      </w:r>
      <w:r w:rsidRPr="007B31B1">
        <w:rPr>
          <w:rFonts w:ascii="Arial" w:hAnsi="Arial" w:cs="Arial"/>
          <w:sz w:val="20"/>
          <w:szCs w:val="20"/>
        </w:rPr>
        <w:t>i lãi su</w:t>
      </w:r>
      <w:r w:rsidRPr="007B31B1">
        <w:rPr>
          <w:rFonts w:ascii="Arial" w:hAnsi="Arial" w:cs="Arial"/>
          <w:sz w:val="20"/>
          <w:szCs w:val="20"/>
        </w:rPr>
        <w:t>ấ</w:t>
      </w:r>
      <w:r w:rsidRPr="007B31B1">
        <w:rPr>
          <w:rFonts w:ascii="Arial" w:hAnsi="Arial" w:cs="Arial"/>
          <w:sz w:val="20"/>
          <w:szCs w:val="20"/>
        </w:rPr>
        <w:t>t trái phi</w:t>
      </w:r>
      <w:r w:rsidRPr="007B31B1">
        <w:rPr>
          <w:rFonts w:ascii="Arial" w:hAnsi="Arial" w:cs="Arial"/>
          <w:sz w:val="20"/>
          <w:szCs w:val="20"/>
        </w:rPr>
        <w:t>ế</w:t>
      </w:r>
      <w:r w:rsidRPr="007B31B1">
        <w:rPr>
          <w:rFonts w:ascii="Arial" w:hAnsi="Arial" w:cs="Arial"/>
          <w:sz w:val="20"/>
          <w:szCs w:val="20"/>
        </w:rPr>
        <w:t>u Chính ph</w:t>
      </w:r>
      <w:r w:rsidRPr="007B31B1">
        <w:rPr>
          <w:rFonts w:ascii="Arial" w:hAnsi="Arial" w:cs="Arial"/>
          <w:sz w:val="20"/>
          <w:szCs w:val="20"/>
        </w:rPr>
        <w:t>ủ</w:t>
      </w:r>
      <w:r w:rsidRPr="007B31B1">
        <w:rPr>
          <w:rFonts w:ascii="Arial" w:hAnsi="Arial" w:cs="Arial"/>
          <w:sz w:val="20"/>
          <w:szCs w:val="20"/>
        </w:rPr>
        <w:t xml:space="preserve"> cùng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và m</w:t>
      </w:r>
      <w:r w:rsidRPr="007B31B1">
        <w:rPr>
          <w:rFonts w:ascii="Arial" w:hAnsi="Arial" w:cs="Arial"/>
          <w:sz w:val="20"/>
          <w:szCs w:val="20"/>
        </w:rPr>
        <w:t>ứ</w:t>
      </w:r>
      <w:r w:rsidRPr="007B31B1">
        <w:rPr>
          <w:rFonts w:ascii="Arial" w:hAnsi="Arial" w:cs="Arial"/>
          <w:sz w:val="20"/>
          <w:szCs w:val="20"/>
        </w:rPr>
        <w:t>c trung bình lãi su</w:t>
      </w:r>
      <w:r w:rsidRPr="007B31B1">
        <w:rPr>
          <w:rFonts w:ascii="Arial" w:hAnsi="Arial" w:cs="Arial"/>
          <w:sz w:val="20"/>
          <w:szCs w:val="20"/>
        </w:rPr>
        <w:t>ấ</w:t>
      </w:r>
      <w:r w:rsidRPr="007B31B1">
        <w:rPr>
          <w:rFonts w:ascii="Arial" w:hAnsi="Arial" w:cs="Arial"/>
          <w:sz w:val="20"/>
          <w:szCs w:val="20"/>
        </w:rPr>
        <w:t>t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a kho</w:t>
      </w:r>
      <w:r w:rsidRPr="007B31B1">
        <w:rPr>
          <w:rFonts w:ascii="Arial" w:hAnsi="Arial" w:cs="Arial"/>
          <w:sz w:val="20"/>
          <w:szCs w:val="20"/>
        </w:rPr>
        <w:t>ả</w:t>
      </w:r>
      <w:r w:rsidRPr="007B31B1">
        <w:rPr>
          <w:rFonts w:ascii="Arial" w:hAnsi="Arial" w:cs="Arial"/>
          <w:sz w:val="20"/>
          <w:szCs w:val="20"/>
        </w:rPr>
        <w:t>n này.</w:t>
      </w:r>
    </w:p>
    <w:p w14:paraId="27AEDB73"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4.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ố</w:t>
      </w:r>
      <w:r w:rsidRPr="007B31B1">
        <w:rPr>
          <w:rFonts w:ascii="Arial" w:hAnsi="Arial" w:cs="Arial"/>
          <w:sz w:val="20"/>
          <w:szCs w:val="20"/>
        </w:rPr>
        <w:t>c,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th</w:t>
      </w:r>
      <w:r w:rsidRPr="007B31B1">
        <w:rPr>
          <w:rFonts w:ascii="Arial" w:hAnsi="Arial" w:cs="Arial"/>
          <w:sz w:val="20"/>
          <w:szCs w:val="20"/>
        </w:rPr>
        <w:t>u đư</w:t>
      </w:r>
      <w:r w:rsidRPr="007B31B1">
        <w:rPr>
          <w:rFonts w:ascii="Arial" w:hAnsi="Arial" w:cs="Arial"/>
          <w:sz w:val="20"/>
          <w:szCs w:val="20"/>
        </w:rPr>
        <w:t>ợ</w:t>
      </w:r>
      <w:r w:rsidRPr="007B31B1">
        <w:rPr>
          <w:rFonts w:ascii="Arial" w:hAnsi="Arial" w:cs="Arial"/>
          <w:sz w:val="20"/>
          <w:szCs w:val="20"/>
        </w:rPr>
        <w:t>c t</w:t>
      </w:r>
      <w:r w:rsidRPr="007B31B1">
        <w:rPr>
          <w:rFonts w:ascii="Arial" w:hAnsi="Arial" w:cs="Arial"/>
          <w:sz w:val="20"/>
          <w:szCs w:val="20"/>
        </w:rPr>
        <w:t>ừ</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tư trái phi</w:t>
      </w:r>
      <w:r w:rsidRPr="007B31B1">
        <w:rPr>
          <w:rFonts w:ascii="Arial" w:hAnsi="Arial" w:cs="Arial"/>
          <w:sz w:val="20"/>
          <w:szCs w:val="20"/>
        </w:rPr>
        <w:t>ế</w:t>
      </w:r>
      <w:r w:rsidRPr="007B31B1">
        <w:rPr>
          <w:rFonts w:ascii="Arial" w:hAnsi="Arial" w:cs="Arial"/>
          <w:sz w:val="20"/>
          <w:szCs w:val="20"/>
        </w:rPr>
        <w:t>u, ch</w:t>
      </w:r>
      <w:r w:rsidRPr="007B31B1">
        <w:rPr>
          <w:rFonts w:ascii="Arial" w:hAnsi="Arial" w:cs="Arial"/>
          <w:sz w:val="20"/>
          <w:szCs w:val="20"/>
        </w:rPr>
        <w:t>ứ</w:t>
      </w:r>
      <w:r w:rsidRPr="007B31B1">
        <w:rPr>
          <w:rFonts w:ascii="Arial" w:hAnsi="Arial" w:cs="Arial"/>
          <w:sz w:val="20"/>
          <w:szCs w:val="20"/>
        </w:rPr>
        <w:t>ng ch</w:t>
      </w:r>
      <w:r w:rsidRPr="007B31B1">
        <w:rPr>
          <w:rFonts w:ascii="Arial" w:hAnsi="Arial" w:cs="Arial"/>
          <w:sz w:val="20"/>
          <w:szCs w:val="20"/>
        </w:rPr>
        <w:t>ỉ</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c</w:t>
      </w:r>
      <w:r w:rsidRPr="007B31B1">
        <w:rPr>
          <w:rFonts w:ascii="Arial" w:hAnsi="Arial" w:cs="Arial"/>
          <w:sz w:val="20"/>
          <w:szCs w:val="20"/>
        </w:rPr>
        <w:t>ủ</w:t>
      </w:r>
      <w:r w:rsidRPr="007B31B1">
        <w:rPr>
          <w:rFonts w:ascii="Arial" w:hAnsi="Arial" w:cs="Arial"/>
          <w:sz w:val="20"/>
          <w:szCs w:val="20"/>
        </w:rPr>
        <w:t>a các ngân hàng thương m</w:t>
      </w:r>
      <w:r w:rsidRPr="007B31B1">
        <w:rPr>
          <w:rFonts w:ascii="Arial" w:hAnsi="Arial" w:cs="Arial"/>
          <w:sz w:val="20"/>
          <w:szCs w:val="20"/>
        </w:rPr>
        <w:t>ạ</w:t>
      </w:r>
      <w:r w:rsidRPr="007B31B1">
        <w:rPr>
          <w:rFonts w:ascii="Arial" w:hAnsi="Arial" w:cs="Arial"/>
          <w:sz w:val="20"/>
          <w:szCs w:val="20"/>
        </w:rPr>
        <w:t>i đư</w:t>
      </w:r>
      <w:r w:rsidRPr="007B31B1">
        <w:rPr>
          <w:rFonts w:ascii="Arial" w:hAnsi="Arial" w:cs="Arial"/>
          <w:sz w:val="20"/>
          <w:szCs w:val="20"/>
        </w:rPr>
        <w:t>ợ</w:t>
      </w:r>
      <w:r w:rsidRPr="007B31B1">
        <w:rPr>
          <w:rFonts w:ascii="Arial" w:hAnsi="Arial" w:cs="Arial"/>
          <w:sz w:val="20"/>
          <w:szCs w:val="20"/>
        </w:rPr>
        <w:t>c theo dõi và h</w:t>
      </w:r>
      <w:r w:rsidRPr="007B31B1">
        <w:rPr>
          <w:rFonts w:ascii="Arial" w:hAnsi="Arial" w:cs="Arial"/>
          <w:sz w:val="20"/>
          <w:szCs w:val="20"/>
        </w:rPr>
        <w:t>ạ</w:t>
      </w:r>
      <w:r w:rsidRPr="007B31B1">
        <w:rPr>
          <w:rFonts w:ascii="Arial" w:hAnsi="Arial" w:cs="Arial"/>
          <w:sz w:val="20"/>
          <w:szCs w:val="20"/>
        </w:rPr>
        <w:t>ch toán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ề</w:t>
      </w:r>
      <w:r w:rsidRPr="007B31B1">
        <w:rPr>
          <w:rFonts w:ascii="Arial" w:hAnsi="Arial" w:cs="Arial"/>
          <w:sz w:val="20"/>
          <w:szCs w:val="20"/>
        </w:rPr>
        <w:t>u 14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7A259FD1"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5.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ph</w:t>
      </w:r>
      <w:r w:rsidRPr="007B31B1">
        <w:rPr>
          <w:rFonts w:ascii="Arial" w:hAnsi="Arial" w:cs="Arial"/>
          <w:sz w:val="20"/>
          <w:szCs w:val="20"/>
        </w:rPr>
        <w:t>ả</w:t>
      </w:r>
      <w:r w:rsidRPr="007B31B1">
        <w:rPr>
          <w:rFonts w:ascii="Arial" w:hAnsi="Arial" w:cs="Arial"/>
          <w:sz w:val="20"/>
          <w:szCs w:val="20"/>
        </w:rPr>
        <w:t>i bán trái phi</w:t>
      </w:r>
      <w:r w:rsidRPr="007B31B1">
        <w:rPr>
          <w:rFonts w:ascii="Arial" w:hAnsi="Arial" w:cs="Arial"/>
          <w:sz w:val="20"/>
          <w:szCs w:val="20"/>
        </w:rPr>
        <w:t>ế</w:t>
      </w:r>
      <w:r w:rsidRPr="007B31B1">
        <w:rPr>
          <w:rFonts w:ascii="Arial" w:hAnsi="Arial" w:cs="Arial"/>
          <w:sz w:val="20"/>
          <w:szCs w:val="20"/>
        </w:rPr>
        <w:t>u, ch</w:t>
      </w:r>
      <w:r w:rsidRPr="007B31B1">
        <w:rPr>
          <w:rFonts w:ascii="Arial" w:hAnsi="Arial" w:cs="Arial"/>
          <w:sz w:val="20"/>
          <w:szCs w:val="20"/>
        </w:rPr>
        <w:t>ứ</w:t>
      </w:r>
      <w:r w:rsidRPr="007B31B1">
        <w:rPr>
          <w:rFonts w:ascii="Arial" w:hAnsi="Arial" w:cs="Arial"/>
          <w:sz w:val="20"/>
          <w:szCs w:val="20"/>
        </w:rPr>
        <w:t>ng ch</w:t>
      </w:r>
      <w:r w:rsidRPr="007B31B1">
        <w:rPr>
          <w:rFonts w:ascii="Arial" w:hAnsi="Arial" w:cs="Arial"/>
          <w:sz w:val="20"/>
          <w:szCs w:val="20"/>
        </w:rPr>
        <w:t>ỉ</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đ</w:t>
      </w:r>
      <w:r w:rsidRPr="007B31B1">
        <w:rPr>
          <w:rFonts w:ascii="Arial" w:hAnsi="Arial" w:cs="Arial"/>
          <w:sz w:val="20"/>
          <w:szCs w:val="20"/>
        </w:rPr>
        <w:t>ể</w:t>
      </w:r>
      <w:r w:rsidRPr="007B31B1">
        <w:rPr>
          <w:rFonts w:ascii="Arial" w:hAnsi="Arial" w:cs="Arial"/>
          <w:sz w:val="20"/>
          <w:szCs w:val="20"/>
        </w:rPr>
        <w:t xml:space="preserve"> thu h</w:t>
      </w:r>
      <w:r w:rsidRPr="007B31B1">
        <w:rPr>
          <w:rFonts w:ascii="Arial" w:hAnsi="Arial" w:cs="Arial"/>
          <w:sz w:val="20"/>
          <w:szCs w:val="20"/>
        </w:rPr>
        <w:t>ồ</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trư</w:t>
      </w:r>
      <w:r w:rsidRPr="007B31B1">
        <w:rPr>
          <w:rFonts w:ascii="Arial" w:hAnsi="Arial" w:cs="Arial"/>
          <w:sz w:val="20"/>
          <w:szCs w:val="20"/>
        </w:rPr>
        <w:t>ớ</w:t>
      </w:r>
      <w:r w:rsidRPr="007B31B1">
        <w:rPr>
          <w:rFonts w:ascii="Arial" w:hAnsi="Arial" w:cs="Arial"/>
          <w:sz w:val="20"/>
          <w:szCs w:val="20"/>
        </w:rPr>
        <w:t>c h</w:t>
      </w:r>
      <w:r w:rsidRPr="007B31B1">
        <w:rPr>
          <w:rFonts w:ascii="Arial" w:hAnsi="Arial" w:cs="Arial"/>
          <w:sz w:val="20"/>
          <w:szCs w:val="20"/>
        </w:rPr>
        <w:t>ạ</w:t>
      </w:r>
      <w:r w:rsidRPr="007B31B1">
        <w:rPr>
          <w:rFonts w:ascii="Arial" w:hAnsi="Arial" w:cs="Arial"/>
          <w:sz w:val="20"/>
          <w:szCs w:val="20"/>
        </w:rPr>
        <w:t>n,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w:t>
      </w:r>
      <w:r w:rsidRPr="007B31B1">
        <w:rPr>
          <w:rFonts w:ascii="Arial" w:hAnsi="Arial" w:cs="Arial"/>
          <w:sz w:val="20"/>
          <w:szCs w:val="20"/>
        </w:rPr>
        <w:t>am có văn b</w:t>
      </w:r>
      <w:r w:rsidRPr="007B31B1">
        <w:rPr>
          <w:rFonts w:ascii="Arial" w:hAnsi="Arial" w:cs="Arial"/>
          <w:sz w:val="20"/>
          <w:szCs w:val="20"/>
        </w:rPr>
        <w:t>ả</w:t>
      </w:r>
      <w:r w:rsidRPr="007B31B1">
        <w:rPr>
          <w:rFonts w:ascii="Arial" w:hAnsi="Arial" w:cs="Arial"/>
          <w:sz w:val="20"/>
          <w:szCs w:val="20"/>
        </w:rPr>
        <w:t>n nêu rõ lý do, trình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xem xét, quy</w:t>
      </w:r>
      <w:r w:rsidRPr="007B31B1">
        <w:rPr>
          <w:rFonts w:ascii="Arial" w:hAnsi="Arial" w:cs="Arial"/>
          <w:sz w:val="20"/>
          <w:szCs w:val="20"/>
        </w:rPr>
        <w:t>ế</w:t>
      </w:r>
      <w:r w:rsidRPr="007B31B1">
        <w:rPr>
          <w:rFonts w:ascii="Arial" w:hAnsi="Arial" w:cs="Arial"/>
          <w:sz w:val="20"/>
          <w:szCs w:val="20"/>
        </w:rPr>
        <w:t>t đ</w:t>
      </w:r>
      <w:r w:rsidRPr="007B31B1">
        <w:rPr>
          <w:rFonts w:ascii="Arial" w:hAnsi="Arial" w:cs="Arial"/>
          <w:sz w:val="20"/>
          <w:szCs w:val="20"/>
        </w:rPr>
        <w:t>ị</w:t>
      </w:r>
      <w:r w:rsidRPr="007B31B1">
        <w:rPr>
          <w:rFonts w:ascii="Arial" w:hAnsi="Arial" w:cs="Arial"/>
          <w:sz w:val="20"/>
          <w:szCs w:val="20"/>
        </w:rPr>
        <w:t>nh.</w:t>
      </w:r>
    </w:p>
    <w:p w14:paraId="71D66153" w14:textId="77777777" w:rsidR="00834005" w:rsidRDefault="00834005" w:rsidP="00834005">
      <w:pPr>
        <w:spacing w:after="0" w:line="240" w:lineRule="auto"/>
        <w:jc w:val="center"/>
        <w:rPr>
          <w:rFonts w:ascii="Arial" w:hAnsi="Arial" w:cs="Arial"/>
          <w:b/>
          <w:sz w:val="20"/>
          <w:szCs w:val="20"/>
        </w:rPr>
      </w:pPr>
    </w:p>
    <w:p w14:paraId="10711B5A" w14:textId="07520D56" w:rsidR="00CC5FDC" w:rsidRPr="007B31B1" w:rsidRDefault="00AD7131" w:rsidP="00834005">
      <w:pPr>
        <w:spacing w:after="0" w:line="240" w:lineRule="auto"/>
        <w:jc w:val="center"/>
        <w:rPr>
          <w:rFonts w:ascii="Arial" w:hAnsi="Arial" w:cs="Arial"/>
          <w:sz w:val="20"/>
          <w:szCs w:val="20"/>
        </w:rPr>
      </w:pPr>
      <w:r w:rsidRPr="007B31B1">
        <w:rPr>
          <w:rFonts w:ascii="Arial" w:hAnsi="Arial" w:cs="Arial"/>
          <w:b/>
          <w:sz w:val="20"/>
          <w:szCs w:val="20"/>
        </w:rPr>
        <w:t>M</w:t>
      </w:r>
      <w:r w:rsidRPr="007B31B1">
        <w:rPr>
          <w:rFonts w:ascii="Arial" w:hAnsi="Arial" w:cs="Arial"/>
          <w:b/>
          <w:sz w:val="20"/>
          <w:szCs w:val="20"/>
        </w:rPr>
        <w:t>ụ</w:t>
      </w:r>
      <w:r w:rsidRPr="007B31B1">
        <w:rPr>
          <w:rFonts w:ascii="Arial" w:hAnsi="Arial" w:cs="Arial"/>
          <w:b/>
          <w:sz w:val="20"/>
          <w:szCs w:val="20"/>
        </w:rPr>
        <w:t xml:space="preserve">c 2 </w:t>
      </w:r>
    </w:p>
    <w:p w14:paraId="5E32FA13" w14:textId="77777777" w:rsidR="00CC5FDC" w:rsidRDefault="00AD7131" w:rsidP="00834005">
      <w:pPr>
        <w:spacing w:after="0" w:line="240" w:lineRule="auto"/>
        <w:jc w:val="center"/>
        <w:rPr>
          <w:rFonts w:ascii="Arial" w:hAnsi="Arial" w:cs="Arial"/>
          <w:b/>
          <w:sz w:val="20"/>
          <w:szCs w:val="20"/>
        </w:rPr>
      </w:pPr>
      <w:r w:rsidRPr="007B31B1">
        <w:rPr>
          <w:rFonts w:ascii="Arial" w:hAnsi="Arial" w:cs="Arial"/>
          <w:b/>
          <w:sz w:val="20"/>
          <w:szCs w:val="20"/>
        </w:rPr>
        <w:t>Đ</w:t>
      </w:r>
      <w:r w:rsidRPr="007B31B1">
        <w:rPr>
          <w:rFonts w:ascii="Arial" w:hAnsi="Arial" w:cs="Arial"/>
          <w:b/>
          <w:sz w:val="20"/>
          <w:szCs w:val="20"/>
        </w:rPr>
        <w:t>Ầ</w:t>
      </w:r>
      <w:r w:rsidRPr="007B31B1">
        <w:rPr>
          <w:rFonts w:ascii="Arial" w:hAnsi="Arial" w:cs="Arial"/>
          <w:b/>
          <w:sz w:val="20"/>
          <w:szCs w:val="20"/>
        </w:rPr>
        <w:t>U TƯ T</w:t>
      </w:r>
      <w:r w:rsidRPr="007B31B1">
        <w:rPr>
          <w:rFonts w:ascii="Arial" w:hAnsi="Arial" w:cs="Arial"/>
          <w:b/>
          <w:sz w:val="20"/>
          <w:szCs w:val="20"/>
        </w:rPr>
        <w:t>Ạ</w:t>
      </w:r>
      <w:r w:rsidRPr="007B31B1">
        <w:rPr>
          <w:rFonts w:ascii="Arial" w:hAnsi="Arial" w:cs="Arial"/>
          <w:b/>
          <w:sz w:val="20"/>
          <w:szCs w:val="20"/>
        </w:rPr>
        <w:t>I TH</w:t>
      </w:r>
      <w:r w:rsidRPr="007B31B1">
        <w:rPr>
          <w:rFonts w:ascii="Arial" w:hAnsi="Arial" w:cs="Arial"/>
          <w:b/>
          <w:sz w:val="20"/>
          <w:szCs w:val="20"/>
        </w:rPr>
        <w:t>Ị</w:t>
      </w:r>
      <w:r w:rsidRPr="007B31B1">
        <w:rPr>
          <w:rFonts w:ascii="Arial" w:hAnsi="Arial" w:cs="Arial"/>
          <w:b/>
          <w:sz w:val="20"/>
          <w:szCs w:val="20"/>
        </w:rPr>
        <w:t xml:space="preserve"> TRƯ</w:t>
      </w:r>
      <w:r w:rsidRPr="007B31B1">
        <w:rPr>
          <w:rFonts w:ascii="Arial" w:hAnsi="Arial" w:cs="Arial"/>
          <w:b/>
          <w:sz w:val="20"/>
          <w:szCs w:val="20"/>
        </w:rPr>
        <w:t>Ờ</w:t>
      </w:r>
      <w:r w:rsidRPr="007B31B1">
        <w:rPr>
          <w:rFonts w:ascii="Arial" w:hAnsi="Arial" w:cs="Arial"/>
          <w:b/>
          <w:sz w:val="20"/>
          <w:szCs w:val="20"/>
        </w:rPr>
        <w:t>NG QU</w:t>
      </w:r>
      <w:r w:rsidRPr="007B31B1">
        <w:rPr>
          <w:rFonts w:ascii="Arial" w:hAnsi="Arial" w:cs="Arial"/>
          <w:b/>
          <w:sz w:val="20"/>
          <w:szCs w:val="20"/>
        </w:rPr>
        <w:t>Ố</w:t>
      </w:r>
      <w:r w:rsidRPr="007B31B1">
        <w:rPr>
          <w:rFonts w:ascii="Arial" w:hAnsi="Arial" w:cs="Arial"/>
          <w:b/>
          <w:sz w:val="20"/>
          <w:szCs w:val="20"/>
        </w:rPr>
        <w:t>C T</w:t>
      </w:r>
      <w:r w:rsidRPr="007B31B1">
        <w:rPr>
          <w:rFonts w:ascii="Arial" w:hAnsi="Arial" w:cs="Arial"/>
          <w:b/>
          <w:sz w:val="20"/>
          <w:szCs w:val="20"/>
        </w:rPr>
        <w:t>Ế</w:t>
      </w:r>
    </w:p>
    <w:p w14:paraId="3CDF30B9" w14:textId="77777777" w:rsidR="00834005" w:rsidRPr="007B31B1" w:rsidRDefault="00834005" w:rsidP="00834005">
      <w:pPr>
        <w:spacing w:after="0" w:line="240" w:lineRule="auto"/>
        <w:jc w:val="center"/>
        <w:rPr>
          <w:rFonts w:ascii="Arial" w:hAnsi="Arial" w:cs="Arial"/>
          <w:sz w:val="20"/>
          <w:szCs w:val="20"/>
        </w:rPr>
      </w:pPr>
    </w:p>
    <w:p w14:paraId="64B09573"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12. Đ</w:t>
      </w:r>
      <w:r w:rsidRPr="007B31B1">
        <w:rPr>
          <w:rFonts w:ascii="Arial" w:hAnsi="Arial" w:cs="Arial"/>
          <w:b/>
          <w:sz w:val="20"/>
          <w:szCs w:val="20"/>
        </w:rPr>
        <w:t>ầ</w:t>
      </w:r>
      <w:r w:rsidRPr="007B31B1">
        <w:rPr>
          <w:rFonts w:ascii="Arial" w:hAnsi="Arial" w:cs="Arial"/>
          <w:b/>
          <w:sz w:val="20"/>
          <w:szCs w:val="20"/>
        </w:rPr>
        <w:t>u tư t</w:t>
      </w:r>
      <w:r w:rsidRPr="007B31B1">
        <w:rPr>
          <w:rFonts w:ascii="Arial" w:hAnsi="Arial" w:cs="Arial"/>
          <w:b/>
          <w:sz w:val="20"/>
          <w:szCs w:val="20"/>
        </w:rPr>
        <w:t>ạ</w:t>
      </w:r>
      <w:r w:rsidRPr="007B31B1">
        <w:rPr>
          <w:rFonts w:ascii="Arial" w:hAnsi="Arial" w:cs="Arial"/>
          <w:b/>
          <w:sz w:val="20"/>
          <w:szCs w:val="20"/>
        </w:rPr>
        <w:t>i th</w:t>
      </w:r>
      <w:r w:rsidRPr="007B31B1">
        <w:rPr>
          <w:rFonts w:ascii="Arial" w:hAnsi="Arial" w:cs="Arial"/>
          <w:b/>
          <w:sz w:val="20"/>
          <w:szCs w:val="20"/>
        </w:rPr>
        <w:t>ị</w:t>
      </w:r>
      <w:r w:rsidRPr="007B31B1">
        <w:rPr>
          <w:rFonts w:ascii="Arial" w:hAnsi="Arial" w:cs="Arial"/>
          <w:b/>
          <w:sz w:val="20"/>
          <w:szCs w:val="20"/>
        </w:rPr>
        <w:t xml:space="preserve"> trư</w:t>
      </w:r>
      <w:r w:rsidRPr="007B31B1">
        <w:rPr>
          <w:rFonts w:ascii="Arial" w:hAnsi="Arial" w:cs="Arial"/>
          <w:b/>
          <w:sz w:val="20"/>
          <w:szCs w:val="20"/>
        </w:rPr>
        <w:t>ờ</w:t>
      </w:r>
      <w:r w:rsidRPr="007B31B1">
        <w:rPr>
          <w:rFonts w:ascii="Arial" w:hAnsi="Arial" w:cs="Arial"/>
          <w:b/>
          <w:sz w:val="20"/>
          <w:szCs w:val="20"/>
        </w:rPr>
        <w:t>ng qu</w:t>
      </w:r>
      <w:r w:rsidRPr="007B31B1">
        <w:rPr>
          <w:rFonts w:ascii="Arial" w:hAnsi="Arial" w:cs="Arial"/>
          <w:b/>
          <w:sz w:val="20"/>
          <w:szCs w:val="20"/>
        </w:rPr>
        <w:t>ố</w:t>
      </w:r>
      <w:r w:rsidRPr="007B31B1">
        <w:rPr>
          <w:rFonts w:ascii="Arial" w:hAnsi="Arial" w:cs="Arial"/>
          <w:b/>
          <w:sz w:val="20"/>
          <w:szCs w:val="20"/>
        </w:rPr>
        <w:t>c t</w:t>
      </w:r>
      <w:r w:rsidRPr="007B31B1">
        <w:rPr>
          <w:rFonts w:ascii="Arial" w:hAnsi="Arial" w:cs="Arial"/>
          <w:b/>
          <w:sz w:val="20"/>
          <w:szCs w:val="20"/>
        </w:rPr>
        <w:t>ế</w:t>
      </w:r>
    </w:p>
    <w:p w14:paraId="656241DB"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Vi</w:t>
      </w:r>
      <w:r w:rsidRPr="007B31B1">
        <w:rPr>
          <w:rFonts w:ascii="Arial" w:hAnsi="Arial" w:cs="Arial"/>
          <w:sz w:val="20"/>
          <w:szCs w:val="20"/>
        </w:rPr>
        <w:t>ệ</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ạ</w:t>
      </w:r>
      <w:r w:rsidRPr="007B31B1">
        <w:rPr>
          <w:rFonts w:ascii="Arial" w:hAnsi="Arial" w:cs="Arial"/>
          <w:sz w:val="20"/>
          <w:szCs w:val="20"/>
        </w:rPr>
        <w:t>i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qu</w:t>
      </w:r>
      <w:r w:rsidRPr="007B31B1">
        <w:rPr>
          <w:rFonts w:ascii="Arial" w:hAnsi="Arial" w:cs="Arial"/>
          <w:sz w:val="20"/>
          <w:szCs w:val="20"/>
        </w:rPr>
        <w:t>ố</w:t>
      </w:r>
      <w:r w:rsidRPr="007B31B1">
        <w:rPr>
          <w:rFonts w:ascii="Arial" w:hAnsi="Arial" w:cs="Arial"/>
          <w:sz w:val="20"/>
          <w:szCs w:val="20"/>
        </w:rPr>
        <w:t>c t</w:t>
      </w:r>
      <w:r w:rsidRPr="007B31B1">
        <w:rPr>
          <w:rFonts w:ascii="Arial" w:hAnsi="Arial" w:cs="Arial"/>
          <w:sz w:val="20"/>
          <w:szCs w:val="20"/>
        </w:rPr>
        <w:t>ế</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w:t>
      </w:r>
      <w:r w:rsidRPr="007B31B1">
        <w:rPr>
          <w:rFonts w:ascii="Arial" w:hAnsi="Arial" w:cs="Arial"/>
          <w:sz w:val="20"/>
          <w:szCs w:val="20"/>
        </w:rPr>
        <w:t>ày, pháp lu</w:t>
      </w:r>
      <w:r w:rsidRPr="007B31B1">
        <w:rPr>
          <w:rFonts w:ascii="Arial" w:hAnsi="Arial" w:cs="Arial"/>
          <w:sz w:val="20"/>
          <w:szCs w:val="20"/>
        </w:rPr>
        <w:t>ậ</w:t>
      </w:r>
      <w:r w:rsidRPr="007B31B1">
        <w:rPr>
          <w:rFonts w:ascii="Arial" w:hAnsi="Arial" w:cs="Arial"/>
          <w:sz w:val="20"/>
          <w:szCs w:val="20"/>
        </w:rPr>
        <w:t>t ngo</w:t>
      </w:r>
      <w:r w:rsidRPr="007B31B1">
        <w:rPr>
          <w:rFonts w:ascii="Arial" w:hAnsi="Arial" w:cs="Arial"/>
          <w:sz w:val="20"/>
          <w:szCs w:val="20"/>
        </w:rPr>
        <w:t>ạ</w:t>
      </w:r>
      <w:r w:rsidRPr="007B31B1">
        <w:rPr>
          <w:rFonts w:ascii="Arial" w:hAnsi="Arial" w:cs="Arial"/>
          <w:sz w:val="20"/>
          <w:szCs w:val="20"/>
        </w:rPr>
        <w:t>i h</w:t>
      </w:r>
      <w:r w:rsidRPr="007B31B1">
        <w:rPr>
          <w:rFonts w:ascii="Arial" w:hAnsi="Arial" w:cs="Arial"/>
          <w:sz w:val="20"/>
          <w:szCs w:val="20"/>
        </w:rPr>
        <w:t>ố</w:t>
      </w:r>
      <w:r w:rsidRPr="007B31B1">
        <w:rPr>
          <w:rFonts w:ascii="Arial" w:hAnsi="Arial" w:cs="Arial"/>
          <w:sz w:val="20"/>
          <w:szCs w:val="20"/>
        </w:rPr>
        <w:t>i, pháp lu</w:t>
      </w:r>
      <w:r w:rsidRPr="007B31B1">
        <w:rPr>
          <w:rFonts w:ascii="Arial" w:hAnsi="Arial" w:cs="Arial"/>
          <w:sz w:val="20"/>
          <w:szCs w:val="20"/>
        </w:rPr>
        <w:t>ậ</w:t>
      </w:r>
      <w:r w:rsidRPr="007B31B1">
        <w:rPr>
          <w:rFonts w:ascii="Arial" w:hAnsi="Arial" w:cs="Arial"/>
          <w:sz w:val="20"/>
          <w:szCs w:val="20"/>
        </w:rPr>
        <w:t>t v</w:t>
      </w:r>
      <w:r w:rsidRPr="007B31B1">
        <w:rPr>
          <w:rFonts w:ascii="Arial" w:hAnsi="Arial" w:cs="Arial"/>
          <w:sz w:val="20"/>
          <w:szCs w:val="20"/>
        </w:rPr>
        <w:t>ề</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tư gián ti</w:t>
      </w:r>
      <w:r w:rsidRPr="007B31B1">
        <w:rPr>
          <w:rFonts w:ascii="Arial" w:hAnsi="Arial" w:cs="Arial"/>
          <w:sz w:val="20"/>
          <w:szCs w:val="20"/>
        </w:rPr>
        <w:t>ế</w:t>
      </w:r>
      <w:r w:rsidRPr="007B31B1">
        <w:rPr>
          <w:rFonts w:ascii="Arial" w:hAnsi="Arial" w:cs="Arial"/>
          <w:sz w:val="20"/>
          <w:szCs w:val="20"/>
        </w:rPr>
        <w:t>p ra nư</w:t>
      </w:r>
      <w:r w:rsidRPr="007B31B1">
        <w:rPr>
          <w:rFonts w:ascii="Arial" w:hAnsi="Arial" w:cs="Arial"/>
          <w:sz w:val="20"/>
          <w:szCs w:val="20"/>
        </w:rPr>
        <w:t>ớ</w:t>
      </w:r>
      <w:r w:rsidRPr="007B31B1">
        <w:rPr>
          <w:rFonts w:ascii="Arial" w:hAnsi="Arial" w:cs="Arial"/>
          <w:sz w:val="20"/>
          <w:szCs w:val="20"/>
        </w:rPr>
        <w:t>c ngoài và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w:t>
      </w:r>
    </w:p>
    <w:p w14:paraId="058549AD"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lastRenderedPageBreak/>
        <w:t>2. Căn c</w:t>
      </w:r>
      <w:r w:rsidRPr="007B31B1">
        <w:rPr>
          <w:rFonts w:ascii="Arial" w:hAnsi="Arial" w:cs="Arial"/>
          <w:sz w:val="20"/>
          <w:szCs w:val="20"/>
        </w:rPr>
        <w:t>ứ</w:t>
      </w:r>
      <w:r w:rsidRPr="007B31B1">
        <w:rPr>
          <w:rFonts w:ascii="Arial" w:hAnsi="Arial" w:cs="Arial"/>
          <w:sz w:val="20"/>
          <w:szCs w:val="20"/>
        </w:rPr>
        <w:t xml:space="preserve"> chi</w:t>
      </w:r>
      <w:r w:rsidRPr="007B31B1">
        <w:rPr>
          <w:rFonts w:ascii="Arial" w:hAnsi="Arial" w:cs="Arial"/>
          <w:sz w:val="20"/>
          <w:szCs w:val="20"/>
        </w:rPr>
        <w:t>ế</w:t>
      </w:r>
      <w:r w:rsidRPr="007B31B1">
        <w:rPr>
          <w:rFonts w:ascii="Arial" w:hAnsi="Arial" w:cs="Arial"/>
          <w:sz w:val="20"/>
          <w:szCs w:val="20"/>
        </w:rPr>
        <w:t>n lư</w:t>
      </w:r>
      <w:r w:rsidRPr="007B31B1">
        <w:rPr>
          <w:rFonts w:ascii="Arial" w:hAnsi="Arial" w:cs="Arial"/>
          <w:sz w:val="20"/>
          <w:szCs w:val="20"/>
        </w:rPr>
        <w:t>ợ</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dài h</w:t>
      </w:r>
      <w:r w:rsidRPr="007B31B1">
        <w:rPr>
          <w:rFonts w:ascii="Arial" w:hAnsi="Arial" w:cs="Arial"/>
          <w:sz w:val="20"/>
          <w:szCs w:val="20"/>
        </w:rPr>
        <w:t>ạ</w:t>
      </w:r>
      <w:r w:rsidRPr="007B31B1">
        <w:rPr>
          <w:rFonts w:ascii="Arial" w:hAnsi="Arial" w:cs="Arial"/>
          <w:sz w:val="20"/>
          <w:szCs w:val="20"/>
        </w:rPr>
        <w:t>n, nhu c</w:t>
      </w:r>
      <w:r w:rsidRPr="007B31B1">
        <w:rPr>
          <w:rFonts w:ascii="Arial" w:hAnsi="Arial" w:cs="Arial"/>
          <w:sz w:val="20"/>
          <w:szCs w:val="20"/>
        </w:rPr>
        <w:t>ầ</w:t>
      </w:r>
      <w:r w:rsidRPr="007B31B1">
        <w:rPr>
          <w:rFonts w:ascii="Arial" w:hAnsi="Arial" w:cs="Arial"/>
          <w:sz w:val="20"/>
          <w:szCs w:val="20"/>
        </w:rPr>
        <w:t>u, kh</w:t>
      </w:r>
      <w:r w:rsidRPr="007B31B1">
        <w:rPr>
          <w:rFonts w:ascii="Arial" w:hAnsi="Arial" w:cs="Arial"/>
          <w:sz w:val="20"/>
          <w:szCs w:val="20"/>
        </w:rPr>
        <w:t>ả</w:t>
      </w:r>
      <w:r w:rsidRPr="007B31B1">
        <w:rPr>
          <w:rFonts w:ascii="Arial" w:hAnsi="Arial" w:cs="Arial"/>
          <w:sz w:val="20"/>
          <w:szCs w:val="20"/>
        </w:rPr>
        <w:t xml:space="preserve"> năng đ</w:t>
      </w:r>
      <w:r w:rsidRPr="007B31B1">
        <w:rPr>
          <w:rFonts w:ascii="Arial" w:hAnsi="Arial" w:cs="Arial"/>
          <w:sz w:val="20"/>
          <w:szCs w:val="20"/>
        </w:rPr>
        <w:t>ầ</w:t>
      </w:r>
      <w:r w:rsidRPr="007B31B1">
        <w:rPr>
          <w:rFonts w:ascii="Arial" w:hAnsi="Arial" w:cs="Arial"/>
          <w:sz w:val="20"/>
          <w:szCs w:val="20"/>
        </w:rPr>
        <w:t>u tư,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xây d</w:t>
      </w:r>
      <w:r w:rsidRPr="007B31B1">
        <w:rPr>
          <w:rFonts w:ascii="Arial" w:hAnsi="Arial" w:cs="Arial"/>
          <w:sz w:val="20"/>
          <w:szCs w:val="20"/>
        </w:rPr>
        <w:t>ự</w:t>
      </w:r>
      <w:r w:rsidRPr="007B31B1">
        <w:rPr>
          <w:rFonts w:ascii="Arial" w:hAnsi="Arial" w:cs="Arial"/>
          <w:sz w:val="20"/>
          <w:szCs w:val="20"/>
        </w:rPr>
        <w:t>ng Đ</w:t>
      </w:r>
      <w:r w:rsidRPr="007B31B1">
        <w:rPr>
          <w:rFonts w:ascii="Arial" w:hAnsi="Arial" w:cs="Arial"/>
          <w:sz w:val="20"/>
          <w:szCs w:val="20"/>
        </w:rPr>
        <w:t>ề</w:t>
      </w:r>
      <w:r w:rsidRPr="007B31B1">
        <w:rPr>
          <w:rFonts w:ascii="Arial" w:hAnsi="Arial" w:cs="Arial"/>
          <w:sz w:val="20"/>
          <w:szCs w:val="20"/>
        </w:rPr>
        <w:t xml:space="preserve"> án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ạ</w:t>
      </w:r>
      <w:r w:rsidRPr="007B31B1">
        <w:rPr>
          <w:rFonts w:ascii="Arial" w:hAnsi="Arial" w:cs="Arial"/>
          <w:sz w:val="20"/>
          <w:szCs w:val="20"/>
        </w:rPr>
        <w:t>i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qu</w:t>
      </w:r>
      <w:r w:rsidRPr="007B31B1">
        <w:rPr>
          <w:rFonts w:ascii="Arial" w:hAnsi="Arial" w:cs="Arial"/>
          <w:sz w:val="20"/>
          <w:szCs w:val="20"/>
        </w:rPr>
        <w:t>ố</w:t>
      </w:r>
      <w:r w:rsidRPr="007B31B1">
        <w:rPr>
          <w:rFonts w:ascii="Arial" w:hAnsi="Arial" w:cs="Arial"/>
          <w:sz w:val="20"/>
          <w:szCs w:val="20"/>
        </w:rPr>
        <w:t>c t</w:t>
      </w:r>
      <w:r w:rsidRPr="007B31B1">
        <w:rPr>
          <w:rFonts w:ascii="Arial" w:hAnsi="Arial" w:cs="Arial"/>
          <w:sz w:val="20"/>
          <w:szCs w:val="20"/>
        </w:rPr>
        <w:t>ế</w:t>
      </w:r>
      <w:r w:rsidRPr="007B31B1">
        <w:rPr>
          <w:rFonts w:ascii="Arial" w:hAnsi="Arial" w:cs="Arial"/>
          <w:sz w:val="20"/>
          <w:szCs w:val="20"/>
        </w:rPr>
        <w:t xml:space="preserve"> báo cáo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 xml:space="preserve">ng </w:t>
      </w:r>
      <w:r w:rsidRPr="007B31B1">
        <w:rPr>
          <w:rFonts w:ascii="Arial" w:hAnsi="Arial" w:cs="Arial"/>
          <w:sz w:val="20"/>
          <w:szCs w:val="20"/>
        </w:rPr>
        <w:t>qu</w:t>
      </w:r>
      <w:r w:rsidRPr="007B31B1">
        <w:rPr>
          <w:rFonts w:ascii="Arial" w:hAnsi="Arial" w:cs="Arial"/>
          <w:sz w:val="20"/>
          <w:szCs w:val="20"/>
        </w:rPr>
        <w:t>ả</w:t>
      </w:r>
      <w:r w:rsidRPr="007B31B1">
        <w:rPr>
          <w:rFonts w:ascii="Arial" w:hAnsi="Arial" w:cs="Arial"/>
          <w:sz w:val="20"/>
          <w:szCs w:val="20"/>
        </w:rPr>
        <w:t>n lý thông qua. Đ</w:t>
      </w:r>
      <w:r w:rsidRPr="007B31B1">
        <w:rPr>
          <w:rFonts w:ascii="Arial" w:hAnsi="Arial" w:cs="Arial"/>
          <w:sz w:val="20"/>
          <w:szCs w:val="20"/>
        </w:rPr>
        <w:t>ề</w:t>
      </w:r>
      <w:r w:rsidRPr="007B31B1">
        <w:rPr>
          <w:rFonts w:ascii="Arial" w:hAnsi="Arial" w:cs="Arial"/>
          <w:sz w:val="20"/>
          <w:szCs w:val="20"/>
        </w:rPr>
        <w:t xml:space="preserve"> án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ạ</w:t>
      </w:r>
      <w:r w:rsidRPr="007B31B1">
        <w:rPr>
          <w:rFonts w:ascii="Arial" w:hAnsi="Arial" w:cs="Arial"/>
          <w:sz w:val="20"/>
          <w:szCs w:val="20"/>
        </w:rPr>
        <w:t>i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qu</w:t>
      </w:r>
      <w:r w:rsidRPr="007B31B1">
        <w:rPr>
          <w:rFonts w:ascii="Arial" w:hAnsi="Arial" w:cs="Arial"/>
          <w:sz w:val="20"/>
          <w:szCs w:val="20"/>
        </w:rPr>
        <w:t>ố</w:t>
      </w:r>
      <w:r w:rsidRPr="007B31B1">
        <w:rPr>
          <w:rFonts w:ascii="Arial" w:hAnsi="Arial" w:cs="Arial"/>
          <w:sz w:val="20"/>
          <w:szCs w:val="20"/>
        </w:rPr>
        <w:t>c t</w:t>
      </w:r>
      <w:r w:rsidRPr="007B31B1">
        <w:rPr>
          <w:rFonts w:ascii="Arial" w:hAnsi="Arial" w:cs="Arial"/>
          <w:sz w:val="20"/>
          <w:szCs w:val="20"/>
        </w:rPr>
        <w:t>ế</w:t>
      </w:r>
      <w:r w:rsidRPr="007B31B1">
        <w:rPr>
          <w:rFonts w:ascii="Arial" w:hAnsi="Arial" w:cs="Arial"/>
          <w:sz w:val="20"/>
          <w:szCs w:val="20"/>
        </w:rPr>
        <w:t xml:space="preserve"> g</w:t>
      </w:r>
      <w:r w:rsidRPr="007B31B1">
        <w:rPr>
          <w:rFonts w:ascii="Arial" w:hAnsi="Arial" w:cs="Arial"/>
          <w:sz w:val="20"/>
          <w:szCs w:val="20"/>
        </w:rPr>
        <w:t>ồ</w:t>
      </w:r>
      <w:r w:rsidRPr="007B31B1">
        <w:rPr>
          <w:rFonts w:ascii="Arial" w:hAnsi="Arial" w:cs="Arial"/>
          <w:sz w:val="20"/>
          <w:szCs w:val="20"/>
        </w:rPr>
        <w:t>m các n</w:t>
      </w:r>
      <w:r w:rsidRPr="007B31B1">
        <w:rPr>
          <w:rFonts w:ascii="Arial" w:hAnsi="Arial" w:cs="Arial"/>
          <w:sz w:val="20"/>
          <w:szCs w:val="20"/>
        </w:rPr>
        <w:t>ộ</w:t>
      </w:r>
      <w:r w:rsidRPr="007B31B1">
        <w:rPr>
          <w:rFonts w:ascii="Arial" w:hAnsi="Arial" w:cs="Arial"/>
          <w:sz w:val="20"/>
          <w:szCs w:val="20"/>
        </w:rPr>
        <w:t>i dung cơ b</w:t>
      </w:r>
      <w:r w:rsidRPr="007B31B1">
        <w:rPr>
          <w:rFonts w:ascii="Arial" w:hAnsi="Arial" w:cs="Arial"/>
          <w:sz w:val="20"/>
          <w:szCs w:val="20"/>
        </w:rPr>
        <w:t>ả</w:t>
      </w:r>
      <w:r w:rsidRPr="007B31B1">
        <w:rPr>
          <w:rFonts w:ascii="Arial" w:hAnsi="Arial" w:cs="Arial"/>
          <w:sz w:val="20"/>
          <w:szCs w:val="20"/>
        </w:rPr>
        <w:t>n sau:</w:t>
      </w:r>
    </w:p>
    <w:p w14:paraId="65682087"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a) S</w:t>
      </w:r>
      <w:r w:rsidRPr="007B31B1">
        <w:rPr>
          <w:rFonts w:ascii="Arial" w:hAnsi="Arial" w:cs="Arial"/>
          <w:sz w:val="20"/>
          <w:szCs w:val="20"/>
        </w:rPr>
        <w:t>ự</w:t>
      </w:r>
      <w:r w:rsidRPr="007B31B1">
        <w:rPr>
          <w:rFonts w:ascii="Arial" w:hAnsi="Arial" w:cs="Arial"/>
          <w:sz w:val="20"/>
          <w:szCs w:val="20"/>
        </w:rPr>
        <w:t xml:space="preserve"> c</w:t>
      </w:r>
      <w:r w:rsidRPr="007B31B1">
        <w:rPr>
          <w:rFonts w:ascii="Arial" w:hAnsi="Arial" w:cs="Arial"/>
          <w:sz w:val="20"/>
          <w:szCs w:val="20"/>
        </w:rPr>
        <w:t>ầ</w:t>
      </w:r>
      <w:r w:rsidRPr="007B31B1">
        <w:rPr>
          <w:rFonts w:ascii="Arial" w:hAnsi="Arial" w:cs="Arial"/>
          <w:sz w:val="20"/>
          <w:szCs w:val="20"/>
        </w:rPr>
        <w:t>n thi</w:t>
      </w:r>
      <w:r w:rsidRPr="007B31B1">
        <w:rPr>
          <w:rFonts w:ascii="Arial" w:hAnsi="Arial" w:cs="Arial"/>
          <w:sz w:val="20"/>
          <w:szCs w:val="20"/>
        </w:rPr>
        <w:t>ế</w:t>
      </w:r>
      <w:r w:rsidRPr="007B31B1">
        <w:rPr>
          <w:rFonts w:ascii="Arial" w:hAnsi="Arial" w:cs="Arial"/>
          <w:sz w:val="20"/>
          <w:szCs w:val="20"/>
        </w:rPr>
        <w:t>t ph</w:t>
      </w:r>
      <w:r w:rsidRPr="007B31B1">
        <w:rPr>
          <w:rFonts w:ascii="Arial" w:hAnsi="Arial" w:cs="Arial"/>
          <w:sz w:val="20"/>
          <w:szCs w:val="20"/>
        </w:rPr>
        <w:t>ả</w:t>
      </w:r>
      <w:r w:rsidRPr="007B31B1">
        <w:rPr>
          <w:rFonts w:ascii="Arial" w:hAnsi="Arial" w:cs="Arial"/>
          <w:sz w:val="20"/>
          <w:szCs w:val="20"/>
        </w:rPr>
        <w:t>i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ạ</w:t>
      </w:r>
      <w:r w:rsidRPr="007B31B1">
        <w:rPr>
          <w:rFonts w:ascii="Arial" w:hAnsi="Arial" w:cs="Arial"/>
          <w:sz w:val="20"/>
          <w:szCs w:val="20"/>
        </w:rPr>
        <w:t>i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qu</w:t>
      </w:r>
      <w:r w:rsidRPr="007B31B1">
        <w:rPr>
          <w:rFonts w:ascii="Arial" w:hAnsi="Arial" w:cs="Arial"/>
          <w:sz w:val="20"/>
          <w:szCs w:val="20"/>
        </w:rPr>
        <w:t>ố</w:t>
      </w:r>
      <w:r w:rsidRPr="007B31B1">
        <w:rPr>
          <w:rFonts w:ascii="Arial" w:hAnsi="Arial" w:cs="Arial"/>
          <w:sz w:val="20"/>
          <w:szCs w:val="20"/>
        </w:rPr>
        <w:t>c t</w:t>
      </w:r>
      <w:r w:rsidRPr="007B31B1">
        <w:rPr>
          <w:rFonts w:ascii="Arial" w:hAnsi="Arial" w:cs="Arial"/>
          <w:sz w:val="20"/>
          <w:szCs w:val="20"/>
        </w:rPr>
        <w:t>ế</w:t>
      </w:r>
      <w:r w:rsidRPr="007B31B1">
        <w:rPr>
          <w:rFonts w:ascii="Arial" w:hAnsi="Arial" w:cs="Arial"/>
          <w:sz w:val="20"/>
          <w:szCs w:val="20"/>
        </w:rPr>
        <w:t>;</w:t>
      </w:r>
    </w:p>
    <w:p w14:paraId="66B4BB19"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 Lo</w:t>
      </w:r>
      <w:r w:rsidRPr="007B31B1">
        <w:rPr>
          <w:rFonts w:ascii="Arial" w:hAnsi="Arial" w:cs="Arial"/>
          <w:sz w:val="20"/>
          <w:szCs w:val="20"/>
        </w:rPr>
        <w:t>ạ</w:t>
      </w:r>
      <w:r w:rsidRPr="007B31B1">
        <w:rPr>
          <w:rFonts w:ascii="Arial" w:hAnsi="Arial" w:cs="Arial"/>
          <w:sz w:val="20"/>
          <w:szCs w:val="20"/>
        </w:rPr>
        <w:t>i trái phi</w:t>
      </w:r>
      <w:r w:rsidRPr="007B31B1">
        <w:rPr>
          <w:rFonts w:ascii="Arial" w:hAnsi="Arial" w:cs="Arial"/>
          <w:sz w:val="20"/>
          <w:szCs w:val="20"/>
        </w:rPr>
        <w:t>ế</w:t>
      </w:r>
      <w:r w:rsidRPr="007B31B1">
        <w:rPr>
          <w:rFonts w:ascii="Arial" w:hAnsi="Arial" w:cs="Arial"/>
          <w:sz w:val="20"/>
          <w:szCs w:val="20"/>
        </w:rPr>
        <w:t>u Chính ph</w:t>
      </w:r>
      <w:r w:rsidRPr="007B31B1">
        <w:rPr>
          <w:rFonts w:ascii="Arial" w:hAnsi="Arial" w:cs="Arial"/>
          <w:sz w:val="20"/>
          <w:szCs w:val="20"/>
        </w:rPr>
        <w:t>ủ</w:t>
      </w:r>
      <w:r w:rsidRPr="007B31B1">
        <w:rPr>
          <w:rFonts w:ascii="Arial" w:hAnsi="Arial" w:cs="Arial"/>
          <w:sz w:val="20"/>
          <w:szCs w:val="20"/>
        </w:rPr>
        <w:t xml:space="preserve"> d</w:t>
      </w:r>
      <w:r w:rsidRPr="007B31B1">
        <w:rPr>
          <w:rFonts w:ascii="Arial" w:hAnsi="Arial" w:cs="Arial"/>
          <w:sz w:val="20"/>
          <w:szCs w:val="20"/>
        </w:rPr>
        <w:t>ự</w:t>
      </w:r>
      <w:r w:rsidRPr="007B31B1">
        <w:rPr>
          <w:rFonts w:ascii="Arial" w:hAnsi="Arial" w:cs="Arial"/>
          <w:sz w:val="20"/>
          <w:szCs w:val="20"/>
        </w:rPr>
        <w:t xml:space="preserve"> ki</w:t>
      </w:r>
      <w:r w:rsidRPr="007B31B1">
        <w:rPr>
          <w:rFonts w:ascii="Arial" w:hAnsi="Arial" w:cs="Arial"/>
          <w:sz w:val="20"/>
          <w:szCs w:val="20"/>
        </w:rPr>
        <w:t>ế</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w:t>
      </w:r>
    </w:p>
    <w:p w14:paraId="3E7AA90A"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c) Giá tr</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tư;</w:t>
      </w:r>
    </w:p>
    <w:p w14:paraId="02B3C140"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d) K</w:t>
      </w:r>
      <w:r w:rsidRPr="007B31B1">
        <w:rPr>
          <w:rFonts w:ascii="Arial" w:hAnsi="Arial" w:cs="Arial"/>
          <w:sz w:val="20"/>
          <w:szCs w:val="20"/>
        </w:rPr>
        <w:t>ế</w:t>
      </w:r>
      <w:r w:rsidRPr="007B31B1">
        <w:rPr>
          <w:rFonts w:ascii="Arial" w:hAnsi="Arial" w:cs="Arial"/>
          <w:sz w:val="20"/>
          <w:szCs w:val="20"/>
        </w:rPr>
        <w:t xml:space="preserve"> ho</w:t>
      </w:r>
      <w:r w:rsidRPr="007B31B1">
        <w:rPr>
          <w:rFonts w:ascii="Arial" w:hAnsi="Arial" w:cs="Arial"/>
          <w:sz w:val="20"/>
          <w:szCs w:val="20"/>
        </w:rPr>
        <w:t>ạ</w:t>
      </w:r>
      <w:r w:rsidRPr="007B31B1">
        <w:rPr>
          <w:rFonts w:ascii="Arial" w:hAnsi="Arial" w:cs="Arial"/>
          <w:sz w:val="20"/>
          <w:szCs w:val="20"/>
        </w:rPr>
        <w:t>ch mua ngo</w:t>
      </w:r>
      <w:r w:rsidRPr="007B31B1">
        <w:rPr>
          <w:rFonts w:ascii="Arial" w:hAnsi="Arial" w:cs="Arial"/>
          <w:sz w:val="20"/>
          <w:szCs w:val="20"/>
        </w:rPr>
        <w:t>ạ</w:t>
      </w:r>
      <w:r w:rsidRPr="007B31B1">
        <w:rPr>
          <w:rFonts w:ascii="Arial" w:hAnsi="Arial" w:cs="Arial"/>
          <w:sz w:val="20"/>
          <w:szCs w:val="20"/>
        </w:rPr>
        <w:t>i t</w:t>
      </w:r>
      <w:r w:rsidRPr="007B31B1">
        <w:rPr>
          <w:rFonts w:ascii="Arial" w:hAnsi="Arial" w:cs="Arial"/>
          <w:sz w:val="20"/>
          <w:szCs w:val="20"/>
        </w:rPr>
        <w:t>ệ</w:t>
      </w:r>
      <w:r w:rsidRPr="007B31B1">
        <w:rPr>
          <w:rFonts w:ascii="Arial" w:hAnsi="Arial" w:cs="Arial"/>
          <w:sz w:val="20"/>
          <w:szCs w:val="20"/>
        </w:rPr>
        <w:t>;</w:t>
      </w:r>
    </w:p>
    <w:p w14:paraId="450954D8"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đ) D</w:t>
      </w:r>
      <w:r w:rsidRPr="007B31B1">
        <w:rPr>
          <w:rFonts w:ascii="Arial" w:hAnsi="Arial" w:cs="Arial"/>
          <w:sz w:val="20"/>
          <w:szCs w:val="20"/>
        </w:rPr>
        <w:t>ự</w:t>
      </w:r>
      <w:r w:rsidRPr="007B31B1">
        <w:rPr>
          <w:rFonts w:ascii="Arial" w:hAnsi="Arial" w:cs="Arial"/>
          <w:sz w:val="20"/>
          <w:szCs w:val="20"/>
        </w:rPr>
        <w:t xml:space="preserve"> ki</w:t>
      </w:r>
      <w:r w:rsidRPr="007B31B1">
        <w:rPr>
          <w:rFonts w:ascii="Arial" w:hAnsi="Arial" w:cs="Arial"/>
          <w:sz w:val="20"/>
          <w:szCs w:val="20"/>
        </w:rPr>
        <w:t>ế</w:t>
      </w:r>
      <w:r w:rsidRPr="007B31B1">
        <w:rPr>
          <w:rFonts w:ascii="Arial" w:hAnsi="Arial" w:cs="Arial"/>
          <w:sz w:val="20"/>
          <w:szCs w:val="20"/>
        </w:rPr>
        <w:t xml:space="preserve">n </w:t>
      </w:r>
      <w:r w:rsidRPr="007B31B1">
        <w:rPr>
          <w:rFonts w:ascii="Arial" w:hAnsi="Arial" w:cs="Arial"/>
          <w:sz w:val="20"/>
          <w:szCs w:val="20"/>
        </w:rPr>
        <w:t>đi</w:t>
      </w:r>
      <w:r w:rsidRPr="007B31B1">
        <w:rPr>
          <w:rFonts w:ascii="Arial" w:hAnsi="Arial" w:cs="Arial"/>
          <w:sz w:val="20"/>
          <w:szCs w:val="20"/>
        </w:rPr>
        <w:t>ề</w:t>
      </w:r>
      <w:r w:rsidRPr="007B31B1">
        <w:rPr>
          <w:rFonts w:ascii="Arial" w:hAnsi="Arial" w:cs="Arial"/>
          <w:sz w:val="20"/>
          <w:szCs w:val="20"/>
        </w:rPr>
        <w:t>u ki</w:t>
      </w:r>
      <w:r w:rsidRPr="007B31B1">
        <w:rPr>
          <w:rFonts w:ascii="Arial" w:hAnsi="Arial" w:cs="Arial"/>
          <w:sz w:val="20"/>
          <w:szCs w:val="20"/>
        </w:rPr>
        <w:t>ệ</w:t>
      </w:r>
      <w:r w:rsidRPr="007B31B1">
        <w:rPr>
          <w:rFonts w:ascii="Arial" w:hAnsi="Arial" w:cs="Arial"/>
          <w:sz w:val="20"/>
          <w:szCs w:val="20"/>
        </w:rPr>
        <w:t>n, đi</w:t>
      </w:r>
      <w:r w:rsidRPr="007B31B1">
        <w:rPr>
          <w:rFonts w:ascii="Arial" w:hAnsi="Arial" w:cs="Arial"/>
          <w:sz w:val="20"/>
          <w:szCs w:val="20"/>
        </w:rPr>
        <w:t>ề</w:t>
      </w:r>
      <w:r w:rsidRPr="007B31B1">
        <w:rPr>
          <w:rFonts w:ascii="Arial" w:hAnsi="Arial" w:cs="Arial"/>
          <w:sz w:val="20"/>
          <w:szCs w:val="20"/>
        </w:rPr>
        <w:t>u kho</w:t>
      </w:r>
      <w:r w:rsidRPr="007B31B1">
        <w:rPr>
          <w:rFonts w:ascii="Arial" w:hAnsi="Arial" w:cs="Arial"/>
          <w:sz w:val="20"/>
          <w:szCs w:val="20"/>
        </w:rPr>
        <w:t>ả</w:t>
      </w:r>
      <w:r w:rsidRPr="007B31B1">
        <w:rPr>
          <w:rFonts w:ascii="Arial" w:hAnsi="Arial" w:cs="Arial"/>
          <w:sz w:val="20"/>
          <w:szCs w:val="20"/>
        </w:rPr>
        <w:t>n c</w:t>
      </w:r>
      <w:r w:rsidRPr="007B31B1">
        <w:rPr>
          <w:rFonts w:ascii="Arial" w:hAnsi="Arial" w:cs="Arial"/>
          <w:sz w:val="20"/>
          <w:szCs w:val="20"/>
        </w:rPr>
        <w:t>ủ</w:t>
      </w:r>
      <w:r w:rsidRPr="007B31B1">
        <w:rPr>
          <w:rFonts w:ascii="Arial" w:hAnsi="Arial" w:cs="Arial"/>
          <w:sz w:val="20"/>
          <w:szCs w:val="20"/>
        </w:rPr>
        <w:t>a trái phi</w:t>
      </w:r>
      <w:r w:rsidRPr="007B31B1">
        <w:rPr>
          <w:rFonts w:ascii="Arial" w:hAnsi="Arial" w:cs="Arial"/>
          <w:sz w:val="20"/>
          <w:szCs w:val="20"/>
        </w:rPr>
        <w:t>ế</w:t>
      </w:r>
      <w:r w:rsidRPr="007B31B1">
        <w:rPr>
          <w:rFonts w:ascii="Arial" w:hAnsi="Arial" w:cs="Arial"/>
          <w:sz w:val="20"/>
          <w:szCs w:val="20"/>
        </w:rPr>
        <w:t>u Chính ph</w:t>
      </w:r>
      <w:r w:rsidRPr="007B31B1">
        <w:rPr>
          <w:rFonts w:ascii="Arial" w:hAnsi="Arial" w:cs="Arial"/>
          <w:sz w:val="20"/>
          <w:szCs w:val="20"/>
        </w:rPr>
        <w:t>ủ</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tư (m</w:t>
      </w:r>
      <w:r w:rsidRPr="007B31B1">
        <w:rPr>
          <w:rFonts w:ascii="Arial" w:hAnsi="Arial" w:cs="Arial"/>
          <w:sz w:val="20"/>
          <w:szCs w:val="20"/>
        </w:rPr>
        <w:t>ệ</w:t>
      </w:r>
      <w:r w:rsidRPr="007B31B1">
        <w:rPr>
          <w:rFonts w:ascii="Arial" w:hAnsi="Arial" w:cs="Arial"/>
          <w:sz w:val="20"/>
          <w:szCs w:val="20"/>
        </w:rPr>
        <w:t>nh giá, đ</w:t>
      </w:r>
      <w:r w:rsidRPr="007B31B1">
        <w:rPr>
          <w:rFonts w:ascii="Arial" w:hAnsi="Arial" w:cs="Arial"/>
          <w:sz w:val="20"/>
          <w:szCs w:val="20"/>
        </w:rPr>
        <w:t>ồ</w:t>
      </w:r>
      <w:r w:rsidRPr="007B31B1">
        <w:rPr>
          <w:rFonts w:ascii="Arial" w:hAnsi="Arial" w:cs="Arial"/>
          <w:sz w:val="20"/>
          <w:szCs w:val="20"/>
        </w:rPr>
        <w:t>ng ti</w:t>
      </w:r>
      <w:r w:rsidRPr="007B31B1">
        <w:rPr>
          <w:rFonts w:ascii="Arial" w:hAnsi="Arial" w:cs="Arial"/>
          <w:sz w:val="20"/>
          <w:szCs w:val="20"/>
        </w:rPr>
        <w:t>ề</w:t>
      </w:r>
      <w:r w:rsidRPr="007B31B1">
        <w:rPr>
          <w:rFonts w:ascii="Arial" w:hAnsi="Arial" w:cs="Arial"/>
          <w:sz w:val="20"/>
          <w:szCs w:val="20"/>
        </w:rPr>
        <w:t>n,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lãi su</w:t>
      </w:r>
      <w:r w:rsidRPr="007B31B1">
        <w:rPr>
          <w:rFonts w:ascii="Arial" w:hAnsi="Arial" w:cs="Arial"/>
          <w:sz w:val="20"/>
          <w:szCs w:val="20"/>
        </w:rPr>
        <w:t>ấ</w:t>
      </w:r>
      <w:r w:rsidRPr="007B31B1">
        <w:rPr>
          <w:rFonts w:ascii="Arial" w:hAnsi="Arial" w:cs="Arial"/>
          <w:sz w:val="20"/>
          <w:szCs w:val="20"/>
        </w:rPr>
        <w:t>t, phương th</w:t>
      </w:r>
      <w:r w:rsidRPr="007B31B1">
        <w:rPr>
          <w:rFonts w:ascii="Arial" w:hAnsi="Arial" w:cs="Arial"/>
          <w:sz w:val="20"/>
          <w:szCs w:val="20"/>
        </w:rPr>
        <w:t>ứ</w:t>
      </w:r>
      <w:r w:rsidRPr="007B31B1">
        <w:rPr>
          <w:rFonts w:ascii="Arial" w:hAnsi="Arial" w:cs="Arial"/>
          <w:sz w:val="20"/>
          <w:szCs w:val="20"/>
        </w:rPr>
        <w:t>c thanh toán g</w:t>
      </w:r>
      <w:r w:rsidRPr="007B31B1">
        <w:rPr>
          <w:rFonts w:ascii="Arial" w:hAnsi="Arial" w:cs="Arial"/>
          <w:sz w:val="20"/>
          <w:szCs w:val="20"/>
        </w:rPr>
        <w:t>ố</w:t>
      </w:r>
      <w:r w:rsidRPr="007B31B1">
        <w:rPr>
          <w:rFonts w:ascii="Arial" w:hAnsi="Arial" w:cs="Arial"/>
          <w:sz w:val="20"/>
          <w:szCs w:val="20"/>
        </w:rPr>
        <w:t>c, lãi);</w:t>
      </w:r>
    </w:p>
    <w:p w14:paraId="1208BCD6"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e) Phương th</w:t>
      </w:r>
      <w:r w:rsidRPr="007B31B1">
        <w:rPr>
          <w:rFonts w:ascii="Arial" w:hAnsi="Arial" w:cs="Arial"/>
          <w:sz w:val="20"/>
          <w:szCs w:val="20"/>
        </w:rPr>
        <w:t>ứ</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ự</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 xml:space="preserve">u tư, </w:t>
      </w:r>
      <w:r w:rsidRPr="007B31B1">
        <w:rPr>
          <w:rFonts w:ascii="Arial" w:hAnsi="Arial" w:cs="Arial"/>
          <w:sz w:val="20"/>
          <w:szCs w:val="20"/>
        </w:rPr>
        <w:t>ủ</w:t>
      </w:r>
      <w:r w:rsidRPr="007B31B1">
        <w:rPr>
          <w:rFonts w:ascii="Arial" w:hAnsi="Arial" w:cs="Arial"/>
          <w:sz w:val="20"/>
          <w:szCs w:val="20"/>
        </w:rPr>
        <w:t>y thác đ</w:t>
      </w:r>
      <w:r w:rsidRPr="007B31B1">
        <w:rPr>
          <w:rFonts w:ascii="Arial" w:hAnsi="Arial" w:cs="Arial"/>
          <w:sz w:val="20"/>
          <w:szCs w:val="20"/>
        </w:rPr>
        <w:t>ầ</w:t>
      </w:r>
      <w:r w:rsidRPr="007B31B1">
        <w:rPr>
          <w:rFonts w:ascii="Arial" w:hAnsi="Arial" w:cs="Arial"/>
          <w:sz w:val="20"/>
          <w:szCs w:val="20"/>
        </w:rPr>
        <w:t>u tư);</w:t>
      </w:r>
    </w:p>
    <w:p w14:paraId="74412A77"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g) Tiêu chí, quy trình l</w:t>
      </w:r>
      <w:r w:rsidRPr="007B31B1">
        <w:rPr>
          <w:rFonts w:ascii="Arial" w:hAnsi="Arial" w:cs="Arial"/>
          <w:sz w:val="20"/>
          <w:szCs w:val="20"/>
        </w:rPr>
        <w:t>ự</w:t>
      </w:r>
      <w:r w:rsidRPr="007B31B1">
        <w:rPr>
          <w:rFonts w:ascii="Arial" w:hAnsi="Arial" w:cs="Arial"/>
          <w:sz w:val="20"/>
          <w:szCs w:val="20"/>
        </w:rPr>
        <w:t>a ch</w:t>
      </w:r>
      <w:r w:rsidRPr="007B31B1">
        <w:rPr>
          <w:rFonts w:ascii="Arial" w:hAnsi="Arial" w:cs="Arial"/>
          <w:sz w:val="20"/>
          <w:szCs w:val="20"/>
        </w:rPr>
        <w:t>ọ</w:t>
      </w:r>
      <w:r w:rsidRPr="007B31B1">
        <w:rPr>
          <w:rFonts w:ascii="Arial" w:hAnsi="Arial" w:cs="Arial"/>
          <w:sz w:val="20"/>
          <w:szCs w:val="20"/>
        </w:rPr>
        <w:t>n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cung c</w:t>
      </w:r>
      <w:r w:rsidRPr="007B31B1">
        <w:rPr>
          <w:rFonts w:ascii="Arial" w:hAnsi="Arial" w:cs="Arial"/>
          <w:sz w:val="20"/>
          <w:szCs w:val="20"/>
        </w:rPr>
        <w:t>ấ</w:t>
      </w:r>
      <w:r w:rsidRPr="007B31B1">
        <w:rPr>
          <w:rFonts w:ascii="Arial" w:hAnsi="Arial" w:cs="Arial"/>
          <w:sz w:val="20"/>
          <w:szCs w:val="20"/>
        </w:rPr>
        <w:t>p d</w:t>
      </w:r>
      <w:r w:rsidRPr="007B31B1">
        <w:rPr>
          <w:rFonts w:ascii="Arial" w:hAnsi="Arial" w:cs="Arial"/>
          <w:sz w:val="20"/>
          <w:szCs w:val="20"/>
        </w:rPr>
        <w:t>ị</w:t>
      </w:r>
      <w:r w:rsidRPr="007B31B1">
        <w:rPr>
          <w:rFonts w:ascii="Arial" w:hAnsi="Arial" w:cs="Arial"/>
          <w:sz w:val="20"/>
          <w:szCs w:val="20"/>
        </w:rPr>
        <w:t>ch v</w:t>
      </w:r>
      <w:r w:rsidRPr="007B31B1">
        <w:rPr>
          <w:rFonts w:ascii="Arial" w:hAnsi="Arial" w:cs="Arial"/>
          <w:sz w:val="20"/>
          <w:szCs w:val="20"/>
        </w:rPr>
        <w:t>ụ</w:t>
      </w:r>
      <w:r w:rsidRPr="007B31B1">
        <w:rPr>
          <w:rFonts w:ascii="Arial" w:hAnsi="Arial" w:cs="Arial"/>
          <w:sz w:val="20"/>
          <w:szCs w:val="20"/>
        </w:rPr>
        <w:t xml:space="preserve"> liên quan;</w:t>
      </w:r>
    </w:p>
    <w:p w14:paraId="03071770"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h) Vi</w:t>
      </w:r>
      <w:r w:rsidRPr="007B31B1">
        <w:rPr>
          <w:rFonts w:ascii="Arial" w:hAnsi="Arial" w:cs="Arial"/>
          <w:sz w:val="20"/>
          <w:szCs w:val="20"/>
        </w:rPr>
        <w:t>ệ</w:t>
      </w:r>
      <w:r w:rsidRPr="007B31B1">
        <w:rPr>
          <w:rFonts w:ascii="Arial" w:hAnsi="Arial" w:cs="Arial"/>
          <w:sz w:val="20"/>
          <w:szCs w:val="20"/>
        </w:rPr>
        <w:t>c đ</w:t>
      </w:r>
      <w:r w:rsidRPr="007B31B1">
        <w:rPr>
          <w:rFonts w:ascii="Arial" w:hAnsi="Arial" w:cs="Arial"/>
          <w:sz w:val="20"/>
          <w:szCs w:val="20"/>
        </w:rPr>
        <w:t>ăng ký, lưu ký, niêm y</w:t>
      </w:r>
      <w:r w:rsidRPr="007B31B1">
        <w:rPr>
          <w:rFonts w:ascii="Arial" w:hAnsi="Arial" w:cs="Arial"/>
          <w:sz w:val="20"/>
          <w:szCs w:val="20"/>
        </w:rPr>
        <w:t>ế</w:t>
      </w:r>
      <w:r w:rsidRPr="007B31B1">
        <w:rPr>
          <w:rFonts w:ascii="Arial" w:hAnsi="Arial" w:cs="Arial"/>
          <w:sz w:val="20"/>
          <w:szCs w:val="20"/>
        </w:rPr>
        <w:t>t, giao d</w:t>
      </w:r>
      <w:r w:rsidRPr="007B31B1">
        <w:rPr>
          <w:rFonts w:ascii="Arial" w:hAnsi="Arial" w:cs="Arial"/>
          <w:sz w:val="20"/>
          <w:szCs w:val="20"/>
        </w:rPr>
        <w:t>ị</w:t>
      </w:r>
      <w:r w:rsidRPr="007B31B1">
        <w:rPr>
          <w:rFonts w:ascii="Arial" w:hAnsi="Arial" w:cs="Arial"/>
          <w:sz w:val="20"/>
          <w:szCs w:val="20"/>
        </w:rPr>
        <w:t>ch trái phi</w:t>
      </w:r>
      <w:r w:rsidRPr="007B31B1">
        <w:rPr>
          <w:rFonts w:ascii="Arial" w:hAnsi="Arial" w:cs="Arial"/>
          <w:sz w:val="20"/>
          <w:szCs w:val="20"/>
        </w:rPr>
        <w:t>ế</w:t>
      </w:r>
      <w:r w:rsidRPr="007B31B1">
        <w:rPr>
          <w:rFonts w:ascii="Arial" w:hAnsi="Arial" w:cs="Arial"/>
          <w:sz w:val="20"/>
          <w:szCs w:val="20"/>
        </w:rPr>
        <w:t>u đ</w:t>
      </w:r>
      <w:r w:rsidRPr="007B31B1">
        <w:rPr>
          <w:rFonts w:ascii="Arial" w:hAnsi="Arial" w:cs="Arial"/>
          <w:sz w:val="20"/>
          <w:szCs w:val="20"/>
        </w:rPr>
        <w:t>ầ</w:t>
      </w:r>
      <w:r w:rsidRPr="007B31B1">
        <w:rPr>
          <w:rFonts w:ascii="Arial" w:hAnsi="Arial" w:cs="Arial"/>
          <w:sz w:val="20"/>
          <w:szCs w:val="20"/>
        </w:rPr>
        <w:t>u tư và m</w:t>
      </w:r>
      <w:r w:rsidRPr="007B31B1">
        <w:rPr>
          <w:rFonts w:ascii="Arial" w:hAnsi="Arial" w:cs="Arial"/>
          <w:sz w:val="20"/>
          <w:szCs w:val="20"/>
        </w:rPr>
        <w:t>ở</w:t>
      </w:r>
      <w:r w:rsidRPr="007B31B1">
        <w:rPr>
          <w:rFonts w:ascii="Arial" w:hAnsi="Arial" w:cs="Arial"/>
          <w:sz w:val="20"/>
          <w:szCs w:val="20"/>
        </w:rPr>
        <w:t xml:space="preserve"> tài kho</w:t>
      </w:r>
      <w:r w:rsidRPr="007B31B1">
        <w:rPr>
          <w:rFonts w:ascii="Arial" w:hAnsi="Arial" w:cs="Arial"/>
          <w:sz w:val="20"/>
          <w:szCs w:val="20"/>
        </w:rPr>
        <w:t>ả</w:t>
      </w:r>
      <w:r w:rsidRPr="007B31B1">
        <w:rPr>
          <w:rFonts w:ascii="Arial" w:hAnsi="Arial" w:cs="Arial"/>
          <w:sz w:val="20"/>
          <w:szCs w:val="20"/>
        </w:rPr>
        <w:t>n nh</w:t>
      </w:r>
      <w:r w:rsidRPr="007B31B1">
        <w:rPr>
          <w:rFonts w:ascii="Arial" w:hAnsi="Arial" w:cs="Arial"/>
          <w:sz w:val="20"/>
          <w:szCs w:val="20"/>
        </w:rPr>
        <w:t>ậ</w:t>
      </w:r>
      <w:r w:rsidRPr="007B31B1">
        <w:rPr>
          <w:rFonts w:ascii="Arial" w:hAnsi="Arial" w:cs="Arial"/>
          <w:sz w:val="20"/>
          <w:szCs w:val="20"/>
        </w:rPr>
        <w:t>n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t</w:t>
      </w:r>
      <w:r w:rsidRPr="007B31B1">
        <w:rPr>
          <w:rFonts w:ascii="Arial" w:hAnsi="Arial" w:cs="Arial"/>
          <w:sz w:val="20"/>
          <w:szCs w:val="20"/>
        </w:rPr>
        <w:t>ừ</w:t>
      </w:r>
      <w:r w:rsidRPr="007B31B1">
        <w:rPr>
          <w:rFonts w:ascii="Arial" w:hAnsi="Arial" w:cs="Arial"/>
          <w:sz w:val="20"/>
          <w:szCs w:val="20"/>
        </w:rPr>
        <w:t xml:space="preserve">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w:t>
      </w:r>
    </w:p>
    <w:p w14:paraId="421ACF12"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i) Đánh giá chi phí, l</w:t>
      </w:r>
      <w:r w:rsidRPr="007B31B1">
        <w:rPr>
          <w:rFonts w:ascii="Arial" w:hAnsi="Arial" w:cs="Arial"/>
          <w:sz w:val="20"/>
          <w:szCs w:val="20"/>
        </w:rPr>
        <w:t>ợ</w:t>
      </w:r>
      <w:r w:rsidRPr="007B31B1">
        <w:rPr>
          <w:rFonts w:ascii="Arial" w:hAnsi="Arial" w:cs="Arial"/>
          <w:sz w:val="20"/>
          <w:szCs w:val="20"/>
        </w:rPr>
        <w:t>i ích c</w:t>
      </w:r>
      <w:r w:rsidRPr="007B31B1">
        <w:rPr>
          <w:rFonts w:ascii="Arial" w:hAnsi="Arial" w:cs="Arial"/>
          <w:sz w:val="20"/>
          <w:szCs w:val="20"/>
        </w:rPr>
        <w:t>ủ</w:t>
      </w:r>
      <w:r w:rsidRPr="007B31B1">
        <w:rPr>
          <w:rFonts w:ascii="Arial" w:hAnsi="Arial" w:cs="Arial"/>
          <w:sz w:val="20"/>
          <w:szCs w:val="20"/>
        </w:rPr>
        <w:t>a vi</w:t>
      </w:r>
      <w:r w:rsidRPr="007B31B1">
        <w:rPr>
          <w:rFonts w:ascii="Arial" w:hAnsi="Arial" w:cs="Arial"/>
          <w:sz w:val="20"/>
          <w:szCs w:val="20"/>
        </w:rPr>
        <w:t>ệ</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ạ</w:t>
      </w:r>
      <w:r w:rsidRPr="007B31B1">
        <w:rPr>
          <w:rFonts w:ascii="Arial" w:hAnsi="Arial" w:cs="Arial"/>
          <w:sz w:val="20"/>
          <w:szCs w:val="20"/>
        </w:rPr>
        <w:t>i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qu</w:t>
      </w:r>
      <w:r w:rsidRPr="007B31B1">
        <w:rPr>
          <w:rFonts w:ascii="Arial" w:hAnsi="Arial" w:cs="Arial"/>
          <w:sz w:val="20"/>
          <w:szCs w:val="20"/>
        </w:rPr>
        <w:t>ố</w:t>
      </w:r>
      <w:r w:rsidRPr="007B31B1">
        <w:rPr>
          <w:rFonts w:ascii="Arial" w:hAnsi="Arial" w:cs="Arial"/>
          <w:sz w:val="20"/>
          <w:szCs w:val="20"/>
        </w:rPr>
        <w:t>c t</w:t>
      </w:r>
      <w:r w:rsidRPr="007B31B1">
        <w:rPr>
          <w:rFonts w:ascii="Arial" w:hAnsi="Arial" w:cs="Arial"/>
          <w:sz w:val="20"/>
          <w:szCs w:val="20"/>
        </w:rPr>
        <w:t>ế</w:t>
      </w:r>
      <w:r w:rsidRPr="007B31B1">
        <w:rPr>
          <w:rFonts w:ascii="Arial" w:hAnsi="Arial" w:cs="Arial"/>
          <w:sz w:val="20"/>
          <w:szCs w:val="20"/>
        </w:rPr>
        <w:t xml:space="preserve"> v</w:t>
      </w:r>
      <w:r w:rsidRPr="007B31B1">
        <w:rPr>
          <w:rFonts w:ascii="Arial" w:hAnsi="Arial" w:cs="Arial"/>
          <w:sz w:val="20"/>
          <w:szCs w:val="20"/>
        </w:rPr>
        <w:t>ớ</w:t>
      </w:r>
      <w:r w:rsidRPr="007B31B1">
        <w:rPr>
          <w:rFonts w:ascii="Arial" w:hAnsi="Arial" w:cs="Arial"/>
          <w:sz w:val="20"/>
          <w:szCs w:val="20"/>
        </w:rPr>
        <w:t>i đ</w:t>
      </w:r>
      <w:r w:rsidRPr="007B31B1">
        <w:rPr>
          <w:rFonts w:ascii="Arial" w:hAnsi="Arial" w:cs="Arial"/>
          <w:sz w:val="20"/>
          <w:szCs w:val="20"/>
        </w:rPr>
        <w:t>ầ</w:t>
      </w:r>
      <w:r w:rsidRPr="007B31B1">
        <w:rPr>
          <w:rFonts w:ascii="Arial" w:hAnsi="Arial" w:cs="Arial"/>
          <w:sz w:val="20"/>
          <w:szCs w:val="20"/>
        </w:rPr>
        <w:t>u tư trong nư</w:t>
      </w:r>
      <w:r w:rsidRPr="007B31B1">
        <w:rPr>
          <w:rFonts w:ascii="Arial" w:hAnsi="Arial" w:cs="Arial"/>
          <w:sz w:val="20"/>
          <w:szCs w:val="20"/>
        </w:rPr>
        <w:t>ớ</w:t>
      </w:r>
      <w:r w:rsidRPr="007B31B1">
        <w:rPr>
          <w:rFonts w:ascii="Arial" w:hAnsi="Arial" w:cs="Arial"/>
          <w:sz w:val="20"/>
          <w:szCs w:val="20"/>
        </w:rPr>
        <w:t>c;</w:t>
      </w:r>
    </w:p>
    <w:p w14:paraId="1986C5E7"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k) Đánh giá r</w:t>
      </w:r>
      <w:r w:rsidRPr="007B31B1">
        <w:rPr>
          <w:rFonts w:ascii="Arial" w:hAnsi="Arial" w:cs="Arial"/>
          <w:sz w:val="20"/>
          <w:szCs w:val="20"/>
        </w:rPr>
        <w:t>ủ</w:t>
      </w:r>
      <w:r w:rsidRPr="007B31B1">
        <w:rPr>
          <w:rFonts w:ascii="Arial" w:hAnsi="Arial" w:cs="Arial"/>
          <w:sz w:val="20"/>
          <w:szCs w:val="20"/>
        </w:rPr>
        <w:t>i ro (n</w:t>
      </w:r>
      <w:r w:rsidRPr="007B31B1">
        <w:rPr>
          <w:rFonts w:ascii="Arial" w:hAnsi="Arial" w:cs="Arial"/>
          <w:sz w:val="20"/>
          <w:szCs w:val="20"/>
        </w:rPr>
        <w:t>ế</w:t>
      </w:r>
      <w:r w:rsidRPr="007B31B1">
        <w:rPr>
          <w:rFonts w:ascii="Arial" w:hAnsi="Arial" w:cs="Arial"/>
          <w:sz w:val="20"/>
          <w:szCs w:val="20"/>
        </w:rPr>
        <w:t>u có) và cơ ch</w:t>
      </w:r>
      <w:r w:rsidRPr="007B31B1">
        <w:rPr>
          <w:rFonts w:ascii="Arial" w:hAnsi="Arial" w:cs="Arial"/>
          <w:sz w:val="20"/>
          <w:szCs w:val="20"/>
        </w:rPr>
        <w:t>ế</w:t>
      </w:r>
      <w:r w:rsidRPr="007B31B1">
        <w:rPr>
          <w:rFonts w:ascii="Arial" w:hAnsi="Arial" w:cs="Arial"/>
          <w:sz w:val="20"/>
          <w:szCs w:val="20"/>
        </w:rPr>
        <w:t xml:space="preserve"> qu</w:t>
      </w:r>
      <w:r w:rsidRPr="007B31B1">
        <w:rPr>
          <w:rFonts w:ascii="Arial" w:hAnsi="Arial" w:cs="Arial"/>
          <w:sz w:val="20"/>
          <w:szCs w:val="20"/>
        </w:rPr>
        <w:t>ả</w:t>
      </w:r>
      <w:r w:rsidRPr="007B31B1">
        <w:rPr>
          <w:rFonts w:ascii="Arial" w:hAnsi="Arial" w:cs="Arial"/>
          <w:sz w:val="20"/>
          <w:szCs w:val="20"/>
        </w:rPr>
        <w:t>n lý r</w:t>
      </w:r>
      <w:r w:rsidRPr="007B31B1">
        <w:rPr>
          <w:rFonts w:ascii="Arial" w:hAnsi="Arial" w:cs="Arial"/>
          <w:sz w:val="20"/>
          <w:szCs w:val="20"/>
        </w:rPr>
        <w:t>ủ</w:t>
      </w:r>
      <w:r w:rsidRPr="007B31B1">
        <w:rPr>
          <w:rFonts w:ascii="Arial" w:hAnsi="Arial" w:cs="Arial"/>
          <w:sz w:val="20"/>
          <w:szCs w:val="20"/>
        </w:rPr>
        <w:t>i ro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w:t>
      </w:r>
    </w:p>
    <w:p w14:paraId="6262E9A9"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3. Căn c</w:t>
      </w:r>
      <w:r w:rsidRPr="007B31B1">
        <w:rPr>
          <w:rFonts w:ascii="Arial" w:hAnsi="Arial" w:cs="Arial"/>
          <w:sz w:val="20"/>
          <w:szCs w:val="20"/>
        </w:rPr>
        <w:t>ứ</w:t>
      </w:r>
      <w:r w:rsidRPr="007B31B1">
        <w:rPr>
          <w:rFonts w:ascii="Arial" w:hAnsi="Arial" w:cs="Arial"/>
          <w:sz w:val="20"/>
          <w:szCs w:val="20"/>
        </w:rPr>
        <w:t xml:space="preserve"> Đ</w:t>
      </w:r>
      <w:r w:rsidRPr="007B31B1">
        <w:rPr>
          <w:rFonts w:ascii="Arial" w:hAnsi="Arial" w:cs="Arial"/>
          <w:sz w:val="20"/>
          <w:szCs w:val="20"/>
        </w:rPr>
        <w:t>ề</w:t>
      </w:r>
      <w:r w:rsidRPr="007B31B1">
        <w:rPr>
          <w:rFonts w:ascii="Arial" w:hAnsi="Arial" w:cs="Arial"/>
          <w:sz w:val="20"/>
          <w:szCs w:val="20"/>
        </w:rPr>
        <w:t xml:space="preserve"> án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ạ</w:t>
      </w:r>
      <w:r w:rsidRPr="007B31B1">
        <w:rPr>
          <w:rFonts w:ascii="Arial" w:hAnsi="Arial" w:cs="Arial"/>
          <w:sz w:val="20"/>
          <w:szCs w:val="20"/>
        </w:rPr>
        <w:t>i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qu</w:t>
      </w:r>
      <w:r w:rsidRPr="007B31B1">
        <w:rPr>
          <w:rFonts w:ascii="Arial" w:hAnsi="Arial" w:cs="Arial"/>
          <w:sz w:val="20"/>
          <w:szCs w:val="20"/>
        </w:rPr>
        <w:t>ố</w:t>
      </w:r>
      <w:r w:rsidRPr="007B31B1">
        <w:rPr>
          <w:rFonts w:ascii="Arial" w:hAnsi="Arial" w:cs="Arial"/>
          <w:sz w:val="20"/>
          <w:szCs w:val="20"/>
        </w:rPr>
        <w:t>c t</w:t>
      </w:r>
      <w:r w:rsidRPr="007B31B1">
        <w:rPr>
          <w:rFonts w:ascii="Arial" w:hAnsi="Arial" w:cs="Arial"/>
          <w:sz w:val="20"/>
          <w:szCs w:val="20"/>
        </w:rPr>
        <w:t>ế</w:t>
      </w:r>
      <w:r w:rsidRPr="007B31B1">
        <w:rPr>
          <w:rFonts w:ascii="Arial" w:hAnsi="Arial" w:cs="Arial"/>
          <w:sz w:val="20"/>
          <w:szCs w:val="20"/>
        </w:rPr>
        <w:t xml:space="preserve"> đư</w:t>
      </w:r>
      <w:r w:rsidRPr="007B31B1">
        <w:rPr>
          <w:rFonts w:ascii="Arial" w:hAnsi="Arial" w:cs="Arial"/>
          <w:sz w:val="20"/>
          <w:szCs w:val="20"/>
        </w:rPr>
        <w:t>ợ</w:t>
      </w:r>
      <w:r w:rsidRPr="007B31B1">
        <w:rPr>
          <w:rFonts w:ascii="Arial" w:hAnsi="Arial" w:cs="Arial"/>
          <w:sz w:val="20"/>
          <w:szCs w:val="20"/>
        </w:rPr>
        <w:t>c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thông qua,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thông báo cho Ngân hàng Nhà nư</w:t>
      </w:r>
      <w:r w:rsidRPr="007B31B1">
        <w:rPr>
          <w:rFonts w:ascii="Arial" w:hAnsi="Arial" w:cs="Arial"/>
          <w:sz w:val="20"/>
          <w:szCs w:val="20"/>
        </w:rPr>
        <w:t>ớ</w:t>
      </w:r>
      <w:r w:rsidRPr="007B31B1">
        <w:rPr>
          <w:rFonts w:ascii="Arial" w:hAnsi="Arial" w:cs="Arial"/>
          <w:sz w:val="20"/>
          <w:szCs w:val="20"/>
        </w:rPr>
        <w:t>c Vi</w:t>
      </w:r>
      <w:r w:rsidRPr="007B31B1">
        <w:rPr>
          <w:rFonts w:ascii="Arial" w:hAnsi="Arial" w:cs="Arial"/>
          <w:sz w:val="20"/>
          <w:szCs w:val="20"/>
        </w:rPr>
        <w:t>ệ</w:t>
      </w:r>
      <w:r w:rsidRPr="007B31B1">
        <w:rPr>
          <w:rFonts w:ascii="Arial" w:hAnsi="Arial" w:cs="Arial"/>
          <w:sz w:val="20"/>
          <w:szCs w:val="20"/>
        </w:rPr>
        <w:t>t Nam trư</w:t>
      </w:r>
      <w:r w:rsidRPr="007B31B1">
        <w:rPr>
          <w:rFonts w:ascii="Arial" w:hAnsi="Arial" w:cs="Arial"/>
          <w:sz w:val="20"/>
          <w:szCs w:val="20"/>
        </w:rPr>
        <w:t>ớ</w:t>
      </w:r>
      <w:r w:rsidRPr="007B31B1">
        <w:rPr>
          <w:rFonts w:ascii="Arial" w:hAnsi="Arial" w:cs="Arial"/>
          <w:sz w:val="20"/>
          <w:szCs w:val="20"/>
        </w:rPr>
        <w:t>c khi mua ngo</w:t>
      </w:r>
      <w:r w:rsidRPr="007B31B1">
        <w:rPr>
          <w:rFonts w:ascii="Arial" w:hAnsi="Arial" w:cs="Arial"/>
          <w:sz w:val="20"/>
          <w:szCs w:val="20"/>
        </w:rPr>
        <w:t>ạ</w:t>
      </w:r>
      <w:r w:rsidRPr="007B31B1">
        <w:rPr>
          <w:rFonts w:ascii="Arial" w:hAnsi="Arial" w:cs="Arial"/>
          <w:sz w:val="20"/>
          <w:szCs w:val="20"/>
        </w:rPr>
        <w:t>i t</w:t>
      </w:r>
      <w:r w:rsidRPr="007B31B1">
        <w:rPr>
          <w:rFonts w:ascii="Arial" w:hAnsi="Arial" w:cs="Arial"/>
          <w:sz w:val="20"/>
          <w:szCs w:val="20"/>
        </w:rPr>
        <w:t>ệ</w:t>
      </w:r>
      <w:r w:rsidRPr="007B31B1">
        <w:rPr>
          <w:rFonts w:ascii="Arial" w:hAnsi="Arial" w:cs="Arial"/>
          <w:sz w:val="20"/>
          <w:szCs w:val="20"/>
        </w:rPr>
        <w:t xml:space="preserve"> t</w:t>
      </w:r>
      <w:r w:rsidRPr="007B31B1">
        <w:rPr>
          <w:rFonts w:ascii="Arial" w:hAnsi="Arial" w:cs="Arial"/>
          <w:sz w:val="20"/>
          <w:szCs w:val="20"/>
        </w:rPr>
        <w:t>ừ</w:t>
      </w:r>
      <w:r w:rsidRPr="007B31B1">
        <w:rPr>
          <w:rFonts w:ascii="Arial" w:hAnsi="Arial" w:cs="Arial"/>
          <w:sz w:val="20"/>
          <w:szCs w:val="20"/>
        </w:rPr>
        <w:t xml:space="preserve">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tín d</w:t>
      </w:r>
      <w:r w:rsidRPr="007B31B1">
        <w:rPr>
          <w:rFonts w:ascii="Arial" w:hAnsi="Arial" w:cs="Arial"/>
          <w:sz w:val="20"/>
          <w:szCs w:val="20"/>
        </w:rPr>
        <w:t>ụ</w:t>
      </w:r>
      <w:r w:rsidRPr="007B31B1">
        <w:rPr>
          <w:rFonts w:ascii="Arial" w:hAnsi="Arial" w:cs="Arial"/>
          <w:sz w:val="20"/>
          <w:szCs w:val="20"/>
        </w:rPr>
        <w:t>ng, chi nhánh ngân hàng nư</w:t>
      </w:r>
      <w:r w:rsidRPr="007B31B1">
        <w:rPr>
          <w:rFonts w:ascii="Arial" w:hAnsi="Arial" w:cs="Arial"/>
          <w:sz w:val="20"/>
          <w:szCs w:val="20"/>
        </w:rPr>
        <w:t>ớ</w:t>
      </w:r>
      <w:r w:rsidRPr="007B31B1">
        <w:rPr>
          <w:rFonts w:ascii="Arial" w:hAnsi="Arial" w:cs="Arial"/>
          <w:sz w:val="20"/>
          <w:szCs w:val="20"/>
        </w:rPr>
        <w:t>c ngoài đư</w:t>
      </w:r>
      <w:r w:rsidRPr="007B31B1">
        <w:rPr>
          <w:rFonts w:ascii="Arial" w:hAnsi="Arial" w:cs="Arial"/>
          <w:sz w:val="20"/>
          <w:szCs w:val="20"/>
        </w:rPr>
        <w:t>ợ</w:t>
      </w:r>
      <w:r w:rsidRPr="007B31B1">
        <w:rPr>
          <w:rFonts w:ascii="Arial" w:hAnsi="Arial" w:cs="Arial"/>
          <w:sz w:val="20"/>
          <w:szCs w:val="20"/>
        </w:rPr>
        <w:t xml:space="preserve">c phép cung </w:t>
      </w:r>
      <w:r w:rsidRPr="007B31B1">
        <w:rPr>
          <w:rFonts w:ascii="Arial" w:hAnsi="Arial" w:cs="Arial"/>
          <w:sz w:val="20"/>
          <w:szCs w:val="20"/>
        </w:rPr>
        <w:t>ứ</w:t>
      </w:r>
      <w:r w:rsidRPr="007B31B1">
        <w:rPr>
          <w:rFonts w:ascii="Arial" w:hAnsi="Arial" w:cs="Arial"/>
          <w:sz w:val="20"/>
          <w:szCs w:val="20"/>
        </w:rPr>
        <w:t>ng d</w:t>
      </w:r>
      <w:r w:rsidRPr="007B31B1">
        <w:rPr>
          <w:rFonts w:ascii="Arial" w:hAnsi="Arial" w:cs="Arial"/>
          <w:sz w:val="20"/>
          <w:szCs w:val="20"/>
        </w:rPr>
        <w:t>ị</w:t>
      </w:r>
      <w:r w:rsidRPr="007B31B1">
        <w:rPr>
          <w:rFonts w:ascii="Arial" w:hAnsi="Arial" w:cs="Arial"/>
          <w:sz w:val="20"/>
          <w:szCs w:val="20"/>
        </w:rPr>
        <w:t>ch v</w:t>
      </w:r>
      <w:r w:rsidRPr="007B31B1">
        <w:rPr>
          <w:rFonts w:ascii="Arial" w:hAnsi="Arial" w:cs="Arial"/>
          <w:sz w:val="20"/>
          <w:szCs w:val="20"/>
        </w:rPr>
        <w:t>ụ</w:t>
      </w:r>
      <w:r w:rsidRPr="007B31B1">
        <w:rPr>
          <w:rFonts w:ascii="Arial" w:hAnsi="Arial" w:cs="Arial"/>
          <w:sz w:val="20"/>
          <w:szCs w:val="20"/>
        </w:rPr>
        <w:t xml:space="preserve"> ngo</w:t>
      </w:r>
      <w:r w:rsidRPr="007B31B1">
        <w:rPr>
          <w:rFonts w:ascii="Arial" w:hAnsi="Arial" w:cs="Arial"/>
          <w:sz w:val="20"/>
          <w:szCs w:val="20"/>
        </w:rPr>
        <w:t>ạ</w:t>
      </w:r>
      <w:r w:rsidRPr="007B31B1">
        <w:rPr>
          <w:rFonts w:ascii="Arial" w:hAnsi="Arial" w:cs="Arial"/>
          <w:sz w:val="20"/>
          <w:szCs w:val="20"/>
        </w:rPr>
        <w:t>i h</w:t>
      </w:r>
      <w:r w:rsidRPr="007B31B1">
        <w:rPr>
          <w:rFonts w:ascii="Arial" w:hAnsi="Arial" w:cs="Arial"/>
          <w:sz w:val="20"/>
          <w:szCs w:val="20"/>
        </w:rPr>
        <w:t>ố</w:t>
      </w:r>
      <w:r w:rsidRPr="007B31B1">
        <w:rPr>
          <w:rFonts w:ascii="Arial" w:hAnsi="Arial" w:cs="Arial"/>
          <w:sz w:val="20"/>
          <w:szCs w:val="20"/>
        </w:rPr>
        <w:t>i t</w:t>
      </w:r>
      <w:r w:rsidRPr="007B31B1">
        <w:rPr>
          <w:rFonts w:ascii="Arial" w:hAnsi="Arial" w:cs="Arial"/>
          <w:sz w:val="20"/>
          <w:szCs w:val="20"/>
        </w:rPr>
        <w:t>ạ</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đ</w:t>
      </w:r>
      <w:r w:rsidRPr="007B31B1">
        <w:rPr>
          <w:rFonts w:ascii="Arial" w:hAnsi="Arial" w:cs="Arial"/>
          <w:sz w:val="20"/>
          <w:szCs w:val="20"/>
        </w:rPr>
        <w:t>ể</w:t>
      </w:r>
      <w:r w:rsidRPr="007B31B1">
        <w:rPr>
          <w:rFonts w:ascii="Arial" w:hAnsi="Arial" w:cs="Arial"/>
          <w:sz w:val="20"/>
          <w:szCs w:val="20"/>
        </w:rPr>
        <w:t xml:space="preserve">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theo pháp lu</w:t>
      </w:r>
      <w:r w:rsidRPr="007B31B1">
        <w:rPr>
          <w:rFonts w:ascii="Arial" w:hAnsi="Arial" w:cs="Arial"/>
          <w:sz w:val="20"/>
          <w:szCs w:val="20"/>
        </w:rPr>
        <w:t>ậ</w:t>
      </w:r>
      <w:r w:rsidRPr="007B31B1">
        <w:rPr>
          <w:rFonts w:ascii="Arial" w:hAnsi="Arial" w:cs="Arial"/>
          <w:sz w:val="20"/>
          <w:szCs w:val="20"/>
        </w:rPr>
        <w:t>t v</w:t>
      </w:r>
      <w:r w:rsidRPr="007B31B1">
        <w:rPr>
          <w:rFonts w:ascii="Arial" w:hAnsi="Arial" w:cs="Arial"/>
          <w:sz w:val="20"/>
          <w:szCs w:val="20"/>
        </w:rPr>
        <w:t>ề</w:t>
      </w:r>
      <w:r w:rsidRPr="007B31B1">
        <w:rPr>
          <w:rFonts w:ascii="Arial" w:hAnsi="Arial" w:cs="Arial"/>
          <w:sz w:val="20"/>
          <w:szCs w:val="20"/>
        </w:rPr>
        <w:t xml:space="preserve"> qu</w:t>
      </w:r>
      <w:r w:rsidRPr="007B31B1">
        <w:rPr>
          <w:rFonts w:ascii="Arial" w:hAnsi="Arial" w:cs="Arial"/>
          <w:sz w:val="20"/>
          <w:szCs w:val="20"/>
        </w:rPr>
        <w:t>ả</w:t>
      </w:r>
      <w:r w:rsidRPr="007B31B1">
        <w:rPr>
          <w:rFonts w:ascii="Arial" w:hAnsi="Arial" w:cs="Arial"/>
          <w:sz w:val="20"/>
          <w:szCs w:val="20"/>
        </w:rPr>
        <w:t>n lý ngo</w:t>
      </w:r>
      <w:r w:rsidRPr="007B31B1">
        <w:rPr>
          <w:rFonts w:ascii="Arial" w:hAnsi="Arial" w:cs="Arial"/>
          <w:sz w:val="20"/>
          <w:szCs w:val="20"/>
        </w:rPr>
        <w:t>ạ</w:t>
      </w:r>
      <w:r w:rsidRPr="007B31B1">
        <w:rPr>
          <w:rFonts w:ascii="Arial" w:hAnsi="Arial" w:cs="Arial"/>
          <w:sz w:val="20"/>
          <w:szCs w:val="20"/>
        </w:rPr>
        <w:t>i h</w:t>
      </w:r>
      <w:r w:rsidRPr="007B31B1">
        <w:rPr>
          <w:rFonts w:ascii="Arial" w:hAnsi="Arial" w:cs="Arial"/>
          <w:sz w:val="20"/>
          <w:szCs w:val="20"/>
        </w:rPr>
        <w:t>ố</w:t>
      </w:r>
      <w:r w:rsidRPr="007B31B1">
        <w:rPr>
          <w:rFonts w:ascii="Arial" w:hAnsi="Arial" w:cs="Arial"/>
          <w:sz w:val="20"/>
          <w:szCs w:val="20"/>
        </w:rPr>
        <w:t>i, pháp lu</w:t>
      </w:r>
      <w:r w:rsidRPr="007B31B1">
        <w:rPr>
          <w:rFonts w:ascii="Arial" w:hAnsi="Arial" w:cs="Arial"/>
          <w:sz w:val="20"/>
          <w:szCs w:val="20"/>
        </w:rPr>
        <w:t>ậ</w:t>
      </w:r>
      <w:r w:rsidRPr="007B31B1">
        <w:rPr>
          <w:rFonts w:ascii="Arial" w:hAnsi="Arial" w:cs="Arial"/>
          <w:sz w:val="20"/>
          <w:szCs w:val="20"/>
        </w:rPr>
        <w:t>t v</w:t>
      </w:r>
      <w:r w:rsidRPr="007B31B1">
        <w:rPr>
          <w:rFonts w:ascii="Arial" w:hAnsi="Arial" w:cs="Arial"/>
          <w:sz w:val="20"/>
          <w:szCs w:val="20"/>
        </w:rPr>
        <w:t>ề</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tư gián ti</w:t>
      </w:r>
      <w:r w:rsidRPr="007B31B1">
        <w:rPr>
          <w:rFonts w:ascii="Arial" w:hAnsi="Arial" w:cs="Arial"/>
          <w:sz w:val="20"/>
          <w:szCs w:val="20"/>
        </w:rPr>
        <w:t>ế</w:t>
      </w:r>
      <w:r w:rsidRPr="007B31B1">
        <w:rPr>
          <w:rFonts w:ascii="Arial" w:hAnsi="Arial" w:cs="Arial"/>
          <w:sz w:val="20"/>
          <w:szCs w:val="20"/>
        </w:rPr>
        <w:t>p ra nư</w:t>
      </w:r>
      <w:r w:rsidRPr="007B31B1">
        <w:rPr>
          <w:rFonts w:ascii="Arial" w:hAnsi="Arial" w:cs="Arial"/>
          <w:sz w:val="20"/>
          <w:szCs w:val="20"/>
        </w:rPr>
        <w:t>ớ</w:t>
      </w:r>
      <w:r w:rsidRPr="007B31B1">
        <w:rPr>
          <w:rFonts w:ascii="Arial" w:hAnsi="Arial" w:cs="Arial"/>
          <w:sz w:val="20"/>
          <w:szCs w:val="20"/>
        </w:rPr>
        <w:t>c ngoài.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m</w:t>
      </w:r>
      <w:r w:rsidRPr="007B31B1">
        <w:rPr>
          <w:rFonts w:ascii="Arial" w:hAnsi="Arial" w:cs="Arial"/>
          <w:sz w:val="20"/>
          <w:szCs w:val="20"/>
        </w:rPr>
        <w:t>ở</w:t>
      </w:r>
      <w:r w:rsidRPr="007B31B1">
        <w:rPr>
          <w:rFonts w:ascii="Arial" w:hAnsi="Arial" w:cs="Arial"/>
          <w:sz w:val="20"/>
          <w:szCs w:val="20"/>
        </w:rPr>
        <w:t xml:space="preserve"> và s</w:t>
      </w:r>
      <w:r w:rsidRPr="007B31B1">
        <w:rPr>
          <w:rFonts w:ascii="Arial" w:hAnsi="Arial" w:cs="Arial"/>
          <w:sz w:val="20"/>
          <w:szCs w:val="20"/>
        </w:rPr>
        <w:t>ử</w:t>
      </w:r>
      <w:r w:rsidRPr="007B31B1">
        <w:rPr>
          <w:rFonts w:ascii="Arial" w:hAnsi="Arial" w:cs="Arial"/>
          <w:sz w:val="20"/>
          <w:szCs w:val="20"/>
        </w:rPr>
        <w:t xml:space="preserve"> d</w:t>
      </w:r>
      <w:r w:rsidRPr="007B31B1">
        <w:rPr>
          <w:rFonts w:ascii="Arial" w:hAnsi="Arial" w:cs="Arial"/>
          <w:sz w:val="20"/>
          <w:szCs w:val="20"/>
        </w:rPr>
        <w:t>ụ</w:t>
      </w:r>
      <w:r w:rsidRPr="007B31B1">
        <w:rPr>
          <w:rFonts w:ascii="Arial" w:hAnsi="Arial" w:cs="Arial"/>
          <w:sz w:val="20"/>
          <w:szCs w:val="20"/>
        </w:rPr>
        <w:t>ng tài kho</w:t>
      </w:r>
      <w:r w:rsidRPr="007B31B1">
        <w:rPr>
          <w:rFonts w:ascii="Arial" w:hAnsi="Arial" w:cs="Arial"/>
          <w:sz w:val="20"/>
          <w:szCs w:val="20"/>
        </w:rPr>
        <w:t>ả</w:t>
      </w:r>
      <w:r w:rsidRPr="007B31B1">
        <w:rPr>
          <w:rFonts w:ascii="Arial" w:hAnsi="Arial" w:cs="Arial"/>
          <w:sz w:val="20"/>
          <w:szCs w:val="20"/>
        </w:rPr>
        <w:t>n chuy</w:t>
      </w:r>
      <w:r w:rsidRPr="007B31B1">
        <w:rPr>
          <w:rFonts w:ascii="Arial" w:hAnsi="Arial" w:cs="Arial"/>
          <w:sz w:val="20"/>
          <w:szCs w:val="20"/>
        </w:rPr>
        <w:t>ể</w:t>
      </w:r>
      <w:r w:rsidRPr="007B31B1">
        <w:rPr>
          <w:rFonts w:ascii="Arial" w:hAnsi="Arial" w:cs="Arial"/>
          <w:sz w:val="20"/>
          <w:szCs w:val="20"/>
        </w:rPr>
        <w:t>n v</w:t>
      </w:r>
      <w:r w:rsidRPr="007B31B1">
        <w:rPr>
          <w:rFonts w:ascii="Arial" w:hAnsi="Arial" w:cs="Arial"/>
          <w:sz w:val="20"/>
          <w:szCs w:val="20"/>
        </w:rPr>
        <w:t>ố</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ra nư</w:t>
      </w:r>
      <w:r w:rsidRPr="007B31B1">
        <w:rPr>
          <w:rFonts w:ascii="Arial" w:hAnsi="Arial" w:cs="Arial"/>
          <w:sz w:val="20"/>
          <w:szCs w:val="20"/>
        </w:rPr>
        <w:t>ớ</w:t>
      </w:r>
      <w:r w:rsidRPr="007B31B1">
        <w:rPr>
          <w:rFonts w:ascii="Arial" w:hAnsi="Arial" w:cs="Arial"/>
          <w:sz w:val="20"/>
          <w:szCs w:val="20"/>
        </w:rPr>
        <w:t>c ngoài đ</w:t>
      </w:r>
      <w:r w:rsidRPr="007B31B1">
        <w:rPr>
          <w:rFonts w:ascii="Arial" w:hAnsi="Arial" w:cs="Arial"/>
          <w:sz w:val="20"/>
          <w:szCs w:val="20"/>
        </w:rPr>
        <w:t>ể</w:t>
      </w:r>
      <w:r w:rsidRPr="007B31B1">
        <w:rPr>
          <w:rFonts w:ascii="Arial" w:hAnsi="Arial" w:cs="Arial"/>
          <w:sz w:val="20"/>
          <w:szCs w:val="20"/>
        </w:rPr>
        <w:t xml:space="preserve">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theo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 xml:space="preserve">a </w:t>
      </w:r>
      <w:r w:rsidRPr="007B31B1">
        <w:rPr>
          <w:rFonts w:ascii="Arial" w:hAnsi="Arial" w:cs="Arial"/>
          <w:sz w:val="20"/>
          <w:szCs w:val="20"/>
        </w:rPr>
        <w:t>pháp lu</w:t>
      </w:r>
      <w:r w:rsidRPr="007B31B1">
        <w:rPr>
          <w:rFonts w:ascii="Arial" w:hAnsi="Arial" w:cs="Arial"/>
          <w:sz w:val="20"/>
          <w:szCs w:val="20"/>
        </w:rPr>
        <w:t>ậ</w:t>
      </w:r>
      <w:r w:rsidRPr="007B31B1">
        <w:rPr>
          <w:rFonts w:ascii="Arial" w:hAnsi="Arial" w:cs="Arial"/>
          <w:sz w:val="20"/>
          <w:szCs w:val="20"/>
        </w:rPr>
        <w:t>t.</w:t>
      </w:r>
    </w:p>
    <w:p w14:paraId="33A91F8A" w14:textId="77777777" w:rsidR="007B31B1" w:rsidRPr="007B31B1" w:rsidRDefault="007B31B1" w:rsidP="00834005">
      <w:pPr>
        <w:spacing w:after="0" w:line="240" w:lineRule="auto"/>
        <w:jc w:val="center"/>
        <w:rPr>
          <w:rFonts w:ascii="Arial" w:hAnsi="Arial" w:cs="Arial"/>
          <w:b/>
          <w:sz w:val="20"/>
          <w:szCs w:val="20"/>
        </w:rPr>
      </w:pPr>
    </w:p>
    <w:p w14:paraId="07AAE1D3" w14:textId="1E295B88" w:rsidR="00CC5FDC" w:rsidRPr="007B31B1" w:rsidRDefault="00AD7131" w:rsidP="00834005">
      <w:pPr>
        <w:spacing w:after="0" w:line="240" w:lineRule="auto"/>
        <w:jc w:val="center"/>
        <w:rPr>
          <w:rFonts w:ascii="Arial" w:hAnsi="Arial" w:cs="Arial"/>
          <w:sz w:val="20"/>
          <w:szCs w:val="20"/>
        </w:rPr>
      </w:pPr>
      <w:r w:rsidRPr="007B31B1">
        <w:rPr>
          <w:rFonts w:ascii="Arial" w:hAnsi="Arial" w:cs="Arial"/>
          <w:b/>
          <w:sz w:val="20"/>
          <w:szCs w:val="20"/>
        </w:rPr>
        <w:t>M</w:t>
      </w:r>
      <w:r w:rsidRPr="007B31B1">
        <w:rPr>
          <w:rFonts w:ascii="Arial" w:hAnsi="Arial" w:cs="Arial"/>
          <w:b/>
          <w:sz w:val="20"/>
          <w:szCs w:val="20"/>
        </w:rPr>
        <w:t>ụ</w:t>
      </w:r>
      <w:r w:rsidRPr="007B31B1">
        <w:rPr>
          <w:rFonts w:ascii="Arial" w:hAnsi="Arial" w:cs="Arial"/>
          <w:b/>
          <w:sz w:val="20"/>
          <w:szCs w:val="20"/>
        </w:rPr>
        <w:t>c 3</w:t>
      </w:r>
    </w:p>
    <w:p w14:paraId="41A5FE92" w14:textId="38D49BC9" w:rsidR="00CC5FDC" w:rsidRPr="007B31B1" w:rsidRDefault="00AD7131" w:rsidP="00834005">
      <w:pPr>
        <w:spacing w:after="0" w:line="240" w:lineRule="auto"/>
        <w:jc w:val="center"/>
        <w:rPr>
          <w:rFonts w:ascii="Arial" w:hAnsi="Arial" w:cs="Arial"/>
          <w:b/>
          <w:sz w:val="20"/>
          <w:szCs w:val="20"/>
        </w:rPr>
      </w:pPr>
      <w:r w:rsidRPr="007B31B1">
        <w:rPr>
          <w:rFonts w:ascii="Arial" w:hAnsi="Arial" w:cs="Arial"/>
          <w:b/>
          <w:sz w:val="20"/>
          <w:szCs w:val="20"/>
        </w:rPr>
        <w:t>S</w:t>
      </w:r>
      <w:r w:rsidRPr="007B31B1">
        <w:rPr>
          <w:rFonts w:ascii="Arial" w:hAnsi="Arial" w:cs="Arial"/>
          <w:b/>
          <w:sz w:val="20"/>
          <w:szCs w:val="20"/>
        </w:rPr>
        <w:t>Ử</w:t>
      </w:r>
      <w:r w:rsidRPr="007B31B1">
        <w:rPr>
          <w:rFonts w:ascii="Arial" w:hAnsi="Arial" w:cs="Arial"/>
          <w:b/>
          <w:sz w:val="20"/>
          <w:szCs w:val="20"/>
        </w:rPr>
        <w:t xml:space="preserve"> D</w:t>
      </w:r>
      <w:r w:rsidRPr="007B31B1">
        <w:rPr>
          <w:rFonts w:ascii="Arial" w:hAnsi="Arial" w:cs="Arial"/>
          <w:b/>
          <w:sz w:val="20"/>
          <w:szCs w:val="20"/>
        </w:rPr>
        <w:t>Ụ</w:t>
      </w:r>
      <w:r w:rsidRPr="007B31B1">
        <w:rPr>
          <w:rFonts w:ascii="Arial" w:hAnsi="Arial" w:cs="Arial"/>
          <w:b/>
          <w:sz w:val="20"/>
          <w:szCs w:val="20"/>
        </w:rPr>
        <w:t>NG TI</w:t>
      </w:r>
      <w:r w:rsidRPr="007B31B1">
        <w:rPr>
          <w:rFonts w:ascii="Arial" w:hAnsi="Arial" w:cs="Arial"/>
          <w:b/>
          <w:sz w:val="20"/>
          <w:szCs w:val="20"/>
        </w:rPr>
        <w:t>Ề</w:t>
      </w:r>
      <w:r w:rsidRPr="007B31B1">
        <w:rPr>
          <w:rFonts w:ascii="Arial" w:hAnsi="Arial" w:cs="Arial"/>
          <w:b/>
          <w:sz w:val="20"/>
          <w:szCs w:val="20"/>
        </w:rPr>
        <w:t>N SINH L</w:t>
      </w:r>
      <w:r w:rsidRPr="007B31B1">
        <w:rPr>
          <w:rFonts w:ascii="Arial" w:hAnsi="Arial" w:cs="Arial"/>
          <w:b/>
          <w:sz w:val="20"/>
          <w:szCs w:val="20"/>
        </w:rPr>
        <w:t>Ờ</w:t>
      </w:r>
      <w:r w:rsidRPr="007B31B1">
        <w:rPr>
          <w:rFonts w:ascii="Arial" w:hAnsi="Arial" w:cs="Arial"/>
          <w:b/>
          <w:sz w:val="20"/>
          <w:szCs w:val="20"/>
        </w:rPr>
        <w:t>I C</w:t>
      </w:r>
      <w:r w:rsidRPr="007B31B1">
        <w:rPr>
          <w:rFonts w:ascii="Arial" w:hAnsi="Arial" w:cs="Arial"/>
          <w:b/>
          <w:sz w:val="20"/>
          <w:szCs w:val="20"/>
        </w:rPr>
        <w:t>Ủ</w:t>
      </w:r>
      <w:r w:rsidRPr="007B31B1">
        <w:rPr>
          <w:rFonts w:ascii="Arial" w:hAnsi="Arial" w:cs="Arial"/>
          <w:b/>
          <w:sz w:val="20"/>
          <w:szCs w:val="20"/>
        </w:rPr>
        <w:t>A HO</w:t>
      </w:r>
      <w:r w:rsidRPr="007B31B1">
        <w:rPr>
          <w:rFonts w:ascii="Arial" w:hAnsi="Arial" w:cs="Arial"/>
          <w:b/>
          <w:sz w:val="20"/>
          <w:szCs w:val="20"/>
        </w:rPr>
        <w:t>Ạ</w:t>
      </w:r>
      <w:r w:rsidRPr="007B31B1">
        <w:rPr>
          <w:rFonts w:ascii="Arial" w:hAnsi="Arial" w:cs="Arial"/>
          <w:b/>
          <w:sz w:val="20"/>
          <w:szCs w:val="20"/>
        </w:rPr>
        <w:t>T Đ</w:t>
      </w:r>
      <w:r w:rsidRPr="007B31B1">
        <w:rPr>
          <w:rFonts w:ascii="Arial" w:hAnsi="Arial" w:cs="Arial"/>
          <w:b/>
          <w:sz w:val="20"/>
          <w:szCs w:val="20"/>
        </w:rPr>
        <w:t>Ộ</w:t>
      </w:r>
      <w:r w:rsidRPr="007B31B1">
        <w:rPr>
          <w:rFonts w:ascii="Arial" w:hAnsi="Arial" w:cs="Arial"/>
          <w:b/>
          <w:sz w:val="20"/>
          <w:szCs w:val="20"/>
        </w:rPr>
        <w:t>NG Đ</w:t>
      </w:r>
      <w:r w:rsidRPr="007B31B1">
        <w:rPr>
          <w:rFonts w:ascii="Arial" w:hAnsi="Arial" w:cs="Arial"/>
          <w:b/>
          <w:sz w:val="20"/>
          <w:szCs w:val="20"/>
        </w:rPr>
        <w:t>Ầ</w:t>
      </w:r>
      <w:r w:rsidRPr="007B31B1">
        <w:rPr>
          <w:rFonts w:ascii="Arial" w:hAnsi="Arial" w:cs="Arial"/>
          <w:b/>
          <w:sz w:val="20"/>
          <w:szCs w:val="20"/>
        </w:rPr>
        <w:t>U T</w:t>
      </w:r>
      <w:r w:rsidR="007F3B10">
        <w:rPr>
          <w:rFonts w:ascii="Arial" w:hAnsi="Arial" w:cs="Arial"/>
          <w:b/>
          <w:sz w:val="20"/>
          <w:szCs w:val="20"/>
        </w:rPr>
        <w:t>Ư</w:t>
      </w:r>
      <w:r w:rsidRPr="007B31B1">
        <w:rPr>
          <w:rFonts w:ascii="Arial" w:hAnsi="Arial" w:cs="Arial"/>
          <w:b/>
          <w:sz w:val="20"/>
          <w:szCs w:val="20"/>
        </w:rPr>
        <w:t xml:space="preserve"> VÀ THEO DÕI, H</w:t>
      </w:r>
      <w:r w:rsidRPr="007B31B1">
        <w:rPr>
          <w:rFonts w:ascii="Arial" w:hAnsi="Arial" w:cs="Arial"/>
          <w:b/>
          <w:sz w:val="20"/>
          <w:szCs w:val="20"/>
        </w:rPr>
        <w:t>Ạ</w:t>
      </w:r>
      <w:r w:rsidRPr="007B31B1">
        <w:rPr>
          <w:rFonts w:ascii="Arial" w:hAnsi="Arial" w:cs="Arial"/>
          <w:b/>
          <w:sz w:val="20"/>
          <w:szCs w:val="20"/>
        </w:rPr>
        <w:t>CH TOÁN KHO</w:t>
      </w:r>
      <w:r w:rsidRPr="007B31B1">
        <w:rPr>
          <w:rFonts w:ascii="Arial" w:hAnsi="Arial" w:cs="Arial"/>
          <w:b/>
          <w:sz w:val="20"/>
          <w:szCs w:val="20"/>
        </w:rPr>
        <w:t>Ả</w:t>
      </w:r>
      <w:r w:rsidRPr="007B31B1">
        <w:rPr>
          <w:rFonts w:ascii="Arial" w:hAnsi="Arial" w:cs="Arial"/>
          <w:b/>
          <w:sz w:val="20"/>
          <w:szCs w:val="20"/>
        </w:rPr>
        <w:t>N Đ</w:t>
      </w:r>
      <w:r w:rsidRPr="007B31B1">
        <w:rPr>
          <w:rFonts w:ascii="Arial" w:hAnsi="Arial" w:cs="Arial"/>
          <w:b/>
          <w:sz w:val="20"/>
          <w:szCs w:val="20"/>
        </w:rPr>
        <w:t>Ầ</w:t>
      </w:r>
      <w:r w:rsidRPr="007B31B1">
        <w:rPr>
          <w:rFonts w:ascii="Arial" w:hAnsi="Arial" w:cs="Arial"/>
          <w:b/>
          <w:sz w:val="20"/>
          <w:szCs w:val="20"/>
        </w:rPr>
        <w:t>U TƯ</w:t>
      </w:r>
    </w:p>
    <w:p w14:paraId="23480D0C" w14:textId="77777777" w:rsidR="007B31B1" w:rsidRPr="007B31B1" w:rsidRDefault="007B31B1" w:rsidP="00834005">
      <w:pPr>
        <w:spacing w:after="0" w:line="240" w:lineRule="auto"/>
        <w:jc w:val="center"/>
        <w:rPr>
          <w:rFonts w:ascii="Arial" w:hAnsi="Arial" w:cs="Arial"/>
          <w:sz w:val="20"/>
          <w:szCs w:val="20"/>
        </w:rPr>
      </w:pPr>
    </w:p>
    <w:p w14:paraId="1823F33E"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13. S</w:t>
      </w:r>
      <w:r w:rsidRPr="007B31B1">
        <w:rPr>
          <w:rFonts w:ascii="Arial" w:hAnsi="Arial" w:cs="Arial"/>
          <w:b/>
          <w:sz w:val="20"/>
          <w:szCs w:val="20"/>
        </w:rPr>
        <w:t>ử</w:t>
      </w:r>
      <w:r w:rsidRPr="007B31B1">
        <w:rPr>
          <w:rFonts w:ascii="Arial" w:hAnsi="Arial" w:cs="Arial"/>
          <w:b/>
          <w:sz w:val="20"/>
          <w:szCs w:val="20"/>
        </w:rPr>
        <w:t xml:space="preserve"> d</w:t>
      </w:r>
      <w:r w:rsidRPr="007B31B1">
        <w:rPr>
          <w:rFonts w:ascii="Arial" w:hAnsi="Arial" w:cs="Arial"/>
          <w:b/>
          <w:sz w:val="20"/>
          <w:szCs w:val="20"/>
        </w:rPr>
        <w:t>ụ</w:t>
      </w:r>
      <w:r w:rsidRPr="007B31B1">
        <w:rPr>
          <w:rFonts w:ascii="Arial" w:hAnsi="Arial" w:cs="Arial"/>
          <w:b/>
          <w:sz w:val="20"/>
          <w:szCs w:val="20"/>
        </w:rPr>
        <w:t>ng ti</w:t>
      </w:r>
      <w:r w:rsidRPr="007B31B1">
        <w:rPr>
          <w:rFonts w:ascii="Arial" w:hAnsi="Arial" w:cs="Arial"/>
          <w:b/>
          <w:sz w:val="20"/>
          <w:szCs w:val="20"/>
        </w:rPr>
        <w:t>ề</w:t>
      </w:r>
      <w:r w:rsidRPr="007B31B1">
        <w:rPr>
          <w:rFonts w:ascii="Arial" w:hAnsi="Arial" w:cs="Arial"/>
          <w:b/>
          <w:sz w:val="20"/>
          <w:szCs w:val="20"/>
        </w:rPr>
        <w:t>n sinh l</w:t>
      </w:r>
      <w:r w:rsidRPr="007B31B1">
        <w:rPr>
          <w:rFonts w:ascii="Arial" w:hAnsi="Arial" w:cs="Arial"/>
          <w:b/>
          <w:sz w:val="20"/>
          <w:szCs w:val="20"/>
        </w:rPr>
        <w:t>ờ</w:t>
      </w:r>
      <w:r w:rsidRPr="007B31B1">
        <w:rPr>
          <w:rFonts w:ascii="Arial" w:hAnsi="Arial" w:cs="Arial"/>
          <w:b/>
          <w:sz w:val="20"/>
          <w:szCs w:val="20"/>
        </w:rPr>
        <w:t>i c</w:t>
      </w:r>
      <w:r w:rsidRPr="007B31B1">
        <w:rPr>
          <w:rFonts w:ascii="Arial" w:hAnsi="Arial" w:cs="Arial"/>
          <w:b/>
          <w:sz w:val="20"/>
          <w:szCs w:val="20"/>
        </w:rPr>
        <w:t>ủ</w:t>
      </w:r>
      <w:r w:rsidRPr="007B31B1">
        <w:rPr>
          <w:rFonts w:ascii="Arial" w:hAnsi="Arial" w:cs="Arial"/>
          <w:b/>
          <w:sz w:val="20"/>
          <w:szCs w:val="20"/>
        </w:rPr>
        <w:t>a ho</w:t>
      </w:r>
      <w:r w:rsidRPr="007B31B1">
        <w:rPr>
          <w:rFonts w:ascii="Arial" w:hAnsi="Arial" w:cs="Arial"/>
          <w:b/>
          <w:sz w:val="20"/>
          <w:szCs w:val="20"/>
        </w:rPr>
        <w:t>ạ</w:t>
      </w:r>
      <w:r w:rsidRPr="007B31B1">
        <w:rPr>
          <w:rFonts w:ascii="Arial" w:hAnsi="Arial" w:cs="Arial"/>
          <w:b/>
          <w:sz w:val="20"/>
          <w:szCs w:val="20"/>
        </w:rPr>
        <w:t>t đ</w:t>
      </w:r>
      <w:r w:rsidRPr="007B31B1">
        <w:rPr>
          <w:rFonts w:ascii="Arial" w:hAnsi="Arial" w:cs="Arial"/>
          <w:b/>
          <w:sz w:val="20"/>
          <w:szCs w:val="20"/>
        </w:rPr>
        <w:t>ộ</w:t>
      </w:r>
      <w:r w:rsidRPr="007B31B1">
        <w:rPr>
          <w:rFonts w:ascii="Arial" w:hAnsi="Arial" w:cs="Arial"/>
          <w:b/>
          <w:sz w:val="20"/>
          <w:szCs w:val="20"/>
        </w:rPr>
        <w:t>ng đ</w:t>
      </w:r>
      <w:r w:rsidRPr="007B31B1">
        <w:rPr>
          <w:rFonts w:ascii="Arial" w:hAnsi="Arial" w:cs="Arial"/>
          <w:b/>
          <w:sz w:val="20"/>
          <w:szCs w:val="20"/>
        </w:rPr>
        <w:t>ầ</w:t>
      </w:r>
      <w:r w:rsidRPr="007B31B1">
        <w:rPr>
          <w:rFonts w:ascii="Arial" w:hAnsi="Arial" w:cs="Arial"/>
          <w:b/>
          <w:sz w:val="20"/>
          <w:szCs w:val="20"/>
        </w:rPr>
        <w:t>u tư</w:t>
      </w:r>
    </w:p>
    <w:p w14:paraId="363760F3"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Toàn b</w:t>
      </w:r>
      <w:r w:rsidRPr="007B31B1">
        <w:rPr>
          <w:rFonts w:ascii="Arial" w:hAnsi="Arial" w:cs="Arial"/>
          <w:sz w:val="20"/>
          <w:szCs w:val="20"/>
        </w:rPr>
        <w:t>ộ</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c</w:t>
      </w:r>
      <w:r w:rsidRPr="007B31B1">
        <w:rPr>
          <w:rFonts w:ascii="Arial" w:hAnsi="Arial" w:cs="Arial"/>
          <w:sz w:val="20"/>
          <w:szCs w:val="20"/>
        </w:rPr>
        <w:t>ủ</w:t>
      </w:r>
      <w:r w:rsidRPr="007B31B1">
        <w:rPr>
          <w:rFonts w:ascii="Arial" w:hAnsi="Arial" w:cs="Arial"/>
          <w:sz w:val="20"/>
          <w:szCs w:val="20"/>
        </w:rPr>
        <w:t>a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đư</w:t>
      </w:r>
      <w:r w:rsidRPr="007B31B1">
        <w:rPr>
          <w:rFonts w:ascii="Arial" w:hAnsi="Arial" w:cs="Arial"/>
          <w:sz w:val="20"/>
          <w:szCs w:val="20"/>
        </w:rPr>
        <w:t>ợ</w:t>
      </w:r>
      <w:r w:rsidRPr="007B31B1">
        <w:rPr>
          <w:rFonts w:ascii="Arial" w:hAnsi="Arial" w:cs="Arial"/>
          <w:sz w:val="20"/>
          <w:szCs w:val="20"/>
        </w:rPr>
        <w:t>c s</w:t>
      </w:r>
      <w:r w:rsidRPr="007B31B1">
        <w:rPr>
          <w:rFonts w:ascii="Arial" w:hAnsi="Arial" w:cs="Arial"/>
          <w:sz w:val="20"/>
          <w:szCs w:val="20"/>
        </w:rPr>
        <w:t>ử</w:t>
      </w:r>
      <w:r w:rsidRPr="007B31B1">
        <w:rPr>
          <w:rFonts w:ascii="Arial" w:hAnsi="Arial" w:cs="Arial"/>
          <w:sz w:val="20"/>
          <w:szCs w:val="20"/>
        </w:rPr>
        <w:t xml:space="preserve"> d</w:t>
      </w:r>
      <w:r w:rsidRPr="007B31B1">
        <w:rPr>
          <w:rFonts w:ascii="Arial" w:hAnsi="Arial" w:cs="Arial"/>
          <w:sz w:val="20"/>
          <w:szCs w:val="20"/>
        </w:rPr>
        <w:t>ụ</w:t>
      </w:r>
      <w:r w:rsidRPr="007B31B1">
        <w:rPr>
          <w:rFonts w:ascii="Arial" w:hAnsi="Arial" w:cs="Arial"/>
          <w:sz w:val="20"/>
          <w:szCs w:val="20"/>
        </w:rPr>
        <w:t>ng như sau:</w:t>
      </w:r>
    </w:p>
    <w:p w14:paraId="058F1270"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a) Trích l</w:t>
      </w:r>
      <w:r w:rsidRPr="007B31B1">
        <w:rPr>
          <w:rFonts w:ascii="Arial" w:hAnsi="Arial" w:cs="Arial"/>
          <w:sz w:val="20"/>
          <w:szCs w:val="20"/>
        </w:rPr>
        <w:t>ậ</w:t>
      </w:r>
      <w:r w:rsidRPr="007B31B1">
        <w:rPr>
          <w:rFonts w:ascii="Arial" w:hAnsi="Arial" w:cs="Arial"/>
          <w:sz w:val="20"/>
          <w:szCs w:val="20"/>
        </w:rPr>
        <w:t>p qu</w:t>
      </w:r>
      <w:r w:rsidRPr="007B31B1">
        <w:rPr>
          <w:rFonts w:ascii="Arial" w:hAnsi="Arial" w:cs="Arial"/>
          <w:sz w:val="20"/>
          <w:szCs w:val="20"/>
        </w:rPr>
        <w:t>ỹ</w:t>
      </w:r>
      <w:r w:rsidRPr="007B31B1">
        <w:rPr>
          <w:rFonts w:ascii="Arial" w:hAnsi="Arial" w:cs="Arial"/>
          <w:sz w:val="20"/>
          <w:szCs w:val="20"/>
        </w:rPr>
        <w:t xml:space="preserve"> d</w:t>
      </w:r>
      <w:r w:rsidRPr="007B31B1">
        <w:rPr>
          <w:rFonts w:ascii="Arial" w:hAnsi="Arial" w:cs="Arial"/>
          <w:sz w:val="20"/>
          <w:szCs w:val="20"/>
        </w:rPr>
        <w:t>ự</w:t>
      </w:r>
      <w:r w:rsidRPr="007B31B1">
        <w:rPr>
          <w:rFonts w:ascii="Arial" w:hAnsi="Arial" w:cs="Arial"/>
          <w:sz w:val="20"/>
          <w:szCs w:val="20"/>
        </w:rPr>
        <w:t xml:space="preserve"> phòng r</w:t>
      </w:r>
      <w:r w:rsidRPr="007B31B1">
        <w:rPr>
          <w:rFonts w:ascii="Arial" w:hAnsi="Arial" w:cs="Arial"/>
          <w:sz w:val="20"/>
          <w:szCs w:val="20"/>
        </w:rPr>
        <w:t>ủ</w:t>
      </w:r>
      <w:r w:rsidRPr="007B31B1">
        <w:rPr>
          <w:rFonts w:ascii="Arial" w:hAnsi="Arial" w:cs="Arial"/>
          <w:sz w:val="20"/>
          <w:szCs w:val="20"/>
        </w:rPr>
        <w:t>i ro trong</w:t>
      </w:r>
      <w:r w:rsidRPr="007B31B1">
        <w:rPr>
          <w:rFonts w:ascii="Arial" w:hAnsi="Arial" w:cs="Arial"/>
          <w:sz w:val="20"/>
          <w:szCs w:val="20"/>
        </w:rPr>
        <w:t xml:space="preserve">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ừ</w:t>
      </w:r>
      <w:r w:rsidRPr="007B31B1">
        <w:rPr>
          <w:rFonts w:ascii="Arial" w:hAnsi="Arial" w:cs="Arial"/>
          <w:sz w:val="20"/>
          <w:szCs w:val="20"/>
        </w:rPr>
        <w:t xml:space="preserve">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theo nguyên t</w:t>
      </w:r>
      <w:r w:rsidRPr="007B31B1">
        <w:rPr>
          <w:rFonts w:ascii="Arial" w:hAnsi="Arial" w:cs="Arial"/>
          <w:sz w:val="20"/>
          <w:szCs w:val="20"/>
        </w:rPr>
        <w:t>ắ</w:t>
      </w:r>
      <w:r w:rsidRPr="007B31B1">
        <w:rPr>
          <w:rFonts w:ascii="Arial" w:hAnsi="Arial" w:cs="Arial"/>
          <w:sz w:val="20"/>
          <w:szCs w:val="20"/>
        </w:rPr>
        <w:t>c:</w:t>
      </w:r>
    </w:p>
    <w:p w14:paraId="5CC30317"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M</w:t>
      </w:r>
      <w:r w:rsidRPr="007B31B1">
        <w:rPr>
          <w:rFonts w:ascii="Arial" w:hAnsi="Arial" w:cs="Arial"/>
          <w:sz w:val="20"/>
          <w:szCs w:val="20"/>
        </w:rPr>
        <w:t>ứ</w:t>
      </w:r>
      <w:r w:rsidRPr="007B31B1">
        <w:rPr>
          <w:rFonts w:ascii="Arial" w:hAnsi="Arial" w:cs="Arial"/>
          <w:sz w:val="20"/>
          <w:szCs w:val="20"/>
        </w:rPr>
        <w:t>c trích qu</w:t>
      </w:r>
      <w:r w:rsidRPr="007B31B1">
        <w:rPr>
          <w:rFonts w:ascii="Arial" w:hAnsi="Arial" w:cs="Arial"/>
          <w:sz w:val="20"/>
          <w:szCs w:val="20"/>
        </w:rPr>
        <w:t>ỹ</w:t>
      </w:r>
      <w:r w:rsidRPr="007B31B1">
        <w:rPr>
          <w:rFonts w:ascii="Arial" w:hAnsi="Arial" w:cs="Arial"/>
          <w:sz w:val="20"/>
          <w:szCs w:val="20"/>
        </w:rPr>
        <w:t xml:space="preserve"> d</w:t>
      </w:r>
      <w:r w:rsidRPr="007B31B1">
        <w:rPr>
          <w:rFonts w:ascii="Arial" w:hAnsi="Arial" w:cs="Arial"/>
          <w:sz w:val="20"/>
          <w:szCs w:val="20"/>
        </w:rPr>
        <w:t>ự</w:t>
      </w:r>
      <w:r w:rsidRPr="007B31B1">
        <w:rPr>
          <w:rFonts w:ascii="Arial" w:hAnsi="Arial" w:cs="Arial"/>
          <w:sz w:val="20"/>
          <w:szCs w:val="20"/>
        </w:rPr>
        <w:t xml:space="preserve"> phòng r</w:t>
      </w:r>
      <w:r w:rsidRPr="007B31B1">
        <w:rPr>
          <w:rFonts w:ascii="Arial" w:hAnsi="Arial" w:cs="Arial"/>
          <w:sz w:val="20"/>
          <w:szCs w:val="20"/>
        </w:rPr>
        <w:t>ủ</w:t>
      </w:r>
      <w:r w:rsidRPr="007B31B1">
        <w:rPr>
          <w:rFonts w:ascii="Arial" w:hAnsi="Arial" w:cs="Arial"/>
          <w:sz w:val="20"/>
          <w:szCs w:val="20"/>
        </w:rPr>
        <w:t>i ro h</w:t>
      </w:r>
      <w:r w:rsidRPr="007B31B1">
        <w:rPr>
          <w:rFonts w:ascii="Arial" w:hAnsi="Arial" w:cs="Arial"/>
          <w:sz w:val="20"/>
          <w:szCs w:val="20"/>
        </w:rPr>
        <w:t>ằ</w:t>
      </w:r>
      <w:r w:rsidRPr="007B31B1">
        <w:rPr>
          <w:rFonts w:ascii="Arial" w:hAnsi="Arial" w:cs="Arial"/>
          <w:sz w:val="20"/>
          <w:szCs w:val="20"/>
        </w:rPr>
        <w:t>ng năm t</w:t>
      </w:r>
      <w:r w:rsidRPr="007B31B1">
        <w:rPr>
          <w:rFonts w:ascii="Arial" w:hAnsi="Arial" w:cs="Arial"/>
          <w:sz w:val="20"/>
          <w:szCs w:val="20"/>
        </w:rPr>
        <w:t>ố</w:t>
      </w:r>
      <w:r w:rsidRPr="007B31B1">
        <w:rPr>
          <w:rFonts w:ascii="Arial" w:hAnsi="Arial" w:cs="Arial"/>
          <w:sz w:val="20"/>
          <w:szCs w:val="20"/>
        </w:rPr>
        <w:t>i đa không quá 2%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c</w:t>
      </w:r>
      <w:r w:rsidRPr="007B31B1">
        <w:rPr>
          <w:rFonts w:ascii="Arial" w:hAnsi="Arial" w:cs="Arial"/>
          <w:sz w:val="20"/>
          <w:szCs w:val="20"/>
        </w:rPr>
        <w:t>ủ</w:t>
      </w:r>
      <w:r w:rsidRPr="007B31B1">
        <w:rPr>
          <w:rFonts w:ascii="Arial" w:hAnsi="Arial" w:cs="Arial"/>
          <w:sz w:val="20"/>
          <w:szCs w:val="20"/>
        </w:rPr>
        <w:t>a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cho đ</w:t>
      </w:r>
      <w:r w:rsidRPr="007B31B1">
        <w:rPr>
          <w:rFonts w:ascii="Arial" w:hAnsi="Arial" w:cs="Arial"/>
          <w:sz w:val="20"/>
          <w:szCs w:val="20"/>
        </w:rPr>
        <w:t>ế</w:t>
      </w:r>
      <w:r w:rsidRPr="007B31B1">
        <w:rPr>
          <w:rFonts w:ascii="Arial" w:hAnsi="Arial" w:cs="Arial"/>
          <w:sz w:val="20"/>
          <w:szCs w:val="20"/>
        </w:rPr>
        <w:t>n khi s</w:t>
      </w:r>
      <w:r w:rsidRPr="007B31B1">
        <w:rPr>
          <w:rFonts w:ascii="Arial" w:hAnsi="Arial" w:cs="Arial"/>
          <w:sz w:val="20"/>
          <w:szCs w:val="20"/>
        </w:rPr>
        <w:t>ố</w:t>
      </w:r>
      <w:r w:rsidRPr="007B31B1">
        <w:rPr>
          <w:rFonts w:ascii="Arial" w:hAnsi="Arial" w:cs="Arial"/>
          <w:sz w:val="20"/>
          <w:szCs w:val="20"/>
        </w:rPr>
        <w:t xml:space="preserve"> dư qu</w:t>
      </w:r>
      <w:r w:rsidRPr="007B31B1">
        <w:rPr>
          <w:rFonts w:ascii="Arial" w:hAnsi="Arial" w:cs="Arial"/>
          <w:sz w:val="20"/>
          <w:szCs w:val="20"/>
        </w:rPr>
        <w:t>ỹ</w:t>
      </w:r>
      <w:r w:rsidRPr="007B31B1">
        <w:rPr>
          <w:rFonts w:ascii="Arial" w:hAnsi="Arial" w:cs="Arial"/>
          <w:sz w:val="20"/>
          <w:szCs w:val="20"/>
        </w:rPr>
        <w:t xml:space="preserve"> d</w:t>
      </w:r>
      <w:r w:rsidRPr="007B31B1">
        <w:rPr>
          <w:rFonts w:ascii="Arial" w:hAnsi="Arial" w:cs="Arial"/>
          <w:sz w:val="20"/>
          <w:szCs w:val="20"/>
        </w:rPr>
        <w:t>ự</w:t>
      </w:r>
      <w:r w:rsidRPr="007B31B1">
        <w:rPr>
          <w:rFonts w:ascii="Arial" w:hAnsi="Arial" w:cs="Arial"/>
          <w:sz w:val="20"/>
          <w:szCs w:val="20"/>
        </w:rPr>
        <w:t xml:space="preserve"> phòng r</w:t>
      </w:r>
      <w:r w:rsidRPr="007B31B1">
        <w:rPr>
          <w:rFonts w:ascii="Arial" w:hAnsi="Arial" w:cs="Arial"/>
          <w:sz w:val="20"/>
          <w:szCs w:val="20"/>
        </w:rPr>
        <w:t>ủ</w:t>
      </w:r>
      <w:r w:rsidRPr="007B31B1">
        <w:rPr>
          <w:rFonts w:ascii="Arial" w:hAnsi="Arial" w:cs="Arial"/>
          <w:sz w:val="20"/>
          <w:szCs w:val="20"/>
        </w:rPr>
        <w:t>i ro b</w:t>
      </w:r>
      <w:r w:rsidRPr="007B31B1">
        <w:rPr>
          <w:rFonts w:ascii="Arial" w:hAnsi="Arial" w:cs="Arial"/>
          <w:sz w:val="20"/>
          <w:szCs w:val="20"/>
        </w:rPr>
        <w:t>ằ</w:t>
      </w:r>
      <w:r w:rsidRPr="007B31B1">
        <w:rPr>
          <w:rFonts w:ascii="Arial" w:hAnsi="Arial" w:cs="Arial"/>
          <w:sz w:val="20"/>
          <w:szCs w:val="20"/>
        </w:rPr>
        <w:t>ng 5% s</w:t>
      </w:r>
      <w:r w:rsidRPr="007B31B1">
        <w:rPr>
          <w:rFonts w:ascii="Arial" w:hAnsi="Arial" w:cs="Arial"/>
          <w:sz w:val="20"/>
          <w:szCs w:val="20"/>
        </w:rPr>
        <w:t>ố</w:t>
      </w:r>
      <w:r w:rsidRPr="007B31B1">
        <w:rPr>
          <w:rFonts w:ascii="Arial" w:hAnsi="Arial" w:cs="Arial"/>
          <w:sz w:val="20"/>
          <w:szCs w:val="20"/>
        </w:rPr>
        <w:t xml:space="preserve"> dư n</w:t>
      </w:r>
      <w:r w:rsidRPr="007B31B1">
        <w:rPr>
          <w:rFonts w:ascii="Arial" w:hAnsi="Arial" w:cs="Arial"/>
          <w:sz w:val="20"/>
          <w:szCs w:val="20"/>
        </w:rPr>
        <w:t>ợ</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tư và</w:t>
      </w:r>
      <w:r w:rsidRPr="007B31B1">
        <w:rPr>
          <w:rFonts w:ascii="Arial" w:hAnsi="Arial" w:cs="Arial"/>
          <w:sz w:val="20"/>
          <w:szCs w:val="20"/>
        </w:rPr>
        <w:t>o các s</w:t>
      </w:r>
      <w:r w:rsidRPr="007B31B1">
        <w:rPr>
          <w:rFonts w:ascii="Arial" w:hAnsi="Arial" w:cs="Arial"/>
          <w:sz w:val="20"/>
          <w:szCs w:val="20"/>
        </w:rPr>
        <w:t>ả</w:t>
      </w:r>
      <w:r w:rsidRPr="007B31B1">
        <w:rPr>
          <w:rFonts w:ascii="Arial" w:hAnsi="Arial" w:cs="Arial"/>
          <w:sz w:val="20"/>
          <w:szCs w:val="20"/>
        </w:rPr>
        <w:t>n ph</w:t>
      </w:r>
      <w:r w:rsidRPr="007B31B1">
        <w:rPr>
          <w:rFonts w:ascii="Arial" w:hAnsi="Arial" w:cs="Arial"/>
          <w:sz w:val="20"/>
          <w:szCs w:val="20"/>
        </w:rPr>
        <w:t>ẩ</w:t>
      </w:r>
      <w:r w:rsidRPr="007B31B1">
        <w:rPr>
          <w:rFonts w:ascii="Arial" w:hAnsi="Arial" w:cs="Arial"/>
          <w:sz w:val="20"/>
          <w:szCs w:val="20"/>
        </w:rPr>
        <w:t>m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c, đi</w:t>
      </w:r>
      <w:r w:rsidRPr="007B31B1">
        <w:rPr>
          <w:rFonts w:ascii="Arial" w:hAnsi="Arial" w:cs="Arial"/>
          <w:sz w:val="20"/>
          <w:szCs w:val="20"/>
        </w:rPr>
        <w:t>ể</w:t>
      </w:r>
      <w:r w:rsidRPr="007B31B1">
        <w:rPr>
          <w:rFonts w:ascii="Arial" w:hAnsi="Arial" w:cs="Arial"/>
          <w:sz w:val="20"/>
          <w:szCs w:val="20"/>
        </w:rPr>
        <w:t>m d kho</w:t>
      </w:r>
      <w:r w:rsidRPr="007B31B1">
        <w:rPr>
          <w:rFonts w:ascii="Arial" w:hAnsi="Arial" w:cs="Arial"/>
          <w:sz w:val="20"/>
          <w:szCs w:val="20"/>
        </w:rPr>
        <w:t>ả</w:t>
      </w:r>
      <w:r w:rsidRPr="007B31B1">
        <w:rPr>
          <w:rFonts w:ascii="Arial" w:hAnsi="Arial" w:cs="Arial"/>
          <w:sz w:val="20"/>
          <w:szCs w:val="20"/>
        </w:rPr>
        <w:t>n 1 Đi</w:t>
      </w:r>
      <w:r w:rsidRPr="007B31B1">
        <w:rPr>
          <w:rFonts w:ascii="Arial" w:hAnsi="Arial" w:cs="Arial"/>
          <w:sz w:val="20"/>
          <w:szCs w:val="20"/>
        </w:rPr>
        <w:t>ề</w:t>
      </w:r>
      <w:r w:rsidRPr="007B31B1">
        <w:rPr>
          <w:rFonts w:ascii="Arial" w:hAnsi="Arial" w:cs="Arial"/>
          <w:sz w:val="20"/>
          <w:szCs w:val="20"/>
        </w:rPr>
        <w:t>u 4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c</w:t>
      </w:r>
      <w:r w:rsidRPr="007B31B1">
        <w:rPr>
          <w:rFonts w:ascii="Arial" w:hAnsi="Arial" w:cs="Arial"/>
          <w:sz w:val="20"/>
          <w:szCs w:val="20"/>
        </w:rPr>
        <w:t>ủ</w:t>
      </w:r>
      <w:r w:rsidRPr="007B31B1">
        <w:rPr>
          <w:rFonts w:ascii="Arial" w:hAnsi="Arial" w:cs="Arial"/>
          <w:sz w:val="20"/>
          <w:szCs w:val="20"/>
        </w:rPr>
        <w:t>a năm trư</w:t>
      </w:r>
      <w:r w:rsidRPr="007B31B1">
        <w:rPr>
          <w:rFonts w:ascii="Arial" w:hAnsi="Arial" w:cs="Arial"/>
          <w:sz w:val="20"/>
          <w:szCs w:val="20"/>
        </w:rPr>
        <w:t>ớ</w:t>
      </w:r>
      <w:r w:rsidRPr="007B31B1">
        <w:rPr>
          <w:rFonts w:ascii="Arial" w:hAnsi="Arial" w:cs="Arial"/>
          <w:sz w:val="20"/>
          <w:szCs w:val="20"/>
        </w:rPr>
        <w:t>c li</w:t>
      </w:r>
      <w:r w:rsidRPr="007B31B1">
        <w:rPr>
          <w:rFonts w:ascii="Arial" w:hAnsi="Arial" w:cs="Arial"/>
          <w:sz w:val="20"/>
          <w:szCs w:val="20"/>
        </w:rPr>
        <w:t>ề</w:t>
      </w:r>
      <w:r w:rsidRPr="007B31B1">
        <w:rPr>
          <w:rFonts w:ascii="Arial" w:hAnsi="Arial" w:cs="Arial"/>
          <w:sz w:val="20"/>
          <w:szCs w:val="20"/>
        </w:rPr>
        <w:t>n k</w:t>
      </w:r>
      <w:r w:rsidRPr="007B31B1">
        <w:rPr>
          <w:rFonts w:ascii="Arial" w:hAnsi="Arial" w:cs="Arial"/>
          <w:sz w:val="20"/>
          <w:szCs w:val="20"/>
        </w:rPr>
        <w:t>ề</w:t>
      </w:r>
      <w:r w:rsidRPr="007B31B1">
        <w:rPr>
          <w:rFonts w:ascii="Arial" w:hAnsi="Arial" w:cs="Arial"/>
          <w:sz w:val="20"/>
          <w:szCs w:val="20"/>
        </w:rPr>
        <w:t>.</w:t>
      </w:r>
    </w:p>
    <w:p w14:paraId="405A703B"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M</w:t>
      </w:r>
      <w:r w:rsidRPr="007B31B1">
        <w:rPr>
          <w:rFonts w:ascii="Arial" w:hAnsi="Arial" w:cs="Arial"/>
          <w:sz w:val="20"/>
          <w:szCs w:val="20"/>
        </w:rPr>
        <w:t>ứ</w:t>
      </w:r>
      <w:r w:rsidRPr="007B31B1">
        <w:rPr>
          <w:rFonts w:ascii="Arial" w:hAnsi="Arial" w:cs="Arial"/>
          <w:sz w:val="20"/>
          <w:szCs w:val="20"/>
        </w:rPr>
        <w:t>c trích c</w:t>
      </w:r>
      <w:r w:rsidRPr="007B31B1">
        <w:rPr>
          <w:rFonts w:ascii="Arial" w:hAnsi="Arial" w:cs="Arial"/>
          <w:sz w:val="20"/>
          <w:szCs w:val="20"/>
        </w:rPr>
        <w:t>ụ</w:t>
      </w:r>
      <w:r w:rsidRPr="007B31B1">
        <w:rPr>
          <w:rFonts w:ascii="Arial" w:hAnsi="Arial" w:cs="Arial"/>
          <w:sz w:val="20"/>
          <w:szCs w:val="20"/>
        </w:rPr>
        <w:t xml:space="preserve"> th</w:t>
      </w:r>
      <w:r w:rsidRPr="007B31B1">
        <w:rPr>
          <w:rFonts w:ascii="Arial" w:hAnsi="Arial" w:cs="Arial"/>
          <w:sz w:val="20"/>
          <w:szCs w:val="20"/>
        </w:rPr>
        <w:t>ể</w:t>
      </w:r>
      <w:r w:rsidRPr="007B31B1">
        <w:rPr>
          <w:rFonts w:ascii="Arial" w:hAnsi="Arial" w:cs="Arial"/>
          <w:sz w:val="20"/>
          <w:szCs w:val="20"/>
        </w:rPr>
        <w:t xml:space="preserve"> do Giám đ</w:t>
      </w:r>
      <w:r w:rsidRPr="007B31B1">
        <w:rPr>
          <w:rFonts w:ascii="Arial" w:hAnsi="Arial" w:cs="Arial"/>
          <w:sz w:val="20"/>
          <w:szCs w:val="20"/>
        </w:rPr>
        <w:t>ố</w:t>
      </w:r>
      <w:r w:rsidRPr="007B31B1">
        <w:rPr>
          <w:rFonts w:ascii="Arial" w:hAnsi="Arial" w:cs="Arial"/>
          <w:sz w:val="20"/>
          <w:szCs w:val="20"/>
        </w:rPr>
        <w:t>c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quy</w:t>
      </w:r>
      <w:r w:rsidRPr="007B31B1">
        <w:rPr>
          <w:rFonts w:ascii="Arial" w:hAnsi="Arial" w:cs="Arial"/>
          <w:sz w:val="20"/>
          <w:szCs w:val="20"/>
        </w:rPr>
        <w:t>ế</w:t>
      </w:r>
      <w:r w:rsidRPr="007B31B1">
        <w:rPr>
          <w:rFonts w:ascii="Arial" w:hAnsi="Arial" w:cs="Arial"/>
          <w:sz w:val="20"/>
          <w:szCs w:val="20"/>
        </w:rPr>
        <w:t>t đ</w:t>
      </w:r>
      <w:r w:rsidRPr="007B31B1">
        <w:rPr>
          <w:rFonts w:ascii="Arial" w:hAnsi="Arial" w:cs="Arial"/>
          <w:sz w:val="20"/>
          <w:szCs w:val="20"/>
        </w:rPr>
        <w:t>ị</w:t>
      </w:r>
      <w:r w:rsidRPr="007B31B1">
        <w:rPr>
          <w:rFonts w:ascii="Arial" w:hAnsi="Arial" w:cs="Arial"/>
          <w:sz w:val="20"/>
          <w:szCs w:val="20"/>
        </w:rPr>
        <w:t>nh.</w:t>
      </w:r>
    </w:p>
    <w:p w14:paraId="68907055"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 Qu</w:t>
      </w:r>
      <w:r w:rsidRPr="007B31B1">
        <w:rPr>
          <w:rFonts w:ascii="Arial" w:hAnsi="Arial" w:cs="Arial"/>
          <w:sz w:val="20"/>
          <w:szCs w:val="20"/>
        </w:rPr>
        <w:t>ỹ</w:t>
      </w:r>
      <w:r w:rsidRPr="007B31B1">
        <w:rPr>
          <w:rFonts w:ascii="Arial" w:hAnsi="Arial" w:cs="Arial"/>
          <w:sz w:val="20"/>
          <w:szCs w:val="20"/>
        </w:rPr>
        <w:t xml:space="preserve"> d</w:t>
      </w:r>
      <w:r w:rsidRPr="007B31B1">
        <w:rPr>
          <w:rFonts w:ascii="Arial" w:hAnsi="Arial" w:cs="Arial"/>
          <w:sz w:val="20"/>
          <w:szCs w:val="20"/>
        </w:rPr>
        <w:t>ự</w:t>
      </w:r>
      <w:r w:rsidRPr="007B31B1">
        <w:rPr>
          <w:rFonts w:ascii="Arial" w:hAnsi="Arial" w:cs="Arial"/>
          <w:sz w:val="20"/>
          <w:szCs w:val="20"/>
        </w:rPr>
        <w:t xml:space="preserve"> phòng r</w:t>
      </w:r>
      <w:r w:rsidRPr="007B31B1">
        <w:rPr>
          <w:rFonts w:ascii="Arial" w:hAnsi="Arial" w:cs="Arial"/>
          <w:sz w:val="20"/>
          <w:szCs w:val="20"/>
        </w:rPr>
        <w:t>ủ</w:t>
      </w:r>
      <w:r w:rsidRPr="007B31B1">
        <w:rPr>
          <w:rFonts w:ascii="Arial" w:hAnsi="Arial" w:cs="Arial"/>
          <w:sz w:val="20"/>
          <w:szCs w:val="20"/>
        </w:rPr>
        <w:t>i ro trong th</w:t>
      </w:r>
      <w:r w:rsidRPr="007B31B1">
        <w:rPr>
          <w:rFonts w:ascii="Arial" w:hAnsi="Arial" w:cs="Arial"/>
          <w:sz w:val="20"/>
          <w:szCs w:val="20"/>
        </w:rPr>
        <w:t>ờ</w:t>
      </w:r>
      <w:r w:rsidRPr="007B31B1">
        <w:rPr>
          <w:rFonts w:ascii="Arial" w:hAnsi="Arial" w:cs="Arial"/>
          <w:sz w:val="20"/>
          <w:szCs w:val="20"/>
        </w:rPr>
        <w:t>i gian chưa s</w:t>
      </w:r>
      <w:r w:rsidRPr="007B31B1">
        <w:rPr>
          <w:rFonts w:ascii="Arial" w:hAnsi="Arial" w:cs="Arial"/>
          <w:sz w:val="20"/>
          <w:szCs w:val="20"/>
        </w:rPr>
        <w:t>ử</w:t>
      </w:r>
      <w:r w:rsidRPr="007B31B1">
        <w:rPr>
          <w:rFonts w:ascii="Arial" w:hAnsi="Arial" w:cs="Arial"/>
          <w:sz w:val="20"/>
          <w:szCs w:val="20"/>
        </w:rPr>
        <w:t xml:space="preserve"> d</w:t>
      </w:r>
      <w:r w:rsidRPr="007B31B1">
        <w:rPr>
          <w:rFonts w:ascii="Arial" w:hAnsi="Arial" w:cs="Arial"/>
          <w:sz w:val="20"/>
          <w:szCs w:val="20"/>
        </w:rPr>
        <w:t>ụ</w:t>
      </w:r>
      <w:r w:rsidRPr="007B31B1">
        <w:rPr>
          <w:rFonts w:ascii="Arial" w:hAnsi="Arial" w:cs="Arial"/>
          <w:sz w:val="20"/>
          <w:szCs w:val="20"/>
        </w:rPr>
        <w:t>ng đư</w:t>
      </w:r>
      <w:r w:rsidRPr="007B31B1">
        <w:rPr>
          <w:rFonts w:ascii="Arial" w:hAnsi="Arial" w:cs="Arial"/>
          <w:sz w:val="20"/>
          <w:szCs w:val="20"/>
        </w:rPr>
        <w:t>ợ</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vào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w:t>
      </w:r>
    </w:p>
    <w:p w14:paraId="0832521C"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w:t>
      </w:r>
      <w:r w:rsidRPr="007B31B1">
        <w:rPr>
          <w:rFonts w:ascii="Arial" w:hAnsi="Arial" w:cs="Arial"/>
          <w:sz w:val="20"/>
          <w:szCs w:val="20"/>
        </w:rPr>
        <w:t>. Ph</w:t>
      </w:r>
      <w:r w:rsidRPr="007B31B1">
        <w:rPr>
          <w:rFonts w:ascii="Arial" w:hAnsi="Arial" w:cs="Arial"/>
          <w:sz w:val="20"/>
          <w:szCs w:val="20"/>
        </w:rPr>
        <w:t>ầ</w:t>
      </w:r>
      <w:r w:rsidRPr="007B31B1">
        <w:rPr>
          <w:rFonts w:ascii="Arial" w:hAnsi="Arial" w:cs="Arial"/>
          <w:sz w:val="20"/>
          <w:szCs w:val="20"/>
        </w:rPr>
        <w:t>n còn l</w:t>
      </w:r>
      <w:r w:rsidRPr="007B31B1">
        <w:rPr>
          <w:rFonts w:ascii="Arial" w:hAnsi="Arial" w:cs="Arial"/>
          <w:sz w:val="20"/>
          <w:szCs w:val="20"/>
        </w:rPr>
        <w:t>ạ</w:t>
      </w:r>
      <w:r w:rsidRPr="007B31B1">
        <w:rPr>
          <w:rFonts w:ascii="Arial" w:hAnsi="Arial" w:cs="Arial"/>
          <w:sz w:val="20"/>
          <w:szCs w:val="20"/>
        </w:rPr>
        <w:t>i đư</w:t>
      </w:r>
      <w:r w:rsidRPr="007B31B1">
        <w:rPr>
          <w:rFonts w:ascii="Arial" w:hAnsi="Arial" w:cs="Arial"/>
          <w:sz w:val="20"/>
          <w:szCs w:val="20"/>
        </w:rPr>
        <w:t>ợ</w:t>
      </w:r>
      <w:r w:rsidRPr="007B31B1">
        <w:rPr>
          <w:rFonts w:ascii="Arial" w:hAnsi="Arial" w:cs="Arial"/>
          <w:sz w:val="20"/>
          <w:szCs w:val="20"/>
        </w:rPr>
        <w:t>c phân b</w:t>
      </w:r>
      <w:r w:rsidRPr="007B31B1">
        <w:rPr>
          <w:rFonts w:ascii="Arial" w:hAnsi="Arial" w:cs="Arial"/>
          <w:sz w:val="20"/>
          <w:szCs w:val="20"/>
        </w:rPr>
        <w:t>ổ</w:t>
      </w:r>
      <w:r w:rsidRPr="007B31B1">
        <w:rPr>
          <w:rFonts w:ascii="Arial" w:hAnsi="Arial" w:cs="Arial"/>
          <w:sz w:val="20"/>
          <w:szCs w:val="20"/>
        </w:rPr>
        <w:t xml:space="preserve"> vào các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theo t</w:t>
      </w:r>
      <w:r w:rsidRPr="007B31B1">
        <w:rPr>
          <w:rFonts w:ascii="Arial" w:hAnsi="Arial" w:cs="Arial"/>
          <w:sz w:val="20"/>
          <w:szCs w:val="20"/>
        </w:rPr>
        <w:t>ỷ</w:t>
      </w:r>
      <w:r w:rsidRPr="007B31B1">
        <w:rPr>
          <w:rFonts w:ascii="Arial" w:hAnsi="Arial" w:cs="Arial"/>
          <w:sz w:val="20"/>
          <w:szCs w:val="20"/>
        </w:rPr>
        <w:t xml:space="preserve"> l</w:t>
      </w:r>
      <w:r w:rsidRPr="007B31B1">
        <w:rPr>
          <w:rFonts w:ascii="Arial" w:hAnsi="Arial" w:cs="Arial"/>
          <w:sz w:val="20"/>
          <w:szCs w:val="20"/>
        </w:rPr>
        <w:t>ệ</w:t>
      </w:r>
      <w:r w:rsidRPr="007B31B1">
        <w:rPr>
          <w:rFonts w:ascii="Arial" w:hAnsi="Arial" w:cs="Arial"/>
          <w:sz w:val="20"/>
          <w:szCs w:val="20"/>
        </w:rPr>
        <w:t xml:space="preserve">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đóng góp c</w:t>
      </w:r>
      <w:r w:rsidRPr="007B31B1">
        <w:rPr>
          <w:rFonts w:ascii="Arial" w:hAnsi="Arial" w:cs="Arial"/>
          <w:sz w:val="20"/>
          <w:szCs w:val="20"/>
        </w:rPr>
        <w:t>ủ</w:t>
      </w:r>
      <w:r w:rsidRPr="007B31B1">
        <w:rPr>
          <w:rFonts w:ascii="Arial" w:hAnsi="Arial" w:cs="Arial"/>
          <w:sz w:val="20"/>
          <w:szCs w:val="20"/>
        </w:rPr>
        <w:t>a t</w:t>
      </w:r>
      <w:r w:rsidRPr="007B31B1">
        <w:rPr>
          <w:rFonts w:ascii="Arial" w:hAnsi="Arial" w:cs="Arial"/>
          <w:sz w:val="20"/>
          <w:szCs w:val="20"/>
        </w:rPr>
        <w:t>ừ</w:t>
      </w:r>
      <w:r w:rsidRPr="007B31B1">
        <w:rPr>
          <w:rFonts w:ascii="Arial" w:hAnsi="Arial" w:cs="Arial"/>
          <w:sz w:val="20"/>
          <w:szCs w:val="20"/>
        </w:rPr>
        <w:t>ng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trên t</w:t>
      </w:r>
      <w:r w:rsidRPr="007B31B1">
        <w:rPr>
          <w:rFonts w:ascii="Arial" w:hAnsi="Arial" w:cs="Arial"/>
          <w:sz w:val="20"/>
          <w:szCs w:val="20"/>
        </w:rPr>
        <w:t>ổ</w:t>
      </w:r>
      <w:r w:rsidRPr="007B31B1">
        <w:rPr>
          <w:rFonts w:ascii="Arial" w:hAnsi="Arial" w:cs="Arial"/>
          <w:sz w:val="20"/>
          <w:szCs w:val="20"/>
        </w:rPr>
        <w:t>ng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c</w:t>
      </w:r>
      <w:r w:rsidRPr="007B31B1">
        <w:rPr>
          <w:rFonts w:ascii="Arial" w:hAnsi="Arial" w:cs="Arial"/>
          <w:sz w:val="20"/>
          <w:szCs w:val="20"/>
        </w:rPr>
        <w:t>ủ</w:t>
      </w:r>
      <w:r w:rsidRPr="007B31B1">
        <w:rPr>
          <w:rFonts w:ascii="Arial" w:hAnsi="Arial" w:cs="Arial"/>
          <w:sz w:val="20"/>
          <w:szCs w:val="20"/>
        </w:rPr>
        <w:t>a các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 xml:space="preserve">o </w:t>
      </w:r>
      <w:r w:rsidRPr="007B31B1">
        <w:rPr>
          <w:rFonts w:ascii="Arial" w:hAnsi="Arial" w:cs="Arial"/>
          <w:sz w:val="20"/>
          <w:szCs w:val="20"/>
        </w:rPr>
        <w:t>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trong năm và s</w:t>
      </w:r>
      <w:r w:rsidRPr="007B31B1">
        <w:rPr>
          <w:rFonts w:ascii="Arial" w:hAnsi="Arial" w:cs="Arial"/>
          <w:sz w:val="20"/>
          <w:szCs w:val="20"/>
        </w:rPr>
        <w:t>ử</w:t>
      </w:r>
      <w:r w:rsidRPr="007B31B1">
        <w:rPr>
          <w:rFonts w:ascii="Arial" w:hAnsi="Arial" w:cs="Arial"/>
          <w:sz w:val="20"/>
          <w:szCs w:val="20"/>
        </w:rPr>
        <w:t xml:space="preserve"> d</w:t>
      </w:r>
      <w:r w:rsidRPr="007B31B1">
        <w:rPr>
          <w:rFonts w:ascii="Arial" w:hAnsi="Arial" w:cs="Arial"/>
          <w:sz w:val="20"/>
          <w:szCs w:val="20"/>
        </w:rPr>
        <w:t>ụ</w:t>
      </w:r>
      <w:r w:rsidRPr="007B31B1">
        <w:rPr>
          <w:rFonts w:ascii="Arial" w:hAnsi="Arial" w:cs="Arial"/>
          <w:sz w:val="20"/>
          <w:szCs w:val="20"/>
        </w:rPr>
        <w:t>ng như sau:</w:t>
      </w:r>
    </w:p>
    <w:p w14:paraId="0D84BEDD"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a)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phân b</w:t>
      </w:r>
      <w:r w:rsidRPr="007B31B1">
        <w:rPr>
          <w:rFonts w:ascii="Arial" w:hAnsi="Arial" w:cs="Arial"/>
          <w:sz w:val="20"/>
          <w:szCs w:val="20"/>
        </w:rPr>
        <w:t>ổ</w:t>
      </w:r>
      <w:r w:rsidRPr="007B31B1">
        <w:rPr>
          <w:rFonts w:ascii="Arial" w:hAnsi="Arial" w:cs="Arial"/>
          <w:sz w:val="20"/>
          <w:szCs w:val="20"/>
        </w:rPr>
        <w:t xml:space="preserve"> vào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sau khi trích chi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và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theo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pháp lu</w:t>
      </w:r>
      <w:r w:rsidRPr="007B31B1">
        <w:rPr>
          <w:rFonts w:ascii="Arial" w:hAnsi="Arial" w:cs="Arial"/>
          <w:sz w:val="20"/>
          <w:szCs w:val="20"/>
        </w:rPr>
        <w:t>ậ</w:t>
      </w:r>
      <w:r w:rsidRPr="007B31B1">
        <w:rPr>
          <w:rFonts w:ascii="Arial" w:hAnsi="Arial" w:cs="Arial"/>
          <w:sz w:val="20"/>
          <w:szCs w:val="20"/>
        </w:rPr>
        <w:t>t, s</w:t>
      </w:r>
      <w:r w:rsidRPr="007B31B1">
        <w:rPr>
          <w:rFonts w:ascii="Arial" w:hAnsi="Arial" w:cs="Arial"/>
          <w:sz w:val="20"/>
          <w:szCs w:val="20"/>
        </w:rPr>
        <w:t>ố</w:t>
      </w:r>
      <w:r w:rsidRPr="007B31B1">
        <w:rPr>
          <w:rFonts w:ascii="Arial" w:hAnsi="Arial" w:cs="Arial"/>
          <w:sz w:val="20"/>
          <w:szCs w:val="20"/>
        </w:rPr>
        <w:t xml:space="preserve"> còn l</w:t>
      </w:r>
      <w:r w:rsidRPr="007B31B1">
        <w:rPr>
          <w:rFonts w:ascii="Arial" w:hAnsi="Arial" w:cs="Arial"/>
          <w:sz w:val="20"/>
          <w:szCs w:val="20"/>
        </w:rPr>
        <w:t>ạ</w:t>
      </w:r>
      <w:r w:rsidRPr="007B31B1">
        <w:rPr>
          <w:rFonts w:ascii="Arial" w:hAnsi="Arial" w:cs="Arial"/>
          <w:sz w:val="20"/>
          <w:szCs w:val="20"/>
        </w:rPr>
        <w:t>i b</w:t>
      </w:r>
      <w:r w:rsidRPr="007B31B1">
        <w:rPr>
          <w:rFonts w:ascii="Arial" w:hAnsi="Arial" w:cs="Arial"/>
          <w:sz w:val="20"/>
          <w:szCs w:val="20"/>
        </w:rPr>
        <w:t>ổ</w:t>
      </w:r>
      <w:r w:rsidRPr="007B31B1">
        <w:rPr>
          <w:rFonts w:ascii="Arial" w:hAnsi="Arial" w:cs="Arial"/>
          <w:sz w:val="20"/>
          <w:szCs w:val="20"/>
        </w:rPr>
        <w:t xml:space="preserve"> sung vào các qu</w:t>
      </w:r>
      <w:r w:rsidRPr="007B31B1">
        <w:rPr>
          <w:rFonts w:ascii="Arial" w:hAnsi="Arial" w:cs="Arial"/>
          <w:sz w:val="20"/>
          <w:szCs w:val="20"/>
        </w:rPr>
        <w:t>ỹ</w:t>
      </w:r>
      <w:r w:rsidRPr="007B31B1">
        <w:rPr>
          <w:rFonts w:ascii="Arial" w:hAnsi="Arial" w:cs="Arial"/>
          <w:sz w:val="20"/>
          <w:szCs w:val="20"/>
        </w:rPr>
        <w:t xml:space="preserve"> thành ph</w:t>
      </w:r>
      <w:r w:rsidRPr="007B31B1">
        <w:rPr>
          <w:rFonts w:ascii="Arial" w:hAnsi="Arial" w:cs="Arial"/>
          <w:sz w:val="20"/>
          <w:szCs w:val="20"/>
        </w:rPr>
        <w:t>ầ</w:t>
      </w:r>
      <w:r w:rsidRPr="007B31B1">
        <w:rPr>
          <w:rFonts w:ascii="Arial" w:hAnsi="Arial" w:cs="Arial"/>
          <w:sz w:val="20"/>
          <w:szCs w:val="20"/>
        </w:rPr>
        <w:t>n theo t</w:t>
      </w:r>
      <w:r w:rsidRPr="007B31B1">
        <w:rPr>
          <w:rFonts w:ascii="Arial" w:hAnsi="Arial" w:cs="Arial"/>
          <w:sz w:val="20"/>
          <w:szCs w:val="20"/>
        </w:rPr>
        <w:t>ỷ</w:t>
      </w:r>
      <w:r w:rsidRPr="007B31B1">
        <w:rPr>
          <w:rFonts w:ascii="Arial" w:hAnsi="Arial" w:cs="Arial"/>
          <w:sz w:val="20"/>
          <w:szCs w:val="20"/>
        </w:rPr>
        <w:t xml:space="preserve"> l</w:t>
      </w:r>
      <w:r w:rsidRPr="007B31B1">
        <w:rPr>
          <w:rFonts w:ascii="Arial" w:hAnsi="Arial" w:cs="Arial"/>
          <w:sz w:val="20"/>
          <w:szCs w:val="20"/>
        </w:rPr>
        <w:t>ệ</w:t>
      </w:r>
      <w:r w:rsidRPr="007B31B1">
        <w:rPr>
          <w:rFonts w:ascii="Arial" w:hAnsi="Arial" w:cs="Arial"/>
          <w:sz w:val="20"/>
          <w:szCs w:val="20"/>
        </w:rPr>
        <w:t xml:space="preserve">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 xml:space="preserve">n </w:t>
      </w:r>
      <w:r w:rsidRPr="007B31B1">
        <w:rPr>
          <w:rFonts w:ascii="Arial" w:hAnsi="Arial" w:cs="Arial"/>
          <w:sz w:val="20"/>
          <w:szCs w:val="20"/>
        </w:rPr>
        <w:t>sinh l</w:t>
      </w:r>
      <w:r w:rsidRPr="007B31B1">
        <w:rPr>
          <w:rFonts w:ascii="Arial" w:hAnsi="Arial" w:cs="Arial"/>
          <w:sz w:val="20"/>
          <w:szCs w:val="20"/>
        </w:rPr>
        <w:t>ờ</w:t>
      </w:r>
      <w:r w:rsidRPr="007B31B1">
        <w:rPr>
          <w:rFonts w:ascii="Arial" w:hAnsi="Arial" w:cs="Arial"/>
          <w:sz w:val="20"/>
          <w:szCs w:val="20"/>
        </w:rPr>
        <w:t>i đóng góp c</w:t>
      </w:r>
      <w:r w:rsidRPr="007B31B1">
        <w:rPr>
          <w:rFonts w:ascii="Arial" w:hAnsi="Arial" w:cs="Arial"/>
          <w:sz w:val="20"/>
          <w:szCs w:val="20"/>
        </w:rPr>
        <w:t>ủ</w:t>
      </w:r>
      <w:r w:rsidRPr="007B31B1">
        <w:rPr>
          <w:rFonts w:ascii="Arial" w:hAnsi="Arial" w:cs="Arial"/>
          <w:sz w:val="20"/>
          <w:szCs w:val="20"/>
        </w:rPr>
        <w:t>a t</w:t>
      </w:r>
      <w:r w:rsidRPr="007B31B1">
        <w:rPr>
          <w:rFonts w:ascii="Arial" w:hAnsi="Arial" w:cs="Arial"/>
          <w:sz w:val="20"/>
          <w:szCs w:val="20"/>
        </w:rPr>
        <w:t>ừ</w:t>
      </w:r>
      <w:r w:rsidRPr="007B31B1">
        <w:rPr>
          <w:rFonts w:ascii="Arial" w:hAnsi="Arial" w:cs="Arial"/>
          <w:sz w:val="20"/>
          <w:szCs w:val="20"/>
        </w:rPr>
        <w:t>ng qu</w:t>
      </w:r>
      <w:r w:rsidRPr="007B31B1">
        <w:rPr>
          <w:rFonts w:ascii="Arial" w:hAnsi="Arial" w:cs="Arial"/>
          <w:sz w:val="20"/>
          <w:szCs w:val="20"/>
        </w:rPr>
        <w:t>ỹ</w:t>
      </w:r>
      <w:r w:rsidRPr="007B31B1">
        <w:rPr>
          <w:rFonts w:ascii="Arial" w:hAnsi="Arial" w:cs="Arial"/>
          <w:sz w:val="20"/>
          <w:szCs w:val="20"/>
        </w:rPr>
        <w:t xml:space="preserve"> thành ph</w:t>
      </w:r>
      <w:r w:rsidRPr="007B31B1">
        <w:rPr>
          <w:rFonts w:ascii="Arial" w:hAnsi="Arial" w:cs="Arial"/>
          <w:sz w:val="20"/>
          <w:szCs w:val="20"/>
        </w:rPr>
        <w:t>ầ</w:t>
      </w:r>
      <w:r w:rsidRPr="007B31B1">
        <w:rPr>
          <w:rFonts w:ascii="Arial" w:hAnsi="Arial" w:cs="Arial"/>
          <w:sz w:val="20"/>
          <w:szCs w:val="20"/>
        </w:rPr>
        <w:t>n trên t</w:t>
      </w:r>
      <w:r w:rsidRPr="007B31B1">
        <w:rPr>
          <w:rFonts w:ascii="Arial" w:hAnsi="Arial" w:cs="Arial"/>
          <w:sz w:val="20"/>
          <w:szCs w:val="20"/>
        </w:rPr>
        <w:t>ổ</w:t>
      </w:r>
      <w:r w:rsidRPr="007B31B1">
        <w:rPr>
          <w:rFonts w:ascii="Arial" w:hAnsi="Arial" w:cs="Arial"/>
          <w:sz w:val="20"/>
          <w:szCs w:val="20"/>
        </w:rPr>
        <w:t>ng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c</w:t>
      </w:r>
      <w:r w:rsidRPr="007B31B1">
        <w:rPr>
          <w:rFonts w:ascii="Arial" w:hAnsi="Arial" w:cs="Arial"/>
          <w:sz w:val="20"/>
          <w:szCs w:val="20"/>
        </w:rPr>
        <w:t>ủ</w:t>
      </w:r>
      <w:r w:rsidRPr="007B31B1">
        <w:rPr>
          <w:rFonts w:ascii="Arial" w:hAnsi="Arial" w:cs="Arial"/>
          <w:sz w:val="20"/>
          <w:szCs w:val="20"/>
        </w:rPr>
        <w:t>a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w:t>
      </w:r>
    </w:p>
    <w:p w14:paraId="389ACAB9"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phân b</w:t>
      </w:r>
      <w:r w:rsidRPr="007B31B1">
        <w:rPr>
          <w:rFonts w:ascii="Arial" w:hAnsi="Arial" w:cs="Arial"/>
          <w:sz w:val="20"/>
          <w:szCs w:val="20"/>
        </w:rPr>
        <w:t>ổ</w:t>
      </w:r>
      <w:r w:rsidRPr="007B31B1">
        <w:rPr>
          <w:rFonts w:ascii="Arial" w:hAnsi="Arial" w:cs="Arial"/>
          <w:sz w:val="20"/>
          <w:szCs w:val="20"/>
        </w:rPr>
        <w:t xml:space="preserve"> vào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xml:space="preserve"> đư</w:t>
      </w:r>
      <w:r w:rsidRPr="007B31B1">
        <w:rPr>
          <w:rFonts w:ascii="Arial" w:hAnsi="Arial" w:cs="Arial"/>
          <w:sz w:val="20"/>
          <w:szCs w:val="20"/>
        </w:rPr>
        <w:t>ợ</w:t>
      </w:r>
      <w:r w:rsidRPr="007B31B1">
        <w:rPr>
          <w:rFonts w:ascii="Arial" w:hAnsi="Arial" w:cs="Arial"/>
          <w:sz w:val="20"/>
          <w:szCs w:val="20"/>
        </w:rPr>
        <w:t>c b</w:t>
      </w:r>
      <w:r w:rsidRPr="007B31B1">
        <w:rPr>
          <w:rFonts w:ascii="Arial" w:hAnsi="Arial" w:cs="Arial"/>
          <w:sz w:val="20"/>
          <w:szCs w:val="20"/>
        </w:rPr>
        <w:t>ổ</w:t>
      </w:r>
      <w:r w:rsidRPr="007B31B1">
        <w:rPr>
          <w:rFonts w:ascii="Arial" w:hAnsi="Arial" w:cs="Arial"/>
          <w:sz w:val="20"/>
          <w:szCs w:val="20"/>
        </w:rPr>
        <w:t xml:space="preserve"> sung vào qu</w:t>
      </w:r>
      <w:r w:rsidRPr="007B31B1">
        <w:rPr>
          <w:rFonts w:ascii="Arial" w:hAnsi="Arial" w:cs="Arial"/>
          <w:sz w:val="20"/>
          <w:szCs w:val="20"/>
        </w:rPr>
        <w:t>ỹ</w:t>
      </w:r>
      <w:r w:rsidRPr="007B31B1">
        <w:rPr>
          <w:rFonts w:ascii="Arial" w:hAnsi="Arial" w:cs="Arial"/>
          <w:sz w:val="20"/>
          <w:szCs w:val="20"/>
        </w:rPr>
        <w:t xml:space="preserve"> d</w:t>
      </w:r>
      <w:r w:rsidRPr="007B31B1">
        <w:rPr>
          <w:rFonts w:ascii="Arial" w:hAnsi="Arial" w:cs="Arial"/>
          <w:sz w:val="20"/>
          <w:szCs w:val="20"/>
        </w:rPr>
        <w:t>ự</w:t>
      </w:r>
      <w:r w:rsidRPr="007B31B1">
        <w:rPr>
          <w:rFonts w:ascii="Arial" w:hAnsi="Arial" w:cs="Arial"/>
          <w:sz w:val="20"/>
          <w:szCs w:val="20"/>
        </w:rPr>
        <w:t xml:space="preserve"> phòng đ</w:t>
      </w:r>
      <w:r w:rsidRPr="007B31B1">
        <w:rPr>
          <w:rFonts w:ascii="Arial" w:hAnsi="Arial" w:cs="Arial"/>
          <w:sz w:val="20"/>
          <w:szCs w:val="20"/>
        </w:rPr>
        <w:t>ể</w:t>
      </w:r>
      <w:r w:rsidRPr="007B31B1">
        <w:rPr>
          <w:rFonts w:ascii="Arial" w:hAnsi="Arial" w:cs="Arial"/>
          <w:sz w:val="20"/>
          <w:szCs w:val="20"/>
        </w:rPr>
        <w:t xml:space="preserve"> s</w:t>
      </w:r>
      <w:r w:rsidRPr="007B31B1">
        <w:rPr>
          <w:rFonts w:ascii="Arial" w:hAnsi="Arial" w:cs="Arial"/>
          <w:sz w:val="20"/>
          <w:szCs w:val="20"/>
        </w:rPr>
        <w:t>ử</w:t>
      </w:r>
      <w:r w:rsidRPr="007B31B1">
        <w:rPr>
          <w:rFonts w:ascii="Arial" w:hAnsi="Arial" w:cs="Arial"/>
          <w:sz w:val="20"/>
          <w:szCs w:val="20"/>
        </w:rPr>
        <w:t xml:space="preserve"> d</w:t>
      </w:r>
      <w:r w:rsidRPr="007B31B1">
        <w:rPr>
          <w:rFonts w:ascii="Arial" w:hAnsi="Arial" w:cs="Arial"/>
          <w:sz w:val="20"/>
          <w:szCs w:val="20"/>
        </w:rPr>
        <w:t>ụ</w:t>
      </w:r>
      <w:r w:rsidRPr="007B31B1">
        <w:rPr>
          <w:rFonts w:ascii="Arial" w:hAnsi="Arial" w:cs="Arial"/>
          <w:sz w:val="20"/>
          <w:szCs w:val="20"/>
        </w:rPr>
        <w:t>ng theo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pháp lu</w:t>
      </w:r>
      <w:r w:rsidRPr="007B31B1">
        <w:rPr>
          <w:rFonts w:ascii="Arial" w:hAnsi="Arial" w:cs="Arial"/>
          <w:sz w:val="20"/>
          <w:szCs w:val="20"/>
        </w:rPr>
        <w:t>ậ</w:t>
      </w:r>
      <w:r w:rsidRPr="007B31B1">
        <w:rPr>
          <w:rFonts w:ascii="Arial" w:hAnsi="Arial" w:cs="Arial"/>
          <w:sz w:val="20"/>
          <w:szCs w:val="20"/>
        </w:rPr>
        <w:t>t;</w:t>
      </w:r>
    </w:p>
    <w:p w14:paraId="255FFC04"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c)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phân b</w:t>
      </w:r>
      <w:r w:rsidRPr="007B31B1">
        <w:rPr>
          <w:rFonts w:ascii="Arial" w:hAnsi="Arial" w:cs="Arial"/>
          <w:sz w:val="20"/>
          <w:szCs w:val="20"/>
        </w:rPr>
        <w:t>ổ</w:t>
      </w:r>
      <w:r w:rsidRPr="007B31B1">
        <w:rPr>
          <w:rFonts w:ascii="Arial" w:hAnsi="Arial" w:cs="Arial"/>
          <w:sz w:val="20"/>
          <w:szCs w:val="20"/>
        </w:rPr>
        <w:t xml:space="preserve"> vào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đư</w:t>
      </w:r>
      <w:r w:rsidRPr="007B31B1">
        <w:rPr>
          <w:rFonts w:ascii="Arial" w:hAnsi="Arial" w:cs="Arial"/>
          <w:sz w:val="20"/>
          <w:szCs w:val="20"/>
        </w:rPr>
        <w:t>ợ</w:t>
      </w:r>
      <w:r w:rsidRPr="007B31B1">
        <w:rPr>
          <w:rFonts w:ascii="Arial" w:hAnsi="Arial" w:cs="Arial"/>
          <w:sz w:val="20"/>
          <w:szCs w:val="20"/>
        </w:rPr>
        <w:t>c b</w:t>
      </w:r>
      <w:r w:rsidRPr="007B31B1">
        <w:rPr>
          <w:rFonts w:ascii="Arial" w:hAnsi="Arial" w:cs="Arial"/>
          <w:sz w:val="20"/>
          <w:szCs w:val="20"/>
        </w:rPr>
        <w:t>ổ</w:t>
      </w:r>
      <w:r w:rsidRPr="007B31B1">
        <w:rPr>
          <w:rFonts w:ascii="Arial" w:hAnsi="Arial" w:cs="Arial"/>
          <w:sz w:val="20"/>
          <w:szCs w:val="20"/>
        </w:rPr>
        <w:t xml:space="preserve"> sung vào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đ</w:t>
      </w:r>
      <w:r w:rsidRPr="007B31B1">
        <w:rPr>
          <w:rFonts w:ascii="Arial" w:hAnsi="Arial" w:cs="Arial"/>
          <w:sz w:val="20"/>
          <w:szCs w:val="20"/>
        </w:rPr>
        <w:t>ể</w:t>
      </w:r>
      <w:r w:rsidRPr="007B31B1">
        <w:rPr>
          <w:rFonts w:ascii="Arial" w:hAnsi="Arial" w:cs="Arial"/>
          <w:sz w:val="20"/>
          <w:szCs w:val="20"/>
        </w:rPr>
        <w:t xml:space="preserve"> s</w:t>
      </w:r>
      <w:r w:rsidRPr="007B31B1">
        <w:rPr>
          <w:rFonts w:ascii="Arial" w:hAnsi="Arial" w:cs="Arial"/>
          <w:sz w:val="20"/>
          <w:szCs w:val="20"/>
        </w:rPr>
        <w:t>ử</w:t>
      </w:r>
      <w:r w:rsidRPr="007B31B1">
        <w:rPr>
          <w:rFonts w:ascii="Arial" w:hAnsi="Arial" w:cs="Arial"/>
          <w:sz w:val="20"/>
          <w:szCs w:val="20"/>
        </w:rPr>
        <w:t xml:space="preserve"> d</w:t>
      </w:r>
      <w:r w:rsidRPr="007B31B1">
        <w:rPr>
          <w:rFonts w:ascii="Arial" w:hAnsi="Arial" w:cs="Arial"/>
          <w:sz w:val="20"/>
          <w:szCs w:val="20"/>
        </w:rPr>
        <w:t>ụ</w:t>
      </w:r>
      <w:r w:rsidRPr="007B31B1">
        <w:rPr>
          <w:rFonts w:ascii="Arial" w:hAnsi="Arial" w:cs="Arial"/>
          <w:sz w:val="20"/>
          <w:szCs w:val="20"/>
        </w:rPr>
        <w:t>ng theo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pháp lu</w:t>
      </w:r>
      <w:r w:rsidRPr="007B31B1">
        <w:rPr>
          <w:rFonts w:ascii="Arial" w:hAnsi="Arial" w:cs="Arial"/>
          <w:sz w:val="20"/>
          <w:szCs w:val="20"/>
        </w:rPr>
        <w:t>ậ</w:t>
      </w:r>
      <w:r w:rsidRPr="007B31B1">
        <w:rPr>
          <w:rFonts w:ascii="Arial" w:hAnsi="Arial" w:cs="Arial"/>
          <w:sz w:val="20"/>
          <w:szCs w:val="20"/>
        </w:rPr>
        <w:t>t.</w:t>
      </w:r>
    </w:p>
    <w:p w14:paraId="6E53F300"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3. Vi</w:t>
      </w:r>
      <w:r w:rsidRPr="007B31B1">
        <w:rPr>
          <w:rFonts w:ascii="Arial" w:hAnsi="Arial" w:cs="Arial"/>
          <w:sz w:val="20"/>
          <w:szCs w:val="20"/>
        </w:rPr>
        <w:t>ệ</w:t>
      </w:r>
      <w:r w:rsidRPr="007B31B1">
        <w:rPr>
          <w:rFonts w:ascii="Arial" w:hAnsi="Arial" w:cs="Arial"/>
          <w:sz w:val="20"/>
          <w:szCs w:val="20"/>
        </w:rPr>
        <w:t>c phân b</w:t>
      </w:r>
      <w:r w:rsidRPr="007B31B1">
        <w:rPr>
          <w:rFonts w:ascii="Arial" w:hAnsi="Arial" w:cs="Arial"/>
          <w:sz w:val="20"/>
          <w:szCs w:val="20"/>
        </w:rPr>
        <w:t>ố</w:t>
      </w:r>
      <w:r w:rsidRPr="007B31B1">
        <w:rPr>
          <w:rFonts w:ascii="Arial" w:hAnsi="Arial" w:cs="Arial"/>
          <w:sz w:val="20"/>
          <w:szCs w:val="20"/>
        </w:rPr>
        <w:t>, s</w:t>
      </w:r>
      <w:r w:rsidRPr="007B31B1">
        <w:rPr>
          <w:rFonts w:ascii="Arial" w:hAnsi="Arial" w:cs="Arial"/>
          <w:sz w:val="20"/>
          <w:szCs w:val="20"/>
        </w:rPr>
        <w:t>ử</w:t>
      </w:r>
      <w:r w:rsidRPr="007B31B1">
        <w:rPr>
          <w:rFonts w:ascii="Arial" w:hAnsi="Arial" w:cs="Arial"/>
          <w:sz w:val="20"/>
          <w:szCs w:val="20"/>
        </w:rPr>
        <w:t xml:space="preserve"> d</w:t>
      </w:r>
      <w:r w:rsidRPr="007B31B1">
        <w:rPr>
          <w:rFonts w:ascii="Arial" w:hAnsi="Arial" w:cs="Arial"/>
          <w:sz w:val="20"/>
          <w:szCs w:val="20"/>
        </w:rPr>
        <w:t>ụ</w:t>
      </w:r>
      <w:r w:rsidRPr="007B31B1">
        <w:rPr>
          <w:rFonts w:ascii="Arial" w:hAnsi="Arial" w:cs="Arial"/>
          <w:sz w:val="20"/>
          <w:szCs w:val="20"/>
        </w:rPr>
        <w:t>ng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1, kho</w:t>
      </w:r>
      <w:r w:rsidRPr="007B31B1">
        <w:rPr>
          <w:rFonts w:ascii="Arial" w:hAnsi="Arial" w:cs="Arial"/>
          <w:sz w:val="20"/>
          <w:szCs w:val="20"/>
        </w:rPr>
        <w:t>ả</w:t>
      </w:r>
      <w:r w:rsidRPr="007B31B1">
        <w:rPr>
          <w:rFonts w:ascii="Arial" w:hAnsi="Arial" w:cs="Arial"/>
          <w:sz w:val="20"/>
          <w:szCs w:val="20"/>
        </w:rPr>
        <w:t>n 2 Đi</w:t>
      </w:r>
      <w:r w:rsidRPr="007B31B1">
        <w:rPr>
          <w:rFonts w:ascii="Arial" w:hAnsi="Arial" w:cs="Arial"/>
          <w:sz w:val="20"/>
          <w:szCs w:val="20"/>
        </w:rPr>
        <w:t>ề</w:t>
      </w:r>
      <w:r w:rsidRPr="007B31B1">
        <w:rPr>
          <w:rFonts w:ascii="Arial" w:hAnsi="Arial" w:cs="Arial"/>
          <w:sz w:val="20"/>
          <w:szCs w:val="20"/>
        </w:rPr>
        <w:t>u này đư</w:t>
      </w:r>
      <w:r w:rsidRPr="007B31B1">
        <w:rPr>
          <w:rFonts w:ascii="Arial" w:hAnsi="Arial" w:cs="Arial"/>
          <w:sz w:val="20"/>
          <w:szCs w:val="20"/>
        </w:rPr>
        <w:t>ợ</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h</w:t>
      </w:r>
      <w:r w:rsidRPr="007B31B1">
        <w:rPr>
          <w:rFonts w:ascii="Arial" w:hAnsi="Arial" w:cs="Arial"/>
          <w:sz w:val="20"/>
          <w:szCs w:val="20"/>
        </w:rPr>
        <w:t>ằ</w:t>
      </w:r>
      <w:r w:rsidRPr="007B31B1">
        <w:rPr>
          <w:rFonts w:ascii="Arial" w:hAnsi="Arial" w:cs="Arial"/>
          <w:sz w:val="20"/>
          <w:szCs w:val="20"/>
        </w:rPr>
        <w:t>ng tháng và đư</w:t>
      </w:r>
      <w:r w:rsidRPr="007B31B1">
        <w:rPr>
          <w:rFonts w:ascii="Arial" w:hAnsi="Arial" w:cs="Arial"/>
          <w:sz w:val="20"/>
          <w:szCs w:val="20"/>
        </w:rPr>
        <w:t>ợ</w:t>
      </w:r>
      <w:r w:rsidRPr="007B31B1">
        <w:rPr>
          <w:rFonts w:ascii="Arial" w:hAnsi="Arial" w:cs="Arial"/>
          <w:sz w:val="20"/>
          <w:szCs w:val="20"/>
        </w:rPr>
        <w:t>c đi</w:t>
      </w:r>
      <w:r w:rsidRPr="007B31B1">
        <w:rPr>
          <w:rFonts w:ascii="Arial" w:hAnsi="Arial" w:cs="Arial"/>
          <w:sz w:val="20"/>
          <w:szCs w:val="20"/>
        </w:rPr>
        <w:t>ề</w:t>
      </w:r>
      <w:r w:rsidRPr="007B31B1">
        <w:rPr>
          <w:rFonts w:ascii="Arial" w:hAnsi="Arial" w:cs="Arial"/>
          <w:sz w:val="20"/>
          <w:szCs w:val="20"/>
        </w:rPr>
        <w:t>u ch</w:t>
      </w:r>
      <w:r w:rsidRPr="007B31B1">
        <w:rPr>
          <w:rFonts w:ascii="Arial" w:hAnsi="Arial" w:cs="Arial"/>
          <w:sz w:val="20"/>
          <w:szCs w:val="20"/>
        </w:rPr>
        <w:t>ỉ</w:t>
      </w:r>
      <w:r w:rsidRPr="007B31B1">
        <w:rPr>
          <w:rFonts w:ascii="Arial" w:hAnsi="Arial" w:cs="Arial"/>
          <w:sz w:val="20"/>
          <w:szCs w:val="20"/>
        </w:rPr>
        <w:t>nh khi quy</w:t>
      </w:r>
      <w:r w:rsidRPr="007B31B1">
        <w:rPr>
          <w:rFonts w:ascii="Arial" w:hAnsi="Arial" w:cs="Arial"/>
          <w:sz w:val="20"/>
          <w:szCs w:val="20"/>
        </w:rPr>
        <w:t>ế</w:t>
      </w:r>
      <w:r w:rsidRPr="007B31B1">
        <w:rPr>
          <w:rFonts w:ascii="Arial" w:hAnsi="Arial" w:cs="Arial"/>
          <w:sz w:val="20"/>
          <w:szCs w:val="20"/>
        </w:rPr>
        <w:t>t toán h</w:t>
      </w:r>
      <w:r w:rsidRPr="007B31B1">
        <w:rPr>
          <w:rFonts w:ascii="Arial" w:hAnsi="Arial" w:cs="Arial"/>
          <w:sz w:val="20"/>
          <w:szCs w:val="20"/>
        </w:rPr>
        <w:t>ằ</w:t>
      </w:r>
      <w:r w:rsidRPr="007B31B1">
        <w:rPr>
          <w:rFonts w:ascii="Arial" w:hAnsi="Arial" w:cs="Arial"/>
          <w:sz w:val="20"/>
          <w:szCs w:val="20"/>
        </w:rPr>
        <w:t>ng năm.</w:t>
      </w:r>
    </w:p>
    <w:p w14:paraId="259E4721"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lastRenderedPageBreak/>
        <w:t>4. Toàn b</w:t>
      </w:r>
      <w:r w:rsidRPr="007B31B1">
        <w:rPr>
          <w:rFonts w:ascii="Arial" w:hAnsi="Arial" w:cs="Arial"/>
          <w:sz w:val="20"/>
          <w:szCs w:val="20"/>
        </w:rPr>
        <w:t>ộ</w:t>
      </w:r>
      <w:r w:rsidRPr="007B31B1">
        <w:rPr>
          <w:rFonts w:ascii="Arial" w:hAnsi="Arial" w:cs="Arial"/>
          <w:sz w:val="20"/>
          <w:szCs w:val="20"/>
        </w:rPr>
        <w:t xml:space="preserve"> </w:t>
      </w:r>
      <w:r w:rsidRPr="007B31B1">
        <w:rPr>
          <w:rFonts w:ascii="Arial" w:hAnsi="Arial" w:cs="Arial"/>
          <w:sz w:val="20"/>
          <w:szCs w:val="20"/>
        </w:rPr>
        <w:t>ti</w:t>
      </w:r>
      <w:r w:rsidRPr="007B31B1">
        <w:rPr>
          <w:rFonts w:ascii="Arial" w:hAnsi="Arial" w:cs="Arial"/>
          <w:sz w:val="20"/>
          <w:szCs w:val="20"/>
        </w:rPr>
        <w:t>ề</w:t>
      </w:r>
      <w:r w:rsidRPr="007B31B1">
        <w:rPr>
          <w:rFonts w:ascii="Arial" w:hAnsi="Arial" w:cs="Arial"/>
          <w:sz w:val="20"/>
          <w:szCs w:val="20"/>
        </w:rPr>
        <w:t>n lãi c</w:t>
      </w:r>
      <w:r w:rsidRPr="007B31B1">
        <w:rPr>
          <w:rFonts w:ascii="Arial" w:hAnsi="Arial" w:cs="Arial"/>
          <w:sz w:val="20"/>
          <w:szCs w:val="20"/>
        </w:rPr>
        <w:t>ủ</w:t>
      </w:r>
      <w:r w:rsidRPr="007B31B1">
        <w:rPr>
          <w:rFonts w:ascii="Arial" w:hAnsi="Arial" w:cs="Arial"/>
          <w:sz w:val="20"/>
          <w:szCs w:val="20"/>
        </w:rPr>
        <w:t>a các tài kho</w:t>
      </w:r>
      <w:r w:rsidRPr="007B31B1">
        <w:rPr>
          <w:rFonts w:ascii="Arial" w:hAnsi="Arial" w:cs="Arial"/>
          <w:sz w:val="20"/>
          <w:szCs w:val="20"/>
        </w:rPr>
        <w:t>ả</w:t>
      </w:r>
      <w:r w:rsidRPr="007B31B1">
        <w:rPr>
          <w:rFonts w:ascii="Arial" w:hAnsi="Arial" w:cs="Arial"/>
          <w:sz w:val="20"/>
          <w:szCs w:val="20"/>
        </w:rPr>
        <w:t>n ph</w:t>
      </w:r>
      <w:r w:rsidRPr="007B31B1">
        <w:rPr>
          <w:rFonts w:ascii="Arial" w:hAnsi="Arial" w:cs="Arial"/>
          <w:sz w:val="20"/>
          <w:szCs w:val="20"/>
        </w:rPr>
        <w:t>ả</w:t>
      </w:r>
      <w:r w:rsidRPr="007B31B1">
        <w:rPr>
          <w:rFonts w:ascii="Arial" w:hAnsi="Arial" w:cs="Arial"/>
          <w:sz w:val="20"/>
          <w:szCs w:val="20"/>
        </w:rPr>
        <w:t>n ánh thu, chi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(bao g</w:t>
      </w:r>
      <w:r w:rsidRPr="007B31B1">
        <w:rPr>
          <w:rFonts w:ascii="Arial" w:hAnsi="Arial" w:cs="Arial"/>
          <w:sz w:val="20"/>
          <w:szCs w:val="20"/>
        </w:rPr>
        <w:t>ồ</w:t>
      </w:r>
      <w:r w:rsidRPr="007B31B1">
        <w:rPr>
          <w:rFonts w:ascii="Arial" w:hAnsi="Arial" w:cs="Arial"/>
          <w:sz w:val="20"/>
          <w:szCs w:val="20"/>
        </w:rPr>
        <w:t>m lãi g</w:t>
      </w:r>
      <w:r w:rsidRPr="007B31B1">
        <w:rPr>
          <w:rFonts w:ascii="Arial" w:hAnsi="Arial" w:cs="Arial"/>
          <w:sz w:val="20"/>
          <w:szCs w:val="20"/>
        </w:rPr>
        <w:t>ử</w:t>
      </w:r>
      <w:r w:rsidRPr="007B31B1">
        <w:rPr>
          <w:rFonts w:ascii="Arial" w:hAnsi="Arial" w:cs="Arial"/>
          <w:sz w:val="20"/>
          <w:szCs w:val="20"/>
        </w:rPr>
        <w:t>i ti</w:t>
      </w:r>
      <w:r w:rsidRPr="007B31B1">
        <w:rPr>
          <w:rFonts w:ascii="Arial" w:hAnsi="Arial" w:cs="Arial"/>
          <w:sz w:val="20"/>
          <w:szCs w:val="20"/>
        </w:rPr>
        <w:t>ề</w:t>
      </w:r>
      <w:r w:rsidRPr="007B31B1">
        <w:rPr>
          <w:rFonts w:ascii="Arial" w:hAnsi="Arial" w:cs="Arial"/>
          <w:sz w:val="20"/>
          <w:szCs w:val="20"/>
        </w:rPr>
        <w:t>n có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theo phương th</w:t>
      </w:r>
      <w:r w:rsidRPr="007B31B1">
        <w:rPr>
          <w:rFonts w:ascii="Arial" w:hAnsi="Arial" w:cs="Arial"/>
          <w:sz w:val="20"/>
          <w:szCs w:val="20"/>
        </w:rPr>
        <w:t>ứ</w:t>
      </w:r>
      <w:r w:rsidRPr="007B31B1">
        <w:rPr>
          <w:rFonts w:ascii="Arial" w:hAnsi="Arial" w:cs="Arial"/>
          <w:sz w:val="20"/>
          <w:szCs w:val="20"/>
        </w:rPr>
        <w:t>c chuy</w:t>
      </w:r>
      <w:r w:rsidRPr="007B31B1">
        <w:rPr>
          <w:rFonts w:ascii="Arial" w:hAnsi="Arial" w:cs="Arial"/>
          <w:sz w:val="20"/>
          <w:szCs w:val="20"/>
        </w:rPr>
        <w:t>ể</w:t>
      </w:r>
      <w:r w:rsidRPr="007B31B1">
        <w:rPr>
          <w:rFonts w:ascii="Arial" w:hAnsi="Arial" w:cs="Arial"/>
          <w:sz w:val="20"/>
          <w:szCs w:val="20"/>
        </w:rPr>
        <w:t>n ti</w:t>
      </w:r>
      <w:r w:rsidRPr="007B31B1">
        <w:rPr>
          <w:rFonts w:ascii="Arial" w:hAnsi="Arial" w:cs="Arial"/>
          <w:sz w:val="20"/>
          <w:szCs w:val="20"/>
        </w:rPr>
        <w:t>ề</w:t>
      </w:r>
      <w:r w:rsidRPr="007B31B1">
        <w:rPr>
          <w:rFonts w:ascii="Arial" w:hAnsi="Arial" w:cs="Arial"/>
          <w:sz w:val="20"/>
          <w:szCs w:val="20"/>
        </w:rPr>
        <w:t>n t</w:t>
      </w:r>
      <w:r w:rsidRPr="007B31B1">
        <w:rPr>
          <w:rFonts w:ascii="Arial" w:hAnsi="Arial" w:cs="Arial"/>
          <w:sz w:val="20"/>
          <w:szCs w:val="20"/>
        </w:rPr>
        <w:t>ự</w:t>
      </w:r>
      <w:r w:rsidRPr="007B31B1">
        <w:rPr>
          <w:rFonts w:ascii="Arial" w:hAnsi="Arial" w:cs="Arial"/>
          <w:sz w:val="20"/>
          <w:szCs w:val="20"/>
        </w:rPr>
        <w:t xml:space="preserve"> đ</w:t>
      </w:r>
      <w:r w:rsidRPr="007B31B1">
        <w:rPr>
          <w:rFonts w:ascii="Arial" w:hAnsi="Arial" w:cs="Arial"/>
          <w:sz w:val="20"/>
          <w:szCs w:val="20"/>
        </w:rPr>
        <w:t>ộ</w:t>
      </w:r>
      <w:r w:rsidRPr="007B31B1">
        <w:rPr>
          <w:rFonts w:ascii="Arial" w:hAnsi="Arial" w:cs="Arial"/>
          <w:sz w:val="20"/>
          <w:szCs w:val="20"/>
        </w:rPr>
        <w:t>ng)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quy đ</w:t>
      </w:r>
      <w:r w:rsidRPr="007B31B1">
        <w:rPr>
          <w:rFonts w:ascii="Arial" w:hAnsi="Arial" w:cs="Arial"/>
          <w:sz w:val="20"/>
          <w:szCs w:val="20"/>
        </w:rPr>
        <w:t>ị</w:t>
      </w:r>
      <w:r w:rsidRPr="007B31B1">
        <w:rPr>
          <w:rFonts w:ascii="Arial" w:hAnsi="Arial" w:cs="Arial"/>
          <w:sz w:val="20"/>
          <w:szCs w:val="20"/>
        </w:rPr>
        <w:t>nh cơ ch</w:t>
      </w:r>
      <w:r w:rsidRPr="007B31B1">
        <w:rPr>
          <w:rFonts w:ascii="Arial" w:hAnsi="Arial" w:cs="Arial"/>
          <w:sz w:val="20"/>
          <w:szCs w:val="20"/>
        </w:rPr>
        <w:t>ế</w:t>
      </w:r>
      <w:r w:rsidRPr="007B31B1">
        <w:rPr>
          <w:rFonts w:ascii="Arial" w:hAnsi="Arial" w:cs="Arial"/>
          <w:sz w:val="20"/>
          <w:szCs w:val="20"/>
        </w:rPr>
        <w:t xml:space="preserve"> tài chính v</w:t>
      </w:r>
      <w:r w:rsidRPr="007B31B1">
        <w:rPr>
          <w:rFonts w:ascii="Arial" w:hAnsi="Arial" w:cs="Arial"/>
          <w:sz w:val="20"/>
          <w:szCs w:val="20"/>
        </w:rPr>
        <w:t>ề</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chi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và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c</w:t>
      </w:r>
      <w:r w:rsidRPr="007B31B1">
        <w:rPr>
          <w:rFonts w:ascii="Arial" w:hAnsi="Arial" w:cs="Arial"/>
          <w:sz w:val="20"/>
          <w:szCs w:val="20"/>
        </w:rPr>
        <w:t>ủ</w:t>
      </w:r>
      <w:r w:rsidRPr="007B31B1">
        <w:rPr>
          <w:rFonts w:ascii="Arial" w:hAnsi="Arial" w:cs="Arial"/>
          <w:sz w:val="20"/>
          <w:szCs w:val="20"/>
        </w:rPr>
        <w:t>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w:t>
      </w:r>
    </w:p>
    <w:p w14:paraId="441B87D7"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14. Chi phí đ</w:t>
      </w:r>
      <w:r w:rsidRPr="007B31B1">
        <w:rPr>
          <w:rFonts w:ascii="Arial" w:hAnsi="Arial" w:cs="Arial"/>
          <w:b/>
          <w:sz w:val="20"/>
          <w:szCs w:val="20"/>
        </w:rPr>
        <w:t>ầ</w:t>
      </w:r>
      <w:r w:rsidRPr="007B31B1">
        <w:rPr>
          <w:rFonts w:ascii="Arial" w:hAnsi="Arial" w:cs="Arial"/>
          <w:b/>
          <w:sz w:val="20"/>
          <w:szCs w:val="20"/>
        </w:rPr>
        <w:t>u tư và vi</w:t>
      </w:r>
      <w:r w:rsidRPr="007B31B1">
        <w:rPr>
          <w:rFonts w:ascii="Arial" w:hAnsi="Arial" w:cs="Arial"/>
          <w:b/>
          <w:sz w:val="20"/>
          <w:szCs w:val="20"/>
        </w:rPr>
        <w:t>ệ</w:t>
      </w:r>
      <w:r w:rsidRPr="007B31B1">
        <w:rPr>
          <w:rFonts w:ascii="Arial" w:hAnsi="Arial" w:cs="Arial"/>
          <w:b/>
          <w:sz w:val="20"/>
          <w:szCs w:val="20"/>
        </w:rPr>
        <w:t>c theo dõi, h</w:t>
      </w:r>
      <w:r w:rsidRPr="007B31B1">
        <w:rPr>
          <w:rFonts w:ascii="Arial" w:hAnsi="Arial" w:cs="Arial"/>
          <w:b/>
          <w:sz w:val="20"/>
          <w:szCs w:val="20"/>
        </w:rPr>
        <w:t>ạ</w:t>
      </w:r>
      <w:r w:rsidRPr="007B31B1">
        <w:rPr>
          <w:rFonts w:ascii="Arial" w:hAnsi="Arial" w:cs="Arial"/>
          <w:b/>
          <w:sz w:val="20"/>
          <w:szCs w:val="20"/>
        </w:rPr>
        <w:t>ch toán kho</w:t>
      </w:r>
      <w:r w:rsidRPr="007B31B1">
        <w:rPr>
          <w:rFonts w:ascii="Arial" w:hAnsi="Arial" w:cs="Arial"/>
          <w:b/>
          <w:sz w:val="20"/>
          <w:szCs w:val="20"/>
        </w:rPr>
        <w:t>ả</w:t>
      </w:r>
      <w:r w:rsidRPr="007B31B1">
        <w:rPr>
          <w:rFonts w:ascii="Arial" w:hAnsi="Arial" w:cs="Arial"/>
          <w:b/>
          <w:sz w:val="20"/>
          <w:szCs w:val="20"/>
        </w:rPr>
        <w:t>n đ</w:t>
      </w:r>
      <w:r w:rsidRPr="007B31B1">
        <w:rPr>
          <w:rFonts w:ascii="Arial" w:hAnsi="Arial" w:cs="Arial"/>
          <w:b/>
          <w:sz w:val="20"/>
          <w:szCs w:val="20"/>
        </w:rPr>
        <w:t>ầ</w:t>
      </w:r>
      <w:r w:rsidRPr="007B31B1">
        <w:rPr>
          <w:rFonts w:ascii="Arial" w:hAnsi="Arial" w:cs="Arial"/>
          <w:b/>
          <w:sz w:val="20"/>
          <w:szCs w:val="20"/>
        </w:rPr>
        <w:t>u tư</w:t>
      </w:r>
    </w:p>
    <w:p w14:paraId="6F372E8D"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Các chi phí liên quan t</w:t>
      </w:r>
      <w:r w:rsidRPr="007B31B1">
        <w:rPr>
          <w:rFonts w:ascii="Arial" w:hAnsi="Arial" w:cs="Arial"/>
          <w:sz w:val="20"/>
          <w:szCs w:val="20"/>
        </w:rPr>
        <w:t>ớ</w:t>
      </w:r>
      <w:r w:rsidRPr="007B31B1">
        <w:rPr>
          <w:rFonts w:ascii="Arial" w:hAnsi="Arial" w:cs="Arial"/>
          <w:sz w:val="20"/>
          <w:szCs w:val="20"/>
        </w:rPr>
        <w:t>i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(chi phí lưu ký</w:t>
      </w:r>
      <w:r w:rsidRPr="007B31B1">
        <w:rPr>
          <w:rFonts w:ascii="Arial" w:hAnsi="Arial" w:cs="Arial"/>
          <w:sz w:val="20"/>
          <w:szCs w:val="20"/>
        </w:rPr>
        <w:t>, giao d</w:t>
      </w:r>
      <w:r w:rsidRPr="007B31B1">
        <w:rPr>
          <w:rFonts w:ascii="Arial" w:hAnsi="Arial" w:cs="Arial"/>
          <w:sz w:val="20"/>
          <w:szCs w:val="20"/>
        </w:rPr>
        <w:t>ị</w:t>
      </w:r>
      <w:r w:rsidRPr="007B31B1">
        <w:rPr>
          <w:rFonts w:ascii="Arial" w:hAnsi="Arial" w:cs="Arial"/>
          <w:sz w:val="20"/>
          <w:szCs w:val="20"/>
        </w:rPr>
        <w:t>ch và chi phí khác theo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pháp lu</w:t>
      </w:r>
      <w:r w:rsidRPr="007B31B1">
        <w:rPr>
          <w:rFonts w:ascii="Arial" w:hAnsi="Arial" w:cs="Arial"/>
          <w:sz w:val="20"/>
          <w:szCs w:val="20"/>
        </w:rPr>
        <w:t>ậ</w:t>
      </w:r>
      <w:r w:rsidRPr="007B31B1">
        <w:rPr>
          <w:rFonts w:ascii="Arial" w:hAnsi="Arial" w:cs="Arial"/>
          <w:sz w:val="20"/>
          <w:szCs w:val="20"/>
        </w:rPr>
        <w:t>t) đư</w:t>
      </w:r>
      <w:r w:rsidRPr="007B31B1">
        <w:rPr>
          <w:rFonts w:ascii="Arial" w:hAnsi="Arial" w:cs="Arial"/>
          <w:sz w:val="20"/>
          <w:szCs w:val="20"/>
        </w:rPr>
        <w:t>ợ</w:t>
      </w:r>
      <w:r w:rsidRPr="007B31B1">
        <w:rPr>
          <w:rFonts w:ascii="Arial" w:hAnsi="Arial" w:cs="Arial"/>
          <w:sz w:val="20"/>
          <w:szCs w:val="20"/>
        </w:rPr>
        <w:t>c h</w:t>
      </w:r>
      <w:r w:rsidRPr="007B31B1">
        <w:rPr>
          <w:rFonts w:ascii="Arial" w:hAnsi="Arial" w:cs="Arial"/>
          <w:sz w:val="20"/>
          <w:szCs w:val="20"/>
        </w:rPr>
        <w:t>ạ</w:t>
      </w:r>
      <w:r w:rsidRPr="007B31B1">
        <w:rPr>
          <w:rFonts w:ascii="Arial" w:hAnsi="Arial" w:cs="Arial"/>
          <w:sz w:val="20"/>
          <w:szCs w:val="20"/>
        </w:rPr>
        <w:t>ch toán, chi tr</w:t>
      </w:r>
      <w:r w:rsidRPr="007B31B1">
        <w:rPr>
          <w:rFonts w:ascii="Arial" w:hAnsi="Arial" w:cs="Arial"/>
          <w:sz w:val="20"/>
          <w:szCs w:val="20"/>
        </w:rPr>
        <w:t>ả</w:t>
      </w:r>
      <w:r w:rsidRPr="007B31B1">
        <w:rPr>
          <w:rFonts w:ascii="Arial" w:hAnsi="Arial" w:cs="Arial"/>
          <w:sz w:val="20"/>
          <w:szCs w:val="20"/>
        </w:rPr>
        <w:t xml:space="preserve">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quy đ</w:t>
      </w:r>
      <w:r w:rsidRPr="007B31B1">
        <w:rPr>
          <w:rFonts w:ascii="Arial" w:hAnsi="Arial" w:cs="Arial"/>
          <w:sz w:val="20"/>
          <w:szCs w:val="20"/>
        </w:rPr>
        <w:t>ị</w:t>
      </w:r>
      <w:r w:rsidRPr="007B31B1">
        <w:rPr>
          <w:rFonts w:ascii="Arial" w:hAnsi="Arial" w:cs="Arial"/>
          <w:sz w:val="20"/>
          <w:szCs w:val="20"/>
        </w:rPr>
        <w:t>nh cơ ch</w:t>
      </w:r>
      <w:r w:rsidRPr="007B31B1">
        <w:rPr>
          <w:rFonts w:ascii="Arial" w:hAnsi="Arial" w:cs="Arial"/>
          <w:sz w:val="20"/>
          <w:szCs w:val="20"/>
        </w:rPr>
        <w:t>ế</w:t>
      </w:r>
      <w:r w:rsidRPr="007B31B1">
        <w:rPr>
          <w:rFonts w:ascii="Arial" w:hAnsi="Arial" w:cs="Arial"/>
          <w:sz w:val="20"/>
          <w:szCs w:val="20"/>
        </w:rPr>
        <w:t xml:space="preserve"> tài chính v</w:t>
      </w:r>
      <w:r w:rsidRPr="007B31B1">
        <w:rPr>
          <w:rFonts w:ascii="Arial" w:hAnsi="Arial" w:cs="Arial"/>
          <w:sz w:val="20"/>
          <w:szCs w:val="20"/>
        </w:rPr>
        <w:t>ề</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chi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và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c</w:t>
      </w:r>
      <w:r w:rsidRPr="007B31B1">
        <w:rPr>
          <w:rFonts w:ascii="Arial" w:hAnsi="Arial" w:cs="Arial"/>
          <w:sz w:val="20"/>
          <w:szCs w:val="20"/>
        </w:rPr>
        <w:t>ủ</w:t>
      </w:r>
      <w:r w:rsidRPr="007B31B1">
        <w:rPr>
          <w:rFonts w:ascii="Arial" w:hAnsi="Arial" w:cs="Arial"/>
          <w:sz w:val="20"/>
          <w:szCs w:val="20"/>
        </w:rPr>
        <w:t>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 xml:space="preserve">o </w:t>
      </w:r>
      <w:r w:rsidRPr="007B31B1">
        <w:rPr>
          <w:rFonts w:ascii="Arial" w:hAnsi="Arial" w:cs="Arial"/>
          <w:sz w:val="20"/>
          <w:szCs w:val="20"/>
        </w:rPr>
        <w:t>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w:t>
      </w:r>
    </w:p>
    <w:p w14:paraId="3301C332"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ố</w:t>
      </w:r>
      <w:r w:rsidRPr="007B31B1">
        <w:rPr>
          <w:rFonts w:ascii="Arial" w:hAnsi="Arial" w:cs="Arial"/>
          <w:sz w:val="20"/>
          <w:szCs w:val="20"/>
        </w:rPr>
        <w:t>c thu đư</w:t>
      </w:r>
      <w:r w:rsidRPr="007B31B1">
        <w:rPr>
          <w:rFonts w:ascii="Arial" w:hAnsi="Arial" w:cs="Arial"/>
          <w:sz w:val="20"/>
          <w:szCs w:val="20"/>
        </w:rPr>
        <w:t>ợ</w:t>
      </w:r>
      <w:r w:rsidRPr="007B31B1">
        <w:rPr>
          <w:rFonts w:ascii="Arial" w:hAnsi="Arial" w:cs="Arial"/>
          <w:sz w:val="20"/>
          <w:szCs w:val="20"/>
        </w:rPr>
        <w:t>c t</w:t>
      </w:r>
      <w:r w:rsidRPr="007B31B1">
        <w:rPr>
          <w:rFonts w:ascii="Arial" w:hAnsi="Arial" w:cs="Arial"/>
          <w:sz w:val="20"/>
          <w:szCs w:val="20"/>
        </w:rPr>
        <w:t>ừ</w:t>
      </w:r>
      <w:r w:rsidRPr="007B31B1">
        <w:rPr>
          <w:rFonts w:ascii="Arial" w:hAnsi="Arial" w:cs="Arial"/>
          <w:sz w:val="20"/>
          <w:szCs w:val="20"/>
        </w:rPr>
        <w:t xml:space="preserve"> kho</w:t>
      </w:r>
      <w:r w:rsidRPr="007B31B1">
        <w:rPr>
          <w:rFonts w:ascii="Arial" w:hAnsi="Arial" w:cs="Arial"/>
          <w:sz w:val="20"/>
          <w:szCs w:val="20"/>
        </w:rPr>
        <w:t>ả</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đư</w:t>
      </w:r>
      <w:r w:rsidRPr="007B31B1">
        <w:rPr>
          <w:rFonts w:ascii="Arial" w:hAnsi="Arial" w:cs="Arial"/>
          <w:sz w:val="20"/>
          <w:szCs w:val="20"/>
        </w:rPr>
        <w:t>ợ</w:t>
      </w:r>
      <w:r w:rsidRPr="007B31B1">
        <w:rPr>
          <w:rFonts w:ascii="Arial" w:hAnsi="Arial" w:cs="Arial"/>
          <w:sz w:val="20"/>
          <w:szCs w:val="20"/>
        </w:rPr>
        <w:t>c theo dõi và h</w:t>
      </w:r>
      <w:r w:rsidRPr="007B31B1">
        <w:rPr>
          <w:rFonts w:ascii="Arial" w:hAnsi="Arial" w:cs="Arial"/>
          <w:sz w:val="20"/>
          <w:szCs w:val="20"/>
        </w:rPr>
        <w:t>ạ</w:t>
      </w:r>
      <w:r w:rsidRPr="007B31B1">
        <w:rPr>
          <w:rFonts w:ascii="Arial" w:hAnsi="Arial" w:cs="Arial"/>
          <w:sz w:val="20"/>
          <w:szCs w:val="20"/>
        </w:rPr>
        <w:t>ch toán đ</w:t>
      </w:r>
      <w:r w:rsidRPr="007B31B1">
        <w:rPr>
          <w:rFonts w:ascii="Arial" w:hAnsi="Arial" w:cs="Arial"/>
          <w:sz w:val="20"/>
          <w:szCs w:val="20"/>
        </w:rPr>
        <w:t>ộ</w:t>
      </w:r>
      <w:r w:rsidRPr="007B31B1">
        <w:rPr>
          <w:rFonts w:ascii="Arial" w:hAnsi="Arial" w:cs="Arial"/>
          <w:sz w:val="20"/>
          <w:szCs w:val="20"/>
        </w:rPr>
        <w:t>c l</w:t>
      </w:r>
      <w:r w:rsidRPr="007B31B1">
        <w:rPr>
          <w:rFonts w:ascii="Arial" w:hAnsi="Arial" w:cs="Arial"/>
          <w:sz w:val="20"/>
          <w:szCs w:val="20"/>
        </w:rPr>
        <w:t>ậ</w:t>
      </w:r>
      <w:r w:rsidRPr="007B31B1">
        <w:rPr>
          <w:rFonts w:ascii="Arial" w:hAnsi="Arial" w:cs="Arial"/>
          <w:sz w:val="20"/>
          <w:szCs w:val="20"/>
        </w:rPr>
        <w:t>p theo t</w:t>
      </w:r>
      <w:r w:rsidRPr="007B31B1">
        <w:rPr>
          <w:rFonts w:ascii="Arial" w:hAnsi="Arial" w:cs="Arial"/>
          <w:sz w:val="20"/>
          <w:szCs w:val="20"/>
        </w:rPr>
        <w:t>ừ</w:t>
      </w:r>
      <w:r w:rsidRPr="007B31B1">
        <w:rPr>
          <w:rFonts w:ascii="Arial" w:hAnsi="Arial" w:cs="Arial"/>
          <w:sz w:val="20"/>
          <w:szCs w:val="20"/>
        </w:rPr>
        <w:t>ng qu</w:t>
      </w:r>
      <w:r w:rsidRPr="007B31B1">
        <w:rPr>
          <w:rFonts w:ascii="Arial" w:hAnsi="Arial" w:cs="Arial"/>
          <w:sz w:val="20"/>
          <w:szCs w:val="20"/>
        </w:rPr>
        <w:t>ỹ</w:t>
      </w:r>
      <w:r w:rsidRPr="007B31B1">
        <w:rPr>
          <w:rFonts w:ascii="Arial" w:hAnsi="Arial" w:cs="Arial"/>
          <w:sz w:val="20"/>
          <w:szCs w:val="20"/>
        </w:rPr>
        <w:t xml:space="preserve">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qu</w:t>
      </w:r>
      <w:r w:rsidRPr="007B31B1">
        <w:rPr>
          <w:rFonts w:ascii="Arial" w:hAnsi="Arial" w:cs="Arial"/>
          <w:sz w:val="20"/>
          <w:szCs w:val="20"/>
        </w:rPr>
        <w:t>ỹ</w:t>
      </w:r>
      <w:r w:rsidRPr="007B31B1">
        <w:rPr>
          <w:rFonts w:ascii="Arial" w:hAnsi="Arial" w:cs="Arial"/>
          <w:sz w:val="20"/>
          <w:szCs w:val="20"/>
        </w:rPr>
        <w:t xml:space="preserve"> d</w:t>
      </w:r>
      <w:r w:rsidRPr="007B31B1">
        <w:rPr>
          <w:rFonts w:ascii="Arial" w:hAnsi="Arial" w:cs="Arial"/>
          <w:sz w:val="20"/>
          <w:szCs w:val="20"/>
        </w:rPr>
        <w:t>ự</w:t>
      </w:r>
      <w:r w:rsidRPr="007B31B1">
        <w:rPr>
          <w:rFonts w:ascii="Arial" w:hAnsi="Arial" w:cs="Arial"/>
          <w:sz w:val="20"/>
          <w:szCs w:val="20"/>
        </w:rPr>
        <w:t xml:space="preserve"> phòng r</w:t>
      </w:r>
      <w:r w:rsidRPr="007B31B1">
        <w:rPr>
          <w:rFonts w:ascii="Arial" w:hAnsi="Arial" w:cs="Arial"/>
          <w:sz w:val="20"/>
          <w:szCs w:val="20"/>
        </w:rPr>
        <w:t>ủ</w:t>
      </w:r>
      <w:r w:rsidRPr="007B31B1">
        <w:rPr>
          <w:rFonts w:ascii="Arial" w:hAnsi="Arial" w:cs="Arial"/>
          <w:sz w:val="20"/>
          <w:szCs w:val="20"/>
        </w:rPr>
        <w:t>i ro) trong đó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chi ti</w:t>
      </w:r>
      <w:r w:rsidRPr="007B31B1">
        <w:rPr>
          <w:rFonts w:ascii="Arial" w:hAnsi="Arial" w:cs="Arial"/>
          <w:sz w:val="20"/>
          <w:szCs w:val="20"/>
        </w:rPr>
        <w:t>ế</w:t>
      </w:r>
      <w:r w:rsidRPr="007B31B1">
        <w:rPr>
          <w:rFonts w:ascii="Arial" w:hAnsi="Arial" w:cs="Arial"/>
          <w:sz w:val="20"/>
          <w:szCs w:val="20"/>
        </w:rPr>
        <w:t>t theo t</w:t>
      </w:r>
      <w:r w:rsidRPr="007B31B1">
        <w:rPr>
          <w:rFonts w:ascii="Arial" w:hAnsi="Arial" w:cs="Arial"/>
          <w:sz w:val="20"/>
          <w:szCs w:val="20"/>
        </w:rPr>
        <w:t>ừ</w:t>
      </w:r>
      <w:r w:rsidRPr="007B31B1">
        <w:rPr>
          <w:rFonts w:ascii="Arial" w:hAnsi="Arial" w:cs="Arial"/>
          <w:sz w:val="20"/>
          <w:szCs w:val="20"/>
        </w:rPr>
        <w:t>n</w:t>
      </w:r>
      <w:r w:rsidRPr="007B31B1">
        <w:rPr>
          <w:rFonts w:ascii="Arial" w:hAnsi="Arial" w:cs="Arial"/>
          <w:sz w:val="20"/>
          <w:szCs w:val="20"/>
        </w:rPr>
        <w:t>g qu</w:t>
      </w:r>
      <w:r w:rsidRPr="007B31B1">
        <w:rPr>
          <w:rFonts w:ascii="Arial" w:hAnsi="Arial" w:cs="Arial"/>
          <w:sz w:val="20"/>
          <w:szCs w:val="20"/>
        </w:rPr>
        <w:t>ỹ</w:t>
      </w:r>
      <w:r w:rsidRPr="007B31B1">
        <w:rPr>
          <w:rFonts w:ascii="Arial" w:hAnsi="Arial" w:cs="Arial"/>
          <w:sz w:val="20"/>
          <w:szCs w:val="20"/>
        </w:rPr>
        <w:t xml:space="preserve"> thành ph</w:t>
      </w:r>
      <w:r w:rsidRPr="007B31B1">
        <w:rPr>
          <w:rFonts w:ascii="Arial" w:hAnsi="Arial" w:cs="Arial"/>
          <w:sz w:val="20"/>
          <w:szCs w:val="20"/>
        </w:rPr>
        <w:t>ầ</w:t>
      </w:r>
      <w:r w:rsidRPr="007B31B1">
        <w:rPr>
          <w:rFonts w:ascii="Arial" w:hAnsi="Arial" w:cs="Arial"/>
          <w:sz w:val="20"/>
          <w:szCs w:val="20"/>
        </w:rPr>
        <w:t>n và đư</w:t>
      </w:r>
      <w:r w:rsidRPr="007B31B1">
        <w:rPr>
          <w:rFonts w:ascii="Arial" w:hAnsi="Arial" w:cs="Arial"/>
          <w:sz w:val="20"/>
          <w:szCs w:val="20"/>
        </w:rPr>
        <w:t>ợ</w:t>
      </w:r>
      <w:r w:rsidRPr="007B31B1">
        <w:rPr>
          <w:rFonts w:ascii="Arial" w:hAnsi="Arial" w:cs="Arial"/>
          <w:sz w:val="20"/>
          <w:szCs w:val="20"/>
        </w:rPr>
        <w:t>c h</w:t>
      </w:r>
      <w:r w:rsidRPr="007B31B1">
        <w:rPr>
          <w:rFonts w:ascii="Arial" w:hAnsi="Arial" w:cs="Arial"/>
          <w:sz w:val="20"/>
          <w:szCs w:val="20"/>
        </w:rPr>
        <w:t>ạ</w:t>
      </w:r>
      <w:r w:rsidRPr="007B31B1">
        <w:rPr>
          <w:rFonts w:ascii="Arial" w:hAnsi="Arial" w:cs="Arial"/>
          <w:sz w:val="20"/>
          <w:szCs w:val="20"/>
        </w:rPr>
        <w:t>ch toán theo ch</w:t>
      </w:r>
      <w:r w:rsidRPr="007B31B1">
        <w:rPr>
          <w:rFonts w:ascii="Arial" w:hAnsi="Arial" w:cs="Arial"/>
          <w:sz w:val="20"/>
          <w:szCs w:val="20"/>
        </w:rPr>
        <w:t>ế</w:t>
      </w:r>
      <w:r w:rsidRPr="007B31B1">
        <w:rPr>
          <w:rFonts w:ascii="Arial" w:hAnsi="Arial" w:cs="Arial"/>
          <w:sz w:val="20"/>
          <w:szCs w:val="20"/>
        </w:rPr>
        <w:t xml:space="preserve"> đ</w:t>
      </w:r>
      <w:r w:rsidRPr="007B31B1">
        <w:rPr>
          <w:rFonts w:ascii="Arial" w:hAnsi="Arial" w:cs="Arial"/>
          <w:sz w:val="20"/>
          <w:szCs w:val="20"/>
        </w:rPr>
        <w:t>ộ</w:t>
      </w:r>
      <w:r w:rsidRPr="007B31B1">
        <w:rPr>
          <w:rFonts w:ascii="Arial" w:hAnsi="Arial" w:cs="Arial"/>
          <w:sz w:val="20"/>
          <w:szCs w:val="20"/>
        </w:rPr>
        <w:t xml:space="preserve"> k</w:t>
      </w:r>
      <w:r w:rsidRPr="007B31B1">
        <w:rPr>
          <w:rFonts w:ascii="Arial" w:hAnsi="Arial" w:cs="Arial"/>
          <w:sz w:val="20"/>
          <w:szCs w:val="20"/>
        </w:rPr>
        <w:t>ế</w:t>
      </w:r>
      <w:r w:rsidRPr="007B31B1">
        <w:rPr>
          <w:rFonts w:ascii="Arial" w:hAnsi="Arial" w:cs="Arial"/>
          <w:sz w:val="20"/>
          <w:szCs w:val="20"/>
        </w:rPr>
        <w:t xml:space="preserve"> toán c</w:t>
      </w:r>
      <w:r w:rsidRPr="007B31B1">
        <w:rPr>
          <w:rFonts w:ascii="Arial" w:hAnsi="Arial" w:cs="Arial"/>
          <w:sz w:val="20"/>
          <w:szCs w:val="20"/>
        </w:rPr>
        <w:t>ủ</w:t>
      </w:r>
      <w:r w:rsidRPr="007B31B1">
        <w:rPr>
          <w:rFonts w:ascii="Arial" w:hAnsi="Arial" w:cs="Arial"/>
          <w:sz w:val="20"/>
          <w:szCs w:val="20"/>
        </w:rPr>
        <w:t>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w:t>
      </w:r>
    </w:p>
    <w:p w14:paraId="65AA2543"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3. Toàn b</w:t>
      </w:r>
      <w:r w:rsidRPr="007B31B1">
        <w:rPr>
          <w:rFonts w:ascii="Arial" w:hAnsi="Arial" w:cs="Arial"/>
          <w:sz w:val="20"/>
          <w:szCs w:val="20"/>
        </w:rPr>
        <w:t>ộ</w:t>
      </w:r>
      <w:r w:rsidRPr="007B31B1">
        <w:rPr>
          <w:rFonts w:ascii="Arial" w:hAnsi="Arial" w:cs="Arial"/>
          <w:sz w:val="20"/>
          <w:szCs w:val="20"/>
        </w:rPr>
        <w:t xml:space="preserve">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thu đư</w:t>
      </w:r>
      <w:r w:rsidRPr="007B31B1">
        <w:rPr>
          <w:rFonts w:ascii="Arial" w:hAnsi="Arial" w:cs="Arial"/>
          <w:sz w:val="20"/>
          <w:szCs w:val="20"/>
        </w:rPr>
        <w:t>ợ</w:t>
      </w:r>
      <w:r w:rsidRPr="007B31B1">
        <w:rPr>
          <w:rFonts w:ascii="Arial" w:hAnsi="Arial" w:cs="Arial"/>
          <w:sz w:val="20"/>
          <w:szCs w:val="20"/>
        </w:rPr>
        <w:t>c t</w:t>
      </w:r>
      <w:r w:rsidRPr="007B31B1">
        <w:rPr>
          <w:rFonts w:ascii="Arial" w:hAnsi="Arial" w:cs="Arial"/>
          <w:sz w:val="20"/>
          <w:szCs w:val="20"/>
        </w:rPr>
        <w:t>ừ</w:t>
      </w:r>
      <w:r w:rsidRPr="007B31B1">
        <w:rPr>
          <w:rFonts w:ascii="Arial" w:hAnsi="Arial" w:cs="Arial"/>
          <w:sz w:val="20"/>
          <w:szCs w:val="20"/>
        </w:rPr>
        <w:t xml:space="preserve"> kho</w:t>
      </w:r>
      <w:r w:rsidRPr="007B31B1">
        <w:rPr>
          <w:rFonts w:ascii="Arial" w:hAnsi="Arial" w:cs="Arial"/>
          <w:sz w:val="20"/>
          <w:szCs w:val="20"/>
        </w:rPr>
        <w:t>ả</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(bao g</w:t>
      </w:r>
      <w:r w:rsidRPr="007B31B1">
        <w:rPr>
          <w:rFonts w:ascii="Arial" w:hAnsi="Arial" w:cs="Arial"/>
          <w:sz w:val="20"/>
          <w:szCs w:val="20"/>
        </w:rPr>
        <w:t>ồ</w:t>
      </w:r>
      <w:r w:rsidRPr="007B31B1">
        <w:rPr>
          <w:rFonts w:ascii="Arial" w:hAnsi="Arial" w:cs="Arial"/>
          <w:sz w:val="20"/>
          <w:szCs w:val="20"/>
        </w:rPr>
        <w:t>m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t</w:t>
      </w:r>
      <w:r w:rsidRPr="007B31B1">
        <w:rPr>
          <w:rFonts w:ascii="Arial" w:hAnsi="Arial" w:cs="Arial"/>
          <w:sz w:val="20"/>
          <w:szCs w:val="20"/>
        </w:rPr>
        <w:t>ừ</w:t>
      </w:r>
      <w:r w:rsidRPr="007B31B1">
        <w:rPr>
          <w:rFonts w:ascii="Arial" w:hAnsi="Arial" w:cs="Arial"/>
          <w:sz w:val="20"/>
          <w:szCs w:val="20"/>
        </w:rPr>
        <w:t xml:space="preserve"> qu</w:t>
      </w:r>
      <w:r w:rsidRPr="007B31B1">
        <w:rPr>
          <w:rFonts w:ascii="Arial" w:hAnsi="Arial" w:cs="Arial"/>
          <w:sz w:val="20"/>
          <w:szCs w:val="20"/>
        </w:rPr>
        <w:t>ỹ</w:t>
      </w:r>
      <w:r w:rsidRPr="007B31B1">
        <w:rPr>
          <w:rFonts w:ascii="Arial" w:hAnsi="Arial" w:cs="Arial"/>
          <w:sz w:val="20"/>
          <w:szCs w:val="20"/>
        </w:rPr>
        <w:t xml:space="preserve"> d</w:t>
      </w:r>
      <w:r w:rsidRPr="007B31B1">
        <w:rPr>
          <w:rFonts w:ascii="Arial" w:hAnsi="Arial" w:cs="Arial"/>
          <w:sz w:val="20"/>
          <w:szCs w:val="20"/>
        </w:rPr>
        <w:t>ự</w:t>
      </w:r>
      <w:r w:rsidRPr="007B31B1">
        <w:rPr>
          <w:rFonts w:ascii="Arial" w:hAnsi="Arial" w:cs="Arial"/>
          <w:sz w:val="20"/>
          <w:szCs w:val="20"/>
        </w:rPr>
        <w:t xml:space="preserve"> phòng r</w:t>
      </w:r>
      <w:r w:rsidRPr="007B31B1">
        <w:rPr>
          <w:rFonts w:ascii="Arial" w:hAnsi="Arial" w:cs="Arial"/>
          <w:sz w:val="20"/>
          <w:szCs w:val="20"/>
        </w:rPr>
        <w:t>ủ</w:t>
      </w:r>
      <w:r w:rsidRPr="007B31B1">
        <w:rPr>
          <w:rFonts w:ascii="Arial" w:hAnsi="Arial" w:cs="Arial"/>
          <w:sz w:val="20"/>
          <w:szCs w:val="20"/>
        </w:rPr>
        <w:t>i ro) đư</w:t>
      </w:r>
      <w:r w:rsidRPr="007B31B1">
        <w:rPr>
          <w:rFonts w:ascii="Arial" w:hAnsi="Arial" w:cs="Arial"/>
          <w:sz w:val="20"/>
          <w:szCs w:val="20"/>
        </w:rPr>
        <w:t>ợ</w:t>
      </w:r>
      <w:r w:rsidRPr="007B31B1">
        <w:rPr>
          <w:rFonts w:ascii="Arial" w:hAnsi="Arial" w:cs="Arial"/>
          <w:sz w:val="20"/>
          <w:szCs w:val="20"/>
        </w:rPr>
        <w:t>c phân b</w:t>
      </w:r>
      <w:r w:rsidRPr="007B31B1">
        <w:rPr>
          <w:rFonts w:ascii="Arial" w:hAnsi="Arial" w:cs="Arial"/>
          <w:sz w:val="20"/>
          <w:szCs w:val="20"/>
        </w:rPr>
        <w:t>ổ</w:t>
      </w:r>
      <w:r w:rsidRPr="007B31B1">
        <w:rPr>
          <w:rFonts w:ascii="Arial" w:hAnsi="Arial" w:cs="Arial"/>
          <w:sz w:val="20"/>
          <w:szCs w:val="20"/>
        </w:rPr>
        <w:t xml:space="preserve"> vào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và các qu</w:t>
      </w:r>
      <w:r w:rsidRPr="007B31B1">
        <w:rPr>
          <w:rFonts w:ascii="Arial" w:hAnsi="Arial" w:cs="Arial"/>
          <w:sz w:val="20"/>
          <w:szCs w:val="20"/>
        </w:rPr>
        <w:t>ỹ</w:t>
      </w:r>
      <w:r w:rsidRPr="007B31B1">
        <w:rPr>
          <w:rFonts w:ascii="Arial" w:hAnsi="Arial" w:cs="Arial"/>
          <w:sz w:val="20"/>
          <w:szCs w:val="20"/>
        </w:rPr>
        <w:t xml:space="preserve"> thành ph</w:t>
      </w:r>
      <w:r w:rsidRPr="007B31B1">
        <w:rPr>
          <w:rFonts w:ascii="Arial" w:hAnsi="Arial" w:cs="Arial"/>
          <w:sz w:val="20"/>
          <w:szCs w:val="20"/>
        </w:rPr>
        <w:t>ầ</w:t>
      </w:r>
      <w:r w:rsidRPr="007B31B1">
        <w:rPr>
          <w:rFonts w:ascii="Arial" w:hAnsi="Arial" w:cs="Arial"/>
          <w:sz w:val="20"/>
          <w:szCs w:val="20"/>
        </w:rPr>
        <w:t>n c</w:t>
      </w:r>
      <w:r w:rsidRPr="007B31B1">
        <w:rPr>
          <w:rFonts w:ascii="Arial" w:hAnsi="Arial" w:cs="Arial"/>
          <w:sz w:val="20"/>
          <w:szCs w:val="20"/>
        </w:rPr>
        <w:t>ủ</w:t>
      </w:r>
      <w:r w:rsidRPr="007B31B1">
        <w:rPr>
          <w:rFonts w:ascii="Arial" w:hAnsi="Arial" w:cs="Arial"/>
          <w:sz w:val="20"/>
          <w:szCs w:val="20"/>
        </w:rPr>
        <w:t>a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ề</w:t>
      </w:r>
      <w:r w:rsidRPr="007B31B1">
        <w:rPr>
          <w:rFonts w:ascii="Arial" w:hAnsi="Arial" w:cs="Arial"/>
          <w:sz w:val="20"/>
          <w:szCs w:val="20"/>
        </w:rPr>
        <w:t>u 13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và đư</w:t>
      </w:r>
      <w:r w:rsidRPr="007B31B1">
        <w:rPr>
          <w:rFonts w:ascii="Arial" w:hAnsi="Arial" w:cs="Arial"/>
          <w:sz w:val="20"/>
          <w:szCs w:val="20"/>
        </w:rPr>
        <w:t>ợ</w:t>
      </w:r>
      <w:r w:rsidRPr="007B31B1">
        <w:rPr>
          <w:rFonts w:ascii="Arial" w:hAnsi="Arial" w:cs="Arial"/>
          <w:sz w:val="20"/>
          <w:szCs w:val="20"/>
        </w:rPr>
        <w:t>c h</w:t>
      </w:r>
      <w:r w:rsidRPr="007B31B1">
        <w:rPr>
          <w:rFonts w:ascii="Arial" w:hAnsi="Arial" w:cs="Arial"/>
          <w:sz w:val="20"/>
          <w:szCs w:val="20"/>
        </w:rPr>
        <w:t>ạ</w:t>
      </w:r>
      <w:r w:rsidRPr="007B31B1">
        <w:rPr>
          <w:rFonts w:ascii="Arial" w:hAnsi="Arial" w:cs="Arial"/>
          <w:sz w:val="20"/>
          <w:szCs w:val="20"/>
        </w:rPr>
        <w:t>ch toán theo ch</w:t>
      </w:r>
      <w:r w:rsidRPr="007B31B1">
        <w:rPr>
          <w:rFonts w:ascii="Arial" w:hAnsi="Arial" w:cs="Arial"/>
          <w:sz w:val="20"/>
          <w:szCs w:val="20"/>
        </w:rPr>
        <w:t>ế</w:t>
      </w:r>
      <w:r w:rsidRPr="007B31B1">
        <w:rPr>
          <w:rFonts w:ascii="Arial" w:hAnsi="Arial" w:cs="Arial"/>
          <w:sz w:val="20"/>
          <w:szCs w:val="20"/>
        </w:rPr>
        <w:t xml:space="preserve"> đ</w:t>
      </w:r>
      <w:r w:rsidRPr="007B31B1">
        <w:rPr>
          <w:rFonts w:ascii="Arial" w:hAnsi="Arial" w:cs="Arial"/>
          <w:sz w:val="20"/>
          <w:szCs w:val="20"/>
        </w:rPr>
        <w:t>ộ</w:t>
      </w:r>
      <w:r w:rsidRPr="007B31B1">
        <w:rPr>
          <w:rFonts w:ascii="Arial" w:hAnsi="Arial" w:cs="Arial"/>
          <w:sz w:val="20"/>
          <w:szCs w:val="20"/>
        </w:rPr>
        <w:t xml:space="preserve"> k</w:t>
      </w:r>
      <w:r w:rsidRPr="007B31B1">
        <w:rPr>
          <w:rFonts w:ascii="Arial" w:hAnsi="Arial" w:cs="Arial"/>
          <w:sz w:val="20"/>
          <w:szCs w:val="20"/>
        </w:rPr>
        <w:t>ế</w:t>
      </w:r>
      <w:r w:rsidRPr="007B31B1">
        <w:rPr>
          <w:rFonts w:ascii="Arial" w:hAnsi="Arial" w:cs="Arial"/>
          <w:sz w:val="20"/>
          <w:szCs w:val="20"/>
        </w:rPr>
        <w:t xml:space="preserve"> toán c</w:t>
      </w:r>
      <w:r w:rsidRPr="007B31B1">
        <w:rPr>
          <w:rFonts w:ascii="Arial" w:hAnsi="Arial" w:cs="Arial"/>
          <w:sz w:val="20"/>
          <w:szCs w:val="20"/>
        </w:rPr>
        <w:t>ủ</w:t>
      </w:r>
      <w:r w:rsidRPr="007B31B1">
        <w:rPr>
          <w:rFonts w:ascii="Arial" w:hAnsi="Arial" w:cs="Arial"/>
          <w:sz w:val="20"/>
          <w:szCs w:val="20"/>
        </w:rPr>
        <w:t>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w:t>
      </w:r>
    </w:p>
    <w:p w14:paraId="4B645BD9"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4.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thu h</w:t>
      </w:r>
      <w:r w:rsidRPr="007B31B1">
        <w:rPr>
          <w:rFonts w:ascii="Arial" w:hAnsi="Arial" w:cs="Arial"/>
          <w:sz w:val="20"/>
          <w:szCs w:val="20"/>
        </w:rPr>
        <w:t>ồ</w:t>
      </w:r>
      <w:r w:rsidRPr="007B31B1">
        <w:rPr>
          <w:rFonts w:ascii="Arial" w:hAnsi="Arial" w:cs="Arial"/>
          <w:sz w:val="20"/>
          <w:szCs w:val="20"/>
        </w:rPr>
        <w:t>i t</w:t>
      </w:r>
      <w:r w:rsidRPr="007B31B1">
        <w:rPr>
          <w:rFonts w:ascii="Arial" w:hAnsi="Arial" w:cs="Arial"/>
          <w:sz w:val="20"/>
          <w:szCs w:val="20"/>
        </w:rPr>
        <w:t>ừ</w:t>
      </w:r>
      <w:r w:rsidRPr="007B31B1">
        <w:rPr>
          <w:rFonts w:ascii="Arial" w:hAnsi="Arial" w:cs="Arial"/>
          <w:sz w:val="20"/>
          <w:szCs w:val="20"/>
        </w:rPr>
        <w:t xml:space="preserve">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đã quá h</w:t>
      </w:r>
      <w:r w:rsidRPr="007B31B1">
        <w:rPr>
          <w:rFonts w:ascii="Arial" w:hAnsi="Arial" w:cs="Arial"/>
          <w:sz w:val="20"/>
          <w:szCs w:val="20"/>
        </w:rPr>
        <w:t>ạ</w:t>
      </w:r>
      <w:r w:rsidRPr="007B31B1">
        <w:rPr>
          <w:rFonts w:ascii="Arial" w:hAnsi="Arial" w:cs="Arial"/>
          <w:sz w:val="20"/>
          <w:szCs w:val="20"/>
        </w:rPr>
        <w:t>n tr</w:t>
      </w:r>
      <w:r w:rsidRPr="007B31B1">
        <w:rPr>
          <w:rFonts w:ascii="Arial" w:hAnsi="Arial" w:cs="Arial"/>
          <w:sz w:val="20"/>
          <w:szCs w:val="20"/>
        </w:rPr>
        <w:t>ả</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đư</w:t>
      </w:r>
      <w:r w:rsidRPr="007B31B1">
        <w:rPr>
          <w:rFonts w:ascii="Arial" w:hAnsi="Arial" w:cs="Arial"/>
          <w:sz w:val="20"/>
          <w:szCs w:val="20"/>
        </w:rPr>
        <w:t>ợ</w:t>
      </w:r>
      <w:r w:rsidRPr="007B31B1">
        <w:rPr>
          <w:rFonts w:ascii="Arial" w:hAnsi="Arial" w:cs="Arial"/>
          <w:sz w:val="20"/>
          <w:szCs w:val="20"/>
        </w:rPr>
        <w:t>c h</w:t>
      </w:r>
      <w:r w:rsidRPr="007B31B1">
        <w:rPr>
          <w:rFonts w:ascii="Arial" w:hAnsi="Arial" w:cs="Arial"/>
          <w:sz w:val="20"/>
          <w:szCs w:val="20"/>
        </w:rPr>
        <w:t>ạ</w:t>
      </w:r>
      <w:r w:rsidRPr="007B31B1">
        <w:rPr>
          <w:rFonts w:ascii="Arial" w:hAnsi="Arial" w:cs="Arial"/>
          <w:sz w:val="20"/>
          <w:szCs w:val="20"/>
        </w:rPr>
        <w:t>ch toán theo th</w:t>
      </w:r>
      <w:r w:rsidRPr="007B31B1">
        <w:rPr>
          <w:rFonts w:ascii="Arial" w:hAnsi="Arial" w:cs="Arial"/>
          <w:sz w:val="20"/>
          <w:szCs w:val="20"/>
        </w:rPr>
        <w:t>ứ</w:t>
      </w:r>
      <w:r w:rsidRPr="007B31B1">
        <w:rPr>
          <w:rFonts w:ascii="Arial" w:hAnsi="Arial" w:cs="Arial"/>
          <w:sz w:val="20"/>
          <w:szCs w:val="20"/>
        </w:rPr>
        <w:t xml:space="preserve"> t</w:t>
      </w:r>
      <w:r w:rsidRPr="007B31B1">
        <w:rPr>
          <w:rFonts w:ascii="Arial" w:hAnsi="Arial" w:cs="Arial"/>
          <w:sz w:val="20"/>
          <w:szCs w:val="20"/>
        </w:rPr>
        <w:t>ự</w:t>
      </w:r>
      <w:r w:rsidRPr="007B31B1">
        <w:rPr>
          <w:rFonts w:ascii="Arial" w:hAnsi="Arial" w:cs="Arial"/>
          <w:sz w:val="20"/>
          <w:szCs w:val="20"/>
        </w:rPr>
        <w:t xml:space="preserve"> thu đ</w:t>
      </w:r>
      <w:r w:rsidRPr="007B31B1">
        <w:rPr>
          <w:rFonts w:ascii="Arial" w:hAnsi="Arial" w:cs="Arial"/>
          <w:sz w:val="20"/>
          <w:szCs w:val="20"/>
        </w:rPr>
        <w:t>ủ</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g</w:t>
      </w:r>
      <w:r w:rsidRPr="007B31B1">
        <w:rPr>
          <w:rFonts w:ascii="Arial" w:hAnsi="Arial" w:cs="Arial"/>
          <w:sz w:val="20"/>
          <w:szCs w:val="20"/>
        </w:rPr>
        <w:t>ố</w:t>
      </w:r>
      <w:r w:rsidRPr="007B31B1">
        <w:rPr>
          <w:rFonts w:ascii="Arial" w:hAnsi="Arial" w:cs="Arial"/>
          <w:sz w:val="20"/>
          <w:szCs w:val="20"/>
        </w:rPr>
        <w:t>c t</w:t>
      </w:r>
      <w:r w:rsidRPr="007B31B1">
        <w:rPr>
          <w:rFonts w:ascii="Arial" w:hAnsi="Arial" w:cs="Arial"/>
          <w:sz w:val="20"/>
          <w:szCs w:val="20"/>
        </w:rPr>
        <w:t>rư</w:t>
      </w:r>
      <w:r w:rsidRPr="007B31B1">
        <w:rPr>
          <w:rFonts w:ascii="Arial" w:hAnsi="Arial" w:cs="Arial"/>
          <w:sz w:val="20"/>
          <w:szCs w:val="20"/>
        </w:rPr>
        <w:t>ớ</w:t>
      </w:r>
      <w:r w:rsidRPr="007B31B1">
        <w:rPr>
          <w:rFonts w:ascii="Arial" w:hAnsi="Arial" w:cs="Arial"/>
          <w:sz w:val="20"/>
          <w:szCs w:val="20"/>
        </w:rPr>
        <w:t>c, thu n</w:t>
      </w:r>
      <w:r w:rsidRPr="007B31B1">
        <w:rPr>
          <w:rFonts w:ascii="Arial" w:hAnsi="Arial" w:cs="Arial"/>
          <w:sz w:val="20"/>
          <w:szCs w:val="20"/>
        </w:rPr>
        <w:t>ợ</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sau.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có phán quy</w:t>
      </w:r>
      <w:r w:rsidRPr="007B31B1">
        <w:rPr>
          <w:rFonts w:ascii="Arial" w:hAnsi="Arial" w:cs="Arial"/>
          <w:sz w:val="20"/>
          <w:szCs w:val="20"/>
        </w:rPr>
        <w:t>ế</w:t>
      </w:r>
      <w:r w:rsidRPr="007B31B1">
        <w:rPr>
          <w:rFonts w:ascii="Arial" w:hAnsi="Arial" w:cs="Arial"/>
          <w:sz w:val="20"/>
          <w:szCs w:val="20"/>
        </w:rPr>
        <w:t>t c</w:t>
      </w:r>
      <w:r w:rsidRPr="007B31B1">
        <w:rPr>
          <w:rFonts w:ascii="Arial" w:hAnsi="Arial" w:cs="Arial"/>
          <w:sz w:val="20"/>
          <w:szCs w:val="20"/>
        </w:rPr>
        <w:t>ủ</w:t>
      </w:r>
      <w:r w:rsidRPr="007B31B1">
        <w:rPr>
          <w:rFonts w:ascii="Arial" w:hAnsi="Arial" w:cs="Arial"/>
          <w:sz w:val="20"/>
          <w:szCs w:val="20"/>
        </w:rPr>
        <w:t>a tòa án nêu c</w:t>
      </w:r>
      <w:r w:rsidRPr="007B31B1">
        <w:rPr>
          <w:rFonts w:ascii="Arial" w:hAnsi="Arial" w:cs="Arial"/>
          <w:sz w:val="20"/>
          <w:szCs w:val="20"/>
        </w:rPr>
        <w:t>ụ</w:t>
      </w:r>
      <w:r w:rsidRPr="007B31B1">
        <w:rPr>
          <w:rFonts w:ascii="Arial" w:hAnsi="Arial" w:cs="Arial"/>
          <w:sz w:val="20"/>
          <w:szCs w:val="20"/>
        </w:rPr>
        <w:t xml:space="preserve"> th</w:t>
      </w:r>
      <w:r w:rsidRPr="007B31B1">
        <w:rPr>
          <w:rFonts w:ascii="Arial" w:hAnsi="Arial" w:cs="Arial"/>
          <w:sz w:val="20"/>
          <w:szCs w:val="20"/>
        </w:rPr>
        <w:t>ể</w:t>
      </w:r>
      <w:r w:rsidRPr="007B31B1">
        <w:rPr>
          <w:rFonts w:ascii="Arial" w:hAnsi="Arial" w:cs="Arial"/>
          <w:sz w:val="20"/>
          <w:szCs w:val="20"/>
        </w:rPr>
        <w:t>,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thu h</w:t>
      </w:r>
      <w:r w:rsidRPr="007B31B1">
        <w:rPr>
          <w:rFonts w:ascii="Arial" w:hAnsi="Arial" w:cs="Arial"/>
          <w:sz w:val="20"/>
          <w:szCs w:val="20"/>
        </w:rPr>
        <w:t>ồ</w:t>
      </w:r>
      <w:r w:rsidRPr="007B31B1">
        <w:rPr>
          <w:rFonts w:ascii="Arial" w:hAnsi="Arial" w:cs="Arial"/>
          <w:sz w:val="20"/>
          <w:szCs w:val="20"/>
        </w:rPr>
        <w:t>i đư</w:t>
      </w:r>
      <w:r w:rsidRPr="007B31B1">
        <w:rPr>
          <w:rFonts w:ascii="Arial" w:hAnsi="Arial" w:cs="Arial"/>
          <w:sz w:val="20"/>
          <w:szCs w:val="20"/>
        </w:rPr>
        <w:t>ợ</w:t>
      </w:r>
      <w:r w:rsidRPr="007B31B1">
        <w:rPr>
          <w:rFonts w:ascii="Arial" w:hAnsi="Arial" w:cs="Arial"/>
          <w:sz w:val="20"/>
          <w:szCs w:val="20"/>
        </w:rPr>
        <w:t>c h</w:t>
      </w:r>
      <w:r w:rsidRPr="007B31B1">
        <w:rPr>
          <w:rFonts w:ascii="Arial" w:hAnsi="Arial" w:cs="Arial"/>
          <w:sz w:val="20"/>
          <w:szCs w:val="20"/>
        </w:rPr>
        <w:t>ạ</w:t>
      </w:r>
      <w:r w:rsidRPr="007B31B1">
        <w:rPr>
          <w:rFonts w:ascii="Arial" w:hAnsi="Arial" w:cs="Arial"/>
          <w:sz w:val="20"/>
          <w:szCs w:val="20"/>
        </w:rPr>
        <w:t>ch toán theo b</w:t>
      </w:r>
      <w:r w:rsidRPr="007B31B1">
        <w:rPr>
          <w:rFonts w:ascii="Arial" w:hAnsi="Arial" w:cs="Arial"/>
          <w:sz w:val="20"/>
          <w:szCs w:val="20"/>
        </w:rPr>
        <w:t>ả</w:t>
      </w:r>
      <w:r w:rsidRPr="007B31B1">
        <w:rPr>
          <w:rFonts w:ascii="Arial" w:hAnsi="Arial" w:cs="Arial"/>
          <w:sz w:val="20"/>
          <w:szCs w:val="20"/>
        </w:rPr>
        <w:t>n án c</w:t>
      </w:r>
      <w:r w:rsidRPr="007B31B1">
        <w:rPr>
          <w:rFonts w:ascii="Arial" w:hAnsi="Arial" w:cs="Arial"/>
          <w:sz w:val="20"/>
          <w:szCs w:val="20"/>
        </w:rPr>
        <w:t>ủ</w:t>
      </w:r>
      <w:r w:rsidRPr="007B31B1">
        <w:rPr>
          <w:rFonts w:ascii="Arial" w:hAnsi="Arial" w:cs="Arial"/>
          <w:sz w:val="20"/>
          <w:szCs w:val="20"/>
        </w:rPr>
        <w:t>a tòa án.</w:t>
      </w:r>
    </w:p>
    <w:p w14:paraId="78C995A8" w14:textId="77777777" w:rsidR="007B31B1" w:rsidRPr="007B31B1" w:rsidRDefault="007B31B1" w:rsidP="00834005">
      <w:pPr>
        <w:spacing w:after="0" w:line="240" w:lineRule="auto"/>
        <w:jc w:val="center"/>
        <w:rPr>
          <w:rFonts w:ascii="Arial" w:hAnsi="Arial" w:cs="Arial"/>
          <w:b/>
          <w:sz w:val="20"/>
          <w:szCs w:val="20"/>
        </w:rPr>
      </w:pPr>
    </w:p>
    <w:p w14:paraId="64246BDF" w14:textId="7A2BAE45" w:rsidR="00CC5FDC" w:rsidRPr="007B31B1" w:rsidRDefault="00AD7131" w:rsidP="00834005">
      <w:pPr>
        <w:spacing w:after="0" w:line="240" w:lineRule="auto"/>
        <w:jc w:val="center"/>
        <w:rPr>
          <w:rFonts w:ascii="Arial" w:hAnsi="Arial" w:cs="Arial"/>
          <w:sz w:val="20"/>
          <w:szCs w:val="20"/>
        </w:rPr>
      </w:pPr>
      <w:r w:rsidRPr="007B31B1">
        <w:rPr>
          <w:rFonts w:ascii="Arial" w:hAnsi="Arial" w:cs="Arial"/>
          <w:b/>
          <w:sz w:val="20"/>
          <w:szCs w:val="20"/>
        </w:rPr>
        <w:t>Chương III</w:t>
      </w:r>
    </w:p>
    <w:p w14:paraId="644B3442" w14:textId="3406466C" w:rsidR="00CC5FDC" w:rsidRPr="007B31B1" w:rsidRDefault="00AD7131" w:rsidP="00834005">
      <w:pPr>
        <w:spacing w:after="0" w:line="240" w:lineRule="auto"/>
        <w:jc w:val="center"/>
        <w:rPr>
          <w:rFonts w:ascii="Arial" w:hAnsi="Arial" w:cs="Arial"/>
          <w:b/>
          <w:sz w:val="20"/>
          <w:szCs w:val="20"/>
        </w:rPr>
      </w:pPr>
      <w:r w:rsidRPr="007B31B1">
        <w:rPr>
          <w:rFonts w:ascii="Arial" w:hAnsi="Arial" w:cs="Arial"/>
          <w:b/>
          <w:sz w:val="20"/>
          <w:szCs w:val="20"/>
        </w:rPr>
        <w:t>KI</w:t>
      </w:r>
      <w:r w:rsidRPr="007B31B1">
        <w:rPr>
          <w:rFonts w:ascii="Arial" w:hAnsi="Arial" w:cs="Arial"/>
          <w:b/>
          <w:sz w:val="20"/>
          <w:szCs w:val="20"/>
        </w:rPr>
        <w:t>Ể</w:t>
      </w:r>
      <w:r w:rsidRPr="007B31B1">
        <w:rPr>
          <w:rFonts w:ascii="Arial" w:hAnsi="Arial" w:cs="Arial"/>
          <w:b/>
          <w:sz w:val="20"/>
          <w:szCs w:val="20"/>
        </w:rPr>
        <w:t>M SOÁT, QU</w:t>
      </w:r>
      <w:r w:rsidRPr="007B31B1">
        <w:rPr>
          <w:rFonts w:ascii="Arial" w:hAnsi="Arial" w:cs="Arial"/>
          <w:b/>
          <w:sz w:val="20"/>
          <w:szCs w:val="20"/>
        </w:rPr>
        <w:t>Ả</w:t>
      </w:r>
      <w:r w:rsidRPr="007B31B1">
        <w:rPr>
          <w:rFonts w:ascii="Arial" w:hAnsi="Arial" w:cs="Arial"/>
          <w:b/>
          <w:sz w:val="20"/>
          <w:szCs w:val="20"/>
        </w:rPr>
        <w:t>N LÝ R</w:t>
      </w:r>
      <w:r w:rsidRPr="007B31B1">
        <w:rPr>
          <w:rFonts w:ascii="Arial" w:hAnsi="Arial" w:cs="Arial"/>
          <w:b/>
          <w:sz w:val="20"/>
          <w:szCs w:val="20"/>
        </w:rPr>
        <w:t>Ủ</w:t>
      </w:r>
      <w:r w:rsidRPr="007B31B1">
        <w:rPr>
          <w:rFonts w:ascii="Arial" w:hAnsi="Arial" w:cs="Arial"/>
          <w:b/>
          <w:sz w:val="20"/>
          <w:szCs w:val="20"/>
        </w:rPr>
        <w:t>I RO Đ</w:t>
      </w:r>
      <w:r w:rsidRPr="007B31B1">
        <w:rPr>
          <w:rFonts w:ascii="Arial" w:hAnsi="Arial" w:cs="Arial"/>
          <w:b/>
          <w:sz w:val="20"/>
          <w:szCs w:val="20"/>
        </w:rPr>
        <w:t>Ầ</w:t>
      </w:r>
      <w:r w:rsidRPr="007B31B1">
        <w:rPr>
          <w:rFonts w:ascii="Arial" w:hAnsi="Arial" w:cs="Arial"/>
          <w:b/>
          <w:sz w:val="20"/>
          <w:szCs w:val="20"/>
        </w:rPr>
        <w:t>U TƯ, TRÍCH L</w:t>
      </w:r>
      <w:r w:rsidRPr="007B31B1">
        <w:rPr>
          <w:rFonts w:ascii="Arial" w:hAnsi="Arial" w:cs="Arial"/>
          <w:b/>
          <w:sz w:val="20"/>
          <w:szCs w:val="20"/>
        </w:rPr>
        <w:t>Ậ</w:t>
      </w:r>
      <w:r w:rsidRPr="007B31B1">
        <w:rPr>
          <w:rFonts w:ascii="Arial" w:hAnsi="Arial" w:cs="Arial"/>
          <w:b/>
          <w:sz w:val="20"/>
          <w:szCs w:val="20"/>
        </w:rPr>
        <w:t>P, S</w:t>
      </w:r>
      <w:r w:rsidRPr="007B31B1">
        <w:rPr>
          <w:rFonts w:ascii="Arial" w:hAnsi="Arial" w:cs="Arial"/>
          <w:b/>
          <w:sz w:val="20"/>
          <w:szCs w:val="20"/>
        </w:rPr>
        <w:t>Ử</w:t>
      </w:r>
      <w:r w:rsidRPr="007B31B1">
        <w:rPr>
          <w:rFonts w:ascii="Arial" w:hAnsi="Arial" w:cs="Arial"/>
          <w:b/>
          <w:sz w:val="20"/>
          <w:szCs w:val="20"/>
        </w:rPr>
        <w:t xml:space="preserve"> D</w:t>
      </w:r>
      <w:r w:rsidRPr="007B31B1">
        <w:rPr>
          <w:rFonts w:ascii="Arial" w:hAnsi="Arial" w:cs="Arial"/>
          <w:b/>
          <w:sz w:val="20"/>
          <w:szCs w:val="20"/>
        </w:rPr>
        <w:t>Ụ</w:t>
      </w:r>
      <w:r w:rsidRPr="007B31B1">
        <w:rPr>
          <w:rFonts w:ascii="Arial" w:hAnsi="Arial" w:cs="Arial"/>
          <w:b/>
          <w:sz w:val="20"/>
          <w:szCs w:val="20"/>
        </w:rPr>
        <w:t>NG D</w:t>
      </w:r>
      <w:r w:rsidRPr="007B31B1">
        <w:rPr>
          <w:rFonts w:ascii="Arial" w:hAnsi="Arial" w:cs="Arial"/>
          <w:b/>
          <w:sz w:val="20"/>
          <w:szCs w:val="20"/>
        </w:rPr>
        <w:t>Ự</w:t>
      </w:r>
      <w:r w:rsidRPr="007B31B1">
        <w:rPr>
          <w:rFonts w:ascii="Arial" w:hAnsi="Arial" w:cs="Arial"/>
          <w:b/>
          <w:sz w:val="20"/>
          <w:szCs w:val="20"/>
        </w:rPr>
        <w:t xml:space="preserve"> PHÒNG R</w:t>
      </w:r>
      <w:r w:rsidRPr="007B31B1">
        <w:rPr>
          <w:rFonts w:ascii="Arial" w:hAnsi="Arial" w:cs="Arial"/>
          <w:b/>
          <w:sz w:val="20"/>
          <w:szCs w:val="20"/>
        </w:rPr>
        <w:t>Ủ</w:t>
      </w:r>
      <w:r w:rsidRPr="007B31B1">
        <w:rPr>
          <w:rFonts w:ascii="Arial" w:hAnsi="Arial" w:cs="Arial"/>
          <w:b/>
          <w:sz w:val="20"/>
          <w:szCs w:val="20"/>
        </w:rPr>
        <w:t>I RO VÀ CH</w:t>
      </w:r>
      <w:r w:rsidRPr="007B31B1">
        <w:rPr>
          <w:rFonts w:ascii="Arial" w:hAnsi="Arial" w:cs="Arial"/>
          <w:b/>
          <w:sz w:val="20"/>
          <w:szCs w:val="20"/>
        </w:rPr>
        <w:t>Ế</w:t>
      </w:r>
      <w:r w:rsidRPr="007B31B1">
        <w:rPr>
          <w:rFonts w:ascii="Arial" w:hAnsi="Arial" w:cs="Arial"/>
          <w:b/>
          <w:sz w:val="20"/>
          <w:szCs w:val="20"/>
        </w:rPr>
        <w:t xml:space="preserve"> Đ</w:t>
      </w:r>
      <w:r w:rsidRPr="007B31B1">
        <w:rPr>
          <w:rFonts w:ascii="Arial" w:hAnsi="Arial" w:cs="Arial"/>
          <w:b/>
          <w:sz w:val="20"/>
          <w:szCs w:val="20"/>
        </w:rPr>
        <w:t>Ộ</w:t>
      </w:r>
      <w:r w:rsidRPr="007B31B1">
        <w:rPr>
          <w:rFonts w:ascii="Arial" w:hAnsi="Arial" w:cs="Arial"/>
          <w:b/>
          <w:sz w:val="20"/>
          <w:szCs w:val="20"/>
        </w:rPr>
        <w:t xml:space="preserve"> BÁO CÁO</w:t>
      </w:r>
    </w:p>
    <w:p w14:paraId="77AC9CBF" w14:textId="77777777" w:rsidR="007B31B1" w:rsidRPr="007B31B1" w:rsidRDefault="007B31B1" w:rsidP="00834005">
      <w:pPr>
        <w:spacing w:after="0" w:line="240" w:lineRule="auto"/>
        <w:jc w:val="center"/>
        <w:rPr>
          <w:rFonts w:ascii="Arial" w:hAnsi="Arial" w:cs="Arial"/>
          <w:sz w:val="20"/>
          <w:szCs w:val="20"/>
        </w:rPr>
      </w:pPr>
    </w:p>
    <w:p w14:paraId="3420B78C"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15. N</w:t>
      </w:r>
      <w:r w:rsidRPr="007B31B1">
        <w:rPr>
          <w:rFonts w:ascii="Arial" w:hAnsi="Arial" w:cs="Arial"/>
          <w:b/>
          <w:sz w:val="20"/>
          <w:szCs w:val="20"/>
        </w:rPr>
        <w:t>ộ</w:t>
      </w:r>
      <w:r w:rsidRPr="007B31B1">
        <w:rPr>
          <w:rFonts w:ascii="Arial" w:hAnsi="Arial" w:cs="Arial"/>
          <w:b/>
          <w:sz w:val="20"/>
          <w:szCs w:val="20"/>
        </w:rPr>
        <w:t>i dung ki</w:t>
      </w:r>
      <w:r w:rsidRPr="007B31B1">
        <w:rPr>
          <w:rFonts w:ascii="Arial" w:hAnsi="Arial" w:cs="Arial"/>
          <w:b/>
          <w:sz w:val="20"/>
          <w:szCs w:val="20"/>
        </w:rPr>
        <w:t>ể</w:t>
      </w:r>
      <w:r w:rsidRPr="007B31B1">
        <w:rPr>
          <w:rFonts w:ascii="Arial" w:hAnsi="Arial" w:cs="Arial"/>
          <w:b/>
          <w:sz w:val="20"/>
          <w:szCs w:val="20"/>
        </w:rPr>
        <w:t>m soát, qu</w:t>
      </w:r>
      <w:r w:rsidRPr="007B31B1">
        <w:rPr>
          <w:rFonts w:ascii="Arial" w:hAnsi="Arial" w:cs="Arial"/>
          <w:b/>
          <w:sz w:val="20"/>
          <w:szCs w:val="20"/>
        </w:rPr>
        <w:t>ả</w:t>
      </w:r>
      <w:r w:rsidRPr="007B31B1">
        <w:rPr>
          <w:rFonts w:ascii="Arial" w:hAnsi="Arial" w:cs="Arial"/>
          <w:b/>
          <w:sz w:val="20"/>
          <w:szCs w:val="20"/>
        </w:rPr>
        <w:t>n lý r</w:t>
      </w:r>
      <w:r w:rsidRPr="007B31B1">
        <w:rPr>
          <w:rFonts w:ascii="Arial" w:hAnsi="Arial" w:cs="Arial"/>
          <w:b/>
          <w:sz w:val="20"/>
          <w:szCs w:val="20"/>
        </w:rPr>
        <w:t>ủ</w:t>
      </w:r>
      <w:r w:rsidRPr="007B31B1">
        <w:rPr>
          <w:rFonts w:ascii="Arial" w:hAnsi="Arial" w:cs="Arial"/>
          <w:b/>
          <w:sz w:val="20"/>
          <w:szCs w:val="20"/>
        </w:rPr>
        <w:t>i ro</w:t>
      </w:r>
    </w:p>
    <w:p w14:paraId="662E3B17"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Xây d</w:t>
      </w:r>
      <w:r w:rsidRPr="007B31B1">
        <w:rPr>
          <w:rFonts w:ascii="Arial" w:hAnsi="Arial" w:cs="Arial"/>
          <w:sz w:val="20"/>
          <w:szCs w:val="20"/>
        </w:rPr>
        <w:t>ự</w:t>
      </w:r>
      <w:r w:rsidRPr="007B31B1">
        <w:rPr>
          <w:rFonts w:ascii="Arial" w:hAnsi="Arial" w:cs="Arial"/>
          <w:sz w:val="20"/>
          <w:szCs w:val="20"/>
        </w:rPr>
        <w:t>ng chi</w:t>
      </w:r>
      <w:r w:rsidRPr="007B31B1">
        <w:rPr>
          <w:rFonts w:ascii="Arial" w:hAnsi="Arial" w:cs="Arial"/>
          <w:sz w:val="20"/>
          <w:szCs w:val="20"/>
        </w:rPr>
        <w:t>ế</w:t>
      </w:r>
      <w:r w:rsidRPr="007B31B1">
        <w:rPr>
          <w:rFonts w:ascii="Arial" w:hAnsi="Arial" w:cs="Arial"/>
          <w:sz w:val="20"/>
          <w:szCs w:val="20"/>
        </w:rPr>
        <w:t>n lư</w:t>
      </w:r>
      <w:r w:rsidRPr="007B31B1">
        <w:rPr>
          <w:rFonts w:ascii="Arial" w:hAnsi="Arial" w:cs="Arial"/>
          <w:sz w:val="20"/>
          <w:szCs w:val="20"/>
        </w:rPr>
        <w:t>ợ</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dài h</w:t>
      </w:r>
      <w:r w:rsidRPr="007B31B1">
        <w:rPr>
          <w:rFonts w:ascii="Arial" w:hAnsi="Arial" w:cs="Arial"/>
          <w:sz w:val="20"/>
          <w:szCs w:val="20"/>
        </w:rPr>
        <w:t>ạ</w:t>
      </w:r>
      <w:r w:rsidRPr="007B31B1">
        <w:rPr>
          <w:rFonts w:ascii="Arial" w:hAnsi="Arial" w:cs="Arial"/>
          <w:sz w:val="20"/>
          <w:szCs w:val="20"/>
        </w:rPr>
        <w:t>n và phương án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năm, k</w:t>
      </w:r>
      <w:r w:rsidRPr="007B31B1">
        <w:rPr>
          <w:rFonts w:ascii="Arial" w:hAnsi="Arial" w:cs="Arial"/>
          <w:sz w:val="20"/>
          <w:szCs w:val="20"/>
        </w:rPr>
        <w:t>ế</w:t>
      </w:r>
      <w:r w:rsidRPr="007B31B1">
        <w:rPr>
          <w:rFonts w:ascii="Arial" w:hAnsi="Arial" w:cs="Arial"/>
          <w:sz w:val="20"/>
          <w:szCs w:val="20"/>
        </w:rPr>
        <w:t xml:space="preserve"> ho</w:t>
      </w:r>
      <w:r w:rsidRPr="007B31B1">
        <w:rPr>
          <w:rFonts w:ascii="Arial" w:hAnsi="Arial" w:cs="Arial"/>
          <w:sz w:val="20"/>
          <w:szCs w:val="20"/>
        </w:rPr>
        <w:t>ạ</w:t>
      </w:r>
      <w:r w:rsidRPr="007B31B1">
        <w:rPr>
          <w:rFonts w:ascii="Arial" w:hAnsi="Arial" w:cs="Arial"/>
          <w:sz w:val="20"/>
          <w:szCs w:val="20"/>
        </w:rPr>
        <w:t>ch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tháng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ề</w:t>
      </w:r>
      <w:r w:rsidRPr="007B31B1">
        <w:rPr>
          <w:rFonts w:ascii="Arial" w:hAnsi="Arial" w:cs="Arial"/>
          <w:sz w:val="20"/>
          <w:szCs w:val="20"/>
        </w:rPr>
        <w:t>u 6, Đi</w:t>
      </w:r>
      <w:r w:rsidRPr="007B31B1">
        <w:rPr>
          <w:rFonts w:ascii="Arial" w:hAnsi="Arial" w:cs="Arial"/>
          <w:sz w:val="20"/>
          <w:szCs w:val="20"/>
        </w:rPr>
        <w:t>ề</w:t>
      </w:r>
      <w:r w:rsidRPr="007B31B1">
        <w:rPr>
          <w:rFonts w:ascii="Arial" w:hAnsi="Arial" w:cs="Arial"/>
          <w:sz w:val="20"/>
          <w:szCs w:val="20"/>
        </w:rPr>
        <w:t>u 7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169DDB44"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Ban hành các quy ch</w:t>
      </w:r>
      <w:r w:rsidRPr="007B31B1">
        <w:rPr>
          <w:rFonts w:ascii="Arial" w:hAnsi="Arial" w:cs="Arial"/>
          <w:sz w:val="20"/>
          <w:szCs w:val="20"/>
        </w:rPr>
        <w:t>ế</w:t>
      </w:r>
      <w:r w:rsidRPr="007B31B1">
        <w:rPr>
          <w:rFonts w:ascii="Arial" w:hAnsi="Arial" w:cs="Arial"/>
          <w:sz w:val="20"/>
          <w:szCs w:val="20"/>
        </w:rPr>
        <w:t xml:space="preserve"> nghi</w:t>
      </w:r>
      <w:r w:rsidRPr="007B31B1">
        <w:rPr>
          <w:rFonts w:ascii="Arial" w:hAnsi="Arial" w:cs="Arial"/>
          <w:sz w:val="20"/>
          <w:szCs w:val="20"/>
        </w:rPr>
        <w:t>ệ</w:t>
      </w:r>
      <w:r w:rsidRPr="007B31B1">
        <w:rPr>
          <w:rFonts w:ascii="Arial" w:hAnsi="Arial" w:cs="Arial"/>
          <w:sz w:val="20"/>
          <w:szCs w:val="20"/>
        </w:rPr>
        <w:t>p v</w:t>
      </w:r>
      <w:r w:rsidRPr="007B31B1">
        <w:rPr>
          <w:rFonts w:ascii="Arial" w:hAnsi="Arial" w:cs="Arial"/>
          <w:sz w:val="20"/>
          <w:szCs w:val="20"/>
        </w:rPr>
        <w:t>ụ</w:t>
      </w:r>
      <w:r w:rsidRPr="007B31B1">
        <w:rPr>
          <w:rFonts w:ascii="Arial" w:hAnsi="Arial" w:cs="Arial"/>
          <w:sz w:val="20"/>
          <w:szCs w:val="20"/>
        </w:rPr>
        <w:t xml:space="preserve"> g</w:t>
      </w:r>
      <w:r w:rsidRPr="007B31B1">
        <w:rPr>
          <w:rFonts w:ascii="Arial" w:hAnsi="Arial" w:cs="Arial"/>
          <w:sz w:val="20"/>
          <w:szCs w:val="20"/>
        </w:rPr>
        <w:t>ồ</w:t>
      </w:r>
      <w:r w:rsidRPr="007B31B1">
        <w:rPr>
          <w:rFonts w:ascii="Arial" w:hAnsi="Arial" w:cs="Arial"/>
          <w:sz w:val="20"/>
          <w:szCs w:val="20"/>
        </w:rPr>
        <w:t>m: quy ch</w:t>
      </w:r>
      <w:r w:rsidRPr="007B31B1">
        <w:rPr>
          <w:rFonts w:ascii="Arial" w:hAnsi="Arial" w:cs="Arial"/>
          <w:sz w:val="20"/>
          <w:szCs w:val="20"/>
        </w:rPr>
        <w:t>ế</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tư, quy ch</w:t>
      </w:r>
      <w:r w:rsidRPr="007B31B1">
        <w:rPr>
          <w:rFonts w:ascii="Arial" w:hAnsi="Arial" w:cs="Arial"/>
          <w:sz w:val="20"/>
          <w:szCs w:val="20"/>
        </w:rPr>
        <w:t>ế</w:t>
      </w:r>
      <w:r w:rsidRPr="007B31B1">
        <w:rPr>
          <w:rFonts w:ascii="Arial" w:hAnsi="Arial" w:cs="Arial"/>
          <w:sz w:val="20"/>
          <w:szCs w:val="20"/>
        </w:rPr>
        <w:t xml:space="preserve"> qu</w:t>
      </w:r>
      <w:r w:rsidRPr="007B31B1">
        <w:rPr>
          <w:rFonts w:ascii="Arial" w:hAnsi="Arial" w:cs="Arial"/>
          <w:sz w:val="20"/>
          <w:szCs w:val="20"/>
        </w:rPr>
        <w:t>ả</w:t>
      </w:r>
      <w:r w:rsidRPr="007B31B1">
        <w:rPr>
          <w:rFonts w:ascii="Arial" w:hAnsi="Arial" w:cs="Arial"/>
          <w:sz w:val="20"/>
          <w:szCs w:val="20"/>
        </w:rPr>
        <w:t>n lý r</w:t>
      </w:r>
      <w:r w:rsidRPr="007B31B1">
        <w:rPr>
          <w:rFonts w:ascii="Arial" w:hAnsi="Arial" w:cs="Arial"/>
          <w:sz w:val="20"/>
          <w:szCs w:val="20"/>
        </w:rPr>
        <w:t>ủ</w:t>
      </w:r>
      <w:r w:rsidRPr="007B31B1">
        <w:rPr>
          <w:rFonts w:ascii="Arial" w:hAnsi="Arial" w:cs="Arial"/>
          <w:sz w:val="20"/>
          <w:szCs w:val="20"/>
        </w:rPr>
        <w:t>i ro, quy ch</w:t>
      </w:r>
      <w:r w:rsidRPr="007B31B1">
        <w:rPr>
          <w:rFonts w:ascii="Arial" w:hAnsi="Arial" w:cs="Arial"/>
          <w:sz w:val="20"/>
          <w:szCs w:val="20"/>
        </w:rPr>
        <w:t>ế</w:t>
      </w:r>
      <w:r w:rsidRPr="007B31B1">
        <w:rPr>
          <w:rFonts w:ascii="Arial" w:hAnsi="Arial" w:cs="Arial"/>
          <w:sz w:val="20"/>
          <w:szCs w:val="20"/>
        </w:rPr>
        <w:t xml:space="preserve"> ki</w:t>
      </w:r>
      <w:r w:rsidRPr="007B31B1">
        <w:rPr>
          <w:rFonts w:ascii="Arial" w:hAnsi="Arial" w:cs="Arial"/>
          <w:sz w:val="20"/>
          <w:szCs w:val="20"/>
        </w:rPr>
        <w:t>ể</w:t>
      </w:r>
      <w:r w:rsidRPr="007B31B1">
        <w:rPr>
          <w:rFonts w:ascii="Arial" w:hAnsi="Arial" w:cs="Arial"/>
          <w:sz w:val="20"/>
          <w:szCs w:val="20"/>
        </w:rPr>
        <w:t>m toán n</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ộ</w:t>
      </w:r>
      <w:r w:rsidRPr="007B31B1">
        <w:rPr>
          <w:rFonts w:ascii="Arial" w:hAnsi="Arial" w:cs="Arial"/>
          <w:sz w:val="20"/>
          <w:szCs w:val="20"/>
        </w:rPr>
        <w:t xml:space="preserve">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ề</w:t>
      </w:r>
      <w:r w:rsidRPr="007B31B1">
        <w:rPr>
          <w:rFonts w:ascii="Arial" w:hAnsi="Arial" w:cs="Arial"/>
          <w:sz w:val="20"/>
          <w:szCs w:val="20"/>
        </w:rPr>
        <w:t>u 16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và quy ch</w:t>
      </w:r>
      <w:r w:rsidRPr="007B31B1">
        <w:rPr>
          <w:rFonts w:ascii="Arial" w:hAnsi="Arial" w:cs="Arial"/>
          <w:sz w:val="20"/>
          <w:szCs w:val="20"/>
        </w:rPr>
        <w:t>ế</w:t>
      </w:r>
      <w:r w:rsidRPr="007B31B1">
        <w:rPr>
          <w:rFonts w:ascii="Arial" w:hAnsi="Arial" w:cs="Arial"/>
          <w:sz w:val="20"/>
          <w:szCs w:val="20"/>
        </w:rPr>
        <w:t xml:space="preserve"> khác theo yêu c</w:t>
      </w:r>
      <w:r w:rsidRPr="007B31B1">
        <w:rPr>
          <w:rFonts w:ascii="Arial" w:hAnsi="Arial" w:cs="Arial"/>
          <w:sz w:val="20"/>
          <w:szCs w:val="20"/>
        </w:rPr>
        <w:t>ầ</w:t>
      </w:r>
      <w:r w:rsidRPr="007B31B1">
        <w:rPr>
          <w:rFonts w:ascii="Arial" w:hAnsi="Arial" w:cs="Arial"/>
          <w:sz w:val="20"/>
          <w:szCs w:val="20"/>
        </w:rPr>
        <w:t>u qu</w:t>
      </w:r>
      <w:r w:rsidRPr="007B31B1">
        <w:rPr>
          <w:rFonts w:ascii="Arial" w:hAnsi="Arial" w:cs="Arial"/>
          <w:sz w:val="20"/>
          <w:szCs w:val="20"/>
        </w:rPr>
        <w:t>ả</w:t>
      </w:r>
      <w:r w:rsidRPr="007B31B1">
        <w:rPr>
          <w:rFonts w:ascii="Arial" w:hAnsi="Arial" w:cs="Arial"/>
          <w:sz w:val="20"/>
          <w:szCs w:val="20"/>
        </w:rPr>
        <w:t>n lý c</w:t>
      </w:r>
      <w:r w:rsidRPr="007B31B1">
        <w:rPr>
          <w:rFonts w:ascii="Arial" w:hAnsi="Arial" w:cs="Arial"/>
          <w:sz w:val="20"/>
          <w:szCs w:val="20"/>
        </w:rPr>
        <w:t>ủ</w:t>
      </w:r>
      <w:r w:rsidRPr="007B31B1">
        <w:rPr>
          <w:rFonts w:ascii="Arial" w:hAnsi="Arial" w:cs="Arial"/>
          <w:sz w:val="20"/>
          <w:szCs w:val="20"/>
        </w:rPr>
        <w:t>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w:t>
      </w:r>
    </w:p>
    <w:p w14:paraId="40F1877C"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3.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theo chi</w:t>
      </w:r>
      <w:r w:rsidRPr="007B31B1">
        <w:rPr>
          <w:rFonts w:ascii="Arial" w:hAnsi="Arial" w:cs="Arial"/>
          <w:sz w:val="20"/>
          <w:szCs w:val="20"/>
        </w:rPr>
        <w:t>ế</w:t>
      </w:r>
      <w:r w:rsidRPr="007B31B1">
        <w:rPr>
          <w:rFonts w:ascii="Arial" w:hAnsi="Arial" w:cs="Arial"/>
          <w:sz w:val="20"/>
          <w:szCs w:val="20"/>
        </w:rPr>
        <w:t>n lư</w:t>
      </w:r>
      <w:r w:rsidRPr="007B31B1">
        <w:rPr>
          <w:rFonts w:ascii="Arial" w:hAnsi="Arial" w:cs="Arial"/>
          <w:sz w:val="20"/>
          <w:szCs w:val="20"/>
        </w:rPr>
        <w:t>ợ</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dài h</w:t>
      </w:r>
      <w:r w:rsidRPr="007B31B1">
        <w:rPr>
          <w:rFonts w:ascii="Arial" w:hAnsi="Arial" w:cs="Arial"/>
          <w:sz w:val="20"/>
          <w:szCs w:val="20"/>
        </w:rPr>
        <w:t>ạ</w:t>
      </w:r>
      <w:r w:rsidRPr="007B31B1">
        <w:rPr>
          <w:rFonts w:ascii="Arial" w:hAnsi="Arial" w:cs="Arial"/>
          <w:sz w:val="20"/>
          <w:szCs w:val="20"/>
        </w:rPr>
        <w:t>n, phương án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năm, k</w:t>
      </w:r>
      <w:r w:rsidRPr="007B31B1">
        <w:rPr>
          <w:rFonts w:ascii="Arial" w:hAnsi="Arial" w:cs="Arial"/>
          <w:sz w:val="20"/>
          <w:szCs w:val="20"/>
        </w:rPr>
        <w:t>ế</w:t>
      </w:r>
      <w:r w:rsidRPr="007B31B1">
        <w:rPr>
          <w:rFonts w:ascii="Arial" w:hAnsi="Arial" w:cs="Arial"/>
          <w:sz w:val="20"/>
          <w:szCs w:val="20"/>
        </w:rPr>
        <w:t xml:space="preserve"> ho</w:t>
      </w:r>
      <w:r w:rsidRPr="007B31B1">
        <w:rPr>
          <w:rFonts w:ascii="Arial" w:hAnsi="Arial" w:cs="Arial"/>
          <w:sz w:val="20"/>
          <w:szCs w:val="20"/>
        </w:rPr>
        <w:t>ạ</w:t>
      </w:r>
      <w:r w:rsidRPr="007B31B1">
        <w:rPr>
          <w:rFonts w:ascii="Arial" w:hAnsi="Arial" w:cs="Arial"/>
          <w:sz w:val="20"/>
          <w:szCs w:val="20"/>
        </w:rPr>
        <w:t>ch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tháng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w:t>
      </w:r>
      <w:r w:rsidRPr="007B31B1">
        <w:rPr>
          <w:rFonts w:ascii="Arial" w:hAnsi="Arial" w:cs="Arial"/>
          <w:sz w:val="20"/>
          <w:szCs w:val="20"/>
        </w:rPr>
        <w:t>ày; thư</w:t>
      </w:r>
      <w:r w:rsidRPr="007B31B1">
        <w:rPr>
          <w:rFonts w:ascii="Arial" w:hAnsi="Arial" w:cs="Arial"/>
          <w:sz w:val="20"/>
          <w:szCs w:val="20"/>
        </w:rPr>
        <w:t>ờ</w:t>
      </w:r>
      <w:r w:rsidRPr="007B31B1">
        <w:rPr>
          <w:rFonts w:ascii="Arial" w:hAnsi="Arial" w:cs="Arial"/>
          <w:sz w:val="20"/>
          <w:szCs w:val="20"/>
        </w:rPr>
        <w:t>ng xuyên đánh giá tình hình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đ</w:t>
      </w:r>
      <w:r w:rsidRPr="007B31B1">
        <w:rPr>
          <w:rFonts w:ascii="Arial" w:hAnsi="Arial" w:cs="Arial"/>
          <w:sz w:val="20"/>
          <w:szCs w:val="20"/>
        </w:rPr>
        <w:t>ể</w:t>
      </w:r>
      <w:r w:rsidRPr="007B31B1">
        <w:rPr>
          <w:rFonts w:ascii="Arial" w:hAnsi="Arial" w:cs="Arial"/>
          <w:sz w:val="20"/>
          <w:szCs w:val="20"/>
        </w:rPr>
        <w:t xml:space="preserve"> có bi</w:t>
      </w:r>
      <w:r w:rsidRPr="007B31B1">
        <w:rPr>
          <w:rFonts w:ascii="Arial" w:hAnsi="Arial" w:cs="Arial"/>
          <w:sz w:val="20"/>
          <w:szCs w:val="20"/>
        </w:rPr>
        <w:t>ệ</w:t>
      </w:r>
      <w:r w:rsidRPr="007B31B1">
        <w:rPr>
          <w:rFonts w:ascii="Arial" w:hAnsi="Arial" w:cs="Arial"/>
          <w:sz w:val="20"/>
          <w:szCs w:val="20"/>
        </w:rPr>
        <w:t>n pháp x</w:t>
      </w:r>
      <w:r w:rsidRPr="007B31B1">
        <w:rPr>
          <w:rFonts w:ascii="Arial" w:hAnsi="Arial" w:cs="Arial"/>
          <w:sz w:val="20"/>
          <w:szCs w:val="20"/>
        </w:rPr>
        <w:t>ử</w:t>
      </w:r>
      <w:r w:rsidRPr="007B31B1">
        <w:rPr>
          <w:rFonts w:ascii="Arial" w:hAnsi="Arial" w:cs="Arial"/>
          <w:sz w:val="20"/>
          <w:szCs w:val="20"/>
        </w:rPr>
        <w:t xml:space="preserve"> lý theo th</w:t>
      </w:r>
      <w:r w:rsidRPr="007B31B1">
        <w:rPr>
          <w:rFonts w:ascii="Arial" w:hAnsi="Arial" w:cs="Arial"/>
          <w:sz w:val="20"/>
          <w:szCs w:val="20"/>
        </w:rPr>
        <w:t>ẩ</w:t>
      </w:r>
      <w:r w:rsidRPr="007B31B1">
        <w:rPr>
          <w:rFonts w:ascii="Arial" w:hAnsi="Arial" w:cs="Arial"/>
          <w:sz w:val="20"/>
          <w:szCs w:val="20"/>
        </w:rPr>
        <w:t>m quy</w:t>
      </w:r>
      <w:r w:rsidRPr="007B31B1">
        <w:rPr>
          <w:rFonts w:ascii="Arial" w:hAnsi="Arial" w:cs="Arial"/>
          <w:sz w:val="20"/>
          <w:szCs w:val="20"/>
        </w:rPr>
        <w:t>ề</w:t>
      </w:r>
      <w:r w:rsidRPr="007B31B1">
        <w:rPr>
          <w:rFonts w:ascii="Arial" w:hAnsi="Arial" w:cs="Arial"/>
          <w:sz w:val="20"/>
          <w:szCs w:val="20"/>
        </w:rPr>
        <w:t>n và báo cáo c</w:t>
      </w:r>
      <w:r w:rsidRPr="007B31B1">
        <w:rPr>
          <w:rFonts w:ascii="Arial" w:hAnsi="Arial" w:cs="Arial"/>
          <w:sz w:val="20"/>
          <w:szCs w:val="20"/>
        </w:rPr>
        <w:t>ấ</w:t>
      </w:r>
      <w:r w:rsidRPr="007B31B1">
        <w:rPr>
          <w:rFonts w:ascii="Arial" w:hAnsi="Arial" w:cs="Arial"/>
          <w:sz w:val="20"/>
          <w:szCs w:val="20"/>
        </w:rPr>
        <w:t>p có th</w:t>
      </w:r>
      <w:r w:rsidRPr="007B31B1">
        <w:rPr>
          <w:rFonts w:ascii="Arial" w:hAnsi="Arial" w:cs="Arial"/>
          <w:sz w:val="20"/>
          <w:szCs w:val="20"/>
        </w:rPr>
        <w:t>ẩ</w:t>
      </w:r>
      <w:r w:rsidRPr="007B31B1">
        <w:rPr>
          <w:rFonts w:ascii="Arial" w:hAnsi="Arial" w:cs="Arial"/>
          <w:sz w:val="20"/>
          <w:szCs w:val="20"/>
        </w:rPr>
        <w:t>m quy</w:t>
      </w:r>
      <w:r w:rsidRPr="007B31B1">
        <w:rPr>
          <w:rFonts w:ascii="Arial" w:hAnsi="Arial" w:cs="Arial"/>
          <w:sz w:val="20"/>
          <w:szCs w:val="20"/>
        </w:rPr>
        <w:t>ề</w:t>
      </w:r>
      <w:r w:rsidRPr="007B31B1">
        <w:rPr>
          <w:rFonts w:ascii="Arial" w:hAnsi="Arial" w:cs="Arial"/>
          <w:sz w:val="20"/>
          <w:szCs w:val="20"/>
        </w:rPr>
        <w:t>n đi</w:t>
      </w:r>
      <w:r w:rsidRPr="007B31B1">
        <w:rPr>
          <w:rFonts w:ascii="Arial" w:hAnsi="Arial" w:cs="Arial"/>
          <w:sz w:val="20"/>
          <w:szCs w:val="20"/>
        </w:rPr>
        <w:t>ề</w:t>
      </w:r>
      <w:r w:rsidRPr="007B31B1">
        <w:rPr>
          <w:rFonts w:ascii="Arial" w:hAnsi="Arial" w:cs="Arial"/>
          <w:sz w:val="20"/>
          <w:szCs w:val="20"/>
        </w:rPr>
        <w:t>u ch</w:t>
      </w:r>
      <w:r w:rsidRPr="007B31B1">
        <w:rPr>
          <w:rFonts w:ascii="Arial" w:hAnsi="Arial" w:cs="Arial"/>
          <w:sz w:val="20"/>
          <w:szCs w:val="20"/>
        </w:rPr>
        <w:t>ỉ</w:t>
      </w:r>
      <w:r w:rsidRPr="007B31B1">
        <w:rPr>
          <w:rFonts w:ascii="Arial" w:hAnsi="Arial" w:cs="Arial"/>
          <w:sz w:val="20"/>
          <w:szCs w:val="20"/>
        </w:rPr>
        <w:t>nh ho</w:t>
      </w:r>
      <w:r w:rsidRPr="007B31B1">
        <w:rPr>
          <w:rFonts w:ascii="Arial" w:hAnsi="Arial" w:cs="Arial"/>
          <w:sz w:val="20"/>
          <w:szCs w:val="20"/>
        </w:rPr>
        <w:t>ặ</w:t>
      </w:r>
      <w:r w:rsidRPr="007B31B1">
        <w:rPr>
          <w:rFonts w:ascii="Arial" w:hAnsi="Arial" w:cs="Arial"/>
          <w:sz w:val="20"/>
          <w:szCs w:val="20"/>
        </w:rPr>
        <w:t>c b</w:t>
      </w:r>
      <w:r w:rsidRPr="007B31B1">
        <w:rPr>
          <w:rFonts w:ascii="Arial" w:hAnsi="Arial" w:cs="Arial"/>
          <w:sz w:val="20"/>
          <w:szCs w:val="20"/>
        </w:rPr>
        <w:t>ổ</w:t>
      </w:r>
      <w:r w:rsidRPr="007B31B1">
        <w:rPr>
          <w:rFonts w:ascii="Arial" w:hAnsi="Arial" w:cs="Arial"/>
          <w:sz w:val="20"/>
          <w:szCs w:val="20"/>
        </w:rPr>
        <w:t xml:space="preserve"> sung (trong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c</w:t>
      </w:r>
      <w:r w:rsidRPr="007B31B1">
        <w:rPr>
          <w:rFonts w:ascii="Arial" w:hAnsi="Arial" w:cs="Arial"/>
          <w:sz w:val="20"/>
          <w:szCs w:val="20"/>
        </w:rPr>
        <w:t>ầ</w:t>
      </w:r>
      <w:r w:rsidRPr="007B31B1">
        <w:rPr>
          <w:rFonts w:ascii="Arial" w:hAnsi="Arial" w:cs="Arial"/>
          <w:sz w:val="20"/>
          <w:szCs w:val="20"/>
        </w:rPr>
        <w:t>n thi</w:t>
      </w:r>
      <w:r w:rsidRPr="007B31B1">
        <w:rPr>
          <w:rFonts w:ascii="Arial" w:hAnsi="Arial" w:cs="Arial"/>
          <w:sz w:val="20"/>
          <w:szCs w:val="20"/>
        </w:rPr>
        <w:t>ế</w:t>
      </w:r>
      <w:r w:rsidRPr="007B31B1">
        <w:rPr>
          <w:rFonts w:ascii="Arial" w:hAnsi="Arial" w:cs="Arial"/>
          <w:sz w:val="20"/>
          <w:szCs w:val="20"/>
        </w:rPr>
        <w:t>t).</w:t>
      </w:r>
    </w:p>
    <w:p w14:paraId="0CE77A57"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4. Thư</w:t>
      </w:r>
      <w:r w:rsidRPr="007B31B1">
        <w:rPr>
          <w:rFonts w:ascii="Arial" w:hAnsi="Arial" w:cs="Arial"/>
          <w:sz w:val="20"/>
          <w:szCs w:val="20"/>
        </w:rPr>
        <w:t>ờ</w:t>
      </w:r>
      <w:r w:rsidRPr="007B31B1">
        <w:rPr>
          <w:rFonts w:ascii="Arial" w:hAnsi="Arial" w:cs="Arial"/>
          <w:sz w:val="20"/>
          <w:szCs w:val="20"/>
        </w:rPr>
        <w:t>ng xuyên c</w:t>
      </w:r>
      <w:r w:rsidRPr="007B31B1">
        <w:rPr>
          <w:rFonts w:ascii="Arial" w:hAnsi="Arial" w:cs="Arial"/>
          <w:sz w:val="20"/>
          <w:szCs w:val="20"/>
        </w:rPr>
        <w:t>ậ</w:t>
      </w:r>
      <w:r w:rsidRPr="007B31B1">
        <w:rPr>
          <w:rFonts w:ascii="Arial" w:hAnsi="Arial" w:cs="Arial"/>
          <w:sz w:val="20"/>
          <w:szCs w:val="20"/>
        </w:rPr>
        <w:t>p nh</w:t>
      </w:r>
      <w:r w:rsidRPr="007B31B1">
        <w:rPr>
          <w:rFonts w:ascii="Arial" w:hAnsi="Arial" w:cs="Arial"/>
          <w:sz w:val="20"/>
          <w:szCs w:val="20"/>
        </w:rPr>
        <w:t>ậ</w:t>
      </w:r>
      <w:r w:rsidRPr="007B31B1">
        <w:rPr>
          <w:rFonts w:ascii="Arial" w:hAnsi="Arial" w:cs="Arial"/>
          <w:sz w:val="20"/>
          <w:szCs w:val="20"/>
        </w:rPr>
        <w:t>t thông tin v</w:t>
      </w:r>
      <w:r w:rsidRPr="007B31B1">
        <w:rPr>
          <w:rFonts w:ascii="Arial" w:hAnsi="Arial" w:cs="Arial"/>
          <w:sz w:val="20"/>
          <w:szCs w:val="20"/>
        </w:rPr>
        <w:t>ề</w:t>
      </w:r>
      <w:r w:rsidRPr="007B31B1">
        <w:rPr>
          <w:rFonts w:ascii="Arial" w:hAnsi="Arial" w:cs="Arial"/>
          <w:sz w:val="20"/>
          <w:szCs w:val="20"/>
        </w:rPr>
        <w:t xml:space="preserve"> tình hình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tình hình đ</w:t>
      </w:r>
      <w:r w:rsidRPr="007B31B1">
        <w:rPr>
          <w:rFonts w:ascii="Arial" w:hAnsi="Arial" w:cs="Arial"/>
          <w:sz w:val="20"/>
          <w:szCs w:val="20"/>
        </w:rPr>
        <w:t>ầ</w:t>
      </w:r>
      <w:r w:rsidRPr="007B31B1">
        <w:rPr>
          <w:rFonts w:ascii="Arial" w:hAnsi="Arial" w:cs="Arial"/>
          <w:sz w:val="20"/>
          <w:szCs w:val="20"/>
        </w:rPr>
        <w:t>u tư; đ</w:t>
      </w:r>
      <w:r w:rsidRPr="007B31B1">
        <w:rPr>
          <w:rFonts w:ascii="Arial" w:hAnsi="Arial" w:cs="Arial"/>
          <w:sz w:val="20"/>
          <w:szCs w:val="20"/>
        </w:rPr>
        <w:t>ố</w:t>
      </w:r>
      <w:r w:rsidRPr="007B31B1">
        <w:rPr>
          <w:rFonts w:ascii="Arial" w:hAnsi="Arial" w:cs="Arial"/>
          <w:sz w:val="20"/>
          <w:szCs w:val="20"/>
        </w:rPr>
        <w:t>i chi</w:t>
      </w:r>
      <w:r w:rsidRPr="007B31B1">
        <w:rPr>
          <w:rFonts w:ascii="Arial" w:hAnsi="Arial" w:cs="Arial"/>
          <w:sz w:val="20"/>
          <w:szCs w:val="20"/>
        </w:rPr>
        <w:t>ế</w:t>
      </w:r>
      <w:r w:rsidRPr="007B31B1">
        <w:rPr>
          <w:rFonts w:ascii="Arial" w:hAnsi="Arial" w:cs="Arial"/>
          <w:sz w:val="20"/>
          <w:szCs w:val="20"/>
        </w:rPr>
        <w:t xml:space="preserve">u </w:t>
      </w:r>
      <w:r w:rsidRPr="007B31B1">
        <w:rPr>
          <w:rFonts w:ascii="Arial" w:hAnsi="Arial" w:cs="Arial"/>
          <w:sz w:val="20"/>
          <w:szCs w:val="20"/>
        </w:rPr>
        <w:t>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đ</w:t>
      </w:r>
      <w:r w:rsidRPr="007B31B1">
        <w:rPr>
          <w:rFonts w:ascii="Arial" w:hAnsi="Arial" w:cs="Arial"/>
          <w:sz w:val="20"/>
          <w:szCs w:val="20"/>
        </w:rPr>
        <w:t>ế</w:t>
      </w:r>
      <w:r w:rsidRPr="007B31B1">
        <w:rPr>
          <w:rFonts w:ascii="Arial" w:hAnsi="Arial" w:cs="Arial"/>
          <w:sz w:val="20"/>
          <w:szCs w:val="20"/>
        </w:rPr>
        <w:t>n h</w:t>
      </w:r>
      <w:r w:rsidRPr="007B31B1">
        <w:rPr>
          <w:rFonts w:ascii="Arial" w:hAnsi="Arial" w:cs="Arial"/>
          <w:sz w:val="20"/>
          <w:szCs w:val="20"/>
        </w:rPr>
        <w:t>ạ</w:t>
      </w:r>
      <w:r w:rsidRPr="007B31B1">
        <w:rPr>
          <w:rFonts w:ascii="Arial" w:hAnsi="Arial" w:cs="Arial"/>
          <w:sz w:val="20"/>
          <w:szCs w:val="20"/>
        </w:rPr>
        <w:t>n thu h</w:t>
      </w:r>
      <w:r w:rsidRPr="007B31B1">
        <w:rPr>
          <w:rFonts w:ascii="Arial" w:hAnsi="Arial" w:cs="Arial"/>
          <w:sz w:val="20"/>
          <w:szCs w:val="20"/>
        </w:rPr>
        <w:t>ồ</w:t>
      </w:r>
      <w:r w:rsidRPr="007B31B1">
        <w:rPr>
          <w:rFonts w:ascii="Arial" w:hAnsi="Arial" w:cs="Arial"/>
          <w:sz w:val="20"/>
          <w:szCs w:val="20"/>
        </w:rPr>
        <w:t>i và s</w:t>
      </w:r>
      <w:r w:rsidRPr="007B31B1">
        <w:rPr>
          <w:rFonts w:ascii="Arial" w:hAnsi="Arial" w:cs="Arial"/>
          <w:sz w:val="20"/>
          <w:szCs w:val="20"/>
        </w:rPr>
        <w:t>ố</w:t>
      </w:r>
      <w:r w:rsidRPr="007B31B1">
        <w:rPr>
          <w:rFonts w:ascii="Arial" w:hAnsi="Arial" w:cs="Arial"/>
          <w:sz w:val="20"/>
          <w:szCs w:val="20"/>
        </w:rPr>
        <w:t xml:space="preserve"> dư c</w:t>
      </w:r>
      <w:r w:rsidRPr="007B31B1">
        <w:rPr>
          <w:rFonts w:ascii="Arial" w:hAnsi="Arial" w:cs="Arial"/>
          <w:sz w:val="20"/>
          <w:szCs w:val="20"/>
        </w:rPr>
        <w:t>ủ</w:t>
      </w:r>
      <w:r w:rsidRPr="007B31B1">
        <w:rPr>
          <w:rFonts w:ascii="Arial" w:hAnsi="Arial" w:cs="Arial"/>
          <w:sz w:val="20"/>
          <w:szCs w:val="20"/>
        </w:rPr>
        <w:t>a t</w:t>
      </w:r>
      <w:r w:rsidRPr="007B31B1">
        <w:rPr>
          <w:rFonts w:ascii="Arial" w:hAnsi="Arial" w:cs="Arial"/>
          <w:sz w:val="20"/>
          <w:szCs w:val="20"/>
        </w:rPr>
        <w:t>ừ</w:t>
      </w:r>
      <w:r w:rsidRPr="007B31B1">
        <w:rPr>
          <w:rFonts w:ascii="Arial" w:hAnsi="Arial" w:cs="Arial"/>
          <w:sz w:val="20"/>
          <w:szCs w:val="20"/>
        </w:rPr>
        <w:t>ng s</w:t>
      </w:r>
      <w:r w:rsidRPr="007B31B1">
        <w:rPr>
          <w:rFonts w:ascii="Arial" w:hAnsi="Arial" w:cs="Arial"/>
          <w:sz w:val="20"/>
          <w:szCs w:val="20"/>
        </w:rPr>
        <w:t>ả</w:t>
      </w:r>
      <w:r w:rsidRPr="007B31B1">
        <w:rPr>
          <w:rFonts w:ascii="Arial" w:hAnsi="Arial" w:cs="Arial"/>
          <w:sz w:val="20"/>
          <w:szCs w:val="20"/>
        </w:rPr>
        <w:t>n ph</w:t>
      </w:r>
      <w:r w:rsidRPr="007B31B1">
        <w:rPr>
          <w:rFonts w:ascii="Arial" w:hAnsi="Arial" w:cs="Arial"/>
          <w:sz w:val="20"/>
          <w:szCs w:val="20"/>
        </w:rPr>
        <w:t>ẩ</w:t>
      </w:r>
      <w:r w:rsidRPr="007B31B1">
        <w:rPr>
          <w:rFonts w:ascii="Arial" w:hAnsi="Arial" w:cs="Arial"/>
          <w:sz w:val="20"/>
          <w:szCs w:val="20"/>
        </w:rPr>
        <w:t>m đ</w:t>
      </w:r>
      <w:r w:rsidRPr="007B31B1">
        <w:rPr>
          <w:rFonts w:ascii="Arial" w:hAnsi="Arial" w:cs="Arial"/>
          <w:sz w:val="20"/>
          <w:szCs w:val="20"/>
        </w:rPr>
        <w:t>ầ</w:t>
      </w:r>
      <w:r w:rsidRPr="007B31B1">
        <w:rPr>
          <w:rFonts w:ascii="Arial" w:hAnsi="Arial" w:cs="Arial"/>
          <w:sz w:val="20"/>
          <w:szCs w:val="20"/>
        </w:rPr>
        <w:t>u tư, đ</w:t>
      </w:r>
      <w:r w:rsidRPr="007B31B1">
        <w:rPr>
          <w:rFonts w:ascii="Arial" w:hAnsi="Arial" w:cs="Arial"/>
          <w:sz w:val="20"/>
          <w:szCs w:val="20"/>
        </w:rPr>
        <w:t>ố</w:t>
      </w:r>
      <w:r w:rsidRPr="007B31B1">
        <w:rPr>
          <w:rFonts w:ascii="Arial" w:hAnsi="Arial" w:cs="Arial"/>
          <w:sz w:val="20"/>
          <w:szCs w:val="20"/>
        </w:rPr>
        <w:t>i tư</w:t>
      </w:r>
      <w:r w:rsidRPr="007B31B1">
        <w:rPr>
          <w:rFonts w:ascii="Arial" w:hAnsi="Arial" w:cs="Arial"/>
          <w:sz w:val="20"/>
          <w:szCs w:val="20"/>
        </w:rPr>
        <w:t>ợ</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đ</w:t>
      </w:r>
      <w:r w:rsidRPr="007B31B1">
        <w:rPr>
          <w:rFonts w:ascii="Arial" w:hAnsi="Arial" w:cs="Arial"/>
          <w:sz w:val="20"/>
          <w:szCs w:val="20"/>
        </w:rPr>
        <w:t>ể</w:t>
      </w:r>
      <w:r w:rsidRPr="007B31B1">
        <w:rPr>
          <w:rFonts w:ascii="Arial" w:hAnsi="Arial" w:cs="Arial"/>
          <w:sz w:val="20"/>
          <w:szCs w:val="20"/>
        </w:rPr>
        <w:t xml:space="preserve"> ph</w:t>
      </w:r>
      <w:r w:rsidRPr="007B31B1">
        <w:rPr>
          <w:rFonts w:ascii="Arial" w:hAnsi="Arial" w:cs="Arial"/>
          <w:sz w:val="20"/>
          <w:szCs w:val="20"/>
        </w:rPr>
        <w:t>ụ</w:t>
      </w:r>
      <w:r w:rsidRPr="007B31B1">
        <w:rPr>
          <w:rFonts w:ascii="Arial" w:hAnsi="Arial" w:cs="Arial"/>
          <w:sz w:val="20"/>
          <w:szCs w:val="20"/>
        </w:rPr>
        <w:t>c v</w:t>
      </w:r>
      <w:r w:rsidRPr="007B31B1">
        <w:rPr>
          <w:rFonts w:ascii="Arial" w:hAnsi="Arial" w:cs="Arial"/>
          <w:sz w:val="20"/>
          <w:szCs w:val="20"/>
        </w:rPr>
        <w:t>ụ</w:t>
      </w:r>
      <w:r w:rsidRPr="007B31B1">
        <w:rPr>
          <w:rFonts w:ascii="Arial" w:hAnsi="Arial" w:cs="Arial"/>
          <w:sz w:val="20"/>
          <w:szCs w:val="20"/>
        </w:rPr>
        <w:t xml:space="preserve"> cho vi</w:t>
      </w:r>
      <w:r w:rsidRPr="007B31B1">
        <w:rPr>
          <w:rFonts w:ascii="Arial" w:hAnsi="Arial" w:cs="Arial"/>
          <w:sz w:val="20"/>
          <w:szCs w:val="20"/>
        </w:rPr>
        <w:t>ệ</w:t>
      </w:r>
      <w:r w:rsidRPr="007B31B1">
        <w:rPr>
          <w:rFonts w:ascii="Arial" w:hAnsi="Arial" w:cs="Arial"/>
          <w:sz w:val="20"/>
          <w:szCs w:val="20"/>
        </w:rPr>
        <w:t>c xác đ</w:t>
      </w:r>
      <w:r w:rsidRPr="007B31B1">
        <w:rPr>
          <w:rFonts w:ascii="Arial" w:hAnsi="Arial" w:cs="Arial"/>
          <w:sz w:val="20"/>
          <w:szCs w:val="20"/>
        </w:rPr>
        <w:t>ị</w:t>
      </w:r>
      <w:r w:rsidRPr="007B31B1">
        <w:rPr>
          <w:rFonts w:ascii="Arial" w:hAnsi="Arial" w:cs="Arial"/>
          <w:sz w:val="20"/>
          <w:szCs w:val="20"/>
        </w:rPr>
        <w:t>nh lãi su</w:t>
      </w:r>
      <w:r w:rsidRPr="007B31B1">
        <w:rPr>
          <w:rFonts w:ascii="Arial" w:hAnsi="Arial" w:cs="Arial"/>
          <w:sz w:val="20"/>
          <w:szCs w:val="20"/>
        </w:rPr>
        <w:t>ấ</w:t>
      </w:r>
      <w:r w:rsidRPr="007B31B1">
        <w:rPr>
          <w:rFonts w:ascii="Arial" w:hAnsi="Arial" w:cs="Arial"/>
          <w:sz w:val="20"/>
          <w:szCs w:val="20"/>
        </w:rPr>
        <w:t>t đ</w:t>
      </w:r>
      <w:r w:rsidRPr="007B31B1">
        <w:rPr>
          <w:rFonts w:ascii="Arial" w:hAnsi="Arial" w:cs="Arial"/>
          <w:sz w:val="20"/>
          <w:szCs w:val="20"/>
        </w:rPr>
        <w:t>ầ</w:t>
      </w:r>
      <w:r w:rsidRPr="007B31B1">
        <w:rPr>
          <w:rFonts w:ascii="Arial" w:hAnsi="Arial" w:cs="Arial"/>
          <w:sz w:val="20"/>
          <w:szCs w:val="20"/>
        </w:rPr>
        <w:t>u tư, thu h</w:t>
      </w:r>
      <w:r w:rsidRPr="007B31B1">
        <w:rPr>
          <w:rFonts w:ascii="Arial" w:hAnsi="Arial" w:cs="Arial"/>
          <w:sz w:val="20"/>
          <w:szCs w:val="20"/>
        </w:rPr>
        <w:t>ồ</w:t>
      </w:r>
      <w:r w:rsidRPr="007B31B1">
        <w:rPr>
          <w:rFonts w:ascii="Arial" w:hAnsi="Arial" w:cs="Arial"/>
          <w:sz w:val="20"/>
          <w:szCs w:val="20"/>
        </w:rPr>
        <w:t>i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ố</w:t>
      </w:r>
      <w:r w:rsidRPr="007B31B1">
        <w:rPr>
          <w:rFonts w:ascii="Arial" w:hAnsi="Arial" w:cs="Arial"/>
          <w:sz w:val="20"/>
          <w:szCs w:val="20"/>
        </w:rPr>
        <w:t>c,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k</w:t>
      </w:r>
      <w:r w:rsidRPr="007B31B1">
        <w:rPr>
          <w:rFonts w:ascii="Arial" w:hAnsi="Arial" w:cs="Arial"/>
          <w:sz w:val="20"/>
          <w:szCs w:val="20"/>
        </w:rPr>
        <w:t>ị</w:t>
      </w:r>
      <w:r w:rsidRPr="007B31B1">
        <w:rPr>
          <w:rFonts w:ascii="Arial" w:hAnsi="Arial" w:cs="Arial"/>
          <w:sz w:val="20"/>
          <w:szCs w:val="20"/>
        </w:rPr>
        <w:t>p th</w:t>
      </w:r>
      <w:r w:rsidRPr="007B31B1">
        <w:rPr>
          <w:rFonts w:ascii="Arial" w:hAnsi="Arial" w:cs="Arial"/>
          <w:sz w:val="20"/>
          <w:szCs w:val="20"/>
        </w:rPr>
        <w:t>ờ</w:t>
      </w:r>
      <w:r w:rsidRPr="007B31B1">
        <w:rPr>
          <w:rFonts w:ascii="Arial" w:hAnsi="Arial" w:cs="Arial"/>
          <w:sz w:val="20"/>
          <w:szCs w:val="20"/>
        </w:rPr>
        <w:t>i, đ</w:t>
      </w:r>
      <w:r w:rsidRPr="007B31B1">
        <w:rPr>
          <w:rFonts w:ascii="Arial" w:hAnsi="Arial" w:cs="Arial"/>
          <w:sz w:val="20"/>
          <w:szCs w:val="20"/>
        </w:rPr>
        <w:t>ầ</w:t>
      </w:r>
      <w:r w:rsidRPr="007B31B1">
        <w:rPr>
          <w:rFonts w:ascii="Arial" w:hAnsi="Arial" w:cs="Arial"/>
          <w:sz w:val="20"/>
          <w:szCs w:val="20"/>
        </w:rPr>
        <w:t>y đ</w:t>
      </w:r>
      <w:r w:rsidRPr="007B31B1">
        <w:rPr>
          <w:rFonts w:ascii="Arial" w:hAnsi="Arial" w:cs="Arial"/>
          <w:sz w:val="20"/>
          <w:szCs w:val="20"/>
        </w:rPr>
        <w:t>ủ</w:t>
      </w:r>
      <w:r w:rsidRPr="007B31B1">
        <w:rPr>
          <w:rFonts w:ascii="Arial" w:hAnsi="Arial" w:cs="Arial"/>
          <w:sz w:val="20"/>
          <w:szCs w:val="20"/>
        </w:rPr>
        <w:t>, đúng h</w:t>
      </w:r>
      <w:r w:rsidRPr="007B31B1">
        <w:rPr>
          <w:rFonts w:ascii="Arial" w:hAnsi="Arial" w:cs="Arial"/>
          <w:sz w:val="20"/>
          <w:szCs w:val="20"/>
        </w:rPr>
        <w:t>ạ</w:t>
      </w:r>
      <w:r w:rsidRPr="007B31B1">
        <w:rPr>
          <w:rFonts w:ascii="Arial" w:hAnsi="Arial" w:cs="Arial"/>
          <w:sz w:val="20"/>
          <w:szCs w:val="20"/>
        </w:rPr>
        <w:t>n.</w:t>
      </w:r>
    </w:p>
    <w:p w14:paraId="274D0A5D"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5.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ki</w:t>
      </w:r>
      <w:r w:rsidRPr="007B31B1">
        <w:rPr>
          <w:rFonts w:ascii="Arial" w:hAnsi="Arial" w:cs="Arial"/>
          <w:sz w:val="20"/>
          <w:szCs w:val="20"/>
        </w:rPr>
        <w:t>ể</w:t>
      </w:r>
      <w:r w:rsidRPr="007B31B1">
        <w:rPr>
          <w:rFonts w:ascii="Arial" w:hAnsi="Arial" w:cs="Arial"/>
          <w:sz w:val="20"/>
          <w:szCs w:val="20"/>
        </w:rPr>
        <w:t>m toán n</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ộ</w:t>
      </w:r>
      <w:r w:rsidRPr="007B31B1">
        <w:rPr>
          <w:rFonts w:ascii="Arial" w:hAnsi="Arial" w:cs="Arial"/>
          <w:sz w:val="20"/>
          <w:szCs w:val="20"/>
        </w:rPr>
        <w:t xml:space="preserve"> đ</w:t>
      </w:r>
      <w:r w:rsidRPr="007B31B1">
        <w:rPr>
          <w:rFonts w:ascii="Arial" w:hAnsi="Arial" w:cs="Arial"/>
          <w:sz w:val="20"/>
          <w:szCs w:val="20"/>
        </w:rPr>
        <w:t>ể</w:t>
      </w:r>
      <w:r w:rsidRPr="007B31B1">
        <w:rPr>
          <w:rFonts w:ascii="Arial" w:hAnsi="Arial" w:cs="Arial"/>
          <w:sz w:val="20"/>
          <w:szCs w:val="20"/>
        </w:rPr>
        <w:t xml:space="preserve"> rà soát, đánh giá đ</w:t>
      </w:r>
      <w:r w:rsidRPr="007B31B1">
        <w:rPr>
          <w:rFonts w:ascii="Arial" w:hAnsi="Arial" w:cs="Arial"/>
          <w:sz w:val="20"/>
          <w:szCs w:val="20"/>
        </w:rPr>
        <w:t>ộ</w:t>
      </w:r>
      <w:r w:rsidRPr="007B31B1">
        <w:rPr>
          <w:rFonts w:ascii="Arial" w:hAnsi="Arial" w:cs="Arial"/>
          <w:sz w:val="20"/>
          <w:szCs w:val="20"/>
        </w:rPr>
        <w:t>c l</w:t>
      </w:r>
      <w:r w:rsidRPr="007B31B1">
        <w:rPr>
          <w:rFonts w:ascii="Arial" w:hAnsi="Arial" w:cs="Arial"/>
          <w:sz w:val="20"/>
          <w:szCs w:val="20"/>
        </w:rPr>
        <w:t>ậ</w:t>
      </w:r>
      <w:r w:rsidRPr="007B31B1">
        <w:rPr>
          <w:rFonts w:ascii="Arial" w:hAnsi="Arial" w:cs="Arial"/>
          <w:sz w:val="20"/>
          <w:szCs w:val="20"/>
        </w:rPr>
        <w:t>p</w:t>
      </w:r>
      <w:r w:rsidRPr="007B31B1">
        <w:rPr>
          <w:rFonts w:ascii="Arial" w:hAnsi="Arial" w:cs="Arial"/>
          <w:sz w:val="20"/>
          <w:szCs w:val="20"/>
        </w:rPr>
        <w:t xml:space="preserve"> vi</w:t>
      </w:r>
      <w:r w:rsidRPr="007B31B1">
        <w:rPr>
          <w:rFonts w:ascii="Arial" w:hAnsi="Arial" w:cs="Arial"/>
          <w:sz w:val="20"/>
          <w:szCs w:val="20"/>
        </w:rPr>
        <w:t>ệ</w:t>
      </w:r>
      <w:r w:rsidRPr="007B31B1">
        <w:rPr>
          <w:rFonts w:ascii="Arial" w:hAnsi="Arial" w:cs="Arial"/>
          <w:sz w:val="20"/>
          <w:szCs w:val="20"/>
        </w:rPr>
        <w:t>c tuân th</w:t>
      </w:r>
      <w:r w:rsidRPr="007B31B1">
        <w:rPr>
          <w:rFonts w:ascii="Arial" w:hAnsi="Arial" w:cs="Arial"/>
          <w:sz w:val="20"/>
          <w:szCs w:val="20"/>
        </w:rPr>
        <w:t>ủ</w:t>
      </w:r>
      <w:r w:rsidRPr="007B31B1">
        <w:rPr>
          <w:rFonts w:ascii="Arial" w:hAnsi="Arial" w:cs="Arial"/>
          <w:sz w:val="20"/>
          <w:szCs w:val="20"/>
        </w:rPr>
        <w:t xml:space="preserve">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pháp lu</w:t>
      </w:r>
      <w:r w:rsidRPr="007B31B1">
        <w:rPr>
          <w:rFonts w:ascii="Arial" w:hAnsi="Arial" w:cs="Arial"/>
          <w:sz w:val="20"/>
          <w:szCs w:val="20"/>
        </w:rPr>
        <w:t>ậ</w:t>
      </w:r>
      <w:r w:rsidRPr="007B31B1">
        <w:rPr>
          <w:rFonts w:ascii="Arial" w:hAnsi="Arial" w:cs="Arial"/>
          <w:sz w:val="20"/>
          <w:szCs w:val="20"/>
        </w:rPr>
        <w:t>t và các quy ch</w:t>
      </w:r>
      <w:r w:rsidRPr="007B31B1">
        <w:rPr>
          <w:rFonts w:ascii="Arial" w:hAnsi="Arial" w:cs="Arial"/>
          <w:sz w:val="20"/>
          <w:szCs w:val="20"/>
        </w:rPr>
        <w:t>ế</w:t>
      </w:r>
      <w:r w:rsidRPr="007B31B1">
        <w:rPr>
          <w:rFonts w:ascii="Arial" w:hAnsi="Arial" w:cs="Arial"/>
          <w:sz w:val="20"/>
          <w:szCs w:val="20"/>
        </w:rPr>
        <w:t xml:space="preserve"> nghi</w:t>
      </w:r>
      <w:r w:rsidRPr="007B31B1">
        <w:rPr>
          <w:rFonts w:ascii="Arial" w:hAnsi="Arial" w:cs="Arial"/>
          <w:sz w:val="20"/>
          <w:szCs w:val="20"/>
        </w:rPr>
        <w:t>ệ</w:t>
      </w:r>
      <w:r w:rsidRPr="007B31B1">
        <w:rPr>
          <w:rFonts w:ascii="Arial" w:hAnsi="Arial" w:cs="Arial"/>
          <w:sz w:val="20"/>
          <w:szCs w:val="20"/>
        </w:rPr>
        <w:t>p v</w:t>
      </w:r>
      <w:r w:rsidRPr="007B31B1">
        <w:rPr>
          <w:rFonts w:ascii="Arial" w:hAnsi="Arial" w:cs="Arial"/>
          <w:sz w:val="20"/>
          <w:szCs w:val="20"/>
        </w:rPr>
        <w:t>ụ</w:t>
      </w:r>
      <w:r w:rsidRPr="007B31B1">
        <w:rPr>
          <w:rFonts w:ascii="Arial" w:hAnsi="Arial" w:cs="Arial"/>
          <w:sz w:val="20"/>
          <w:szCs w:val="20"/>
        </w:rPr>
        <w:t xml:space="preserve"> trong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k</w:t>
      </w:r>
      <w:r w:rsidRPr="007B31B1">
        <w:rPr>
          <w:rFonts w:ascii="Arial" w:hAnsi="Arial" w:cs="Arial"/>
          <w:sz w:val="20"/>
          <w:szCs w:val="20"/>
        </w:rPr>
        <w:t>ị</w:t>
      </w:r>
      <w:r w:rsidRPr="007B31B1">
        <w:rPr>
          <w:rFonts w:ascii="Arial" w:hAnsi="Arial" w:cs="Arial"/>
          <w:sz w:val="20"/>
          <w:szCs w:val="20"/>
        </w:rPr>
        <w:t>p th</w:t>
      </w:r>
      <w:r w:rsidRPr="007B31B1">
        <w:rPr>
          <w:rFonts w:ascii="Arial" w:hAnsi="Arial" w:cs="Arial"/>
          <w:sz w:val="20"/>
          <w:szCs w:val="20"/>
        </w:rPr>
        <w:t>ờ</w:t>
      </w:r>
      <w:r w:rsidRPr="007B31B1">
        <w:rPr>
          <w:rFonts w:ascii="Arial" w:hAnsi="Arial" w:cs="Arial"/>
          <w:sz w:val="20"/>
          <w:szCs w:val="20"/>
        </w:rPr>
        <w:t>i phát hi</w:t>
      </w:r>
      <w:r w:rsidRPr="007B31B1">
        <w:rPr>
          <w:rFonts w:ascii="Arial" w:hAnsi="Arial" w:cs="Arial"/>
          <w:sz w:val="20"/>
          <w:szCs w:val="20"/>
        </w:rPr>
        <w:t>ệ</w:t>
      </w:r>
      <w:r w:rsidRPr="007B31B1">
        <w:rPr>
          <w:rFonts w:ascii="Arial" w:hAnsi="Arial" w:cs="Arial"/>
          <w:sz w:val="20"/>
          <w:szCs w:val="20"/>
        </w:rPr>
        <w:t>n, đ</w:t>
      </w:r>
      <w:r w:rsidRPr="007B31B1">
        <w:rPr>
          <w:rFonts w:ascii="Arial" w:hAnsi="Arial" w:cs="Arial"/>
          <w:sz w:val="20"/>
          <w:szCs w:val="20"/>
        </w:rPr>
        <w:t>ề</w:t>
      </w:r>
      <w:r w:rsidRPr="007B31B1">
        <w:rPr>
          <w:rFonts w:ascii="Arial" w:hAnsi="Arial" w:cs="Arial"/>
          <w:sz w:val="20"/>
          <w:szCs w:val="20"/>
        </w:rPr>
        <w:t xml:space="preserve"> xu</w:t>
      </w:r>
      <w:r w:rsidRPr="007B31B1">
        <w:rPr>
          <w:rFonts w:ascii="Arial" w:hAnsi="Arial" w:cs="Arial"/>
          <w:sz w:val="20"/>
          <w:szCs w:val="20"/>
        </w:rPr>
        <w:t>ấ</w:t>
      </w:r>
      <w:r w:rsidRPr="007B31B1">
        <w:rPr>
          <w:rFonts w:ascii="Arial" w:hAnsi="Arial" w:cs="Arial"/>
          <w:sz w:val="20"/>
          <w:szCs w:val="20"/>
        </w:rPr>
        <w:t>t bi</w:t>
      </w:r>
      <w:r w:rsidRPr="007B31B1">
        <w:rPr>
          <w:rFonts w:ascii="Arial" w:hAnsi="Arial" w:cs="Arial"/>
          <w:sz w:val="20"/>
          <w:szCs w:val="20"/>
        </w:rPr>
        <w:t>ệ</w:t>
      </w:r>
      <w:r w:rsidRPr="007B31B1">
        <w:rPr>
          <w:rFonts w:ascii="Arial" w:hAnsi="Arial" w:cs="Arial"/>
          <w:sz w:val="20"/>
          <w:szCs w:val="20"/>
        </w:rPr>
        <w:t>n pháp phòng ng</w:t>
      </w:r>
      <w:r w:rsidRPr="007B31B1">
        <w:rPr>
          <w:rFonts w:ascii="Arial" w:hAnsi="Arial" w:cs="Arial"/>
          <w:sz w:val="20"/>
          <w:szCs w:val="20"/>
        </w:rPr>
        <w:t>ừ</w:t>
      </w:r>
      <w:r w:rsidRPr="007B31B1">
        <w:rPr>
          <w:rFonts w:ascii="Arial" w:hAnsi="Arial" w:cs="Arial"/>
          <w:sz w:val="20"/>
          <w:szCs w:val="20"/>
        </w:rPr>
        <w:t>a, qu</w:t>
      </w:r>
      <w:r w:rsidRPr="007B31B1">
        <w:rPr>
          <w:rFonts w:ascii="Arial" w:hAnsi="Arial" w:cs="Arial"/>
          <w:sz w:val="20"/>
          <w:szCs w:val="20"/>
        </w:rPr>
        <w:t>ả</w:t>
      </w:r>
      <w:r w:rsidRPr="007B31B1">
        <w:rPr>
          <w:rFonts w:ascii="Arial" w:hAnsi="Arial" w:cs="Arial"/>
          <w:sz w:val="20"/>
          <w:szCs w:val="20"/>
        </w:rPr>
        <w:t>n lý r</w:t>
      </w:r>
      <w:r w:rsidRPr="007B31B1">
        <w:rPr>
          <w:rFonts w:ascii="Arial" w:hAnsi="Arial" w:cs="Arial"/>
          <w:sz w:val="20"/>
          <w:szCs w:val="20"/>
        </w:rPr>
        <w:t>ủ</w:t>
      </w:r>
      <w:r w:rsidRPr="007B31B1">
        <w:rPr>
          <w:rFonts w:ascii="Arial" w:hAnsi="Arial" w:cs="Arial"/>
          <w:sz w:val="20"/>
          <w:szCs w:val="20"/>
        </w:rPr>
        <w:t>i ro.</w:t>
      </w:r>
    </w:p>
    <w:p w14:paraId="51935273"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6. Trích l</w:t>
      </w:r>
      <w:r w:rsidRPr="007B31B1">
        <w:rPr>
          <w:rFonts w:ascii="Arial" w:hAnsi="Arial" w:cs="Arial"/>
          <w:sz w:val="20"/>
          <w:szCs w:val="20"/>
        </w:rPr>
        <w:t>ậ</w:t>
      </w:r>
      <w:r w:rsidRPr="007B31B1">
        <w:rPr>
          <w:rFonts w:ascii="Arial" w:hAnsi="Arial" w:cs="Arial"/>
          <w:sz w:val="20"/>
          <w:szCs w:val="20"/>
        </w:rPr>
        <w:t>p qu</w:t>
      </w:r>
      <w:r w:rsidRPr="007B31B1">
        <w:rPr>
          <w:rFonts w:ascii="Arial" w:hAnsi="Arial" w:cs="Arial"/>
          <w:sz w:val="20"/>
          <w:szCs w:val="20"/>
        </w:rPr>
        <w:t>ỹ</w:t>
      </w:r>
      <w:r w:rsidRPr="007B31B1">
        <w:rPr>
          <w:rFonts w:ascii="Arial" w:hAnsi="Arial" w:cs="Arial"/>
          <w:sz w:val="20"/>
          <w:szCs w:val="20"/>
        </w:rPr>
        <w:t xml:space="preserve"> d</w:t>
      </w:r>
      <w:r w:rsidRPr="007B31B1">
        <w:rPr>
          <w:rFonts w:ascii="Arial" w:hAnsi="Arial" w:cs="Arial"/>
          <w:sz w:val="20"/>
          <w:szCs w:val="20"/>
        </w:rPr>
        <w:t>ự</w:t>
      </w:r>
      <w:r w:rsidRPr="007B31B1">
        <w:rPr>
          <w:rFonts w:ascii="Arial" w:hAnsi="Arial" w:cs="Arial"/>
          <w:sz w:val="20"/>
          <w:szCs w:val="20"/>
        </w:rPr>
        <w:t xml:space="preserve"> phòng r</w:t>
      </w:r>
      <w:r w:rsidRPr="007B31B1">
        <w:rPr>
          <w:rFonts w:ascii="Arial" w:hAnsi="Arial" w:cs="Arial"/>
          <w:sz w:val="20"/>
          <w:szCs w:val="20"/>
        </w:rPr>
        <w:t>ủ</w:t>
      </w:r>
      <w:r w:rsidRPr="007B31B1">
        <w:rPr>
          <w:rFonts w:ascii="Arial" w:hAnsi="Arial" w:cs="Arial"/>
          <w:sz w:val="20"/>
          <w:szCs w:val="20"/>
        </w:rPr>
        <w:t>i ro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ề</w:t>
      </w:r>
      <w:r w:rsidRPr="007B31B1">
        <w:rPr>
          <w:rFonts w:ascii="Arial" w:hAnsi="Arial" w:cs="Arial"/>
          <w:sz w:val="20"/>
          <w:szCs w:val="20"/>
        </w:rPr>
        <w:t>u 13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và x</w:t>
      </w:r>
      <w:r w:rsidRPr="007B31B1">
        <w:rPr>
          <w:rFonts w:ascii="Arial" w:hAnsi="Arial" w:cs="Arial"/>
          <w:sz w:val="20"/>
          <w:szCs w:val="20"/>
        </w:rPr>
        <w:t>ử</w:t>
      </w:r>
      <w:r w:rsidRPr="007B31B1">
        <w:rPr>
          <w:rFonts w:ascii="Arial" w:hAnsi="Arial" w:cs="Arial"/>
          <w:sz w:val="20"/>
          <w:szCs w:val="20"/>
        </w:rPr>
        <w:t xml:space="preserve"> lý r</w:t>
      </w:r>
      <w:r w:rsidRPr="007B31B1">
        <w:rPr>
          <w:rFonts w:ascii="Arial" w:hAnsi="Arial" w:cs="Arial"/>
          <w:sz w:val="20"/>
          <w:szCs w:val="20"/>
        </w:rPr>
        <w:t>ủ</w:t>
      </w:r>
      <w:r w:rsidRPr="007B31B1">
        <w:rPr>
          <w:rFonts w:ascii="Arial" w:hAnsi="Arial" w:cs="Arial"/>
          <w:sz w:val="20"/>
          <w:szCs w:val="20"/>
        </w:rPr>
        <w:t>i ro theo quy đ</w:t>
      </w:r>
      <w:r w:rsidRPr="007B31B1">
        <w:rPr>
          <w:rFonts w:ascii="Arial" w:hAnsi="Arial" w:cs="Arial"/>
          <w:sz w:val="20"/>
          <w:szCs w:val="20"/>
        </w:rPr>
        <w:t>ị</w:t>
      </w:r>
      <w:r w:rsidRPr="007B31B1">
        <w:rPr>
          <w:rFonts w:ascii="Arial" w:hAnsi="Arial" w:cs="Arial"/>
          <w:sz w:val="20"/>
          <w:szCs w:val="20"/>
        </w:rPr>
        <w:t xml:space="preserve">nh </w:t>
      </w:r>
      <w:r w:rsidRPr="007B31B1">
        <w:rPr>
          <w:rFonts w:ascii="Arial" w:hAnsi="Arial" w:cs="Arial"/>
          <w:sz w:val="20"/>
          <w:szCs w:val="20"/>
        </w:rPr>
        <w:t>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ề</w:t>
      </w:r>
      <w:r w:rsidRPr="007B31B1">
        <w:rPr>
          <w:rFonts w:ascii="Arial" w:hAnsi="Arial" w:cs="Arial"/>
          <w:sz w:val="20"/>
          <w:szCs w:val="20"/>
        </w:rPr>
        <w:t>u 18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1BCED641"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7. Ki</w:t>
      </w:r>
      <w:r w:rsidRPr="007B31B1">
        <w:rPr>
          <w:rFonts w:ascii="Arial" w:hAnsi="Arial" w:cs="Arial"/>
          <w:sz w:val="20"/>
          <w:szCs w:val="20"/>
        </w:rPr>
        <w:t>ể</w:t>
      </w:r>
      <w:r w:rsidRPr="007B31B1">
        <w:rPr>
          <w:rFonts w:ascii="Arial" w:hAnsi="Arial" w:cs="Arial"/>
          <w:sz w:val="20"/>
          <w:szCs w:val="20"/>
        </w:rPr>
        <w:t>m toán Nhà nư</w:t>
      </w:r>
      <w:r w:rsidRPr="007B31B1">
        <w:rPr>
          <w:rFonts w:ascii="Arial" w:hAnsi="Arial" w:cs="Arial"/>
          <w:sz w:val="20"/>
          <w:szCs w:val="20"/>
        </w:rPr>
        <w:t>ớ</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ki</w:t>
      </w:r>
      <w:r w:rsidRPr="007B31B1">
        <w:rPr>
          <w:rFonts w:ascii="Arial" w:hAnsi="Arial" w:cs="Arial"/>
          <w:sz w:val="20"/>
          <w:szCs w:val="20"/>
        </w:rPr>
        <w:t>ể</w:t>
      </w:r>
      <w:r w:rsidRPr="007B31B1">
        <w:rPr>
          <w:rFonts w:ascii="Arial" w:hAnsi="Arial" w:cs="Arial"/>
          <w:sz w:val="20"/>
          <w:szCs w:val="20"/>
        </w:rPr>
        <w:t>m toán theo kho</w:t>
      </w:r>
      <w:r w:rsidRPr="007B31B1">
        <w:rPr>
          <w:rFonts w:ascii="Arial" w:hAnsi="Arial" w:cs="Arial"/>
          <w:sz w:val="20"/>
          <w:szCs w:val="20"/>
        </w:rPr>
        <w:t>ả</w:t>
      </w:r>
      <w:r w:rsidRPr="007B31B1">
        <w:rPr>
          <w:rFonts w:ascii="Arial" w:hAnsi="Arial" w:cs="Arial"/>
          <w:sz w:val="20"/>
          <w:szCs w:val="20"/>
        </w:rPr>
        <w:t>n 2 Đi</w:t>
      </w:r>
      <w:r w:rsidRPr="007B31B1">
        <w:rPr>
          <w:rFonts w:ascii="Arial" w:hAnsi="Arial" w:cs="Arial"/>
          <w:sz w:val="20"/>
          <w:szCs w:val="20"/>
        </w:rPr>
        <w:t>ề</w:t>
      </w:r>
      <w:r w:rsidRPr="007B31B1">
        <w:rPr>
          <w:rFonts w:ascii="Arial" w:hAnsi="Arial" w:cs="Arial"/>
          <w:sz w:val="20"/>
          <w:szCs w:val="20"/>
        </w:rPr>
        <w:t>u 116 Lu</w:t>
      </w:r>
      <w:r w:rsidRPr="007B31B1">
        <w:rPr>
          <w:rFonts w:ascii="Arial" w:hAnsi="Arial" w:cs="Arial"/>
          <w:sz w:val="20"/>
          <w:szCs w:val="20"/>
        </w:rPr>
        <w:t>ậ</w:t>
      </w:r>
      <w:r w:rsidRPr="007B31B1">
        <w:rPr>
          <w:rFonts w:ascii="Arial" w:hAnsi="Arial" w:cs="Arial"/>
          <w:sz w:val="20"/>
          <w:szCs w:val="20"/>
        </w:rPr>
        <w:t>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w:t>
      </w:r>
    </w:p>
    <w:p w14:paraId="68FE323C"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8.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giám sát, ki</w:t>
      </w:r>
      <w:r w:rsidRPr="007B31B1">
        <w:rPr>
          <w:rFonts w:ascii="Arial" w:hAnsi="Arial" w:cs="Arial"/>
          <w:sz w:val="20"/>
          <w:szCs w:val="20"/>
        </w:rPr>
        <w:t>ể</w:t>
      </w:r>
      <w:r w:rsidRPr="007B31B1">
        <w:rPr>
          <w:rFonts w:ascii="Arial" w:hAnsi="Arial" w:cs="Arial"/>
          <w:sz w:val="20"/>
          <w:szCs w:val="20"/>
        </w:rPr>
        <w:t>m tra vi</w:t>
      </w:r>
      <w:r w:rsidRPr="007B31B1">
        <w:rPr>
          <w:rFonts w:ascii="Arial" w:hAnsi="Arial" w:cs="Arial"/>
          <w:sz w:val="20"/>
          <w:szCs w:val="20"/>
        </w:rPr>
        <w:t>ệ</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c</w:t>
      </w:r>
      <w:r w:rsidRPr="007B31B1">
        <w:rPr>
          <w:rFonts w:ascii="Arial" w:hAnsi="Arial" w:cs="Arial"/>
          <w:sz w:val="20"/>
          <w:szCs w:val="20"/>
        </w:rPr>
        <w:t>ủ</w:t>
      </w:r>
      <w:r w:rsidRPr="007B31B1">
        <w:rPr>
          <w:rFonts w:ascii="Arial" w:hAnsi="Arial" w:cs="Arial"/>
          <w:sz w:val="20"/>
          <w:szCs w:val="20"/>
        </w:rPr>
        <w:t>a cơ quan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1 Đi</w:t>
      </w:r>
      <w:r w:rsidRPr="007B31B1">
        <w:rPr>
          <w:rFonts w:ascii="Arial" w:hAnsi="Arial" w:cs="Arial"/>
          <w:sz w:val="20"/>
          <w:szCs w:val="20"/>
        </w:rPr>
        <w:t>ề</w:t>
      </w:r>
      <w:r w:rsidRPr="007B31B1">
        <w:rPr>
          <w:rFonts w:ascii="Arial" w:hAnsi="Arial" w:cs="Arial"/>
          <w:sz w:val="20"/>
          <w:szCs w:val="20"/>
        </w:rPr>
        <w:t>u 20 Lu</w:t>
      </w:r>
      <w:r w:rsidRPr="007B31B1">
        <w:rPr>
          <w:rFonts w:ascii="Arial" w:hAnsi="Arial" w:cs="Arial"/>
          <w:sz w:val="20"/>
          <w:szCs w:val="20"/>
        </w:rPr>
        <w:t>ậ</w:t>
      </w:r>
      <w:r w:rsidRPr="007B31B1">
        <w:rPr>
          <w:rFonts w:ascii="Arial" w:hAnsi="Arial" w:cs="Arial"/>
          <w:sz w:val="20"/>
          <w:szCs w:val="20"/>
        </w:rPr>
        <w:t>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w:t>
      </w:r>
    </w:p>
    <w:p w14:paraId="7ADA1198"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 xml:space="preserve">u </w:t>
      </w:r>
      <w:r w:rsidRPr="007B31B1">
        <w:rPr>
          <w:rFonts w:ascii="Arial" w:hAnsi="Arial" w:cs="Arial"/>
          <w:b/>
          <w:sz w:val="20"/>
          <w:szCs w:val="20"/>
        </w:rPr>
        <w:t>16. Các quy ch</w:t>
      </w:r>
      <w:r w:rsidRPr="007B31B1">
        <w:rPr>
          <w:rFonts w:ascii="Arial" w:hAnsi="Arial" w:cs="Arial"/>
          <w:b/>
          <w:sz w:val="20"/>
          <w:szCs w:val="20"/>
        </w:rPr>
        <w:t>ế</w:t>
      </w:r>
      <w:r w:rsidRPr="007B31B1">
        <w:rPr>
          <w:rFonts w:ascii="Arial" w:hAnsi="Arial" w:cs="Arial"/>
          <w:b/>
          <w:sz w:val="20"/>
          <w:szCs w:val="20"/>
        </w:rPr>
        <w:t xml:space="preserve"> nghi</w:t>
      </w:r>
      <w:r w:rsidRPr="007B31B1">
        <w:rPr>
          <w:rFonts w:ascii="Arial" w:hAnsi="Arial" w:cs="Arial"/>
          <w:b/>
          <w:sz w:val="20"/>
          <w:szCs w:val="20"/>
        </w:rPr>
        <w:t>ệ</w:t>
      </w:r>
      <w:r w:rsidRPr="007B31B1">
        <w:rPr>
          <w:rFonts w:ascii="Arial" w:hAnsi="Arial" w:cs="Arial"/>
          <w:b/>
          <w:sz w:val="20"/>
          <w:szCs w:val="20"/>
        </w:rPr>
        <w:t>p v</w:t>
      </w:r>
      <w:r w:rsidRPr="007B31B1">
        <w:rPr>
          <w:rFonts w:ascii="Arial" w:hAnsi="Arial" w:cs="Arial"/>
          <w:b/>
          <w:sz w:val="20"/>
          <w:szCs w:val="20"/>
        </w:rPr>
        <w:t>ụ</w:t>
      </w:r>
    </w:p>
    <w:p w14:paraId="1AE1E058"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Quy ch</w:t>
      </w:r>
      <w:r w:rsidRPr="007B31B1">
        <w:rPr>
          <w:rFonts w:ascii="Arial" w:hAnsi="Arial" w:cs="Arial"/>
          <w:sz w:val="20"/>
          <w:szCs w:val="20"/>
        </w:rPr>
        <w:t>ế</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tư, bao g</w:t>
      </w:r>
      <w:r w:rsidRPr="007B31B1">
        <w:rPr>
          <w:rFonts w:ascii="Arial" w:hAnsi="Arial" w:cs="Arial"/>
          <w:sz w:val="20"/>
          <w:szCs w:val="20"/>
        </w:rPr>
        <w:t>ồ</w:t>
      </w:r>
      <w:r w:rsidRPr="007B31B1">
        <w:rPr>
          <w:rFonts w:ascii="Arial" w:hAnsi="Arial" w:cs="Arial"/>
          <w:sz w:val="20"/>
          <w:szCs w:val="20"/>
        </w:rPr>
        <w:t>m các n</w:t>
      </w:r>
      <w:r w:rsidRPr="007B31B1">
        <w:rPr>
          <w:rFonts w:ascii="Arial" w:hAnsi="Arial" w:cs="Arial"/>
          <w:sz w:val="20"/>
          <w:szCs w:val="20"/>
        </w:rPr>
        <w:t>ộ</w:t>
      </w:r>
      <w:r w:rsidRPr="007B31B1">
        <w:rPr>
          <w:rFonts w:ascii="Arial" w:hAnsi="Arial" w:cs="Arial"/>
          <w:sz w:val="20"/>
          <w:szCs w:val="20"/>
        </w:rPr>
        <w:t>i dung cơ b</w:t>
      </w:r>
      <w:r w:rsidRPr="007B31B1">
        <w:rPr>
          <w:rFonts w:ascii="Arial" w:hAnsi="Arial" w:cs="Arial"/>
          <w:sz w:val="20"/>
          <w:szCs w:val="20"/>
        </w:rPr>
        <w:t>ả</w:t>
      </w:r>
      <w:r w:rsidRPr="007B31B1">
        <w:rPr>
          <w:rFonts w:ascii="Arial" w:hAnsi="Arial" w:cs="Arial"/>
          <w:sz w:val="20"/>
          <w:szCs w:val="20"/>
        </w:rPr>
        <w:t>n sau: quy trình xây d</w:t>
      </w:r>
      <w:r w:rsidRPr="007B31B1">
        <w:rPr>
          <w:rFonts w:ascii="Arial" w:hAnsi="Arial" w:cs="Arial"/>
          <w:sz w:val="20"/>
          <w:szCs w:val="20"/>
        </w:rPr>
        <w:t>ự</w:t>
      </w:r>
      <w:r w:rsidRPr="007B31B1">
        <w:rPr>
          <w:rFonts w:ascii="Arial" w:hAnsi="Arial" w:cs="Arial"/>
          <w:sz w:val="20"/>
          <w:szCs w:val="20"/>
        </w:rPr>
        <w:t>ng chi</w:t>
      </w:r>
      <w:r w:rsidRPr="007B31B1">
        <w:rPr>
          <w:rFonts w:ascii="Arial" w:hAnsi="Arial" w:cs="Arial"/>
          <w:sz w:val="20"/>
          <w:szCs w:val="20"/>
        </w:rPr>
        <w:t>ế</w:t>
      </w:r>
      <w:r w:rsidRPr="007B31B1">
        <w:rPr>
          <w:rFonts w:ascii="Arial" w:hAnsi="Arial" w:cs="Arial"/>
          <w:sz w:val="20"/>
          <w:szCs w:val="20"/>
        </w:rPr>
        <w:t>n lư</w:t>
      </w:r>
      <w:r w:rsidRPr="007B31B1">
        <w:rPr>
          <w:rFonts w:ascii="Arial" w:hAnsi="Arial" w:cs="Arial"/>
          <w:sz w:val="20"/>
          <w:szCs w:val="20"/>
        </w:rPr>
        <w:t>ợ</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dài h</w:t>
      </w:r>
      <w:r w:rsidRPr="007B31B1">
        <w:rPr>
          <w:rFonts w:ascii="Arial" w:hAnsi="Arial" w:cs="Arial"/>
          <w:sz w:val="20"/>
          <w:szCs w:val="20"/>
        </w:rPr>
        <w:t>ạ</w:t>
      </w:r>
      <w:r w:rsidRPr="007B31B1">
        <w:rPr>
          <w:rFonts w:ascii="Arial" w:hAnsi="Arial" w:cs="Arial"/>
          <w:sz w:val="20"/>
          <w:szCs w:val="20"/>
        </w:rPr>
        <w:t>n và phương án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năm, k</w:t>
      </w:r>
      <w:r w:rsidRPr="007B31B1">
        <w:rPr>
          <w:rFonts w:ascii="Arial" w:hAnsi="Arial" w:cs="Arial"/>
          <w:sz w:val="20"/>
          <w:szCs w:val="20"/>
        </w:rPr>
        <w:t>ế</w:t>
      </w:r>
      <w:r w:rsidRPr="007B31B1">
        <w:rPr>
          <w:rFonts w:ascii="Arial" w:hAnsi="Arial" w:cs="Arial"/>
          <w:sz w:val="20"/>
          <w:szCs w:val="20"/>
        </w:rPr>
        <w:t xml:space="preserve"> ho</w:t>
      </w:r>
      <w:r w:rsidRPr="007B31B1">
        <w:rPr>
          <w:rFonts w:ascii="Arial" w:hAnsi="Arial" w:cs="Arial"/>
          <w:sz w:val="20"/>
          <w:szCs w:val="20"/>
        </w:rPr>
        <w:t>ạ</w:t>
      </w:r>
      <w:r w:rsidRPr="007B31B1">
        <w:rPr>
          <w:rFonts w:ascii="Arial" w:hAnsi="Arial" w:cs="Arial"/>
          <w:sz w:val="20"/>
          <w:szCs w:val="20"/>
        </w:rPr>
        <w:t>ch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tháng; quy trình, th</w:t>
      </w:r>
      <w:r w:rsidRPr="007B31B1">
        <w:rPr>
          <w:rFonts w:ascii="Arial" w:hAnsi="Arial" w:cs="Arial"/>
          <w:sz w:val="20"/>
          <w:szCs w:val="20"/>
        </w:rPr>
        <w:t>ủ</w:t>
      </w:r>
      <w:r w:rsidRPr="007B31B1">
        <w:rPr>
          <w:rFonts w:ascii="Arial" w:hAnsi="Arial" w:cs="Arial"/>
          <w:sz w:val="20"/>
          <w:szCs w:val="20"/>
        </w:rPr>
        <w:t xml:space="preserve"> t</w:t>
      </w:r>
      <w:r w:rsidRPr="007B31B1">
        <w:rPr>
          <w:rFonts w:ascii="Arial" w:hAnsi="Arial" w:cs="Arial"/>
          <w:sz w:val="20"/>
          <w:szCs w:val="20"/>
        </w:rPr>
        <w:t>ụ</w:t>
      </w:r>
      <w:r w:rsidRPr="007B31B1">
        <w:rPr>
          <w:rFonts w:ascii="Arial" w:hAnsi="Arial" w:cs="Arial"/>
          <w:sz w:val="20"/>
          <w:szCs w:val="20"/>
        </w:rPr>
        <w:t>c, h</w:t>
      </w:r>
      <w:r w:rsidRPr="007B31B1">
        <w:rPr>
          <w:rFonts w:ascii="Arial" w:hAnsi="Arial" w:cs="Arial"/>
          <w:sz w:val="20"/>
          <w:szCs w:val="20"/>
        </w:rPr>
        <w:t>ồ</w:t>
      </w:r>
      <w:r w:rsidRPr="007B31B1">
        <w:rPr>
          <w:rFonts w:ascii="Arial" w:hAnsi="Arial" w:cs="Arial"/>
          <w:sz w:val="20"/>
          <w:szCs w:val="20"/>
        </w:rPr>
        <w:t xml:space="preserve"> sơ đ</w:t>
      </w:r>
      <w:r w:rsidRPr="007B31B1">
        <w:rPr>
          <w:rFonts w:ascii="Arial" w:hAnsi="Arial" w:cs="Arial"/>
          <w:sz w:val="20"/>
          <w:szCs w:val="20"/>
        </w:rPr>
        <w:t>ầ</w:t>
      </w:r>
      <w:r w:rsidRPr="007B31B1">
        <w:rPr>
          <w:rFonts w:ascii="Arial" w:hAnsi="Arial" w:cs="Arial"/>
          <w:sz w:val="20"/>
          <w:szCs w:val="20"/>
        </w:rPr>
        <w:t>u tư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t</w:t>
      </w:r>
      <w:r w:rsidRPr="007B31B1">
        <w:rPr>
          <w:rFonts w:ascii="Arial" w:hAnsi="Arial" w:cs="Arial"/>
          <w:sz w:val="20"/>
          <w:szCs w:val="20"/>
        </w:rPr>
        <w:t>ừ</w:t>
      </w:r>
      <w:r w:rsidRPr="007B31B1">
        <w:rPr>
          <w:rFonts w:ascii="Arial" w:hAnsi="Arial" w:cs="Arial"/>
          <w:sz w:val="20"/>
          <w:szCs w:val="20"/>
        </w:rPr>
        <w:t>ng s</w:t>
      </w:r>
      <w:r w:rsidRPr="007B31B1">
        <w:rPr>
          <w:rFonts w:ascii="Arial" w:hAnsi="Arial" w:cs="Arial"/>
          <w:sz w:val="20"/>
          <w:szCs w:val="20"/>
        </w:rPr>
        <w:t>ả</w:t>
      </w:r>
      <w:r w:rsidRPr="007B31B1">
        <w:rPr>
          <w:rFonts w:ascii="Arial" w:hAnsi="Arial" w:cs="Arial"/>
          <w:sz w:val="20"/>
          <w:szCs w:val="20"/>
        </w:rPr>
        <w:t>n ph</w:t>
      </w:r>
      <w:r w:rsidRPr="007B31B1">
        <w:rPr>
          <w:rFonts w:ascii="Arial" w:hAnsi="Arial" w:cs="Arial"/>
          <w:sz w:val="20"/>
          <w:szCs w:val="20"/>
        </w:rPr>
        <w:t>ẩ</w:t>
      </w:r>
      <w:r w:rsidRPr="007B31B1">
        <w:rPr>
          <w:rFonts w:ascii="Arial" w:hAnsi="Arial" w:cs="Arial"/>
          <w:sz w:val="20"/>
          <w:szCs w:val="20"/>
        </w:rPr>
        <w:t>m đ</w:t>
      </w:r>
      <w:r w:rsidRPr="007B31B1">
        <w:rPr>
          <w:rFonts w:ascii="Arial" w:hAnsi="Arial" w:cs="Arial"/>
          <w:sz w:val="20"/>
          <w:szCs w:val="20"/>
        </w:rPr>
        <w:t>ầ</w:t>
      </w:r>
      <w:r w:rsidRPr="007B31B1">
        <w:rPr>
          <w:rFonts w:ascii="Arial" w:hAnsi="Arial" w:cs="Arial"/>
          <w:sz w:val="20"/>
          <w:szCs w:val="20"/>
        </w:rPr>
        <w:t>u tư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 xml:space="preserve">i </w:t>
      </w:r>
      <w:r w:rsidRPr="007B31B1">
        <w:rPr>
          <w:rFonts w:ascii="Arial" w:hAnsi="Arial" w:cs="Arial"/>
          <w:sz w:val="20"/>
          <w:szCs w:val="20"/>
        </w:rPr>
        <w:t>Chương II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vi</w:t>
      </w:r>
      <w:r w:rsidRPr="007B31B1">
        <w:rPr>
          <w:rFonts w:ascii="Arial" w:hAnsi="Arial" w:cs="Arial"/>
          <w:sz w:val="20"/>
          <w:szCs w:val="20"/>
        </w:rPr>
        <w:t>ệ</w:t>
      </w:r>
      <w:r w:rsidRPr="007B31B1">
        <w:rPr>
          <w:rFonts w:ascii="Arial" w:hAnsi="Arial" w:cs="Arial"/>
          <w:sz w:val="20"/>
          <w:szCs w:val="20"/>
        </w:rPr>
        <w:t>c phân b</w:t>
      </w:r>
      <w:r w:rsidRPr="007B31B1">
        <w:rPr>
          <w:rFonts w:ascii="Arial" w:hAnsi="Arial" w:cs="Arial"/>
          <w:sz w:val="20"/>
          <w:szCs w:val="20"/>
        </w:rPr>
        <w:t>ổ</w:t>
      </w:r>
      <w:r w:rsidRPr="007B31B1">
        <w:rPr>
          <w:rFonts w:ascii="Arial" w:hAnsi="Arial" w:cs="Arial"/>
          <w:sz w:val="20"/>
          <w:szCs w:val="20"/>
        </w:rPr>
        <w:t>, s</w:t>
      </w:r>
      <w:r w:rsidRPr="007B31B1">
        <w:rPr>
          <w:rFonts w:ascii="Arial" w:hAnsi="Arial" w:cs="Arial"/>
          <w:sz w:val="20"/>
          <w:szCs w:val="20"/>
        </w:rPr>
        <w:t>ử</w:t>
      </w:r>
      <w:r w:rsidRPr="007B31B1">
        <w:rPr>
          <w:rFonts w:ascii="Arial" w:hAnsi="Arial" w:cs="Arial"/>
          <w:sz w:val="20"/>
          <w:szCs w:val="20"/>
        </w:rPr>
        <w:t xml:space="preserve"> d</w:t>
      </w:r>
      <w:r w:rsidRPr="007B31B1">
        <w:rPr>
          <w:rFonts w:ascii="Arial" w:hAnsi="Arial" w:cs="Arial"/>
          <w:sz w:val="20"/>
          <w:szCs w:val="20"/>
        </w:rPr>
        <w:t>ụ</w:t>
      </w:r>
      <w:r w:rsidRPr="007B31B1">
        <w:rPr>
          <w:rFonts w:ascii="Arial" w:hAnsi="Arial" w:cs="Arial"/>
          <w:sz w:val="20"/>
          <w:szCs w:val="20"/>
        </w:rPr>
        <w:t>ng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t</w:t>
      </w:r>
      <w:r w:rsidRPr="007B31B1">
        <w:rPr>
          <w:rFonts w:ascii="Arial" w:hAnsi="Arial" w:cs="Arial"/>
          <w:sz w:val="20"/>
          <w:szCs w:val="20"/>
        </w:rPr>
        <w:t>ừ</w:t>
      </w:r>
      <w:r w:rsidRPr="007B31B1">
        <w:rPr>
          <w:rFonts w:ascii="Arial" w:hAnsi="Arial" w:cs="Arial"/>
          <w:sz w:val="20"/>
          <w:szCs w:val="20"/>
        </w:rPr>
        <w:t xml:space="preserve">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ch</w:t>
      </w:r>
      <w:r w:rsidRPr="007B31B1">
        <w:rPr>
          <w:rFonts w:ascii="Arial" w:hAnsi="Arial" w:cs="Arial"/>
          <w:sz w:val="20"/>
          <w:szCs w:val="20"/>
        </w:rPr>
        <w:t>ế</w:t>
      </w:r>
      <w:r w:rsidRPr="007B31B1">
        <w:rPr>
          <w:rFonts w:ascii="Arial" w:hAnsi="Arial" w:cs="Arial"/>
          <w:sz w:val="20"/>
          <w:szCs w:val="20"/>
        </w:rPr>
        <w:t xml:space="preserve"> đ</w:t>
      </w:r>
      <w:r w:rsidRPr="007B31B1">
        <w:rPr>
          <w:rFonts w:ascii="Arial" w:hAnsi="Arial" w:cs="Arial"/>
          <w:sz w:val="20"/>
          <w:szCs w:val="20"/>
        </w:rPr>
        <w:t>ộ</w:t>
      </w:r>
      <w:r w:rsidRPr="007B31B1">
        <w:rPr>
          <w:rFonts w:ascii="Arial" w:hAnsi="Arial" w:cs="Arial"/>
          <w:sz w:val="20"/>
          <w:szCs w:val="20"/>
        </w:rPr>
        <w:t xml:space="preserve"> báo cáo; trách nhi</w:t>
      </w:r>
      <w:r w:rsidRPr="007B31B1">
        <w:rPr>
          <w:rFonts w:ascii="Arial" w:hAnsi="Arial" w:cs="Arial"/>
          <w:sz w:val="20"/>
          <w:szCs w:val="20"/>
        </w:rPr>
        <w:t>ệ</w:t>
      </w:r>
      <w:r w:rsidRPr="007B31B1">
        <w:rPr>
          <w:rFonts w:ascii="Arial" w:hAnsi="Arial" w:cs="Arial"/>
          <w:sz w:val="20"/>
          <w:szCs w:val="20"/>
        </w:rPr>
        <w:t>m c</w:t>
      </w:r>
      <w:r w:rsidRPr="007B31B1">
        <w:rPr>
          <w:rFonts w:ascii="Arial" w:hAnsi="Arial" w:cs="Arial"/>
          <w:sz w:val="20"/>
          <w:szCs w:val="20"/>
        </w:rPr>
        <w:t>ủ</w:t>
      </w:r>
      <w:r w:rsidRPr="007B31B1">
        <w:rPr>
          <w:rFonts w:ascii="Arial" w:hAnsi="Arial" w:cs="Arial"/>
          <w:sz w:val="20"/>
          <w:szCs w:val="20"/>
        </w:rPr>
        <w:t>a các đơn v</w:t>
      </w:r>
      <w:r w:rsidRPr="007B31B1">
        <w:rPr>
          <w:rFonts w:ascii="Arial" w:hAnsi="Arial" w:cs="Arial"/>
          <w:sz w:val="20"/>
          <w:szCs w:val="20"/>
        </w:rPr>
        <w:t>ị</w:t>
      </w:r>
      <w:r w:rsidRPr="007B31B1">
        <w:rPr>
          <w:rFonts w:ascii="Arial" w:hAnsi="Arial" w:cs="Arial"/>
          <w:sz w:val="20"/>
          <w:szCs w:val="20"/>
        </w:rPr>
        <w:t xml:space="preserve"> và cá nhân có liên quan.</w:t>
      </w:r>
    </w:p>
    <w:p w14:paraId="666847A3"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lastRenderedPageBreak/>
        <w:t>2. Quy ch</w:t>
      </w:r>
      <w:r w:rsidRPr="007B31B1">
        <w:rPr>
          <w:rFonts w:ascii="Arial" w:hAnsi="Arial" w:cs="Arial"/>
          <w:sz w:val="20"/>
          <w:szCs w:val="20"/>
        </w:rPr>
        <w:t>ế</w:t>
      </w:r>
      <w:r w:rsidRPr="007B31B1">
        <w:rPr>
          <w:rFonts w:ascii="Arial" w:hAnsi="Arial" w:cs="Arial"/>
          <w:sz w:val="20"/>
          <w:szCs w:val="20"/>
        </w:rPr>
        <w:t xml:space="preserve"> qu</w:t>
      </w:r>
      <w:r w:rsidRPr="007B31B1">
        <w:rPr>
          <w:rFonts w:ascii="Arial" w:hAnsi="Arial" w:cs="Arial"/>
          <w:sz w:val="20"/>
          <w:szCs w:val="20"/>
        </w:rPr>
        <w:t>ả</w:t>
      </w:r>
      <w:r w:rsidRPr="007B31B1">
        <w:rPr>
          <w:rFonts w:ascii="Arial" w:hAnsi="Arial" w:cs="Arial"/>
          <w:sz w:val="20"/>
          <w:szCs w:val="20"/>
        </w:rPr>
        <w:t>n lý r</w:t>
      </w:r>
      <w:r w:rsidRPr="007B31B1">
        <w:rPr>
          <w:rFonts w:ascii="Arial" w:hAnsi="Arial" w:cs="Arial"/>
          <w:sz w:val="20"/>
          <w:szCs w:val="20"/>
        </w:rPr>
        <w:t>ủ</w:t>
      </w:r>
      <w:r w:rsidRPr="007B31B1">
        <w:rPr>
          <w:rFonts w:ascii="Arial" w:hAnsi="Arial" w:cs="Arial"/>
          <w:sz w:val="20"/>
          <w:szCs w:val="20"/>
        </w:rPr>
        <w:t>i ro, bao g</w:t>
      </w:r>
      <w:r w:rsidRPr="007B31B1">
        <w:rPr>
          <w:rFonts w:ascii="Arial" w:hAnsi="Arial" w:cs="Arial"/>
          <w:sz w:val="20"/>
          <w:szCs w:val="20"/>
        </w:rPr>
        <w:t>ồ</w:t>
      </w:r>
      <w:r w:rsidRPr="007B31B1">
        <w:rPr>
          <w:rFonts w:ascii="Arial" w:hAnsi="Arial" w:cs="Arial"/>
          <w:sz w:val="20"/>
          <w:szCs w:val="20"/>
        </w:rPr>
        <w:t>m các n</w:t>
      </w:r>
      <w:r w:rsidRPr="007B31B1">
        <w:rPr>
          <w:rFonts w:ascii="Arial" w:hAnsi="Arial" w:cs="Arial"/>
          <w:sz w:val="20"/>
          <w:szCs w:val="20"/>
        </w:rPr>
        <w:t>ộ</w:t>
      </w:r>
      <w:r w:rsidRPr="007B31B1">
        <w:rPr>
          <w:rFonts w:ascii="Arial" w:hAnsi="Arial" w:cs="Arial"/>
          <w:sz w:val="20"/>
          <w:szCs w:val="20"/>
        </w:rPr>
        <w:t>i dung cơ b</w:t>
      </w:r>
      <w:r w:rsidRPr="007B31B1">
        <w:rPr>
          <w:rFonts w:ascii="Arial" w:hAnsi="Arial" w:cs="Arial"/>
          <w:sz w:val="20"/>
          <w:szCs w:val="20"/>
        </w:rPr>
        <w:t>ả</w:t>
      </w:r>
      <w:r w:rsidRPr="007B31B1">
        <w:rPr>
          <w:rFonts w:ascii="Arial" w:hAnsi="Arial" w:cs="Arial"/>
          <w:sz w:val="20"/>
          <w:szCs w:val="20"/>
        </w:rPr>
        <w:t>n sau: các lo</w:t>
      </w:r>
      <w:r w:rsidRPr="007B31B1">
        <w:rPr>
          <w:rFonts w:ascii="Arial" w:hAnsi="Arial" w:cs="Arial"/>
          <w:sz w:val="20"/>
          <w:szCs w:val="20"/>
        </w:rPr>
        <w:t>ạ</w:t>
      </w:r>
      <w:r w:rsidRPr="007B31B1">
        <w:rPr>
          <w:rFonts w:ascii="Arial" w:hAnsi="Arial" w:cs="Arial"/>
          <w:sz w:val="20"/>
          <w:szCs w:val="20"/>
        </w:rPr>
        <w:t>i r</w:t>
      </w:r>
      <w:r w:rsidRPr="007B31B1">
        <w:rPr>
          <w:rFonts w:ascii="Arial" w:hAnsi="Arial" w:cs="Arial"/>
          <w:sz w:val="20"/>
          <w:szCs w:val="20"/>
        </w:rPr>
        <w:t>ủ</w:t>
      </w:r>
      <w:r w:rsidRPr="007B31B1">
        <w:rPr>
          <w:rFonts w:ascii="Arial" w:hAnsi="Arial" w:cs="Arial"/>
          <w:sz w:val="20"/>
          <w:szCs w:val="20"/>
        </w:rPr>
        <w:t xml:space="preserve">i ro </w:t>
      </w:r>
      <w:r w:rsidRPr="007B31B1">
        <w:rPr>
          <w:rFonts w:ascii="Arial" w:hAnsi="Arial" w:cs="Arial"/>
          <w:sz w:val="20"/>
          <w:szCs w:val="20"/>
        </w:rPr>
        <w:t>ả</w:t>
      </w:r>
      <w:r w:rsidRPr="007B31B1">
        <w:rPr>
          <w:rFonts w:ascii="Arial" w:hAnsi="Arial" w:cs="Arial"/>
          <w:sz w:val="20"/>
          <w:szCs w:val="20"/>
        </w:rPr>
        <w:t>nh hư</w:t>
      </w:r>
      <w:r w:rsidRPr="007B31B1">
        <w:rPr>
          <w:rFonts w:ascii="Arial" w:hAnsi="Arial" w:cs="Arial"/>
          <w:sz w:val="20"/>
          <w:szCs w:val="20"/>
        </w:rPr>
        <w:t>ở</w:t>
      </w:r>
      <w:r w:rsidRPr="007B31B1">
        <w:rPr>
          <w:rFonts w:ascii="Arial" w:hAnsi="Arial" w:cs="Arial"/>
          <w:sz w:val="20"/>
          <w:szCs w:val="20"/>
        </w:rPr>
        <w:t>ng đ</w:t>
      </w:r>
      <w:r w:rsidRPr="007B31B1">
        <w:rPr>
          <w:rFonts w:ascii="Arial" w:hAnsi="Arial" w:cs="Arial"/>
          <w:sz w:val="20"/>
          <w:szCs w:val="20"/>
        </w:rPr>
        <w:t>ế</w:t>
      </w:r>
      <w:r w:rsidRPr="007B31B1">
        <w:rPr>
          <w:rFonts w:ascii="Arial" w:hAnsi="Arial" w:cs="Arial"/>
          <w:sz w:val="20"/>
          <w:szCs w:val="20"/>
        </w:rPr>
        <w:t>n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w:t>
      </w:r>
      <w:r w:rsidRPr="007B31B1">
        <w:rPr>
          <w:rFonts w:ascii="Arial" w:hAnsi="Arial" w:cs="Arial"/>
          <w:sz w:val="20"/>
          <w:szCs w:val="20"/>
        </w:rPr>
        <w:t>; nh</w:t>
      </w:r>
      <w:r w:rsidRPr="007B31B1">
        <w:rPr>
          <w:rFonts w:ascii="Arial" w:hAnsi="Arial" w:cs="Arial"/>
          <w:sz w:val="20"/>
          <w:szCs w:val="20"/>
        </w:rPr>
        <w:t>ậ</w:t>
      </w:r>
      <w:r w:rsidRPr="007B31B1">
        <w:rPr>
          <w:rFonts w:ascii="Arial" w:hAnsi="Arial" w:cs="Arial"/>
          <w:sz w:val="20"/>
          <w:szCs w:val="20"/>
        </w:rPr>
        <w:t>n di</w:t>
      </w:r>
      <w:r w:rsidRPr="007B31B1">
        <w:rPr>
          <w:rFonts w:ascii="Arial" w:hAnsi="Arial" w:cs="Arial"/>
          <w:sz w:val="20"/>
          <w:szCs w:val="20"/>
        </w:rPr>
        <w:t>ệ</w:t>
      </w:r>
      <w:r w:rsidRPr="007B31B1">
        <w:rPr>
          <w:rFonts w:ascii="Arial" w:hAnsi="Arial" w:cs="Arial"/>
          <w:sz w:val="20"/>
          <w:szCs w:val="20"/>
        </w:rPr>
        <w:t>n, phòng ng</w:t>
      </w:r>
      <w:r w:rsidRPr="007B31B1">
        <w:rPr>
          <w:rFonts w:ascii="Arial" w:hAnsi="Arial" w:cs="Arial"/>
          <w:sz w:val="20"/>
          <w:szCs w:val="20"/>
        </w:rPr>
        <w:t>ừ</w:t>
      </w:r>
      <w:r w:rsidRPr="007B31B1">
        <w:rPr>
          <w:rFonts w:ascii="Arial" w:hAnsi="Arial" w:cs="Arial"/>
          <w:sz w:val="20"/>
          <w:szCs w:val="20"/>
        </w:rPr>
        <w:t>a, x</w:t>
      </w:r>
      <w:r w:rsidRPr="007B31B1">
        <w:rPr>
          <w:rFonts w:ascii="Arial" w:hAnsi="Arial" w:cs="Arial"/>
          <w:sz w:val="20"/>
          <w:szCs w:val="20"/>
        </w:rPr>
        <w:t>ử</w:t>
      </w:r>
      <w:r w:rsidRPr="007B31B1">
        <w:rPr>
          <w:rFonts w:ascii="Arial" w:hAnsi="Arial" w:cs="Arial"/>
          <w:sz w:val="20"/>
          <w:szCs w:val="20"/>
        </w:rPr>
        <w:t xml:space="preserve"> lý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t</w:t>
      </w:r>
      <w:r w:rsidRPr="007B31B1">
        <w:rPr>
          <w:rFonts w:ascii="Arial" w:hAnsi="Arial" w:cs="Arial"/>
          <w:sz w:val="20"/>
          <w:szCs w:val="20"/>
        </w:rPr>
        <w:t>ừ</w:t>
      </w:r>
      <w:r w:rsidRPr="007B31B1">
        <w:rPr>
          <w:rFonts w:ascii="Arial" w:hAnsi="Arial" w:cs="Arial"/>
          <w:sz w:val="20"/>
          <w:szCs w:val="20"/>
        </w:rPr>
        <w:t>ng lo</w:t>
      </w:r>
      <w:r w:rsidRPr="007B31B1">
        <w:rPr>
          <w:rFonts w:ascii="Arial" w:hAnsi="Arial" w:cs="Arial"/>
          <w:sz w:val="20"/>
          <w:szCs w:val="20"/>
        </w:rPr>
        <w:t>ạ</w:t>
      </w:r>
      <w:r w:rsidRPr="007B31B1">
        <w:rPr>
          <w:rFonts w:ascii="Arial" w:hAnsi="Arial" w:cs="Arial"/>
          <w:sz w:val="20"/>
          <w:szCs w:val="20"/>
        </w:rPr>
        <w:t>i r</w:t>
      </w:r>
      <w:r w:rsidRPr="007B31B1">
        <w:rPr>
          <w:rFonts w:ascii="Arial" w:hAnsi="Arial" w:cs="Arial"/>
          <w:sz w:val="20"/>
          <w:szCs w:val="20"/>
        </w:rPr>
        <w:t>ủ</w:t>
      </w:r>
      <w:r w:rsidRPr="007B31B1">
        <w:rPr>
          <w:rFonts w:ascii="Arial" w:hAnsi="Arial" w:cs="Arial"/>
          <w:sz w:val="20"/>
          <w:szCs w:val="20"/>
        </w:rPr>
        <w:t>i ro; cách th</w:t>
      </w:r>
      <w:r w:rsidRPr="007B31B1">
        <w:rPr>
          <w:rFonts w:ascii="Arial" w:hAnsi="Arial" w:cs="Arial"/>
          <w:sz w:val="20"/>
          <w:szCs w:val="20"/>
        </w:rPr>
        <w:t>ứ</w:t>
      </w:r>
      <w:r w:rsidRPr="007B31B1">
        <w:rPr>
          <w:rFonts w:ascii="Arial" w:hAnsi="Arial" w:cs="Arial"/>
          <w:sz w:val="20"/>
          <w:szCs w:val="20"/>
        </w:rPr>
        <w:t>c, t</w:t>
      </w:r>
      <w:r w:rsidRPr="007B31B1">
        <w:rPr>
          <w:rFonts w:ascii="Arial" w:hAnsi="Arial" w:cs="Arial"/>
          <w:sz w:val="20"/>
          <w:szCs w:val="20"/>
        </w:rPr>
        <w:t>ầ</w:t>
      </w:r>
      <w:r w:rsidRPr="007B31B1">
        <w:rPr>
          <w:rFonts w:ascii="Arial" w:hAnsi="Arial" w:cs="Arial"/>
          <w:sz w:val="20"/>
          <w:szCs w:val="20"/>
        </w:rPr>
        <w:t>n su</w:t>
      </w:r>
      <w:r w:rsidRPr="007B31B1">
        <w:rPr>
          <w:rFonts w:ascii="Arial" w:hAnsi="Arial" w:cs="Arial"/>
          <w:sz w:val="20"/>
          <w:szCs w:val="20"/>
        </w:rPr>
        <w:t>ấ</w:t>
      </w:r>
      <w:r w:rsidRPr="007B31B1">
        <w:rPr>
          <w:rFonts w:ascii="Arial" w:hAnsi="Arial" w:cs="Arial"/>
          <w:sz w:val="20"/>
          <w:szCs w:val="20"/>
        </w:rPr>
        <w:t>t t</w:t>
      </w:r>
      <w:r w:rsidRPr="007B31B1">
        <w:rPr>
          <w:rFonts w:ascii="Arial" w:hAnsi="Arial" w:cs="Arial"/>
          <w:sz w:val="20"/>
          <w:szCs w:val="20"/>
        </w:rPr>
        <w:t>ự</w:t>
      </w:r>
      <w:r w:rsidRPr="007B31B1">
        <w:rPr>
          <w:rFonts w:ascii="Arial" w:hAnsi="Arial" w:cs="Arial"/>
          <w:sz w:val="20"/>
          <w:szCs w:val="20"/>
        </w:rPr>
        <w:t xml:space="preserve"> ki</w:t>
      </w:r>
      <w:r w:rsidRPr="007B31B1">
        <w:rPr>
          <w:rFonts w:ascii="Arial" w:hAnsi="Arial" w:cs="Arial"/>
          <w:sz w:val="20"/>
          <w:szCs w:val="20"/>
        </w:rPr>
        <w:t>ể</w:t>
      </w:r>
      <w:r w:rsidRPr="007B31B1">
        <w:rPr>
          <w:rFonts w:ascii="Arial" w:hAnsi="Arial" w:cs="Arial"/>
          <w:sz w:val="20"/>
          <w:szCs w:val="20"/>
        </w:rPr>
        <w:t>m tra, ki</w:t>
      </w:r>
      <w:r w:rsidRPr="007B31B1">
        <w:rPr>
          <w:rFonts w:ascii="Arial" w:hAnsi="Arial" w:cs="Arial"/>
          <w:sz w:val="20"/>
          <w:szCs w:val="20"/>
        </w:rPr>
        <w:t>ể</w:t>
      </w:r>
      <w:r w:rsidRPr="007B31B1">
        <w:rPr>
          <w:rFonts w:ascii="Arial" w:hAnsi="Arial" w:cs="Arial"/>
          <w:sz w:val="20"/>
          <w:szCs w:val="20"/>
        </w:rPr>
        <w:t>m soát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các lo</w:t>
      </w:r>
      <w:r w:rsidRPr="007B31B1">
        <w:rPr>
          <w:rFonts w:ascii="Arial" w:hAnsi="Arial" w:cs="Arial"/>
          <w:sz w:val="20"/>
          <w:szCs w:val="20"/>
        </w:rPr>
        <w:t>ạ</w:t>
      </w:r>
      <w:r w:rsidRPr="007B31B1">
        <w:rPr>
          <w:rFonts w:ascii="Arial" w:hAnsi="Arial" w:cs="Arial"/>
          <w:sz w:val="20"/>
          <w:szCs w:val="20"/>
        </w:rPr>
        <w:t>i r</w:t>
      </w:r>
      <w:r w:rsidRPr="007B31B1">
        <w:rPr>
          <w:rFonts w:ascii="Arial" w:hAnsi="Arial" w:cs="Arial"/>
          <w:sz w:val="20"/>
          <w:szCs w:val="20"/>
        </w:rPr>
        <w:t>ủ</w:t>
      </w:r>
      <w:r w:rsidRPr="007B31B1">
        <w:rPr>
          <w:rFonts w:ascii="Arial" w:hAnsi="Arial" w:cs="Arial"/>
          <w:sz w:val="20"/>
          <w:szCs w:val="20"/>
        </w:rPr>
        <w:t>i ro; quy trình x</w:t>
      </w:r>
      <w:r w:rsidRPr="007B31B1">
        <w:rPr>
          <w:rFonts w:ascii="Arial" w:hAnsi="Arial" w:cs="Arial"/>
          <w:sz w:val="20"/>
          <w:szCs w:val="20"/>
        </w:rPr>
        <w:t>ử</w:t>
      </w:r>
      <w:r w:rsidRPr="007B31B1">
        <w:rPr>
          <w:rFonts w:ascii="Arial" w:hAnsi="Arial" w:cs="Arial"/>
          <w:sz w:val="20"/>
          <w:szCs w:val="20"/>
        </w:rPr>
        <w:t xml:space="preserve"> lý khi phát sinh r</w:t>
      </w:r>
      <w:r w:rsidRPr="007B31B1">
        <w:rPr>
          <w:rFonts w:ascii="Arial" w:hAnsi="Arial" w:cs="Arial"/>
          <w:sz w:val="20"/>
          <w:szCs w:val="20"/>
        </w:rPr>
        <w:t>ủ</w:t>
      </w:r>
      <w:r w:rsidRPr="007B31B1">
        <w:rPr>
          <w:rFonts w:ascii="Arial" w:hAnsi="Arial" w:cs="Arial"/>
          <w:sz w:val="20"/>
          <w:szCs w:val="20"/>
        </w:rPr>
        <w:t>i ro.</w:t>
      </w:r>
    </w:p>
    <w:p w14:paraId="499136D8"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3. Quy ch</w:t>
      </w:r>
      <w:r w:rsidRPr="007B31B1">
        <w:rPr>
          <w:rFonts w:ascii="Arial" w:hAnsi="Arial" w:cs="Arial"/>
          <w:sz w:val="20"/>
          <w:szCs w:val="20"/>
        </w:rPr>
        <w:t>ế</w:t>
      </w:r>
      <w:r w:rsidRPr="007B31B1">
        <w:rPr>
          <w:rFonts w:ascii="Arial" w:hAnsi="Arial" w:cs="Arial"/>
          <w:sz w:val="20"/>
          <w:szCs w:val="20"/>
        </w:rPr>
        <w:t xml:space="preserve"> ki</w:t>
      </w:r>
      <w:r w:rsidRPr="007B31B1">
        <w:rPr>
          <w:rFonts w:ascii="Arial" w:hAnsi="Arial" w:cs="Arial"/>
          <w:sz w:val="20"/>
          <w:szCs w:val="20"/>
        </w:rPr>
        <w:t>ể</w:t>
      </w:r>
      <w:r w:rsidRPr="007B31B1">
        <w:rPr>
          <w:rFonts w:ascii="Arial" w:hAnsi="Arial" w:cs="Arial"/>
          <w:sz w:val="20"/>
          <w:szCs w:val="20"/>
        </w:rPr>
        <w:t>m toán n</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ộ</w:t>
      </w:r>
      <w:r w:rsidRPr="007B31B1">
        <w:rPr>
          <w:rFonts w:ascii="Arial" w:hAnsi="Arial" w:cs="Arial"/>
          <w:sz w:val="20"/>
          <w:szCs w:val="20"/>
        </w:rPr>
        <w:t>, bao g</w:t>
      </w:r>
      <w:r w:rsidRPr="007B31B1">
        <w:rPr>
          <w:rFonts w:ascii="Arial" w:hAnsi="Arial" w:cs="Arial"/>
          <w:sz w:val="20"/>
          <w:szCs w:val="20"/>
        </w:rPr>
        <w:t>ồ</w:t>
      </w:r>
      <w:r w:rsidRPr="007B31B1">
        <w:rPr>
          <w:rFonts w:ascii="Arial" w:hAnsi="Arial" w:cs="Arial"/>
          <w:sz w:val="20"/>
          <w:szCs w:val="20"/>
        </w:rPr>
        <w:t>m các n</w:t>
      </w:r>
      <w:r w:rsidRPr="007B31B1">
        <w:rPr>
          <w:rFonts w:ascii="Arial" w:hAnsi="Arial" w:cs="Arial"/>
          <w:sz w:val="20"/>
          <w:szCs w:val="20"/>
        </w:rPr>
        <w:t>ộ</w:t>
      </w:r>
      <w:r w:rsidRPr="007B31B1">
        <w:rPr>
          <w:rFonts w:ascii="Arial" w:hAnsi="Arial" w:cs="Arial"/>
          <w:sz w:val="20"/>
          <w:szCs w:val="20"/>
        </w:rPr>
        <w:t>i dung cơ b</w:t>
      </w:r>
      <w:r w:rsidRPr="007B31B1">
        <w:rPr>
          <w:rFonts w:ascii="Arial" w:hAnsi="Arial" w:cs="Arial"/>
          <w:sz w:val="20"/>
          <w:szCs w:val="20"/>
        </w:rPr>
        <w:t>ả</w:t>
      </w:r>
      <w:r w:rsidRPr="007B31B1">
        <w:rPr>
          <w:rFonts w:ascii="Arial" w:hAnsi="Arial" w:cs="Arial"/>
          <w:sz w:val="20"/>
          <w:szCs w:val="20"/>
        </w:rPr>
        <w:t>n sau: ph</w:t>
      </w:r>
      <w:r w:rsidRPr="007B31B1">
        <w:rPr>
          <w:rFonts w:ascii="Arial" w:hAnsi="Arial" w:cs="Arial"/>
          <w:sz w:val="20"/>
          <w:szCs w:val="20"/>
        </w:rPr>
        <w:t>ạ</w:t>
      </w:r>
      <w:r w:rsidRPr="007B31B1">
        <w:rPr>
          <w:rFonts w:ascii="Arial" w:hAnsi="Arial" w:cs="Arial"/>
          <w:sz w:val="20"/>
          <w:szCs w:val="20"/>
        </w:rPr>
        <w:t>m vi, cách th</w:t>
      </w:r>
      <w:r w:rsidRPr="007B31B1">
        <w:rPr>
          <w:rFonts w:ascii="Arial" w:hAnsi="Arial" w:cs="Arial"/>
          <w:sz w:val="20"/>
          <w:szCs w:val="20"/>
        </w:rPr>
        <w:t>ứ</w:t>
      </w:r>
      <w:r w:rsidRPr="007B31B1">
        <w:rPr>
          <w:rFonts w:ascii="Arial" w:hAnsi="Arial" w:cs="Arial"/>
          <w:sz w:val="20"/>
          <w:szCs w:val="20"/>
        </w:rPr>
        <w:t xml:space="preserve">c, quy trình, </w:t>
      </w:r>
      <w:r w:rsidRPr="007B31B1">
        <w:rPr>
          <w:rFonts w:ascii="Arial" w:hAnsi="Arial" w:cs="Arial"/>
          <w:sz w:val="20"/>
          <w:szCs w:val="20"/>
        </w:rPr>
        <w:t>t</w:t>
      </w:r>
      <w:r w:rsidRPr="007B31B1">
        <w:rPr>
          <w:rFonts w:ascii="Arial" w:hAnsi="Arial" w:cs="Arial"/>
          <w:sz w:val="20"/>
          <w:szCs w:val="20"/>
        </w:rPr>
        <w:t>ầ</w:t>
      </w:r>
      <w:r w:rsidRPr="007B31B1">
        <w:rPr>
          <w:rFonts w:ascii="Arial" w:hAnsi="Arial" w:cs="Arial"/>
          <w:sz w:val="20"/>
          <w:szCs w:val="20"/>
        </w:rPr>
        <w:t>n su</w:t>
      </w:r>
      <w:r w:rsidRPr="007B31B1">
        <w:rPr>
          <w:rFonts w:ascii="Arial" w:hAnsi="Arial" w:cs="Arial"/>
          <w:sz w:val="20"/>
          <w:szCs w:val="20"/>
        </w:rPr>
        <w:t>ấ</w:t>
      </w:r>
      <w:r w:rsidRPr="007B31B1">
        <w:rPr>
          <w:rFonts w:ascii="Arial" w:hAnsi="Arial" w:cs="Arial"/>
          <w:sz w:val="20"/>
          <w:szCs w:val="20"/>
        </w:rPr>
        <w:t>t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ki</w:t>
      </w:r>
      <w:r w:rsidRPr="007B31B1">
        <w:rPr>
          <w:rFonts w:ascii="Arial" w:hAnsi="Arial" w:cs="Arial"/>
          <w:sz w:val="20"/>
          <w:szCs w:val="20"/>
        </w:rPr>
        <w:t>ể</w:t>
      </w:r>
      <w:r w:rsidRPr="007B31B1">
        <w:rPr>
          <w:rFonts w:ascii="Arial" w:hAnsi="Arial" w:cs="Arial"/>
          <w:sz w:val="20"/>
          <w:szCs w:val="20"/>
        </w:rPr>
        <w:t>m toán n</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ộ</w:t>
      </w:r>
      <w:r w:rsidRPr="007B31B1">
        <w:rPr>
          <w:rFonts w:ascii="Arial" w:hAnsi="Arial" w:cs="Arial"/>
          <w:sz w:val="20"/>
          <w:szCs w:val="20"/>
        </w:rPr>
        <w:t xml:space="preserve">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trách nhi</w:t>
      </w:r>
      <w:r w:rsidRPr="007B31B1">
        <w:rPr>
          <w:rFonts w:ascii="Arial" w:hAnsi="Arial" w:cs="Arial"/>
          <w:sz w:val="20"/>
          <w:szCs w:val="20"/>
        </w:rPr>
        <w:t>ệ</w:t>
      </w:r>
      <w:r w:rsidRPr="007B31B1">
        <w:rPr>
          <w:rFonts w:ascii="Arial" w:hAnsi="Arial" w:cs="Arial"/>
          <w:sz w:val="20"/>
          <w:szCs w:val="20"/>
        </w:rPr>
        <w:t>m ph</w:t>
      </w:r>
      <w:r w:rsidRPr="007B31B1">
        <w:rPr>
          <w:rFonts w:ascii="Arial" w:hAnsi="Arial" w:cs="Arial"/>
          <w:sz w:val="20"/>
          <w:szCs w:val="20"/>
        </w:rPr>
        <w:t>ố</w:t>
      </w:r>
      <w:r w:rsidRPr="007B31B1">
        <w:rPr>
          <w:rFonts w:ascii="Arial" w:hAnsi="Arial" w:cs="Arial"/>
          <w:sz w:val="20"/>
          <w:szCs w:val="20"/>
        </w:rPr>
        <w:t>i h</w:t>
      </w:r>
      <w:r w:rsidRPr="007B31B1">
        <w:rPr>
          <w:rFonts w:ascii="Arial" w:hAnsi="Arial" w:cs="Arial"/>
          <w:sz w:val="20"/>
          <w:szCs w:val="20"/>
        </w:rPr>
        <w:t>ợ</w:t>
      </w:r>
      <w:r w:rsidRPr="007B31B1">
        <w:rPr>
          <w:rFonts w:ascii="Arial" w:hAnsi="Arial" w:cs="Arial"/>
          <w:sz w:val="20"/>
          <w:szCs w:val="20"/>
        </w:rPr>
        <w:t>p c</w:t>
      </w:r>
      <w:r w:rsidRPr="007B31B1">
        <w:rPr>
          <w:rFonts w:ascii="Arial" w:hAnsi="Arial" w:cs="Arial"/>
          <w:sz w:val="20"/>
          <w:szCs w:val="20"/>
        </w:rPr>
        <w:t>ủ</w:t>
      </w:r>
      <w:r w:rsidRPr="007B31B1">
        <w:rPr>
          <w:rFonts w:ascii="Arial" w:hAnsi="Arial" w:cs="Arial"/>
          <w:sz w:val="20"/>
          <w:szCs w:val="20"/>
        </w:rPr>
        <w:t>a các đơn v</w:t>
      </w:r>
      <w:r w:rsidRPr="007B31B1">
        <w:rPr>
          <w:rFonts w:ascii="Arial" w:hAnsi="Arial" w:cs="Arial"/>
          <w:sz w:val="20"/>
          <w:szCs w:val="20"/>
        </w:rPr>
        <w:t>ị</w:t>
      </w:r>
      <w:r w:rsidRPr="007B31B1">
        <w:rPr>
          <w:rFonts w:ascii="Arial" w:hAnsi="Arial" w:cs="Arial"/>
          <w:sz w:val="20"/>
          <w:szCs w:val="20"/>
        </w:rPr>
        <w:t>, cá nhân khi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ki</w:t>
      </w:r>
      <w:r w:rsidRPr="007B31B1">
        <w:rPr>
          <w:rFonts w:ascii="Arial" w:hAnsi="Arial" w:cs="Arial"/>
          <w:sz w:val="20"/>
          <w:szCs w:val="20"/>
        </w:rPr>
        <w:t>ể</w:t>
      </w:r>
      <w:r w:rsidRPr="007B31B1">
        <w:rPr>
          <w:rFonts w:ascii="Arial" w:hAnsi="Arial" w:cs="Arial"/>
          <w:sz w:val="20"/>
          <w:szCs w:val="20"/>
        </w:rPr>
        <w:t>m toán n</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ộ</w:t>
      </w:r>
      <w:r w:rsidRPr="007B31B1">
        <w:rPr>
          <w:rFonts w:ascii="Arial" w:hAnsi="Arial" w:cs="Arial"/>
          <w:sz w:val="20"/>
          <w:szCs w:val="20"/>
        </w:rPr>
        <w:t>, quy trình x</w:t>
      </w:r>
      <w:r w:rsidRPr="007B31B1">
        <w:rPr>
          <w:rFonts w:ascii="Arial" w:hAnsi="Arial" w:cs="Arial"/>
          <w:sz w:val="20"/>
          <w:szCs w:val="20"/>
        </w:rPr>
        <w:t>ử</w:t>
      </w:r>
      <w:r w:rsidRPr="007B31B1">
        <w:rPr>
          <w:rFonts w:ascii="Arial" w:hAnsi="Arial" w:cs="Arial"/>
          <w:sz w:val="20"/>
          <w:szCs w:val="20"/>
        </w:rPr>
        <w:t xml:space="preserve"> lý các ki</w:t>
      </w:r>
      <w:r w:rsidRPr="007B31B1">
        <w:rPr>
          <w:rFonts w:ascii="Arial" w:hAnsi="Arial" w:cs="Arial"/>
          <w:sz w:val="20"/>
          <w:szCs w:val="20"/>
        </w:rPr>
        <w:t>ế</w:t>
      </w:r>
      <w:r w:rsidRPr="007B31B1">
        <w:rPr>
          <w:rFonts w:ascii="Arial" w:hAnsi="Arial" w:cs="Arial"/>
          <w:sz w:val="20"/>
          <w:szCs w:val="20"/>
        </w:rPr>
        <w:t>n ngh</w:t>
      </w:r>
      <w:r w:rsidRPr="007B31B1">
        <w:rPr>
          <w:rFonts w:ascii="Arial" w:hAnsi="Arial" w:cs="Arial"/>
          <w:sz w:val="20"/>
          <w:szCs w:val="20"/>
        </w:rPr>
        <w:t>ị</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ki</w:t>
      </w:r>
      <w:r w:rsidRPr="007B31B1">
        <w:rPr>
          <w:rFonts w:ascii="Arial" w:hAnsi="Arial" w:cs="Arial"/>
          <w:sz w:val="20"/>
          <w:szCs w:val="20"/>
        </w:rPr>
        <w:t>ể</w:t>
      </w:r>
      <w:r w:rsidRPr="007B31B1">
        <w:rPr>
          <w:rFonts w:ascii="Arial" w:hAnsi="Arial" w:cs="Arial"/>
          <w:sz w:val="20"/>
          <w:szCs w:val="20"/>
        </w:rPr>
        <w:t>m toán n</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ộ</w:t>
      </w:r>
      <w:r w:rsidRPr="007B31B1">
        <w:rPr>
          <w:rFonts w:ascii="Arial" w:hAnsi="Arial" w:cs="Arial"/>
          <w:sz w:val="20"/>
          <w:szCs w:val="20"/>
        </w:rPr>
        <w:t>, ch</w:t>
      </w:r>
      <w:r w:rsidRPr="007B31B1">
        <w:rPr>
          <w:rFonts w:ascii="Arial" w:hAnsi="Arial" w:cs="Arial"/>
          <w:sz w:val="20"/>
          <w:szCs w:val="20"/>
        </w:rPr>
        <w:t>ế</w:t>
      </w:r>
      <w:r w:rsidRPr="007B31B1">
        <w:rPr>
          <w:rFonts w:ascii="Arial" w:hAnsi="Arial" w:cs="Arial"/>
          <w:sz w:val="20"/>
          <w:szCs w:val="20"/>
        </w:rPr>
        <w:t xml:space="preserve"> đ</w:t>
      </w:r>
      <w:r w:rsidRPr="007B31B1">
        <w:rPr>
          <w:rFonts w:ascii="Arial" w:hAnsi="Arial" w:cs="Arial"/>
          <w:sz w:val="20"/>
          <w:szCs w:val="20"/>
        </w:rPr>
        <w:t>ộ</w:t>
      </w:r>
      <w:r w:rsidRPr="007B31B1">
        <w:rPr>
          <w:rFonts w:ascii="Arial" w:hAnsi="Arial" w:cs="Arial"/>
          <w:sz w:val="20"/>
          <w:szCs w:val="20"/>
        </w:rPr>
        <w:t xml:space="preserve"> báo cáo.</w:t>
      </w:r>
    </w:p>
    <w:p w14:paraId="62F1D542"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4. Giám đ</w:t>
      </w:r>
      <w:r w:rsidRPr="007B31B1">
        <w:rPr>
          <w:rFonts w:ascii="Arial" w:hAnsi="Arial" w:cs="Arial"/>
          <w:sz w:val="20"/>
          <w:szCs w:val="20"/>
        </w:rPr>
        <w:t>ố</w:t>
      </w:r>
      <w:r w:rsidRPr="007B31B1">
        <w:rPr>
          <w:rFonts w:ascii="Arial" w:hAnsi="Arial" w:cs="Arial"/>
          <w:sz w:val="20"/>
          <w:szCs w:val="20"/>
        </w:rPr>
        <w:t>c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ban hành các</w:t>
      </w:r>
      <w:r w:rsidRPr="007B31B1">
        <w:rPr>
          <w:rFonts w:ascii="Arial" w:hAnsi="Arial" w:cs="Arial"/>
          <w:sz w:val="20"/>
          <w:szCs w:val="20"/>
        </w:rPr>
        <w:t xml:space="preserve"> quy ch</w:t>
      </w:r>
      <w:r w:rsidRPr="007B31B1">
        <w:rPr>
          <w:rFonts w:ascii="Arial" w:hAnsi="Arial" w:cs="Arial"/>
          <w:sz w:val="20"/>
          <w:szCs w:val="20"/>
        </w:rPr>
        <w:t>ế</w:t>
      </w:r>
      <w:r w:rsidRPr="007B31B1">
        <w:rPr>
          <w:rFonts w:ascii="Arial" w:hAnsi="Arial" w:cs="Arial"/>
          <w:sz w:val="20"/>
          <w:szCs w:val="20"/>
        </w:rPr>
        <w:t xml:space="preserve"> nghi</w:t>
      </w:r>
      <w:r w:rsidRPr="007B31B1">
        <w:rPr>
          <w:rFonts w:ascii="Arial" w:hAnsi="Arial" w:cs="Arial"/>
          <w:sz w:val="20"/>
          <w:szCs w:val="20"/>
        </w:rPr>
        <w:t>ệ</w:t>
      </w:r>
      <w:r w:rsidRPr="007B31B1">
        <w:rPr>
          <w:rFonts w:ascii="Arial" w:hAnsi="Arial" w:cs="Arial"/>
          <w:sz w:val="20"/>
          <w:szCs w:val="20"/>
        </w:rPr>
        <w:t>p v</w:t>
      </w:r>
      <w:r w:rsidRPr="007B31B1">
        <w:rPr>
          <w:rFonts w:ascii="Arial" w:hAnsi="Arial" w:cs="Arial"/>
          <w:sz w:val="20"/>
          <w:szCs w:val="20"/>
        </w:rPr>
        <w:t>ụ</w:t>
      </w:r>
      <w:r w:rsidRPr="007B31B1">
        <w:rPr>
          <w:rFonts w:ascii="Arial" w:hAnsi="Arial" w:cs="Arial"/>
          <w:sz w:val="20"/>
          <w:szCs w:val="20"/>
        </w:rPr>
        <w:t xml:space="preserve">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1, kho</w:t>
      </w:r>
      <w:r w:rsidRPr="007B31B1">
        <w:rPr>
          <w:rFonts w:ascii="Arial" w:hAnsi="Arial" w:cs="Arial"/>
          <w:sz w:val="20"/>
          <w:szCs w:val="20"/>
        </w:rPr>
        <w:t>ả</w:t>
      </w:r>
      <w:r w:rsidRPr="007B31B1">
        <w:rPr>
          <w:rFonts w:ascii="Arial" w:hAnsi="Arial" w:cs="Arial"/>
          <w:sz w:val="20"/>
          <w:szCs w:val="20"/>
        </w:rPr>
        <w:t>n 2, kho</w:t>
      </w:r>
      <w:r w:rsidRPr="007B31B1">
        <w:rPr>
          <w:rFonts w:ascii="Arial" w:hAnsi="Arial" w:cs="Arial"/>
          <w:sz w:val="20"/>
          <w:szCs w:val="20"/>
        </w:rPr>
        <w:t>ả</w:t>
      </w:r>
      <w:r w:rsidRPr="007B31B1">
        <w:rPr>
          <w:rFonts w:ascii="Arial" w:hAnsi="Arial" w:cs="Arial"/>
          <w:sz w:val="20"/>
          <w:szCs w:val="20"/>
        </w:rPr>
        <w:t>n 3 Đi</w:t>
      </w:r>
      <w:r w:rsidRPr="007B31B1">
        <w:rPr>
          <w:rFonts w:ascii="Arial" w:hAnsi="Arial" w:cs="Arial"/>
          <w:sz w:val="20"/>
          <w:szCs w:val="20"/>
        </w:rPr>
        <w:t>ề</w:t>
      </w:r>
      <w:r w:rsidRPr="007B31B1">
        <w:rPr>
          <w:rFonts w:ascii="Arial" w:hAnsi="Arial" w:cs="Arial"/>
          <w:sz w:val="20"/>
          <w:szCs w:val="20"/>
        </w:rPr>
        <w:t>u này đ</w:t>
      </w:r>
      <w:r w:rsidRPr="007B31B1">
        <w:rPr>
          <w:rFonts w:ascii="Arial" w:hAnsi="Arial" w:cs="Arial"/>
          <w:sz w:val="20"/>
          <w:szCs w:val="20"/>
        </w:rPr>
        <w:t>ể</w:t>
      </w:r>
      <w:r w:rsidRPr="007B31B1">
        <w:rPr>
          <w:rFonts w:ascii="Arial" w:hAnsi="Arial" w:cs="Arial"/>
          <w:sz w:val="20"/>
          <w:szCs w:val="20"/>
        </w:rPr>
        <w:t xml:space="preserve"> tri</w:t>
      </w:r>
      <w:r w:rsidRPr="007B31B1">
        <w:rPr>
          <w:rFonts w:ascii="Arial" w:hAnsi="Arial" w:cs="Arial"/>
          <w:sz w:val="20"/>
          <w:szCs w:val="20"/>
        </w:rPr>
        <w:t>ể</w:t>
      </w:r>
      <w:r w:rsidRPr="007B31B1">
        <w:rPr>
          <w:rFonts w:ascii="Arial" w:hAnsi="Arial" w:cs="Arial"/>
          <w:sz w:val="20"/>
          <w:szCs w:val="20"/>
        </w:rPr>
        <w:t>n khai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w:t>
      </w:r>
    </w:p>
    <w:p w14:paraId="728F282E"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17. Ki</w:t>
      </w:r>
      <w:r w:rsidRPr="007B31B1">
        <w:rPr>
          <w:rFonts w:ascii="Arial" w:hAnsi="Arial" w:cs="Arial"/>
          <w:b/>
          <w:sz w:val="20"/>
          <w:szCs w:val="20"/>
        </w:rPr>
        <w:t>ể</w:t>
      </w:r>
      <w:r w:rsidRPr="007B31B1">
        <w:rPr>
          <w:rFonts w:ascii="Arial" w:hAnsi="Arial" w:cs="Arial"/>
          <w:b/>
          <w:sz w:val="20"/>
          <w:szCs w:val="20"/>
        </w:rPr>
        <w:t>m toán n</w:t>
      </w:r>
      <w:r w:rsidRPr="007B31B1">
        <w:rPr>
          <w:rFonts w:ascii="Arial" w:hAnsi="Arial" w:cs="Arial"/>
          <w:b/>
          <w:sz w:val="20"/>
          <w:szCs w:val="20"/>
        </w:rPr>
        <w:t>ộ</w:t>
      </w:r>
      <w:r w:rsidRPr="007B31B1">
        <w:rPr>
          <w:rFonts w:ascii="Arial" w:hAnsi="Arial" w:cs="Arial"/>
          <w:b/>
          <w:sz w:val="20"/>
          <w:szCs w:val="20"/>
        </w:rPr>
        <w:t>i b</w:t>
      </w:r>
      <w:r w:rsidRPr="007B31B1">
        <w:rPr>
          <w:rFonts w:ascii="Arial" w:hAnsi="Arial" w:cs="Arial"/>
          <w:b/>
          <w:sz w:val="20"/>
          <w:szCs w:val="20"/>
        </w:rPr>
        <w:t>ộ</w:t>
      </w:r>
      <w:r w:rsidRPr="007B31B1">
        <w:rPr>
          <w:rFonts w:ascii="Arial" w:hAnsi="Arial" w:cs="Arial"/>
          <w:b/>
          <w:sz w:val="20"/>
          <w:szCs w:val="20"/>
        </w:rPr>
        <w:t xml:space="preserve"> v</w:t>
      </w:r>
      <w:r w:rsidRPr="007B31B1">
        <w:rPr>
          <w:rFonts w:ascii="Arial" w:hAnsi="Arial" w:cs="Arial"/>
          <w:b/>
          <w:sz w:val="20"/>
          <w:szCs w:val="20"/>
        </w:rPr>
        <w:t>ề</w:t>
      </w:r>
      <w:r w:rsidRPr="007B31B1">
        <w:rPr>
          <w:rFonts w:ascii="Arial" w:hAnsi="Arial" w:cs="Arial"/>
          <w:b/>
          <w:sz w:val="20"/>
          <w:szCs w:val="20"/>
        </w:rPr>
        <w:t xml:space="preserve"> ho</w:t>
      </w:r>
      <w:r w:rsidRPr="007B31B1">
        <w:rPr>
          <w:rFonts w:ascii="Arial" w:hAnsi="Arial" w:cs="Arial"/>
          <w:b/>
          <w:sz w:val="20"/>
          <w:szCs w:val="20"/>
        </w:rPr>
        <w:t>ạ</w:t>
      </w:r>
      <w:r w:rsidRPr="007B31B1">
        <w:rPr>
          <w:rFonts w:ascii="Arial" w:hAnsi="Arial" w:cs="Arial"/>
          <w:b/>
          <w:sz w:val="20"/>
          <w:szCs w:val="20"/>
        </w:rPr>
        <w:t>t đ</w:t>
      </w:r>
      <w:r w:rsidRPr="007B31B1">
        <w:rPr>
          <w:rFonts w:ascii="Arial" w:hAnsi="Arial" w:cs="Arial"/>
          <w:b/>
          <w:sz w:val="20"/>
          <w:szCs w:val="20"/>
        </w:rPr>
        <w:t>ộ</w:t>
      </w:r>
      <w:r w:rsidRPr="007B31B1">
        <w:rPr>
          <w:rFonts w:ascii="Arial" w:hAnsi="Arial" w:cs="Arial"/>
          <w:b/>
          <w:sz w:val="20"/>
          <w:szCs w:val="20"/>
        </w:rPr>
        <w:t>ng đ</w:t>
      </w:r>
      <w:r w:rsidRPr="007B31B1">
        <w:rPr>
          <w:rFonts w:ascii="Arial" w:hAnsi="Arial" w:cs="Arial"/>
          <w:b/>
          <w:sz w:val="20"/>
          <w:szCs w:val="20"/>
        </w:rPr>
        <w:t>ầ</w:t>
      </w:r>
      <w:r w:rsidRPr="007B31B1">
        <w:rPr>
          <w:rFonts w:ascii="Arial" w:hAnsi="Arial" w:cs="Arial"/>
          <w:b/>
          <w:sz w:val="20"/>
          <w:szCs w:val="20"/>
        </w:rPr>
        <w:t>u tư</w:t>
      </w:r>
    </w:p>
    <w:p w14:paraId="7905596E"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Đ</w:t>
      </w:r>
      <w:r w:rsidRPr="007B31B1">
        <w:rPr>
          <w:rFonts w:ascii="Arial" w:hAnsi="Arial" w:cs="Arial"/>
          <w:sz w:val="20"/>
          <w:szCs w:val="20"/>
        </w:rPr>
        <w:t>ị</w:t>
      </w:r>
      <w:r w:rsidRPr="007B31B1">
        <w:rPr>
          <w:rFonts w:ascii="Arial" w:hAnsi="Arial" w:cs="Arial"/>
          <w:sz w:val="20"/>
          <w:szCs w:val="20"/>
        </w:rPr>
        <w:t>nh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ằ</w:t>
      </w:r>
      <w:r w:rsidRPr="007B31B1">
        <w:rPr>
          <w:rFonts w:ascii="Arial" w:hAnsi="Arial" w:cs="Arial"/>
          <w:sz w:val="20"/>
          <w:szCs w:val="20"/>
        </w:rPr>
        <w:t>ng năm ho</w:t>
      </w:r>
      <w:r w:rsidRPr="007B31B1">
        <w:rPr>
          <w:rFonts w:ascii="Arial" w:hAnsi="Arial" w:cs="Arial"/>
          <w:sz w:val="20"/>
          <w:szCs w:val="20"/>
        </w:rPr>
        <w:t>ặ</w:t>
      </w:r>
      <w:r w:rsidRPr="007B31B1">
        <w:rPr>
          <w:rFonts w:ascii="Arial" w:hAnsi="Arial" w:cs="Arial"/>
          <w:sz w:val="20"/>
          <w:szCs w:val="20"/>
        </w:rPr>
        <w:t>c theo yêu c</w:t>
      </w:r>
      <w:r w:rsidRPr="007B31B1">
        <w:rPr>
          <w:rFonts w:ascii="Arial" w:hAnsi="Arial" w:cs="Arial"/>
          <w:sz w:val="20"/>
          <w:szCs w:val="20"/>
        </w:rPr>
        <w:t>ầ</w:t>
      </w:r>
      <w:r w:rsidRPr="007B31B1">
        <w:rPr>
          <w:rFonts w:ascii="Arial" w:hAnsi="Arial" w:cs="Arial"/>
          <w:sz w:val="20"/>
          <w:szCs w:val="20"/>
        </w:rPr>
        <w:t>u qu</w:t>
      </w:r>
      <w:r w:rsidRPr="007B31B1">
        <w:rPr>
          <w:rFonts w:ascii="Arial" w:hAnsi="Arial" w:cs="Arial"/>
          <w:sz w:val="20"/>
          <w:szCs w:val="20"/>
        </w:rPr>
        <w:t>ả</w:t>
      </w:r>
      <w:r w:rsidRPr="007B31B1">
        <w:rPr>
          <w:rFonts w:ascii="Arial" w:hAnsi="Arial" w:cs="Arial"/>
          <w:sz w:val="20"/>
          <w:szCs w:val="20"/>
        </w:rPr>
        <w:t>n lý,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ki</w:t>
      </w:r>
      <w:r w:rsidRPr="007B31B1">
        <w:rPr>
          <w:rFonts w:ascii="Arial" w:hAnsi="Arial" w:cs="Arial"/>
          <w:sz w:val="20"/>
          <w:szCs w:val="20"/>
        </w:rPr>
        <w:t>ể</w:t>
      </w:r>
      <w:r w:rsidRPr="007B31B1">
        <w:rPr>
          <w:rFonts w:ascii="Arial" w:hAnsi="Arial" w:cs="Arial"/>
          <w:sz w:val="20"/>
          <w:szCs w:val="20"/>
        </w:rPr>
        <w:t>m toán n</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ộ</w:t>
      </w:r>
      <w:r w:rsidRPr="007B31B1">
        <w:rPr>
          <w:rFonts w:ascii="Arial" w:hAnsi="Arial" w:cs="Arial"/>
          <w:sz w:val="20"/>
          <w:szCs w:val="20"/>
        </w:rPr>
        <w:t xml:space="preserve">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 xml:space="preserve">u tư </w:t>
      </w:r>
      <w:r w:rsidRPr="007B31B1">
        <w:rPr>
          <w:rFonts w:ascii="Arial" w:hAnsi="Arial" w:cs="Arial"/>
          <w:sz w:val="20"/>
          <w:szCs w:val="20"/>
        </w:rPr>
        <w:t>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đ</w:t>
      </w:r>
      <w:r w:rsidRPr="007B31B1">
        <w:rPr>
          <w:rFonts w:ascii="Arial" w:hAnsi="Arial" w:cs="Arial"/>
          <w:sz w:val="20"/>
          <w:szCs w:val="20"/>
        </w:rPr>
        <w:t>ể</w:t>
      </w:r>
      <w:r w:rsidRPr="007B31B1">
        <w:rPr>
          <w:rFonts w:ascii="Arial" w:hAnsi="Arial" w:cs="Arial"/>
          <w:sz w:val="20"/>
          <w:szCs w:val="20"/>
        </w:rPr>
        <w:t xml:space="preserve"> đánh giá vi</w:t>
      </w:r>
      <w:r w:rsidRPr="007B31B1">
        <w:rPr>
          <w:rFonts w:ascii="Arial" w:hAnsi="Arial" w:cs="Arial"/>
          <w:sz w:val="20"/>
          <w:szCs w:val="20"/>
        </w:rPr>
        <w:t>ệ</w:t>
      </w:r>
      <w:r w:rsidRPr="007B31B1">
        <w:rPr>
          <w:rFonts w:ascii="Arial" w:hAnsi="Arial" w:cs="Arial"/>
          <w:sz w:val="20"/>
          <w:szCs w:val="20"/>
        </w:rPr>
        <w:t>c tuân th</w:t>
      </w:r>
      <w:r w:rsidRPr="007B31B1">
        <w:rPr>
          <w:rFonts w:ascii="Arial" w:hAnsi="Arial" w:cs="Arial"/>
          <w:sz w:val="20"/>
          <w:szCs w:val="20"/>
        </w:rPr>
        <w:t>ủ</w:t>
      </w:r>
      <w:r w:rsidRPr="007B31B1">
        <w:rPr>
          <w:rFonts w:ascii="Arial" w:hAnsi="Arial" w:cs="Arial"/>
          <w:sz w:val="20"/>
          <w:szCs w:val="20"/>
        </w:rPr>
        <w:t xml:space="preserve">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pháp lu</w:t>
      </w:r>
      <w:r w:rsidRPr="007B31B1">
        <w:rPr>
          <w:rFonts w:ascii="Arial" w:hAnsi="Arial" w:cs="Arial"/>
          <w:sz w:val="20"/>
          <w:szCs w:val="20"/>
        </w:rPr>
        <w:t>ậ</w:t>
      </w:r>
      <w:r w:rsidRPr="007B31B1">
        <w:rPr>
          <w:rFonts w:ascii="Arial" w:hAnsi="Arial" w:cs="Arial"/>
          <w:sz w:val="20"/>
          <w:szCs w:val="20"/>
        </w:rPr>
        <w:t>t, chi</w:t>
      </w:r>
      <w:r w:rsidRPr="007B31B1">
        <w:rPr>
          <w:rFonts w:ascii="Arial" w:hAnsi="Arial" w:cs="Arial"/>
          <w:sz w:val="20"/>
          <w:szCs w:val="20"/>
        </w:rPr>
        <w:t>ế</w:t>
      </w:r>
      <w:r w:rsidRPr="007B31B1">
        <w:rPr>
          <w:rFonts w:ascii="Arial" w:hAnsi="Arial" w:cs="Arial"/>
          <w:sz w:val="20"/>
          <w:szCs w:val="20"/>
        </w:rPr>
        <w:t>n lư</w:t>
      </w:r>
      <w:r w:rsidRPr="007B31B1">
        <w:rPr>
          <w:rFonts w:ascii="Arial" w:hAnsi="Arial" w:cs="Arial"/>
          <w:sz w:val="20"/>
          <w:szCs w:val="20"/>
        </w:rPr>
        <w:t>ợ</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dài h</w:t>
      </w:r>
      <w:r w:rsidRPr="007B31B1">
        <w:rPr>
          <w:rFonts w:ascii="Arial" w:hAnsi="Arial" w:cs="Arial"/>
          <w:sz w:val="20"/>
          <w:szCs w:val="20"/>
        </w:rPr>
        <w:t>ạ</w:t>
      </w:r>
      <w:r w:rsidRPr="007B31B1">
        <w:rPr>
          <w:rFonts w:ascii="Arial" w:hAnsi="Arial" w:cs="Arial"/>
          <w:sz w:val="20"/>
          <w:szCs w:val="20"/>
        </w:rPr>
        <w:t>n, phương án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năm đư</w:t>
      </w:r>
      <w:r w:rsidRPr="007B31B1">
        <w:rPr>
          <w:rFonts w:ascii="Arial" w:hAnsi="Arial" w:cs="Arial"/>
          <w:sz w:val="20"/>
          <w:szCs w:val="20"/>
        </w:rPr>
        <w:t>ợ</w:t>
      </w:r>
      <w:r w:rsidRPr="007B31B1">
        <w:rPr>
          <w:rFonts w:ascii="Arial" w:hAnsi="Arial" w:cs="Arial"/>
          <w:sz w:val="20"/>
          <w:szCs w:val="20"/>
        </w:rPr>
        <w:t>c c</w:t>
      </w:r>
      <w:r w:rsidRPr="007B31B1">
        <w:rPr>
          <w:rFonts w:ascii="Arial" w:hAnsi="Arial" w:cs="Arial"/>
          <w:sz w:val="20"/>
          <w:szCs w:val="20"/>
        </w:rPr>
        <w:t>ấ</w:t>
      </w:r>
      <w:r w:rsidRPr="007B31B1">
        <w:rPr>
          <w:rFonts w:ascii="Arial" w:hAnsi="Arial" w:cs="Arial"/>
          <w:sz w:val="20"/>
          <w:szCs w:val="20"/>
        </w:rPr>
        <w:t>p có th</w:t>
      </w:r>
      <w:r w:rsidRPr="007B31B1">
        <w:rPr>
          <w:rFonts w:ascii="Arial" w:hAnsi="Arial" w:cs="Arial"/>
          <w:sz w:val="20"/>
          <w:szCs w:val="20"/>
        </w:rPr>
        <w:t>ẩ</w:t>
      </w:r>
      <w:r w:rsidRPr="007B31B1">
        <w:rPr>
          <w:rFonts w:ascii="Arial" w:hAnsi="Arial" w:cs="Arial"/>
          <w:sz w:val="20"/>
          <w:szCs w:val="20"/>
        </w:rPr>
        <w:t>m quy</w:t>
      </w:r>
      <w:r w:rsidRPr="007B31B1">
        <w:rPr>
          <w:rFonts w:ascii="Arial" w:hAnsi="Arial" w:cs="Arial"/>
          <w:sz w:val="20"/>
          <w:szCs w:val="20"/>
        </w:rPr>
        <w:t>ề</w:t>
      </w:r>
      <w:r w:rsidRPr="007B31B1">
        <w:rPr>
          <w:rFonts w:ascii="Arial" w:hAnsi="Arial" w:cs="Arial"/>
          <w:sz w:val="20"/>
          <w:szCs w:val="20"/>
        </w:rPr>
        <w:t>n phê duy</w:t>
      </w:r>
      <w:r w:rsidRPr="007B31B1">
        <w:rPr>
          <w:rFonts w:ascii="Arial" w:hAnsi="Arial" w:cs="Arial"/>
          <w:sz w:val="20"/>
          <w:szCs w:val="20"/>
        </w:rPr>
        <w:t>ệ</w:t>
      </w:r>
      <w:r w:rsidRPr="007B31B1">
        <w:rPr>
          <w:rFonts w:ascii="Arial" w:hAnsi="Arial" w:cs="Arial"/>
          <w:sz w:val="20"/>
          <w:szCs w:val="20"/>
        </w:rPr>
        <w:t>t và các quy ch</w:t>
      </w:r>
      <w:r w:rsidRPr="007B31B1">
        <w:rPr>
          <w:rFonts w:ascii="Arial" w:hAnsi="Arial" w:cs="Arial"/>
          <w:sz w:val="20"/>
          <w:szCs w:val="20"/>
        </w:rPr>
        <w:t>ế</w:t>
      </w:r>
      <w:r w:rsidRPr="007B31B1">
        <w:rPr>
          <w:rFonts w:ascii="Arial" w:hAnsi="Arial" w:cs="Arial"/>
          <w:sz w:val="20"/>
          <w:szCs w:val="20"/>
        </w:rPr>
        <w:t xml:space="preserve"> nghi</w:t>
      </w:r>
      <w:r w:rsidRPr="007B31B1">
        <w:rPr>
          <w:rFonts w:ascii="Arial" w:hAnsi="Arial" w:cs="Arial"/>
          <w:sz w:val="20"/>
          <w:szCs w:val="20"/>
        </w:rPr>
        <w:t>ệ</w:t>
      </w:r>
      <w:r w:rsidRPr="007B31B1">
        <w:rPr>
          <w:rFonts w:ascii="Arial" w:hAnsi="Arial" w:cs="Arial"/>
          <w:sz w:val="20"/>
          <w:szCs w:val="20"/>
        </w:rPr>
        <w:t>p v</w:t>
      </w:r>
      <w:r w:rsidRPr="007B31B1">
        <w:rPr>
          <w:rFonts w:ascii="Arial" w:hAnsi="Arial" w:cs="Arial"/>
          <w:sz w:val="20"/>
          <w:szCs w:val="20"/>
        </w:rPr>
        <w:t>ụ</w:t>
      </w:r>
      <w:r w:rsidRPr="007B31B1">
        <w:rPr>
          <w:rFonts w:ascii="Arial" w:hAnsi="Arial" w:cs="Arial"/>
          <w:sz w:val="20"/>
          <w:szCs w:val="20"/>
        </w:rPr>
        <w:t>, quy trình liên quan đ</w:t>
      </w:r>
      <w:r w:rsidRPr="007B31B1">
        <w:rPr>
          <w:rFonts w:ascii="Arial" w:hAnsi="Arial" w:cs="Arial"/>
          <w:sz w:val="20"/>
          <w:szCs w:val="20"/>
        </w:rPr>
        <w:t>ế</w:t>
      </w:r>
      <w:r w:rsidRPr="007B31B1">
        <w:rPr>
          <w:rFonts w:ascii="Arial" w:hAnsi="Arial" w:cs="Arial"/>
          <w:sz w:val="20"/>
          <w:szCs w:val="20"/>
        </w:rPr>
        <w:t>n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w:t>
      </w:r>
      <w:r w:rsidRPr="007B31B1">
        <w:rPr>
          <w:rFonts w:ascii="Arial" w:hAnsi="Arial" w:cs="Arial"/>
          <w:sz w:val="20"/>
          <w:szCs w:val="20"/>
        </w:rPr>
        <w:t xml:space="preserve"> tư.</w:t>
      </w:r>
    </w:p>
    <w:p w14:paraId="5D44C061"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báo cáo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k</w:t>
      </w:r>
      <w:r w:rsidRPr="007B31B1">
        <w:rPr>
          <w:rFonts w:ascii="Arial" w:hAnsi="Arial" w:cs="Arial"/>
          <w:sz w:val="20"/>
          <w:szCs w:val="20"/>
        </w:rPr>
        <w:t>ế</w:t>
      </w:r>
      <w:r w:rsidRPr="007B31B1">
        <w:rPr>
          <w:rFonts w:ascii="Arial" w:hAnsi="Arial" w:cs="Arial"/>
          <w:sz w:val="20"/>
          <w:szCs w:val="20"/>
        </w:rPr>
        <w:t>t qu</w:t>
      </w:r>
      <w:r w:rsidRPr="007B31B1">
        <w:rPr>
          <w:rFonts w:ascii="Arial" w:hAnsi="Arial" w:cs="Arial"/>
          <w:sz w:val="20"/>
          <w:szCs w:val="20"/>
        </w:rPr>
        <w:t>ả</w:t>
      </w:r>
      <w:r w:rsidRPr="007B31B1">
        <w:rPr>
          <w:rFonts w:ascii="Arial" w:hAnsi="Arial" w:cs="Arial"/>
          <w:sz w:val="20"/>
          <w:szCs w:val="20"/>
        </w:rPr>
        <w:t xml:space="preserve">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công tác ki</w:t>
      </w:r>
      <w:r w:rsidRPr="007B31B1">
        <w:rPr>
          <w:rFonts w:ascii="Arial" w:hAnsi="Arial" w:cs="Arial"/>
          <w:sz w:val="20"/>
          <w:szCs w:val="20"/>
        </w:rPr>
        <w:t>ể</w:t>
      </w:r>
      <w:r w:rsidRPr="007B31B1">
        <w:rPr>
          <w:rFonts w:ascii="Arial" w:hAnsi="Arial" w:cs="Arial"/>
          <w:sz w:val="20"/>
          <w:szCs w:val="20"/>
        </w:rPr>
        <w:t>m toán n</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ộ</w:t>
      </w:r>
      <w:r w:rsidRPr="007B31B1">
        <w:rPr>
          <w:rFonts w:ascii="Arial" w:hAnsi="Arial" w:cs="Arial"/>
          <w:sz w:val="20"/>
          <w:szCs w:val="20"/>
        </w:rPr>
        <w:t xml:space="preserve">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319526FA"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18. Ph</w:t>
      </w:r>
      <w:r w:rsidRPr="007B31B1">
        <w:rPr>
          <w:rFonts w:ascii="Arial" w:hAnsi="Arial" w:cs="Arial"/>
          <w:b/>
          <w:sz w:val="20"/>
          <w:szCs w:val="20"/>
        </w:rPr>
        <w:t>ạ</w:t>
      </w:r>
      <w:r w:rsidRPr="007B31B1">
        <w:rPr>
          <w:rFonts w:ascii="Arial" w:hAnsi="Arial" w:cs="Arial"/>
          <w:b/>
          <w:sz w:val="20"/>
          <w:szCs w:val="20"/>
        </w:rPr>
        <w:t>m vi, bi</w:t>
      </w:r>
      <w:r w:rsidRPr="007B31B1">
        <w:rPr>
          <w:rFonts w:ascii="Arial" w:hAnsi="Arial" w:cs="Arial"/>
          <w:b/>
          <w:sz w:val="20"/>
          <w:szCs w:val="20"/>
        </w:rPr>
        <w:t>ệ</w:t>
      </w:r>
      <w:r w:rsidRPr="007B31B1">
        <w:rPr>
          <w:rFonts w:ascii="Arial" w:hAnsi="Arial" w:cs="Arial"/>
          <w:b/>
          <w:sz w:val="20"/>
          <w:szCs w:val="20"/>
        </w:rPr>
        <w:t>n pháp, nguyên t</w:t>
      </w:r>
      <w:r w:rsidRPr="007B31B1">
        <w:rPr>
          <w:rFonts w:ascii="Arial" w:hAnsi="Arial" w:cs="Arial"/>
          <w:b/>
          <w:sz w:val="20"/>
          <w:szCs w:val="20"/>
        </w:rPr>
        <w:t>ắ</w:t>
      </w:r>
      <w:r w:rsidRPr="007B31B1">
        <w:rPr>
          <w:rFonts w:ascii="Arial" w:hAnsi="Arial" w:cs="Arial"/>
          <w:b/>
          <w:sz w:val="20"/>
          <w:szCs w:val="20"/>
        </w:rPr>
        <w:t>c, th</w:t>
      </w:r>
      <w:r w:rsidRPr="007B31B1">
        <w:rPr>
          <w:rFonts w:ascii="Arial" w:hAnsi="Arial" w:cs="Arial"/>
          <w:b/>
          <w:sz w:val="20"/>
          <w:szCs w:val="20"/>
        </w:rPr>
        <w:t>ẩ</w:t>
      </w:r>
      <w:r w:rsidRPr="007B31B1">
        <w:rPr>
          <w:rFonts w:ascii="Arial" w:hAnsi="Arial" w:cs="Arial"/>
          <w:b/>
          <w:sz w:val="20"/>
          <w:szCs w:val="20"/>
        </w:rPr>
        <w:t>m quy</w:t>
      </w:r>
      <w:r w:rsidRPr="007B31B1">
        <w:rPr>
          <w:rFonts w:ascii="Arial" w:hAnsi="Arial" w:cs="Arial"/>
          <w:b/>
          <w:sz w:val="20"/>
          <w:szCs w:val="20"/>
        </w:rPr>
        <w:t>ề</w:t>
      </w:r>
      <w:r w:rsidRPr="007B31B1">
        <w:rPr>
          <w:rFonts w:ascii="Arial" w:hAnsi="Arial" w:cs="Arial"/>
          <w:b/>
          <w:sz w:val="20"/>
          <w:szCs w:val="20"/>
        </w:rPr>
        <w:t>n x</w:t>
      </w:r>
      <w:r w:rsidRPr="007B31B1">
        <w:rPr>
          <w:rFonts w:ascii="Arial" w:hAnsi="Arial" w:cs="Arial"/>
          <w:b/>
          <w:sz w:val="20"/>
          <w:szCs w:val="20"/>
        </w:rPr>
        <w:t>ử</w:t>
      </w:r>
      <w:r w:rsidRPr="007B31B1">
        <w:rPr>
          <w:rFonts w:ascii="Arial" w:hAnsi="Arial" w:cs="Arial"/>
          <w:b/>
          <w:sz w:val="20"/>
          <w:szCs w:val="20"/>
        </w:rPr>
        <w:t xml:space="preserve"> lý r</w:t>
      </w:r>
      <w:r w:rsidRPr="007B31B1">
        <w:rPr>
          <w:rFonts w:ascii="Arial" w:hAnsi="Arial" w:cs="Arial"/>
          <w:b/>
          <w:sz w:val="20"/>
          <w:szCs w:val="20"/>
        </w:rPr>
        <w:t>ủ</w:t>
      </w:r>
      <w:r w:rsidRPr="007B31B1">
        <w:rPr>
          <w:rFonts w:ascii="Arial" w:hAnsi="Arial" w:cs="Arial"/>
          <w:b/>
          <w:sz w:val="20"/>
          <w:szCs w:val="20"/>
        </w:rPr>
        <w:t>i ro</w:t>
      </w:r>
    </w:p>
    <w:p w14:paraId="42050136"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Vi</w:t>
      </w:r>
      <w:r w:rsidRPr="007B31B1">
        <w:rPr>
          <w:rFonts w:ascii="Arial" w:hAnsi="Arial" w:cs="Arial"/>
          <w:sz w:val="20"/>
          <w:szCs w:val="20"/>
        </w:rPr>
        <w:t>ệ</w:t>
      </w:r>
      <w:r w:rsidRPr="007B31B1">
        <w:rPr>
          <w:rFonts w:ascii="Arial" w:hAnsi="Arial" w:cs="Arial"/>
          <w:sz w:val="20"/>
          <w:szCs w:val="20"/>
        </w:rPr>
        <w:t>c x</w:t>
      </w:r>
      <w:r w:rsidRPr="007B31B1">
        <w:rPr>
          <w:rFonts w:ascii="Arial" w:hAnsi="Arial" w:cs="Arial"/>
          <w:sz w:val="20"/>
          <w:szCs w:val="20"/>
        </w:rPr>
        <w:t>ử</w:t>
      </w:r>
      <w:r w:rsidRPr="007B31B1">
        <w:rPr>
          <w:rFonts w:ascii="Arial" w:hAnsi="Arial" w:cs="Arial"/>
          <w:sz w:val="20"/>
          <w:szCs w:val="20"/>
        </w:rPr>
        <w:t xml:space="preserve"> lý r</w:t>
      </w:r>
      <w:r w:rsidRPr="007B31B1">
        <w:rPr>
          <w:rFonts w:ascii="Arial" w:hAnsi="Arial" w:cs="Arial"/>
          <w:sz w:val="20"/>
          <w:szCs w:val="20"/>
        </w:rPr>
        <w:t>ủ</w:t>
      </w:r>
      <w:r w:rsidRPr="007B31B1">
        <w:rPr>
          <w:rFonts w:ascii="Arial" w:hAnsi="Arial" w:cs="Arial"/>
          <w:sz w:val="20"/>
          <w:szCs w:val="20"/>
        </w:rPr>
        <w:t>i ro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các kho</w:t>
      </w:r>
      <w:r w:rsidRPr="007B31B1">
        <w:rPr>
          <w:rFonts w:ascii="Arial" w:hAnsi="Arial" w:cs="Arial"/>
          <w:sz w:val="20"/>
          <w:szCs w:val="20"/>
        </w:rPr>
        <w:t>ả</w:t>
      </w:r>
      <w:r w:rsidRPr="007B31B1">
        <w:rPr>
          <w:rFonts w:ascii="Arial" w:hAnsi="Arial" w:cs="Arial"/>
          <w:sz w:val="20"/>
          <w:szCs w:val="20"/>
        </w:rPr>
        <w:t>n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trái ph</w:t>
      </w:r>
      <w:r w:rsidRPr="007B31B1">
        <w:rPr>
          <w:rFonts w:ascii="Arial" w:hAnsi="Arial" w:cs="Arial"/>
          <w:sz w:val="20"/>
          <w:szCs w:val="20"/>
        </w:rPr>
        <w:t>i</w:t>
      </w:r>
      <w:r w:rsidRPr="007B31B1">
        <w:rPr>
          <w:rFonts w:ascii="Arial" w:hAnsi="Arial" w:cs="Arial"/>
          <w:sz w:val="20"/>
          <w:szCs w:val="20"/>
        </w:rPr>
        <w:t>ế</w:t>
      </w:r>
      <w:r w:rsidRPr="007B31B1">
        <w:rPr>
          <w:rFonts w:ascii="Arial" w:hAnsi="Arial" w:cs="Arial"/>
          <w:sz w:val="20"/>
          <w:szCs w:val="20"/>
        </w:rPr>
        <w:t>u, ch</w:t>
      </w:r>
      <w:r w:rsidRPr="007B31B1">
        <w:rPr>
          <w:rFonts w:ascii="Arial" w:hAnsi="Arial" w:cs="Arial"/>
          <w:sz w:val="20"/>
          <w:szCs w:val="20"/>
        </w:rPr>
        <w:t>ứ</w:t>
      </w:r>
      <w:r w:rsidRPr="007B31B1">
        <w:rPr>
          <w:rFonts w:ascii="Arial" w:hAnsi="Arial" w:cs="Arial"/>
          <w:sz w:val="20"/>
          <w:szCs w:val="20"/>
        </w:rPr>
        <w:t>ng ch</w:t>
      </w:r>
      <w:r w:rsidRPr="007B31B1">
        <w:rPr>
          <w:rFonts w:ascii="Arial" w:hAnsi="Arial" w:cs="Arial"/>
          <w:sz w:val="20"/>
          <w:szCs w:val="20"/>
        </w:rPr>
        <w:t>ỉ</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c</w:t>
      </w:r>
      <w:r w:rsidRPr="007B31B1">
        <w:rPr>
          <w:rFonts w:ascii="Arial" w:hAnsi="Arial" w:cs="Arial"/>
          <w:sz w:val="20"/>
          <w:szCs w:val="20"/>
        </w:rPr>
        <w:t>ủ</w:t>
      </w:r>
      <w:r w:rsidRPr="007B31B1">
        <w:rPr>
          <w:rFonts w:ascii="Arial" w:hAnsi="Arial" w:cs="Arial"/>
          <w:sz w:val="20"/>
          <w:szCs w:val="20"/>
        </w:rPr>
        <w:t>a các ngân hàng thương m</w:t>
      </w:r>
      <w:r w:rsidRPr="007B31B1">
        <w:rPr>
          <w:rFonts w:ascii="Arial" w:hAnsi="Arial" w:cs="Arial"/>
          <w:sz w:val="20"/>
          <w:szCs w:val="20"/>
        </w:rPr>
        <w:t>ạ</w:t>
      </w:r>
      <w:r w:rsidRPr="007B31B1">
        <w:rPr>
          <w:rFonts w:ascii="Arial" w:hAnsi="Arial" w:cs="Arial"/>
          <w:sz w:val="20"/>
          <w:szCs w:val="20"/>
        </w:rPr>
        <w:t>i b</w:t>
      </w:r>
      <w:r w:rsidRPr="007B31B1">
        <w:rPr>
          <w:rFonts w:ascii="Arial" w:hAnsi="Arial" w:cs="Arial"/>
          <w:sz w:val="20"/>
          <w:szCs w:val="20"/>
        </w:rPr>
        <w:t>ị</w:t>
      </w:r>
      <w:r w:rsidRPr="007B31B1">
        <w:rPr>
          <w:rFonts w:ascii="Arial" w:hAnsi="Arial" w:cs="Arial"/>
          <w:sz w:val="20"/>
          <w:szCs w:val="20"/>
        </w:rPr>
        <w:t xml:space="preserve"> ch</w:t>
      </w:r>
      <w:r w:rsidRPr="007B31B1">
        <w:rPr>
          <w:rFonts w:ascii="Arial" w:hAnsi="Arial" w:cs="Arial"/>
          <w:sz w:val="20"/>
          <w:szCs w:val="20"/>
        </w:rPr>
        <w:t>ậ</w:t>
      </w:r>
      <w:r w:rsidRPr="007B31B1">
        <w:rPr>
          <w:rFonts w:ascii="Arial" w:hAnsi="Arial" w:cs="Arial"/>
          <w:sz w:val="20"/>
          <w:szCs w:val="20"/>
        </w:rPr>
        <w:t>m ho</w:t>
      </w:r>
      <w:r w:rsidRPr="007B31B1">
        <w:rPr>
          <w:rFonts w:ascii="Arial" w:hAnsi="Arial" w:cs="Arial"/>
          <w:sz w:val="20"/>
          <w:szCs w:val="20"/>
        </w:rPr>
        <w:t>ặ</w:t>
      </w:r>
      <w:r w:rsidRPr="007B31B1">
        <w:rPr>
          <w:rFonts w:ascii="Arial" w:hAnsi="Arial" w:cs="Arial"/>
          <w:sz w:val="20"/>
          <w:szCs w:val="20"/>
        </w:rPr>
        <w:t>c không thanh toán đư</w:t>
      </w:r>
      <w:r w:rsidRPr="007B31B1">
        <w:rPr>
          <w:rFonts w:ascii="Arial" w:hAnsi="Arial" w:cs="Arial"/>
          <w:sz w:val="20"/>
          <w:szCs w:val="20"/>
        </w:rPr>
        <w:t>ợ</w:t>
      </w:r>
      <w:r w:rsidRPr="007B31B1">
        <w:rPr>
          <w:rFonts w:ascii="Arial" w:hAnsi="Arial" w:cs="Arial"/>
          <w:sz w:val="20"/>
          <w:szCs w:val="20"/>
        </w:rPr>
        <w:t>c lãi ho</w:t>
      </w:r>
      <w:r w:rsidRPr="007B31B1">
        <w:rPr>
          <w:rFonts w:ascii="Arial" w:hAnsi="Arial" w:cs="Arial"/>
          <w:sz w:val="20"/>
          <w:szCs w:val="20"/>
        </w:rPr>
        <w:t>ặ</w:t>
      </w:r>
      <w:r w:rsidRPr="007B31B1">
        <w:rPr>
          <w:rFonts w:ascii="Arial" w:hAnsi="Arial" w:cs="Arial"/>
          <w:sz w:val="20"/>
          <w:szCs w:val="20"/>
        </w:rPr>
        <w:t>c g</w:t>
      </w:r>
      <w:r w:rsidRPr="007B31B1">
        <w:rPr>
          <w:rFonts w:ascii="Arial" w:hAnsi="Arial" w:cs="Arial"/>
          <w:sz w:val="20"/>
          <w:szCs w:val="20"/>
        </w:rPr>
        <w:t>ố</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theo các bi</w:t>
      </w:r>
      <w:r w:rsidRPr="007B31B1">
        <w:rPr>
          <w:rFonts w:ascii="Arial" w:hAnsi="Arial" w:cs="Arial"/>
          <w:sz w:val="20"/>
          <w:szCs w:val="20"/>
        </w:rPr>
        <w:t>ệ</w:t>
      </w:r>
      <w:r w:rsidRPr="007B31B1">
        <w:rPr>
          <w:rFonts w:ascii="Arial" w:hAnsi="Arial" w:cs="Arial"/>
          <w:sz w:val="20"/>
          <w:szCs w:val="20"/>
        </w:rPr>
        <w:t>n pháp sau:</w:t>
      </w:r>
    </w:p>
    <w:p w14:paraId="550C5DE4"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a) Gia h</w:t>
      </w:r>
      <w:r w:rsidRPr="007B31B1">
        <w:rPr>
          <w:rFonts w:ascii="Arial" w:hAnsi="Arial" w:cs="Arial"/>
          <w:sz w:val="20"/>
          <w:szCs w:val="20"/>
        </w:rPr>
        <w:t>ạ</w:t>
      </w:r>
      <w:r w:rsidRPr="007B31B1">
        <w:rPr>
          <w:rFonts w:ascii="Arial" w:hAnsi="Arial" w:cs="Arial"/>
          <w:sz w:val="20"/>
          <w:szCs w:val="20"/>
        </w:rPr>
        <w:t>n n</w:t>
      </w:r>
      <w:r w:rsidRPr="007B31B1">
        <w:rPr>
          <w:rFonts w:ascii="Arial" w:hAnsi="Arial" w:cs="Arial"/>
          <w:sz w:val="20"/>
          <w:szCs w:val="20"/>
        </w:rPr>
        <w:t>ợ</w:t>
      </w:r>
      <w:r w:rsidRPr="007B31B1">
        <w:rPr>
          <w:rFonts w:ascii="Arial" w:hAnsi="Arial" w:cs="Arial"/>
          <w:sz w:val="20"/>
          <w:szCs w:val="20"/>
        </w:rPr>
        <w:t xml:space="preserve"> là vi</w:t>
      </w:r>
      <w:r w:rsidRPr="007B31B1">
        <w:rPr>
          <w:rFonts w:ascii="Arial" w:hAnsi="Arial" w:cs="Arial"/>
          <w:sz w:val="20"/>
          <w:szCs w:val="20"/>
        </w:rPr>
        <w:t>ệ</w:t>
      </w:r>
      <w:r w:rsidRPr="007B31B1">
        <w:rPr>
          <w:rFonts w:ascii="Arial" w:hAnsi="Arial" w:cs="Arial"/>
          <w:sz w:val="20"/>
          <w:szCs w:val="20"/>
        </w:rPr>
        <w:t>c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t</w:t>
      </w:r>
      <w:r w:rsidRPr="007B31B1">
        <w:rPr>
          <w:rFonts w:ascii="Arial" w:hAnsi="Arial" w:cs="Arial"/>
          <w:sz w:val="20"/>
          <w:szCs w:val="20"/>
        </w:rPr>
        <w:t>ạ</w:t>
      </w:r>
      <w:r w:rsidRPr="007B31B1">
        <w:rPr>
          <w:rFonts w:ascii="Arial" w:hAnsi="Arial" w:cs="Arial"/>
          <w:sz w:val="20"/>
          <w:szCs w:val="20"/>
        </w:rPr>
        <w:t>m th</w:t>
      </w:r>
      <w:r w:rsidRPr="007B31B1">
        <w:rPr>
          <w:rFonts w:ascii="Arial" w:hAnsi="Arial" w:cs="Arial"/>
          <w:sz w:val="20"/>
          <w:szCs w:val="20"/>
        </w:rPr>
        <w:t>ờ</w:t>
      </w:r>
      <w:r w:rsidRPr="007B31B1">
        <w:rPr>
          <w:rFonts w:ascii="Arial" w:hAnsi="Arial" w:cs="Arial"/>
          <w:sz w:val="20"/>
          <w:szCs w:val="20"/>
        </w:rPr>
        <w:t>i chưa thu m</w:t>
      </w:r>
      <w:r w:rsidRPr="007B31B1">
        <w:rPr>
          <w:rFonts w:ascii="Arial" w:hAnsi="Arial" w:cs="Arial"/>
          <w:sz w:val="20"/>
          <w:szCs w:val="20"/>
        </w:rPr>
        <w:t>ộ</w:t>
      </w:r>
      <w:r w:rsidRPr="007B31B1">
        <w:rPr>
          <w:rFonts w:ascii="Arial" w:hAnsi="Arial" w:cs="Arial"/>
          <w:sz w:val="20"/>
          <w:szCs w:val="20"/>
        </w:rPr>
        <w:t>t ph</w:t>
      </w:r>
      <w:r w:rsidRPr="007B31B1">
        <w:rPr>
          <w:rFonts w:ascii="Arial" w:hAnsi="Arial" w:cs="Arial"/>
          <w:sz w:val="20"/>
          <w:szCs w:val="20"/>
        </w:rPr>
        <w:t>ầ</w:t>
      </w:r>
      <w:r w:rsidRPr="007B31B1">
        <w:rPr>
          <w:rFonts w:ascii="Arial" w:hAnsi="Arial" w:cs="Arial"/>
          <w:sz w:val="20"/>
          <w:szCs w:val="20"/>
        </w:rPr>
        <w:t>n ho</w:t>
      </w:r>
      <w:r w:rsidRPr="007B31B1">
        <w:rPr>
          <w:rFonts w:ascii="Arial" w:hAnsi="Arial" w:cs="Arial"/>
          <w:sz w:val="20"/>
          <w:szCs w:val="20"/>
        </w:rPr>
        <w:t>ặ</w:t>
      </w:r>
      <w:r w:rsidRPr="007B31B1">
        <w:rPr>
          <w:rFonts w:ascii="Arial" w:hAnsi="Arial" w:cs="Arial"/>
          <w:sz w:val="20"/>
          <w:szCs w:val="20"/>
        </w:rPr>
        <w:t>c toàn b</w:t>
      </w:r>
      <w:r w:rsidRPr="007B31B1">
        <w:rPr>
          <w:rFonts w:ascii="Arial" w:hAnsi="Arial" w:cs="Arial"/>
          <w:sz w:val="20"/>
          <w:szCs w:val="20"/>
        </w:rPr>
        <w:t>ộ</w:t>
      </w:r>
      <w:r w:rsidRPr="007B31B1">
        <w:rPr>
          <w:rFonts w:ascii="Arial" w:hAnsi="Arial" w:cs="Arial"/>
          <w:sz w:val="20"/>
          <w:szCs w:val="20"/>
        </w:rPr>
        <w:t xml:space="preserve">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khi đ</w:t>
      </w:r>
      <w:r w:rsidRPr="007B31B1">
        <w:rPr>
          <w:rFonts w:ascii="Arial" w:hAnsi="Arial" w:cs="Arial"/>
          <w:sz w:val="20"/>
          <w:szCs w:val="20"/>
        </w:rPr>
        <w:t>ế</w:t>
      </w:r>
      <w:r w:rsidRPr="007B31B1">
        <w:rPr>
          <w:rFonts w:ascii="Arial" w:hAnsi="Arial" w:cs="Arial"/>
          <w:sz w:val="20"/>
          <w:szCs w:val="20"/>
        </w:rPr>
        <w:t>n h</w:t>
      </w:r>
      <w:r w:rsidRPr="007B31B1">
        <w:rPr>
          <w:rFonts w:ascii="Arial" w:hAnsi="Arial" w:cs="Arial"/>
          <w:sz w:val="20"/>
          <w:szCs w:val="20"/>
        </w:rPr>
        <w:t>ạ</w:t>
      </w:r>
      <w:r w:rsidRPr="007B31B1">
        <w:rPr>
          <w:rFonts w:ascii="Arial" w:hAnsi="Arial" w:cs="Arial"/>
          <w:sz w:val="20"/>
          <w:szCs w:val="20"/>
        </w:rPr>
        <w:t>n thu h</w:t>
      </w:r>
      <w:r w:rsidRPr="007B31B1">
        <w:rPr>
          <w:rFonts w:ascii="Arial" w:hAnsi="Arial" w:cs="Arial"/>
          <w:sz w:val="20"/>
          <w:szCs w:val="20"/>
        </w:rPr>
        <w:t>ồ</w:t>
      </w:r>
      <w:r w:rsidRPr="007B31B1">
        <w:rPr>
          <w:rFonts w:ascii="Arial" w:hAnsi="Arial" w:cs="Arial"/>
          <w:sz w:val="20"/>
          <w:szCs w:val="20"/>
        </w:rPr>
        <w:t>i</w:t>
      </w:r>
      <w:r w:rsidRPr="007B31B1">
        <w:rPr>
          <w:rFonts w:ascii="Arial" w:hAnsi="Arial" w:cs="Arial"/>
          <w:sz w:val="20"/>
          <w:szCs w:val="20"/>
        </w:rPr>
        <w:t xml:space="preserve"> trong th</w:t>
      </w:r>
      <w:r w:rsidRPr="007B31B1">
        <w:rPr>
          <w:rFonts w:ascii="Arial" w:hAnsi="Arial" w:cs="Arial"/>
          <w:sz w:val="20"/>
          <w:szCs w:val="20"/>
        </w:rPr>
        <w:t>ờ</w:t>
      </w:r>
      <w:r w:rsidRPr="007B31B1">
        <w:rPr>
          <w:rFonts w:ascii="Arial" w:hAnsi="Arial" w:cs="Arial"/>
          <w:sz w:val="20"/>
          <w:szCs w:val="20"/>
        </w:rPr>
        <w:t>i gian t</w:t>
      </w:r>
      <w:r w:rsidRPr="007B31B1">
        <w:rPr>
          <w:rFonts w:ascii="Arial" w:hAnsi="Arial" w:cs="Arial"/>
          <w:sz w:val="20"/>
          <w:szCs w:val="20"/>
        </w:rPr>
        <w:t>ố</w:t>
      </w:r>
      <w:r w:rsidRPr="007B31B1">
        <w:rPr>
          <w:rFonts w:ascii="Arial" w:hAnsi="Arial" w:cs="Arial"/>
          <w:sz w:val="20"/>
          <w:szCs w:val="20"/>
        </w:rPr>
        <w:t>i đa không quá 03 năm, tùy theo t</w:t>
      </w:r>
      <w:r w:rsidRPr="007B31B1">
        <w:rPr>
          <w:rFonts w:ascii="Arial" w:hAnsi="Arial" w:cs="Arial"/>
          <w:sz w:val="20"/>
          <w:szCs w:val="20"/>
        </w:rPr>
        <w:t>ừ</w:t>
      </w:r>
      <w:r w:rsidRPr="007B31B1">
        <w:rPr>
          <w:rFonts w:ascii="Arial" w:hAnsi="Arial" w:cs="Arial"/>
          <w:sz w:val="20"/>
          <w:szCs w:val="20"/>
        </w:rPr>
        <w:t>ng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c</w:t>
      </w:r>
      <w:r w:rsidRPr="007B31B1">
        <w:rPr>
          <w:rFonts w:ascii="Arial" w:hAnsi="Arial" w:cs="Arial"/>
          <w:sz w:val="20"/>
          <w:szCs w:val="20"/>
        </w:rPr>
        <w:t>ụ</w:t>
      </w:r>
      <w:r w:rsidRPr="007B31B1">
        <w:rPr>
          <w:rFonts w:ascii="Arial" w:hAnsi="Arial" w:cs="Arial"/>
          <w:sz w:val="20"/>
          <w:szCs w:val="20"/>
        </w:rPr>
        <w:t xml:space="preserve"> th</w:t>
      </w:r>
      <w:r w:rsidRPr="007B31B1">
        <w:rPr>
          <w:rFonts w:ascii="Arial" w:hAnsi="Arial" w:cs="Arial"/>
          <w:sz w:val="20"/>
          <w:szCs w:val="20"/>
        </w:rPr>
        <w:t>ể</w:t>
      </w:r>
      <w:r w:rsidRPr="007B31B1">
        <w:rPr>
          <w:rFonts w:ascii="Arial" w:hAnsi="Arial" w:cs="Arial"/>
          <w:sz w:val="20"/>
          <w:szCs w:val="20"/>
        </w:rPr>
        <w:t>;</w:t>
      </w:r>
    </w:p>
    <w:p w14:paraId="567AD589"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 Khoanh n</w:t>
      </w:r>
      <w:r w:rsidRPr="007B31B1">
        <w:rPr>
          <w:rFonts w:ascii="Arial" w:hAnsi="Arial" w:cs="Arial"/>
          <w:sz w:val="20"/>
          <w:szCs w:val="20"/>
        </w:rPr>
        <w:t>ợ</w:t>
      </w:r>
      <w:r w:rsidRPr="007B31B1">
        <w:rPr>
          <w:rFonts w:ascii="Arial" w:hAnsi="Arial" w:cs="Arial"/>
          <w:sz w:val="20"/>
          <w:szCs w:val="20"/>
        </w:rPr>
        <w:t xml:space="preserve"> là vi</w:t>
      </w:r>
      <w:r w:rsidRPr="007B31B1">
        <w:rPr>
          <w:rFonts w:ascii="Arial" w:hAnsi="Arial" w:cs="Arial"/>
          <w:sz w:val="20"/>
          <w:szCs w:val="20"/>
        </w:rPr>
        <w:t>ệ</w:t>
      </w:r>
      <w:r w:rsidRPr="007B31B1">
        <w:rPr>
          <w:rFonts w:ascii="Arial" w:hAnsi="Arial" w:cs="Arial"/>
          <w:sz w:val="20"/>
          <w:szCs w:val="20"/>
        </w:rPr>
        <w:t>c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t</w:t>
      </w:r>
      <w:r w:rsidRPr="007B31B1">
        <w:rPr>
          <w:rFonts w:ascii="Arial" w:hAnsi="Arial" w:cs="Arial"/>
          <w:sz w:val="20"/>
          <w:szCs w:val="20"/>
        </w:rPr>
        <w:t>ạ</w:t>
      </w:r>
      <w:r w:rsidRPr="007B31B1">
        <w:rPr>
          <w:rFonts w:ascii="Arial" w:hAnsi="Arial" w:cs="Arial"/>
          <w:sz w:val="20"/>
          <w:szCs w:val="20"/>
        </w:rPr>
        <w:t>m th</w:t>
      </w:r>
      <w:r w:rsidRPr="007B31B1">
        <w:rPr>
          <w:rFonts w:ascii="Arial" w:hAnsi="Arial" w:cs="Arial"/>
          <w:sz w:val="20"/>
          <w:szCs w:val="20"/>
        </w:rPr>
        <w:t>ờ</w:t>
      </w:r>
      <w:r w:rsidRPr="007B31B1">
        <w:rPr>
          <w:rFonts w:ascii="Arial" w:hAnsi="Arial" w:cs="Arial"/>
          <w:sz w:val="20"/>
          <w:szCs w:val="20"/>
        </w:rPr>
        <w:t>i chưa thu m</w:t>
      </w:r>
      <w:r w:rsidRPr="007B31B1">
        <w:rPr>
          <w:rFonts w:ascii="Arial" w:hAnsi="Arial" w:cs="Arial"/>
          <w:sz w:val="20"/>
          <w:szCs w:val="20"/>
        </w:rPr>
        <w:t>ộ</w:t>
      </w:r>
      <w:r w:rsidRPr="007B31B1">
        <w:rPr>
          <w:rFonts w:ascii="Arial" w:hAnsi="Arial" w:cs="Arial"/>
          <w:sz w:val="20"/>
          <w:szCs w:val="20"/>
        </w:rPr>
        <w:t>t ph</w:t>
      </w:r>
      <w:r w:rsidRPr="007B31B1">
        <w:rPr>
          <w:rFonts w:ascii="Arial" w:hAnsi="Arial" w:cs="Arial"/>
          <w:sz w:val="20"/>
          <w:szCs w:val="20"/>
        </w:rPr>
        <w:t>ầ</w:t>
      </w:r>
      <w:r w:rsidRPr="007B31B1">
        <w:rPr>
          <w:rFonts w:ascii="Arial" w:hAnsi="Arial" w:cs="Arial"/>
          <w:sz w:val="20"/>
          <w:szCs w:val="20"/>
        </w:rPr>
        <w:t>n ho</w:t>
      </w:r>
      <w:r w:rsidRPr="007B31B1">
        <w:rPr>
          <w:rFonts w:ascii="Arial" w:hAnsi="Arial" w:cs="Arial"/>
          <w:sz w:val="20"/>
          <w:szCs w:val="20"/>
        </w:rPr>
        <w:t>ặ</w:t>
      </w:r>
      <w:r w:rsidRPr="007B31B1">
        <w:rPr>
          <w:rFonts w:ascii="Arial" w:hAnsi="Arial" w:cs="Arial"/>
          <w:sz w:val="20"/>
          <w:szCs w:val="20"/>
        </w:rPr>
        <w:t>c toàn b</w:t>
      </w:r>
      <w:r w:rsidRPr="007B31B1">
        <w:rPr>
          <w:rFonts w:ascii="Arial" w:hAnsi="Arial" w:cs="Arial"/>
          <w:sz w:val="20"/>
          <w:szCs w:val="20"/>
        </w:rPr>
        <w:t>ộ</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và ti</w:t>
      </w:r>
      <w:r w:rsidRPr="007B31B1">
        <w:rPr>
          <w:rFonts w:ascii="Arial" w:hAnsi="Arial" w:cs="Arial"/>
          <w:sz w:val="20"/>
          <w:szCs w:val="20"/>
        </w:rPr>
        <w:t>ề</w:t>
      </w:r>
      <w:r w:rsidRPr="007B31B1">
        <w:rPr>
          <w:rFonts w:ascii="Arial" w:hAnsi="Arial" w:cs="Arial"/>
          <w:sz w:val="20"/>
          <w:szCs w:val="20"/>
        </w:rPr>
        <w:t>n lãi phát sinh khi đ</w:t>
      </w:r>
      <w:r w:rsidRPr="007B31B1">
        <w:rPr>
          <w:rFonts w:ascii="Arial" w:hAnsi="Arial" w:cs="Arial"/>
          <w:sz w:val="20"/>
          <w:szCs w:val="20"/>
        </w:rPr>
        <w:t>ế</w:t>
      </w:r>
      <w:r w:rsidRPr="007B31B1">
        <w:rPr>
          <w:rFonts w:ascii="Arial" w:hAnsi="Arial" w:cs="Arial"/>
          <w:sz w:val="20"/>
          <w:szCs w:val="20"/>
        </w:rPr>
        <w:t>n h</w:t>
      </w:r>
      <w:r w:rsidRPr="007B31B1">
        <w:rPr>
          <w:rFonts w:ascii="Arial" w:hAnsi="Arial" w:cs="Arial"/>
          <w:sz w:val="20"/>
          <w:szCs w:val="20"/>
        </w:rPr>
        <w:t>ạ</w:t>
      </w:r>
      <w:r w:rsidRPr="007B31B1">
        <w:rPr>
          <w:rFonts w:ascii="Arial" w:hAnsi="Arial" w:cs="Arial"/>
          <w:sz w:val="20"/>
          <w:szCs w:val="20"/>
        </w:rPr>
        <w:t>n thu h</w:t>
      </w:r>
      <w:r w:rsidRPr="007B31B1">
        <w:rPr>
          <w:rFonts w:ascii="Arial" w:hAnsi="Arial" w:cs="Arial"/>
          <w:sz w:val="20"/>
          <w:szCs w:val="20"/>
        </w:rPr>
        <w:t>ồ</w:t>
      </w:r>
      <w:r w:rsidRPr="007B31B1">
        <w:rPr>
          <w:rFonts w:ascii="Arial" w:hAnsi="Arial" w:cs="Arial"/>
          <w:sz w:val="20"/>
          <w:szCs w:val="20"/>
        </w:rPr>
        <w:t>i trong th</w:t>
      </w:r>
      <w:r w:rsidRPr="007B31B1">
        <w:rPr>
          <w:rFonts w:ascii="Arial" w:hAnsi="Arial" w:cs="Arial"/>
          <w:sz w:val="20"/>
          <w:szCs w:val="20"/>
        </w:rPr>
        <w:t>ờ</w:t>
      </w:r>
      <w:r w:rsidRPr="007B31B1">
        <w:rPr>
          <w:rFonts w:ascii="Arial" w:hAnsi="Arial" w:cs="Arial"/>
          <w:sz w:val="20"/>
          <w:szCs w:val="20"/>
        </w:rPr>
        <w:t>i gian nh</w:t>
      </w:r>
      <w:r w:rsidRPr="007B31B1">
        <w:rPr>
          <w:rFonts w:ascii="Arial" w:hAnsi="Arial" w:cs="Arial"/>
          <w:sz w:val="20"/>
          <w:szCs w:val="20"/>
        </w:rPr>
        <w:t>ấ</w:t>
      </w:r>
      <w:r w:rsidRPr="007B31B1">
        <w:rPr>
          <w:rFonts w:ascii="Arial" w:hAnsi="Arial" w:cs="Arial"/>
          <w:sz w:val="20"/>
          <w:szCs w:val="20"/>
        </w:rPr>
        <w:t>t đ</w:t>
      </w:r>
      <w:r w:rsidRPr="007B31B1">
        <w:rPr>
          <w:rFonts w:ascii="Arial" w:hAnsi="Arial" w:cs="Arial"/>
          <w:sz w:val="20"/>
          <w:szCs w:val="20"/>
        </w:rPr>
        <w:t>ị</w:t>
      </w:r>
      <w:r w:rsidRPr="007B31B1">
        <w:rPr>
          <w:rFonts w:ascii="Arial" w:hAnsi="Arial" w:cs="Arial"/>
          <w:sz w:val="20"/>
          <w:szCs w:val="20"/>
        </w:rPr>
        <w:t>nh và không tính l</w:t>
      </w:r>
      <w:r w:rsidRPr="007B31B1">
        <w:rPr>
          <w:rFonts w:ascii="Arial" w:hAnsi="Arial" w:cs="Arial"/>
          <w:sz w:val="20"/>
          <w:szCs w:val="20"/>
        </w:rPr>
        <w:t>ãi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ố</w:t>
      </w:r>
      <w:r w:rsidRPr="007B31B1">
        <w:rPr>
          <w:rFonts w:ascii="Arial" w:hAnsi="Arial" w:cs="Arial"/>
          <w:sz w:val="20"/>
          <w:szCs w:val="20"/>
        </w:rPr>
        <w:t>c) chưa thu trong th</w:t>
      </w:r>
      <w:r w:rsidRPr="007B31B1">
        <w:rPr>
          <w:rFonts w:ascii="Arial" w:hAnsi="Arial" w:cs="Arial"/>
          <w:sz w:val="20"/>
          <w:szCs w:val="20"/>
        </w:rPr>
        <w:t>ờ</w:t>
      </w:r>
      <w:r w:rsidRPr="007B31B1">
        <w:rPr>
          <w:rFonts w:ascii="Arial" w:hAnsi="Arial" w:cs="Arial"/>
          <w:sz w:val="20"/>
          <w:szCs w:val="20"/>
        </w:rPr>
        <w:t>i gian đư</w:t>
      </w:r>
      <w:r w:rsidRPr="007B31B1">
        <w:rPr>
          <w:rFonts w:ascii="Arial" w:hAnsi="Arial" w:cs="Arial"/>
          <w:sz w:val="20"/>
          <w:szCs w:val="20"/>
        </w:rPr>
        <w:t>ợ</w:t>
      </w:r>
      <w:r w:rsidRPr="007B31B1">
        <w:rPr>
          <w:rFonts w:ascii="Arial" w:hAnsi="Arial" w:cs="Arial"/>
          <w:sz w:val="20"/>
          <w:szCs w:val="20"/>
        </w:rPr>
        <w:t>c khoanh n</w:t>
      </w:r>
      <w:r w:rsidRPr="007B31B1">
        <w:rPr>
          <w:rFonts w:ascii="Arial" w:hAnsi="Arial" w:cs="Arial"/>
          <w:sz w:val="20"/>
          <w:szCs w:val="20"/>
        </w:rPr>
        <w:t>ợ</w:t>
      </w:r>
      <w:r w:rsidRPr="007B31B1">
        <w:rPr>
          <w:rFonts w:ascii="Arial" w:hAnsi="Arial" w:cs="Arial"/>
          <w:sz w:val="20"/>
          <w:szCs w:val="20"/>
        </w:rPr>
        <w:t>; th</w:t>
      </w:r>
      <w:r w:rsidRPr="007B31B1">
        <w:rPr>
          <w:rFonts w:ascii="Arial" w:hAnsi="Arial" w:cs="Arial"/>
          <w:sz w:val="20"/>
          <w:szCs w:val="20"/>
        </w:rPr>
        <w:t>ờ</w:t>
      </w:r>
      <w:r w:rsidRPr="007B31B1">
        <w:rPr>
          <w:rFonts w:ascii="Arial" w:hAnsi="Arial" w:cs="Arial"/>
          <w:sz w:val="20"/>
          <w:szCs w:val="20"/>
        </w:rPr>
        <w:t>i h</w:t>
      </w:r>
      <w:r w:rsidRPr="007B31B1">
        <w:rPr>
          <w:rFonts w:ascii="Arial" w:hAnsi="Arial" w:cs="Arial"/>
          <w:sz w:val="20"/>
          <w:szCs w:val="20"/>
        </w:rPr>
        <w:t>ạ</w:t>
      </w:r>
      <w:r w:rsidRPr="007B31B1">
        <w:rPr>
          <w:rFonts w:ascii="Arial" w:hAnsi="Arial" w:cs="Arial"/>
          <w:sz w:val="20"/>
          <w:szCs w:val="20"/>
        </w:rPr>
        <w:t>n khoanh n</w:t>
      </w:r>
      <w:r w:rsidRPr="007B31B1">
        <w:rPr>
          <w:rFonts w:ascii="Arial" w:hAnsi="Arial" w:cs="Arial"/>
          <w:sz w:val="20"/>
          <w:szCs w:val="20"/>
        </w:rPr>
        <w:t>ợ</w:t>
      </w:r>
      <w:r w:rsidRPr="007B31B1">
        <w:rPr>
          <w:rFonts w:ascii="Arial" w:hAnsi="Arial" w:cs="Arial"/>
          <w:sz w:val="20"/>
          <w:szCs w:val="20"/>
        </w:rPr>
        <w:t xml:space="preserve"> t</w:t>
      </w:r>
      <w:r w:rsidRPr="007B31B1">
        <w:rPr>
          <w:rFonts w:ascii="Arial" w:hAnsi="Arial" w:cs="Arial"/>
          <w:sz w:val="20"/>
          <w:szCs w:val="20"/>
        </w:rPr>
        <w:t>ố</w:t>
      </w:r>
      <w:r w:rsidRPr="007B31B1">
        <w:rPr>
          <w:rFonts w:ascii="Arial" w:hAnsi="Arial" w:cs="Arial"/>
          <w:sz w:val="20"/>
          <w:szCs w:val="20"/>
        </w:rPr>
        <w:t>i đa không quá 03 năm;</w:t>
      </w:r>
    </w:p>
    <w:p w14:paraId="415EBD37"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c) Xóa lãi là vi</w:t>
      </w:r>
      <w:r w:rsidRPr="007B31B1">
        <w:rPr>
          <w:rFonts w:ascii="Arial" w:hAnsi="Arial" w:cs="Arial"/>
          <w:sz w:val="20"/>
          <w:szCs w:val="20"/>
        </w:rPr>
        <w:t>ệ</w:t>
      </w:r>
      <w:r w:rsidRPr="007B31B1">
        <w:rPr>
          <w:rFonts w:ascii="Arial" w:hAnsi="Arial" w:cs="Arial"/>
          <w:sz w:val="20"/>
          <w:szCs w:val="20"/>
        </w:rPr>
        <w:t>c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không thu m</w:t>
      </w:r>
      <w:r w:rsidRPr="007B31B1">
        <w:rPr>
          <w:rFonts w:ascii="Arial" w:hAnsi="Arial" w:cs="Arial"/>
          <w:sz w:val="20"/>
          <w:szCs w:val="20"/>
        </w:rPr>
        <w:t>ộ</w:t>
      </w:r>
      <w:r w:rsidRPr="007B31B1">
        <w:rPr>
          <w:rFonts w:ascii="Arial" w:hAnsi="Arial" w:cs="Arial"/>
          <w:sz w:val="20"/>
          <w:szCs w:val="20"/>
        </w:rPr>
        <w:t>t ph</w:t>
      </w:r>
      <w:r w:rsidRPr="007B31B1">
        <w:rPr>
          <w:rFonts w:ascii="Arial" w:hAnsi="Arial" w:cs="Arial"/>
          <w:sz w:val="20"/>
          <w:szCs w:val="20"/>
        </w:rPr>
        <w:t>ầ</w:t>
      </w:r>
      <w:r w:rsidRPr="007B31B1">
        <w:rPr>
          <w:rFonts w:ascii="Arial" w:hAnsi="Arial" w:cs="Arial"/>
          <w:sz w:val="20"/>
          <w:szCs w:val="20"/>
        </w:rPr>
        <w:t>n ho</w:t>
      </w:r>
      <w:r w:rsidRPr="007B31B1">
        <w:rPr>
          <w:rFonts w:ascii="Arial" w:hAnsi="Arial" w:cs="Arial"/>
          <w:sz w:val="20"/>
          <w:szCs w:val="20"/>
        </w:rPr>
        <w:t>ặ</w:t>
      </w:r>
      <w:r w:rsidRPr="007B31B1">
        <w:rPr>
          <w:rFonts w:ascii="Arial" w:hAnsi="Arial" w:cs="Arial"/>
          <w:sz w:val="20"/>
          <w:szCs w:val="20"/>
        </w:rPr>
        <w:t>c toàn b</w:t>
      </w:r>
      <w:r w:rsidRPr="007B31B1">
        <w:rPr>
          <w:rFonts w:ascii="Arial" w:hAnsi="Arial" w:cs="Arial"/>
          <w:sz w:val="20"/>
          <w:szCs w:val="20"/>
        </w:rPr>
        <w:t>ộ</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lãi đ</w:t>
      </w:r>
      <w:r w:rsidRPr="007B31B1">
        <w:rPr>
          <w:rFonts w:ascii="Arial" w:hAnsi="Arial" w:cs="Arial"/>
          <w:sz w:val="20"/>
          <w:szCs w:val="20"/>
        </w:rPr>
        <w:t>ầ</w:t>
      </w:r>
      <w:r w:rsidRPr="007B31B1">
        <w:rPr>
          <w:rFonts w:ascii="Arial" w:hAnsi="Arial" w:cs="Arial"/>
          <w:sz w:val="20"/>
          <w:szCs w:val="20"/>
        </w:rPr>
        <w:t>u tư c</w:t>
      </w:r>
      <w:r w:rsidRPr="007B31B1">
        <w:rPr>
          <w:rFonts w:ascii="Arial" w:hAnsi="Arial" w:cs="Arial"/>
          <w:sz w:val="20"/>
          <w:szCs w:val="20"/>
        </w:rPr>
        <w:t>ủ</w:t>
      </w:r>
      <w:r w:rsidRPr="007B31B1">
        <w:rPr>
          <w:rFonts w:ascii="Arial" w:hAnsi="Arial" w:cs="Arial"/>
          <w:sz w:val="20"/>
          <w:szCs w:val="20"/>
        </w:rPr>
        <w:t>a bên có liên quan khi đ</w:t>
      </w:r>
      <w:r w:rsidRPr="007B31B1">
        <w:rPr>
          <w:rFonts w:ascii="Arial" w:hAnsi="Arial" w:cs="Arial"/>
          <w:sz w:val="20"/>
          <w:szCs w:val="20"/>
        </w:rPr>
        <w:t>ế</w:t>
      </w:r>
      <w:r w:rsidRPr="007B31B1">
        <w:rPr>
          <w:rFonts w:ascii="Arial" w:hAnsi="Arial" w:cs="Arial"/>
          <w:sz w:val="20"/>
          <w:szCs w:val="20"/>
        </w:rPr>
        <w:t>n h</w:t>
      </w:r>
      <w:r w:rsidRPr="007B31B1">
        <w:rPr>
          <w:rFonts w:ascii="Arial" w:hAnsi="Arial" w:cs="Arial"/>
          <w:sz w:val="20"/>
          <w:szCs w:val="20"/>
        </w:rPr>
        <w:t>ạ</w:t>
      </w:r>
      <w:r w:rsidRPr="007B31B1">
        <w:rPr>
          <w:rFonts w:ascii="Arial" w:hAnsi="Arial" w:cs="Arial"/>
          <w:sz w:val="20"/>
          <w:szCs w:val="20"/>
        </w:rPr>
        <w:t>n thanh toán;</w:t>
      </w:r>
    </w:p>
    <w:p w14:paraId="6A8DB5A7"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d) Bán n</w:t>
      </w:r>
      <w:r w:rsidRPr="007B31B1">
        <w:rPr>
          <w:rFonts w:ascii="Arial" w:hAnsi="Arial" w:cs="Arial"/>
          <w:sz w:val="20"/>
          <w:szCs w:val="20"/>
        </w:rPr>
        <w:t>ợ</w:t>
      </w:r>
      <w:r w:rsidRPr="007B31B1">
        <w:rPr>
          <w:rFonts w:ascii="Arial" w:hAnsi="Arial" w:cs="Arial"/>
          <w:sz w:val="20"/>
          <w:szCs w:val="20"/>
        </w:rPr>
        <w:t xml:space="preserve"> là vi</w:t>
      </w:r>
      <w:r w:rsidRPr="007B31B1">
        <w:rPr>
          <w:rFonts w:ascii="Arial" w:hAnsi="Arial" w:cs="Arial"/>
          <w:sz w:val="20"/>
          <w:szCs w:val="20"/>
        </w:rPr>
        <w:t>ệ</w:t>
      </w:r>
      <w:r w:rsidRPr="007B31B1">
        <w:rPr>
          <w:rFonts w:ascii="Arial" w:hAnsi="Arial" w:cs="Arial"/>
          <w:sz w:val="20"/>
          <w:szCs w:val="20"/>
        </w:rPr>
        <w:t>c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chuy</w:t>
      </w:r>
      <w:r w:rsidRPr="007B31B1">
        <w:rPr>
          <w:rFonts w:ascii="Arial" w:hAnsi="Arial" w:cs="Arial"/>
          <w:sz w:val="20"/>
          <w:szCs w:val="20"/>
        </w:rPr>
        <w:t>ể</w:t>
      </w:r>
      <w:r w:rsidRPr="007B31B1">
        <w:rPr>
          <w:rFonts w:ascii="Arial" w:hAnsi="Arial" w:cs="Arial"/>
          <w:sz w:val="20"/>
          <w:szCs w:val="20"/>
        </w:rPr>
        <w:t>n giao quy</w:t>
      </w:r>
      <w:r w:rsidRPr="007B31B1">
        <w:rPr>
          <w:rFonts w:ascii="Arial" w:hAnsi="Arial" w:cs="Arial"/>
          <w:sz w:val="20"/>
          <w:szCs w:val="20"/>
        </w:rPr>
        <w:t>ề</w:t>
      </w:r>
      <w:r w:rsidRPr="007B31B1">
        <w:rPr>
          <w:rFonts w:ascii="Arial" w:hAnsi="Arial" w:cs="Arial"/>
          <w:sz w:val="20"/>
          <w:szCs w:val="20"/>
        </w:rPr>
        <w:t>n ch</w:t>
      </w:r>
      <w:r w:rsidRPr="007B31B1">
        <w:rPr>
          <w:rFonts w:ascii="Arial" w:hAnsi="Arial" w:cs="Arial"/>
          <w:sz w:val="20"/>
          <w:szCs w:val="20"/>
        </w:rPr>
        <w:t>ủ</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b</w:t>
      </w:r>
      <w:r w:rsidRPr="007B31B1">
        <w:rPr>
          <w:rFonts w:ascii="Arial" w:hAnsi="Arial" w:cs="Arial"/>
          <w:sz w:val="20"/>
          <w:szCs w:val="20"/>
        </w:rPr>
        <w:t>ị</w:t>
      </w:r>
      <w:r w:rsidRPr="007B31B1">
        <w:rPr>
          <w:rFonts w:ascii="Arial" w:hAnsi="Arial" w:cs="Arial"/>
          <w:sz w:val="20"/>
          <w:szCs w:val="20"/>
        </w:rPr>
        <w:t xml:space="preserve"> r</w:t>
      </w:r>
      <w:r w:rsidRPr="007B31B1">
        <w:rPr>
          <w:rFonts w:ascii="Arial" w:hAnsi="Arial" w:cs="Arial"/>
          <w:sz w:val="20"/>
          <w:szCs w:val="20"/>
        </w:rPr>
        <w:t>ủ</w:t>
      </w:r>
      <w:r w:rsidRPr="007B31B1">
        <w:rPr>
          <w:rFonts w:ascii="Arial" w:hAnsi="Arial" w:cs="Arial"/>
          <w:sz w:val="20"/>
          <w:szCs w:val="20"/>
        </w:rPr>
        <w:t>i ro cho bên mua n</w:t>
      </w:r>
      <w:r w:rsidRPr="007B31B1">
        <w:rPr>
          <w:rFonts w:ascii="Arial" w:hAnsi="Arial" w:cs="Arial"/>
          <w:sz w:val="20"/>
          <w:szCs w:val="20"/>
        </w:rPr>
        <w:t>ợ</w:t>
      </w:r>
      <w:r w:rsidRPr="007B31B1">
        <w:rPr>
          <w:rFonts w:ascii="Arial" w:hAnsi="Arial" w:cs="Arial"/>
          <w:sz w:val="20"/>
          <w:szCs w:val="20"/>
        </w:rPr>
        <w:t xml:space="preserve"> và nh</w:t>
      </w:r>
      <w:r w:rsidRPr="007B31B1">
        <w:rPr>
          <w:rFonts w:ascii="Arial" w:hAnsi="Arial" w:cs="Arial"/>
          <w:sz w:val="20"/>
          <w:szCs w:val="20"/>
        </w:rPr>
        <w:t>ậ</w:t>
      </w:r>
      <w:r w:rsidRPr="007B31B1">
        <w:rPr>
          <w:rFonts w:ascii="Arial" w:hAnsi="Arial" w:cs="Arial"/>
          <w:sz w:val="20"/>
          <w:szCs w:val="20"/>
        </w:rPr>
        <w:t>n thanh toán t</w:t>
      </w:r>
      <w:r w:rsidRPr="007B31B1">
        <w:rPr>
          <w:rFonts w:ascii="Arial" w:hAnsi="Arial" w:cs="Arial"/>
          <w:sz w:val="20"/>
          <w:szCs w:val="20"/>
        </w:rPr>
        <w:t>ừ</w:t>
      </w:r>
      <w:r w:rsidRPr="007B31B1">
        <w:rPr>
          <w:rFonts w:ascii="Arial" w:hAnsi="Arial" w:cs="Arial"/>
          <w:sz w:val="20"/>
          <w:szCs w:val="20"/>
        </w:rPr>
        <w:t xml:space="preserve"> bên mua n</w:t>
      </w:r>
      <w:r w:rsidRPr="007B31B1">
        <w:rPr>
          <w:rFonts w:ascii="Arial" w:hAnsi="Arial" w:cs="Arial"/>
          <w:sz w:val="20"/>
          <w:szCs w:val="20"/>
        </w:rPr>
        <w:t>ợ</w:t>
      </w:r>
      <w:r w:rsidRPr="007B31B1">
        <w:rPr>
          <w:rFonts w:ascii="Arial" w:hAnsi="Arial" w:cs="Arial"/>
          <w:sz w:val="20"/>
          <w:szCs w:val="20"/>
        </w:rPr>
        <w:t>, đư</w:t>
      </w:r>
      <w:r w:rsidRPr="007B31B1">
        <w:rPr>
          <w:rFonts w:ascii="Arial" w:hAnsi="Arial" w:cs="Arial"/>
          <w:sz w:val="20"/>
          <w:szCs w:val="20"/>
        </w:rPr>
        <w:t>ợ</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theo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pháp lu</w:t>
      </w:r>
      <w:r w:rsidRPr="007B31B1">
        <w:rPr>
          <w:rFonts w:ascii="Arial" w:hAnsi="Arial" w:cs="Arial"/>
          <w:sz w:val="20"/>
          <w:szCs w:val="20"/>
        </w:rPr>
        <w:t>ậ</w:t>
      </w:r>
      <w:r w:rsidRPr="007B31B1">
        <w:rPr>
          <w:rFonts w:ascii="Arial" w:hAnsi="Arial" w:cs="Arial"/>
          <w:sz w:val="20"/>
          <w:szCs w:val="20"/>
        </w:rPr>
        <w:t>t v</w:t>
      </w:r>
      <w:r w:rsidRPr="007B31B1">
        <w:rPr>
          <w:rFonts w:ascii="Arial" w:hAnsi="Arial" w:cs="Arial"/>
          <w:sz w:val="20"/>
          <w:szCs w:val="20"/>
        </w:rPr>
        <w:t>ề</w:t>
      </w:r>
      <w:r w:rsidRPr="007B31B1">
        <w:rPr>
          <w:rFonts w:ascii="Arial" w:hAnsi="Arial" w:cs="Arial"/>
          <w:sz w:val="20"/>
          <w:szCs w:val="20"/>
        </w:rPr>
        <w:t xml:space="preserve"> mua, bán n</w:t>
      </w:r>
      <w:r w:rsidRPr="007B31B1">
        <w:rPr>
          <w:rFonts w:ascii="Arial" w:hAnsi="Arial" w:cs="Arial"/>
          <w:sz w:val="20"/>
          <w:szCs w:val="20"/>
        </w:rPr>
        <w:t>ợ</w:t>
      </w:r>
      <w:r w:rsidRPr="007B31B1">
        <w:rPr>
          <w:rFonts w:ascii="Arial" w:hAnsi="Arial" w:cs="Arial"/>
          <w:sz w:val="20"/>
          <w:szCs w:val="20"/>
        </w:rPr>
        <w:t>. Vi</w:t>
      </w:r>
      <w:r w:rsidRPr="007B31B1">
        <w:rPr>
          <w:rFonts w:ascii="Arial" w:hAnsi="Arial" w:cs="Arial"/>
          <w:sz w:val="20"/>
          <w:szCs w:val="20"/>
        </w:rPr>
        <w:t>ệ</w:t>
      </w:r>
      <w:r w:rsidRPr="007B31B1">
        <w:rPr>
          <w:rFonts w:ascii="Arial" w:hAnsi="Arial" w:cs="Arial"/>
          <w:sz w:val="20"/>
          <w:szCs w:val="20"/>
        </w:rPr>
        <w:t>c mua bán n</w:t>
      </w:r>
      <w:r w:rsidRPr="007B31B1">
        <w:rPr>
          <w:rFonts w:ascii="Arial" w:hAnsi="Arial" w:cs="Arial"/>
          <w:sz w:val="20"/>
          <w:szCs w:val="20"/>
        </w:rPr>
        <w:t>ợ</w:t>
      </w:r>
      <w:r w:rsidRPr="007B31B1">
        <w:rPr>
          <w:rFonts w:ascii="Arial" w:hAnsi="Arial" w:cs="Arial"/>
          <w:sz w:val="20"/>
          <w:szCs w:val="20"/>
        </w:rPr>
        <w:t xml:space="preserve"> ph</w:t>
      </w:r>
      <w:r w:rsidRPr="007B31B1">
        <w:rPr>
          <w:rFonts w:ascii="Arial" w:hAnsi="Arial" w:cs="Arial"/>
          <w:sz w:val="20"/>
          <w:szCs w:val="20"/>
        </w:rPr>
        <w:t>ả</w:t>
      </w:r>
      <w:r w:rsidRPr="007B31B1">
        <w:rPr>
          <w:rFonts w:ascii="Arial" w:hAnsi="Arial" w:cs="Arial"/>
          <w:sz w:val="20"/>
          <w:szCs w:val="20"/>
        </w:rPr>
        <w:t>i đư</w:t>
      </w:r>
      <w:r w:rsidRPr="007B31B1">
        <w:rPr>
          <w:rFonts w:ascii="Arial" w:hAnsi="Arial" w:cs="Arial"/>
          <w:sz w:val="20"/>
          <w:szCs w:val="20"/>
        </w:rPr>
        <w:t>ợ</w:t>
      </w:r>
      <w:r w:rsidRPr="007B31B1">
        <w:rPr>
          <w:rFonts w:ascii="Arial" w:hAnsi="Arial" w:cs="Arial"/>
          <w:sz w:val="20"/>
          <w:szCs w:val="20"/>
        </w:rPr>
        <w:t>c l</w:t>
      </w:r>
      <w:r w:rsidRPr="007B31B1">
        <w:rPr>
          <w:rFonts w:ascii="Arial" w:hAnsi="Arial" w:cs="Arial"/>
          <w:sz w:val="20"/>
          <w:szCs w:val="20"/>
        </w:rPr>
        <w:t>ậ</w:t>
      </w:r>
      <w:r w:rsidRPr="007B31B1">
        <w:rPr>
          <w:rFonts w:ascii="Arial" w:hAnsi="Arial" w:cs="Arial"/>
          <w:sz w:val="20"/>
          <w:szCs w:val="20"/>
        </w:rPr>
        <w:t>p thành h</w:t>
      </w:r>
      <w:r w:rsidRPr="007B31B1">
        <w:rPr>
          <w:rFonts w:ascii="Arial" w:hAnsi="Arial" w:cs="Arial"/>
          <w:sz w:val="20"/>
          <w:szCs w:val="20"/>
        </w:rPr>
        <w:t>ợ</w:t>
      </w:r>
      <w:r w:rsidRPr="007B31B1">
        <w:rPr>
          <w:rFonts w:ascii="Arial" w:hAnsi="Arial" w:cs="Arial"/>
          <w:sz w:val="20"/>
          <w:szCs w:val="20"/>
        </w:rPr>
        <w:t>p đ</w:t>
      </w:r>
      <w:r w:rsidRPr="007B31B1">
        <w:rPr>
          <w:rFonts w:ascii="Arial" w:hAnsi="Arial" w:cs="Arial"/>
          <w:sz w:val="20"/>
          <w:szCs w:val="20"/>
        </w:rPr>
        <w:t>ồ</w:t>
      </w:r>
      <w:r w:rsidRPr="007B31B1">
        <w:rPr>
          <w:rFonts w:ascii="Arial" w:hAnsi="Arial" w:cs="Arial"/>
          <w:sz w:val="20"/>
          <w:szCs w:val="20"/>
        </w:rPr>
        <w:t>ng, trong đó xác</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rõ giá bán n</w:t>
      </w:r>
      <w:r w:rsidRPr="007B31B1">
        <w:rPr>
          <w:rFonts w:ascii="Arial" w:hAnsi="Arial" w:cs="Arial"/>
          <w:sz w:val="20"/>
          <w:szCs w:val="20"/>
        </w:rPr>
        <w:t>ợ</w:t>
      </w:r>
      <w:r w:rsidRPr="007B31B1">
        <w:rPr>
          <w:rFonts w:ascii="Arial" w:hAnsi="Arial" w:cs="Arial"/>
          <w:sz w:val="20"/>
          <w:szCs w:val="20"/>
        </w:rPr>
        <w:t>, chuy</w:t>
      </w:r>
      <w:r w:rsidRPr="007B31B1">
        <w:rPr>
          <w:rFonts w:ascii="Arial" w:hAnsi="Arial" w:cs="Arial"/>
          <w:sz w:val="20"/>
          <w:szCs w:val="20"/>
        </w:rPr>
        <w:t>ể</w:t>
      </w:r>
      <w:r w:rsidRPr="007B31B1">
        <w:rPr>
          <w:rFonts w:ascii="Arial" w:hAnsi="Arial" w:cs="Arial"/>
          <w:sz w:val="20"/>
          <w:szCs w:val="20"/>
        </w:rPr>
        <w:t>n quy</w:t>
      </w:r>
      <w:r w:rsidRPr="007B31B1">
        <w:rPr>
          <w:rFonts w:ascii="Arial" w:hAnsi="Arial" w:cs="Arial"/>
          <w:sz w:val="20"/>
          <w:szCs w:val="20"/>
        </w:rPr>
        <w:t>ề</w:t>
      </w:r>
      <w:r w:rsidRPr="007B31B1">
        <w:rPr>
          <w:rFonts w:ascii="Arial" w:hAnsi="Arial" w:cs="Arial"/>
          <w:sz w:val="20"/>
          <w:szCs w:val="20"/>
        </w:rPr>
        <w:t>n ch</w:t>
      </w:r>
      <w:r w:rsidRPr="007B31B1">
        <w:rPr>
          <w:rFonts w:ascii="Arial" w:hAnsi="Arial" w:cs="Arial"/>
          <w:sz w:val="20"/>
          <w:szCs w:val="20"/>
        </w:rPr>
        <w:t>ủ</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t</w:t>
      </w:r>
      <w:r w:rsidRPr="007B31B1">
        <w:rPr>
          <w:rFonts w:ascii="Arial" w:hAnsi="Arial" w:cs="Arial"/>
          <w:sz w:val="20"/>
          <w:szCs w:val="20"/>
        </w:rPr>
        <w:t>ừ</w:t>
      </w:r>
      <w:r w:rsidRPr="007B31B1">
        <w:rPr>
          <w:rFonts w:ascii="Arial" w:hAnsi="Arial" w:cs="Arial"/>
          <w:sz w:val="20"/>
          <w:szCs w:val="20"/>
        </w:rPr>
        <w:t xml:space="preserve"> bên bán n</w:t>
      </w:r>
      <w:r w:rsidRPr="007B31B1">
        <w:rPr>
          <w:rFonts w:ascii="Arial" w:hAnsi="Arial" w:cs="Arial"/>
          <w:sz w:val="20"/>
          <w:szCs w:val="20"/>
        </w:rPr>
        <w:t>ợ</w:t>
      </w:r>
      <w:r w:rsidRPr="007B31B1">
        <w:rPr>
          <w:rFonts w:ascii="Arial" w:hAnsi="Arial" w:cs="Arial"/>
          <w:sz w:val="20"/>
          <w:szCs w:val="20"/>
        </w:rPr>
        <w:t xml:space="preserve"> sang bên mua n</w:t>
      </w:r>
      <w:r w:rsidRPr="007B31B1">
        <w:rPr>
          <w:rFonts w:ascii="Arial" w:hAnsi="Arial" w:cs="Arial"/>
          <w:sz w:val="20"/>
          <w:szCs w:val="20"/>
        </w:rPr>
        <w:t>ợ</w:t>
      </w:r>
      <w:r w:rsidRPr="007B31B1">
        <w:rPr>
          <w:rFonts w:ascii="Arial" w:hAnsi="Arial" w:cs="Arial"/>
          <w:sz w:val="20"/>
          <w:szCs w:val="20"/>
        </w:rPr>
        <w:t xml:space="preserve"> và các th</w:t>
      </w:r>
      <w:r w:rsidRPr="007B31B1">
        <w:rPr>
          <w:rFonts w:ascii="Arial" w:hAnsi="Arial" w:cs="Arial"/>
          <w:sz w:val="20"/>
          <w:szCs w:val="20"/>
        </w:rPr>
        <w:t>ỏ</w:t>
      </w:r>
      <w:r w:rsidRPr="007B31B1">
        <w:rPr>
          <w:rFonts w:ascii="Arial" w:hAnsi="Arial" w:cs="Arial"/>
          <w:sz w:val="20"/>
          <w:szCs w:val="20"/>
        </w:rPr>
        <w:t>a thu</w:t>
      </w:r>
      <w:r w:rsidRPr="007B31B1">
        <w:rPr>
          <w:rFonts w:ascii="Arial" w:hAnsi="Arial" w:cs="Arial"/>
          <w:sz w:val="20"/>
          <w:szCs w:val="20"/>
        </w:rPr>
        <w:t>ậ</w:t>
      </w:r>
      <w:r w:rsidRPr="007B31B1">
        <w:rPr>
          <w:rFonts w:ascii="Arial" w:hAnsi="Arial" w:cs="Arial"/>
          <w:sz w:val="20"/>
          <w:szCs w:val="20"/>
        </w:rPr>
        <w:t>n khác có liên quan.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thu đư</w:t>
      </w:r>
      <w:r w:rsidRPr="007B31B1">
        <w:rPr>
          <w:rFonts w:ascii="Arial" w:hAnsi="Arial" w:cs="Arial"/>
          <w:sz w:val="20"/>
          <w:szCs w:val="20"/>
        </w:rPr>
        <w:t>ợ</w:t>
      </w:r>
      <w:r w:rsidRPr="007B31B1">
        <w:rPr>
          <w:rFonts w:ascii="Arial" w:hAnsi="Arial" w:cs="Arial"/>
          <w:sz w:val="20"/>
          <w:szCs w:val="20"/>
        </w:rPr>
        <w:t>c c</w:t>
      </w:r>
      <w:r w:rsidRPr="007B31B1">
        <w:rPr>
          <w:rFonts w:ascii="Arial" w:hAnsi="Arial" w:cs="Arial"/>
          <w:sz w:val="20"/>
          <w:szCs w:val="20"/>
        </w:rPr>
        <w:t>ủ</w:t>
      </w:r>
      <w:r w:rsidRPr="007B31B1">
        <w:rPr>
          <w:rFonts w:ascii="Arial" w:hAnsi="Arial" w:cs="Arial"/>
          <w:sz w:val="20"/>
          <w:szCs w:val="20"/>
        </w:rPr>
        <w:t>a bên mua n</w:t>
      </w:r>
      <w:r w:rsidRPr="007B31B1">
        <w:rPr>
          <w:rFonts w:ascii="Arial" w:hAnsi="Arial" w:cs="Arial"/>
          <w:sz w:val="20"/>
          <w:szCs w:val="20"/>
        </w:rPr>
        <w:t>ợ</w:t>
      </w:r>
      <w:r w:rsidRPr="007B31B1">
        <w:rPr>
          <w:rFonts w:ascii="Arial" w:hAnsi="Arial" w:cs="Arial"/>
          <w:sz w:val="20"/>
          <w:szCs w:val="20"/>
        </w:rPr>
        <w:t xml:space="preserve"> nh</w:t>
      </w:r>
      <w:r w:rsidRPr="007B31B1">
        <w:rPr>
          <w:rFonts w:ascii="Arial" w:hAnsi="Arial" w:cs="Arial"/>
          <w:sz w:val="20"/>
          <w:szCs w:val="20"/>
        </w:rPr>
        <w:t>ỏ</w:t>
      </w:r>
      <w:r w:rsidRPr="007B31B1">
        <w:rPr>
          <w:rFonts w:ascii="Arial" w:hAnsi="Arial" w:cs="Arial"/>
          <w:sz w:val="20"/>
          <w:szCs w:val="20"/>
        </w:rPr>
        <w:t xml:space="preserve"> hơn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b</w:t>
      </w:r>
      <w:r w:rsidRPr="007B31B1">
        <w:rPr>
          <w:rFonts w:ascii="Arial" w:hAnsi="Arial" w:cs="Arial"/>
          <w:sz w:val="20"/>
          <w:szCs w:val="20"/>
        </w:rPr>
        <w:t>ị</w:t>
      </w:r>
      <w:r w:rsidRPr="007B31B1">
        <w:rPr>
          <w:rFonts w:ascii="Arial" w:hAnsi="Arial" w:cs="Arial"/>
          <w:sz w:val="20"/>
          <w:szCs w:val="20"/>
        </w:rPr>
        <w:t xml:space="preserve"> r</w:t>
      </w:r>
      <w:r w:rsidRPr="007B31B1">
        <w:rPr>
          <w:rFonts w:ascii="Arial" w:hAnsi="Arial" w:cs="Arial"/>
          <w:sz w:val="20"/>
          <w:szCs w:val="20"/>
        </w:rPr>
        <w:t>ủ</w:t>
      </w:r>
      <w:r w:rsidRPr="007B31B1">
        <w:rPr>
          <w:rFonts w:ascii="Arial" w:hAnsi="Arial" w:cs="Arial"/>
          <w:sz w:val="20"/>
          <w:szCs w:val="20"/>
        </w:rPr>
        <w:t>i ro (n</w:t>
      </w:r>
      <w:r w:rsidRPr="007B31B1">
        <w:rPr>
          <w:rFonts w:ascii="Arial" w:hAnsi="Arial" w:cs="Arial"/>
          <w:sz w:val="20"/>
          <w:szCs w:val="20"/>
        </w:rPr>
        <w:t>ế</w:t>
      </w:r>
      <w:r w:rsidRPr="007B31B1">
        <w:rPr>
          <w:rFonts w:ascii="Arial" w:hAnsi="Arial" w:cs="Arial"/>
          <w:sz w:val="20"/>
          <w:szCs w:val="20"/>
        </w:rPr>
        <w:t>u có), thì s</w:t>
      </w:r>
      <w:r w:rsidRPr="007B31B1">
        <w:rPr>
          <w:rFonts w:ascii="Arial" w:hAnsi="Arial" w:cs="Arial"/>
          <w:sz w:val="20"/>
          <w:szCs w:val="20"/>
        </w:rPr>
        <w:t>ố</w:t>
      </w:r>
      <w:r w:rsidRPr="007B31B1">
        <w:rPr>
          <w:rFonts w:ascii="Arial" w:hAnsi="Arial" w:cs="Arial"/>
          <w:sz w:val="20"/>
          <w:szCs w:val="20"/>
        </w:rPr>
        <w:t xml:space="preserve"> chênh l</w:t>
      </w:r>
      <w:r w:rsidRPr="007B31B1">
        <w:rPr>
          <w:rFonts w:ascii="Arial" w:hAnsi="Arial" w:cs="Arial"/>
          <w:sz w:val="20"/>
          <w:szCs w:val="20"/>
        </w:rPr>
        <w:t>ệ</w:t>
      </w:r>
      <w:r w:rsidRPr="007B31B1">
        <w:rPr>
          <w:rFonts w:ascii="Arial" w:hAnsi="Arial" w:cs="Arial"/>
          <w:sz w:val="20"/>
          <w:szCs w:val="20"/>
        </w:rPr>
        <w:t>ch này đư</w:t>
      </w:r>
      <w:r w:rsidRPr="007B31B1">
        <w:rPr>
          <w:rFonts w:ascii="Arial" w:hAnsi="Arial" w:cs="Arial"/>
          <w:sz w:val="20"/>
          <w:szCs w:val="20"/>
        </w:rPr>
        <w:t>ợ</w:t>
      </w:r>
      <w:r w:rsidRPr="007B31B1">
        <w:rPr>
          <w:rFonts w:ascii="Arial" w:hAnsi="Arial" w:cs="Arial"/>
          <w:sz w:val="20"/>
          <w:szCs w:val="20"/>
        </w:rPr>
        <w:t>c x</w:t>
      </w:r>
      <w:r w:rsidRPr="007B31B1">
        <w:rPr>
          <w:rFonts w:ascii="Arial" w:hAnsi="Arial" w:cs="Arial"/>
          <w:sz w:val="20"/>
          <w:szCs w:val="20"/>
        </w:rPr>
        <w:t>ử</w:t>
      </w:r>
      <w:r w:rsidRPr="007B31B1">
        <w:rPr>
          <w:rFonts w:ascii="Arial" w:hAnsi="Arial" w:cs="Arial"/>
          <w:sz w:val="20"/>
          <w:szCs w:val="20"/>
        </w:rPr>
        <w:t xml:space="preserve"> lý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đ kho</w:t>
      </w:r>
      <w:r w:rsidRPr="007B31B1">
        <w:rPr>
          <w:rFonts w:ascii="Arial" w:hAnsi="Arial" w:cs="Arial"/>
          <w:sz w:val="20"/>
          <w:szCs w:val="20"/>
        </w:rPr>
        <w:t>ả</w:t>
      </w:r>
      <w:r w:rsidRPr="007B31B1">
        <w:rPr>
          <w:rFonts w:ascii="Arial" w:hAnsi="Arial" w:cs="Arial"/>
          <w:sz w:val="20"/>
          <w:szCs w:val="20"/>
        </w:rPr>
        <w:t>n này;</w:t>
      </w:r>
    </w:p>
    <w:p w14:paraId="597EBD3B"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đ) Xóa n</w:t>
      </w:r>
      <w:r w:rsidRPr="007B31B1">
        <w:rPr>
          <w:rFonts w:ascii="Arial" w:hAnsi="Arial" w:cs="Arial"/>
          <w:sz w:val="20"/>
          <w:szCs w:val="20"/>
        </w:rPr>
        <w:t>ợ</w:t>
      </w:r>
      <w:r w:rsidRPr="007B31B1">
        <w:rPr>
          <w:rFonts w:ascii="Arial" w:hAnsi="Arial" w:cs="Arial"/>
          <w:sz w:val="20"/>
          <w:szCs w:val="20"/>
        </w:rPr>
        <w:t xml:space="preserve"> g</w:t>
      </w:r>
      <w:r w:rsidRPr="007B31B1">
        <w:rPr>
          <w:rFonts w:ascii="Arial" w:hAnsi="Arial" w:cs="Arial"/>
          <w:sz w:val="20"/>
          <w:szCs w:val="20"/>
        </w:rPr>
        <w:t>ố</w:t>
      </w:r>
      <w:r w:rsidRPr="007B31B1">
        <w:rPr>
          <w:rFonts w:ascii="Arial" w:hAnsi="Arial" w:cs="Arial"/>
          <w:sz w:val="20"/>
          <w:szCs w:val="20"/>
        </w:rPr>
        <w:t>c là vi</w:t>
      </w:r>
      <w:r w:rsidRPr="007B31B1">
        <w:rPr>
          <w:rFonts w:ascii="Arial" w:hAnsi="Arial" w:cs="Arial"/>
          <w:sz w:val="20"/>
          <w:szCs w:val="20"/>
        </w:rPr>
        <w:t>ệ</w:t>
      </w:r>
      <w:r w:rsidRPr="007B31B1">
        <w:rPr>
          <w:rFonts w:ascii="Arial" w:hAnsi="Arial" w:cs="Arial"/>
          <w:sz w:val="20"/>
          <w:szCs w:val="20"/>
        </w:rPr>
        <w:t>c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không thu m</w:t>
      </w:r>
      <w:r w:rsidRPr="007B31B1">
        <w:rPr>
          <w:rFonts w:ascii="Arial" w:hAnsi="Arial" w:cs="Arial"/>
          <w:sz w:val="20"/>
          <w:szCs w:val="20"/>
        </w:rPr>
        <w:t>ộ</w:t>
      </w:r>
      <w:r w:rsidRPr="007B31B1">
        <w:rPr>
          <w:rFonts w:ascii="Arial" w:hAnsi="Arial" w:cs="Arial"/>
          <w:sz w:val="20"/>
          <w:szCs w:val="20"/>
        </w:rPr>
        <w:t>t ph</w:t>
      </w:r>
      <w:r w:rsidRPr="007B31B1">
        <w:rPr>
          <w:rFonts w:ascii="Arial" w:hAnsi="Arial" w:cs="Arial"/>
          <w:sz w:val="20"/>
          <w:szCs w:val="20"/>
        </w:rPr>
        <w:t>ầ</w:t>
      </w:r>
      <w:r w:rsidRPr="007B31B1">
        <w:rPr>
          <w:rFonts w:ascii="Arial" w:hAnsi="Arial" w:cs="Arial"/>
          <w:sz w:val="20"/>
          <w:szCs w:val="20"/>
        </w:rPr>
        <w:t>n ho</w:t>
      </w:r>
      <w:r w:rsidRPr="007B31B1">
        <w:rPr>
          <w:rFonts w:ascii="Arial" w:hAnsi="Arial" w:cs="Arial"/>
          <w:sz w:val="20"/>
          <w:szCs w:val="20"/>
        </w:rPr>
        <w:t>ặ</w:t>
      </w:r>
      <w:r w:rsidRPr="007B31B1">
        <w:rPr>
          <w:rFonts w:ascii="Arial" w:hAnsi="Arial" w:cs="Arial"/>
          <w:sz w:val="20"/>
          <w:szCs w:val="20"/>
        </w:rPr>
        <w:t>c toàn b</w:t>
      </w:r>
      <w:r w:rsidRPr="007B31B1">
        <w:rPr>
          <w:rFonts w:ascii="Arial" w:hAnsi="Arial" w:cs="Arial"/>
          <w:sz w:val="20"/>
          <w:szCs w:val="20"/>
        </w:rPr>
        <w:t>ộ</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ố</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c</w:t>
      </w:r>
      <w:r w:rsidRPr="007B31B1">
        <w:rPr>
          <w:rFonts w:ascii="Arial" w:hAnsi="Arial" w:cs="Arial"/>
          <w:sz w:val="20"/>
          <w:szCs w:val="20"/>
        </w:rPr>
        <w:t>ủ</w:t>
      </w:r>
      <w:r w:rsidRPr="007B31B1">
        <w:rPr>
          <w:rFonts w:ascii="Arial" w:hAnsi="Arial" w:cs="Arial"/>
          <w:sz w:val="20"/>
          <w:szCs w:val="20"/>
        </w:rPr>
        <w:t>a bên có liên quan. Ngu</w:t>
      </w:r>
      <w:r w:rsidRPr="007B31B1">
        <w:rPr>
          <w:rFonts w:ascii="Arial" w:hAnsi="Arial" w:cs="Arial"/>
          <w:sz w:val="20"/>
          <w:szCs w:val="20"/>
        </w:rPr>
        <w:t>ồ</w:t>
      </w:r>
      <w:r w:rsidRPr="007B31B1">
        <w:rPr>
          <w:rFonts w:ascii="Arial" w:hAnsi="Arial" w:cs="Arial"/>
          <w:sz w:val="20"/>
          <w:szCs w:val="20"/>
        </w:rPr>
        <w:t>n bù đ</w:t>
      </w:r>
      <w:r w:rsidRPr="007B31B1">
        <w:rPr>
          <w:rFonts w:ascii="Arial" w:hAnsi="Arial" w:cs="Arial"/>
          <w:sz w:val="20"/>
          <w:szCs w:val="20"/>
        </w:rPr>
        <w:t>ắ</w:t>
      </w:r>
      <w:r w:rsidRPr="007B31B1">
        <w:rPr>
          <w:rFonts w:ascii="Arial" w:hAnsi="Arial" w:cs="Arial"/>
          <w:sz w:val="20"/>
          <w:szCs w:val="20"/>
        </w:rPr>
        <w:t>p xóa n</w:t>
      </w:r>
      <w:r w:rsidRPr="007B31B1">
        <w:rPr>
          <w:rFonts w:ascii="Arial" w:hAnsi="Arial" w:cs="Arial"/>
          <w:sz w:val="20"/>
          <w:szCs w:val="20"/>
        </w:rPr>
        <w:t>ợ</w:t>
      </w:r>
      <w:r w:rsidRPr="007B31B1">
        <w:rPr>
          <w:rFonts w:ascii="Arial" w:hAnsi="Arial" w:cs="Arial"/>
          <w:sz w:val="20"/>
          <w:szCs w:val="20"/>
        </w:rPr>
        <w:t xml:space="preserve"> đư</w:t>
      </w:r>
      <w:r w:rsidRPr="007B31B1">
        <w:rPr>
          <w:rFonts w:ascii="Arial" w:hAnsi="Arial" w:cs="Arial"/>
          <w:sz w:val="20"/>
          <w:szCs w:val="20"/>
        </w:rPr>
        <w:t>ợ</w:t>
      </w:r>
      <w:r w:rsidRPr="007B31B1">
        <w:rPr>
          <w:rFonts w:ascii="Arial" w:hAnsi="Arial" w:cs="Arial"/>
          <w:sz w:val="20"/>
          <w:szCs w:val="20"/>
        </w:rPr>
        <w:t>c trích t</w:t>
      </w:r>
      <w:r w:rsidRPr="007B31B1">
        <w:rPr>
          <w:rFonts w:ascii="Arial" w:hAnsi="Arial" w:cs="Arial"/>
          <w:sz w:val="20"/>
          <w:szCs w:val="20"/>
        </w:rPr>
        <w:t>ừ</w:t>
      </w:r>
      <w:r w:rsidRPr="007B31B1">
        <w:rPr>
          <w:rFonts w:ascii="Arial" w:hAnsi="Arial" w:cs="Arial"/>
          <w:sz w:val="20"/>
          <w:szCs w:val="20"/>
        </w:rPr>
        <w:t xml:space="preserve"> qu</w:t>
      </w:r>
      <w:r w:rsidRPr="007B31B1">
        <w:rPr>
          <w:rFonts w:ascii="Arial" w:hAnsi="Arial" w:cs="Arial"/>
          <w:sz w:val="20"/>
          <w:szCs w:val="20"/>
        </w:rPr>
        <w:t>ỹ</w:t>
      </w:r>
      <w:r w:rsidRPr="007B31B1">
        <w:rPr>
          <w:rFonts w:ascii="Arial" w:hAnsi="Arial" w:cs="Arial"/>
          <w:sz w:val="20"/>
          <w:szCs w:val="20"/>
        </w:rPr>
        <w:t xml:space="preserve"> d</w:t>
      </w:r>
      <w:r w:rsidRPr="007B31B1">
        <w:rPr>
          <w:rFonts w:ascii="Arial" w:hAnsi="Arial" w:cs="Arial"/>
          <w:sz w:val="20"/>
          <w:szCs w:val="20"/>
        </w:rPr>
        <w:t>ự</w:t>
      </w:r>
      <w:r w:rsidRPr="007B31B1">
        <w:rPr>
          <w:rFonts w:ascii="Arial" w:hAnsi="Arial" w:cs="Arial"/>
          <w:sz w:val="20"/>
          <w:szCs w:val="20"/>
        </w:rPr>
        <w:t xml:space="preserve"> phòng r</w:t>
      </w:r>
      <w:r w:rsidRPr="007B31B1">
        <w:rPr>
          <w:rFonts w:ascii="Arial" w:hAnsi="Arial" w:cs="Arial"/>
          <w:sz w:val="20"/>
          <w:szCs w:val="20"/>
        </w:rPr>
        <w:t>ủ</w:t>
      </w:r>
      <w:r w:rsidRPr="007B31B1">
        <w:rPr>
          <w:rFonts w:ascii="Arial" w:hAnsi="Arial" w:cs="Arial"/>
          <w:sz w:val="20"/>
          <w:szCs w:val="20"/>
        </w:rPr>
        <w:t>i ro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1 Đi</w:t>
      </w:r>
      <w:r w:rsidRPr="007B31B1">
        <w:rPr>
          <w:rFonts w:ascii="Arial" w:hAnsi="Arial" w:cs="Arial"/>
          <w:sz w:val="20"/>
          <w:szCs w:val="20"/>
        </w:rPr>
        <w:t>ề</w:t>
      </w:r>
      <w:r w:rsidRPr="007B31B1">
        <w:rPr>
          <w:rFonts w:ascii="Arial" w:hAnsi="Arial" w:cs="Arial"/>
          <w:sz w:val="20"/>
          <w:szCs w:val="20"/>
        </w:rPr>
        <w:t>u 13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6E2E5A0C"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Nguyên t</w:t>
      </w:r>
      <w:r w:rsidRPr="007B31B1">
        <w:rPr>
          <w:rFonts w:ascii="Arial" w:hAnsi="Arial" w:cs="Arial"/>
          <w:sz w:val="20"/>
          <w:szCs w:val="20"/>
        </w:rPr>
        <w:t>ắ</w:t>
      </w:r>
      <w:r w:rsidRPr="007B31B1">
        <w:rPr>
          <w:rFonts w:ascii="Arial" w:hAnsi="Arial" w:cs="Arial"/>
          <w:sz w:val="20"/>
          <w:szCs w:val="20"/>
        </w:rPr>
        <w:t>c x</w:t>
      </w:r>
      <w:r w:rsidRPr="007B31B1">
        <w:rPr>
          <w:rFonts w:ascii="Arial" w:hAnsi="Arial" w:cs="Arial"/>
          <w:sz w:val="20"/>
          <w:szCs w:val="20"/>
        </w:rPr>
        <w:t>ử</w:t>
      </w:r>
      <w:r w:rsidRPr="007B31B1">
        <w:rPr>
          <w:rFonts w:ascii="Arial" w:hAnsi="Arial" w:cs="Arial"/>
          <w:sz w:val="20"/>
          <w:szCs w:val="20"/>
        </w:rPr>
        <w:t xml:space="preserve"> lý r</w:t>
      </w:r>
      <w:r w:rsidRPr="007B31B1">
        <w:rPr>
          <w:rFonts w:ascii="Arial" w:hAnsi="Arial" w:cs="Arial"/>
          <w:sz w:val="20"/>
          <w:szCs w:val="20"/>
        </w:rPr>
        <w:t>ủ</w:t>
      </w:r>
      <w:r w:rsidRPr="007B31B1">
        <w:rPr>
          <w:rFonts w:ascii="Arial" w:hAnsi="Arial" w:cs="Arial"/>
          <w:sz w:val="20"/>
          <w:szCs w:val="20"/>
        </w:rPr>
        <w:t>i ro:</w:t>
      </w:r>
    </w:p>
    <w:p w14:paraId="0341617E"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a) Kho</w:t>
      </w:r>
      <w:r w:rsidRPr="007B31B1">
        <w:rPr>
          <w:rFonts w:ascii="Arial" w:hAnsi="Arial" w:cs="Arial"/>
          <w:sz w:val="20"/>
          <w:szCs w:val="20"/>
        </w:rPr>
        <w:t>ả</w:t>
      </w:r>
      <w:r w:rsidRPr="007B31B1">
        <w:rPr>
          <w:rFonts w:ascii="Arial" w:hAnsi="Arial" w:cs="Arial"/>
          <w:sz w:val="20"/>
          <w:szCs w:val="20"/>
        </w:rPr>
        <w:t>n</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tư đư</w:t>
      </w:r>
      <w:r w:rsidRPr="007B31B1">
        <w:rPr>
          <w:rFonts w:ascii="Arial" w:hAnsi="Arial" w:cs="Arial"/>
          <w:sz w:val="20"/>
          <w:szCs w:val="20"/>
        </w:rPr>
        <w:t>ợ</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theo đúng th</w:t>
      </w:r>
      <w:r w:rsidRPr="007B31B1">
        <w:rPr>
          <w:rFonts w:ascii="Arial" w:hAnsi="Arial" w:cs="Arial"/>
          <w:sz w:val="20"/>
          <w:szCs w:val="20"/>
        </w:rPr>
        <w:t>ẩ</w:t>
      </w:r>
      <w:r w:rsidRPr="007B31B1">
        <w:rPr>
          <w:rFonts w:ascii="Arial" w:hAnsi="Arial" w:cs="Arial"/>
          <w:sz w:val="20"/>
          <w:szCs w:val="20"/>
        </w:rPr>
        <w:t>m quy</w:t>
      </w:r>
      <w:r w:rsidRPr="007B31B1">
        <w:rPr>
          <w:rFonts w:ascii="Arial" w:hAnsi="Arial" w:cs="Arial"/>
          <w:sz w:val="20"/>
          <w:szCs w:val="20"/>
        </w:rPr>
        <w:t>ề</w:t>
      </w:r>
      <w:r w:rsidRPr="007B31B1">
        <w:rPr>
          <w:rFonts w:ascii="Arial" w:hAnsi="Arial" w:cs="Arial"/>
          <w:sz w:val="20"/>
          <w:szCs w:val="20"/>
        </w:rPr>
        <w:t>n và phương th</w:t>
      </w:r>
      <w:r w:rsidRPr="007B31B1">
        <w:rPr>
          <w:rFonts w:ascii="Arial" w:hAnsi="Arial" w:cs="Arial"/>
          <w:sz w:val="20"/>
          <w:szCs w:val="20"/>
        </w:rPr>
        <w:t>ứ</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7E45DE3C"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 Có đ</w:t>
      </w:r>
      <w:r w:rsidRPr="007B31B1">
        <w:rPr>
          <w:rFonts w:ascii="Arial" w:hAnsi="Arial" w:cs="Arial"/>
          <w:sz w:val="20"/>
          <w:szCs w:val="20"/>
        </w:rPr>
        <w:t>ầ</w:t>
      </w:r>
      <w:r w:rsidRPr="007B31B1">
        <w:rPr>
          <w:rFonts w:ascii="Arial" w:hAnsi="Arial" w:cs="Arial"/>
          <w:sz w:val="20"/>
          <w:szCs w:val="20"/>
        </w:rPr>
        <w:t>y đ</w:t>
      </w:r>
      <w:r w:rsidRPr="007B31B1">
        <w:rPr>
          <w:rFonts w:ascii="Arial" w:hAnsi="Arial" w:cs="Arial"/>
          <w:sz w:val="20"/>
          <w:szCs w:val="20"/>
        </w:rPr>
        <w:t>ủ</w:t>
      </w:r>
      <w:r w:rsidRPr="007B31B1">
        <w:rPr>
          <w:rFonts w:ascii="Arial" w:hAnsi="Arial" w:cs="Arial"/>
          <w:sz w:val="20"/>
          <w:szCs w:val="20"/>
        </w:rPr>
        <w:t xml:space="preserve"> h</w:t>
      </w:r>
      <w:r w:rsidRPr="007B31B1">
        <w:rPr>
          <w:rFonts w:ascii="Arial" w:hAnsi="Arial" w:cs="Arial"/>
          <w:sz w:val="20"/>
          <w:szCs w:val="20"/>
        </w:rPr>
        <w:t>ồ</w:t>
      </w:r>
      <w:r w:rsidRPr="007B31B1">
        <w:rPr>
          <w:rFonts w:ascii="Arial" w:hAnsi="Arial" w:cs="Arial"/>
          <w:sz w:val="20"/>
          <w:szCs w:val="20"/>
        </w:rPr>
        <w:t xml:space="preserve"> sơ, tài li</w:t>
      </w:r>
      <w:r w:rsidRPr="007B31B1">
        <w:rPr>
          <w:rFonts w:ascii="Arial" w:hAnsi="Arial" w:cs="Arial"/>
          <w:sz w:val="20"/>
          <w:szCs w:val="20"/>
        </w:rPr>
        <w:t>ệ</w:t>
      </w:r>
      <w:r w:rsidRPr="007B31B1">
        <w:rPr>
          <w:rFonts w:ascii="Arial" w:hAnsi="Arial" w:cs="Arial"/>
          <w:sz w:val="20"/>
          <w:szCs w:val="20"/>
        </w:rPr>
        <w:t>u ch</w:t>
      </w:r>
      <w:r w:rsidRPr="007B31B1">
        <w:rPr>
          <w:rFonts w:ascii="Arial" w:hAnsi="Arial" w:cs="Arial"/>
          <w:sz w:val="20"/>
          <w:szCs w:val="20"/>
        </w:rPr>
        <w:t>ứ</w:t>
      </w:r>
      <w:r w:rsidRPr="007B31B1">
        <w:rPr>
          <w:rFonts w:ascii="Arial" w:hAnsi="Arial" w:cs="Arial"/>
          <w:sz w:val="20"/>
          <w:szCs w:val="20"/>
        </w:rPr>
        <w:t>ng minh kho</w:t>
      </w:r>
      <w:r w:rsidRPr="007B31B1">
        <w:rPr>
          <w:rFonts w:ascii="Arial" w:hAnsi="Arial" w:cs="Arial"/>
          <w:sz w:val="20"/>
          <w:szCs w:val="20"/>
        </w:rPr>
        <w:t>ả</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b</w:t>
      </w:r>
      <w:r w:rsidRPr="007B31B1">
        <w:rPr>
          <w:rFonts w:ascii="Arial" w:hAnsi="Arial" w:cs="Arial"/>
          <w:sz w:val="20"/>
          <w:szCs w:val="20"/>
        </w:rPr>
        <w:t>ị</w:t>
      </w:r>
      <w:r w:rsidRPr="007B31B1">
        <w:rPr>
          <w:rFonts w:ascii="Arial" w:hAnsi="Arial" w:cs="Arial"/>
          <w:sz w:val="20"/>
          <w:szCs w:val="20"/>
        </w:rPr>
        <w:t xml:space="preserve"> r</w:t>
      </w:r>
      <w:r w:rsidRPr="007B31B1">
        <w:rPr>
          <w:rFonts w:ascii="Arial" w:hAnsi="Arial" w:cs="Arial"/>
          <w:sz w:val="20"/>
          <w:szCs w:val="20"/>
        </w:rPr>
        <w:t>ủ</w:t>
      </w:r>
      <w:r w:rsidRPr="007B31B1">
        <w:rPr>
          <w:rFonts w:ascii="Arial" w:hAnsi="Arial" w:cs="Arial"/>
          <w:sz w:val="20"/>
          <w:szCs w:val="20"/>
        </w:rPr>
        <w:t>i ro do nguyên nhân khách quan làm thi</w:t>
      </w:r>
      <w:r w:rsidRPr="007B31B1">
        <w:rPr>
          <w:rFonts w:ascii="Arial" w:hAnsi="Arial" w:cs="Arial"/>
          <w:sz w:val="20"/>
          <w:szCs w:val="20"/>
        </w:rPr>
        <w:t>ệ</w:t>
      </w:r>
      <w:r w:rsidRPr="007B31B1">
        <w:rPr>
          <w:rFonts w:ascii="Arial" w:hAnsi="Arial" w:cs="Arial"/>
          <w:sz w:val="20"/>
          <w:szCs w:val="20"/>
        </w:rPr>
        <w:t>t h</w:t>
      </w:r>
      <w:r w:rsidRPr="007B31B1">
        <w:rPr>
          <w:rFonts w:ascii="Arial" w:hAnsi="Arial" w:cs="Arial"/>
          <w:sz w:val="20"/>
          <w:szCs w:val="20"/>
        </w:rPr>
        <w:t>ạ</w:t>
      </w:r>
      <w:r w:rsidRPr="007B31B1">
        <w:rPr>
          <w:rFonts w:ascii="Arial" w:hAnsi="Arial" w:cs="Arial"/>
          <w:sz w:val="20"/>
          <w:szCs w:val="20"/>
        </w:rPr>
        <w:t>i m</w:t>
      </w:r>
      <w:r w:rsidRPr="007B31B1">
        <w:rPr>
          <w:rFonts w:ascii="Arial" w:hAnsi="Arial" w:cs="Arial"/>
          <w:sz w:val="20"/>
          <w:szCs w:val="20"/>
        </w:rPr>
        <w:t>ộ</w:t>
      </w:r>
      <w:r w:rsidRPr="007B31B1">
        <w:rPr>
          <w:rFonts w:ascii="Arial" w:hAnsi="Arial" w:cs="Arial"/>
          <w:sz w:val="20"/>
          <w:szCs w:val="20"/>
        </w:rPr>
        <w:t>t ph</w:t>
      </w:r>
      <w:r w:rsidRPr="007B31B1">
        <w:rPr>
          <w:rFonts w:ascii="Arial" w:hAnsi="Arial" w:cs="Arial"/>
          <w:sz w:val="20"/>
          <w:szCs w:val="20"/>
        </w:rPr>
        <w:t>ầ</w:t>
      </w:r>
      <w:r w:rsidRPr="007B31B1">
        <w:rPr>
          <w:rFonts w:ascii="Arial" w:hAnsi="Arial" w:cs="Arial"/>
          <w:sz w:val="20"/>
          <w:szCs w:val="20"/>
        </w:rPr>
        <w:t>n ho</w:t>
      </w:r>
      <w:r w:rsidRPr="007B31B1">
        <w:rPr>
          <w:rFonts w:ascii="Arial" w:hAnsi="Arial" w:cs="Arial"/>
          <w:sz w:val="20"/>
          <w:szCs w:val="20"/>
        </w:rPr>
        <w:t>ặ</w:t>
      </w:r>
      <w:r w:rsidRPr="007B31B1">
        <w:rPr>
          <w:rFonts w:ascii="Arial" w:hAnsi="Arial" w:cs="Arial"/>
          <w:sz w:val="20"/>
          <w:szCs w:val="20"/>
        </w:rPr>
        <w:t>c toàn b</w:t>
      </w:r>
      <w:r w:rsidRPr="007B31B1">
        <w:rPr>
          <w:rFonts w:ascii="Arial" w:hAnsi="Arial" w:cs="Arial"/>
          <w:sz w:val="20"/>
          <w:szCs w:val="20"/>
        </w:rPr>
        <w:t>ộ</w:t>
      </w:r>
      <w:r w:rsidRPr="007B31B1">
        <w:rPr>
          <w:rFonts w:ascii="Arial" w:hAnsi="Arial" w:cs="Arial"/>
          <w:sz w:val="20"/>
          <w:szCs w:val="20"/>
        </w:rPr>
        <w:t xml:space="preserve"> v</w:t>
      </w:r>
      <w:r w:rsidRPr="007B31B1">
        <w:rPr>
          <w:rFonts w:ascii="Arial" w:hAnsi="Arial" w:cs="Arial"/>
          <w:sz w:val="20"/>
          <w:szCs w:val="20"/>
        </w:rPr>
        <w:t>ố</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ố</w:t>
      </w:r>
      <w:r w:rsidRPr="007B31B1">
        <w:rPr>
          <w:rFonts w:ascii="Arial" w:hAnsi="Arial" w:cs="Arial"/>
          <w:sz w:val="20"/>
          <w:szCs w:val="20"/>
        </w:rPr>
        <w:t>c, lãi);</w:t>
      </w:r>
    </w:p>
    <w:p w14:paraId="596B9E3B"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c) Vi</w:t>
      </w:r>
      <w:r w:rsidRPr="007B31B1">
        <w:rPr>
          <w:rFonts w:ascii="Arial" w:hAnsi="Arial" w:cs="Arial"/>
          <w:sz w:val="20"/>
          <w:szCs w:val="20"/>
        </w:rPr>
        <w:t>ệ</w:t>
      </w:r>
      <w:r w:rsidRPr="007B31B1">
        <w:rPr>
          <w:rFonts w:ascii="Arial" w:hAnsi="Arial" w:cs="Arial"/>
          <w:sz w:val="20"/>
          <w:szCs w:val="20"/>
        </w:rPr>
        <w:t>c x</w:t>
      </w:r>
      <w:r w:rsidRPr="007B31B1">
        <w:rPr>
          <w:rFonts w:ascii="Arial" w:hAnsi="Arial" w:cs="Arial"/>
          <w:sz w:val="20"/>
          <w:szCs w:val="20"/>
        </w:rPr>
        <w:t>ử</w:t>
      </w:r>
      <w:r w:rsidRPr="007B31B1">
        <w:rPr>
          <w:rFonts w:ascii="Arial" w:hAnsi="Arial" w:cs="Arial"/>
          <w:sz w:val="20"/>
          <w:szCs w:val="20"/>
        </w:rPr>
        <w:t xml:space="preserve"> lý r</w:t>
      </w:r>
      <w:r w:rsidRPr="007B31B1">
        <w:rPr>
          <w:rFonts w:ascii="Arial" w:hAnsi="Arial" w:cs="Arial"/>
          <w:sz w:val="20"/>
          <w:szCs w:val="20"/>
        </w:rPr>
        <w:t>ủ</w:t>
      </w:r>
      <w:r w:rsidRPr="007B31B1">
        <w:rPr>
          <w:rFonts w:ascii="Arial" w:hAnsi="Arial" w:cs="Arial"/>
          <w:sz w:val="20"/>
          <w:szCs w:val="20"/>
        </w:rPr>
        <w:t>i ro đư</w:t>
      </w:r>
      <w:r w:rsidRPr="007B31B1">
        <w:rPr>
          <w:rFonts w:ascii="Arial" w:hAnsi="Arial" w:cs="Arial"/>
          <w:sz w:val="20"/>
          <w:szCs w:val="20"/>
        </w:rPr>
        <w:t>ợ</w:t>
      </w:r>
      <w:r w:rsidRPr="007B31B1">
        <w:rPr>
          <w:rFonts w:ascii="Arial" w:hAnsi="Arial" w:cs="Arial"/>
          <w:sz w:val="20"/>
          <w:szCs w:val="20"/>
        </w:rPr>
        <w:t>c xem xét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t</w:t>
      </w:r>
      <w:r w:rsidRPr="007B31B1">
        <w:rPr>
          <w:rFonts w:ascii="Arial" w:hAnsi="Arial" w:cs="Arial"/>
          <w:sz w:val="20"/>
          <w:szCs w:val="20"/>
        </w:rPr>
        <w:t>ừ</w:t>
      </w:r>
      <w:r w:rsidRPr="007B31B1">
        <w:rPr>
          <w:rFonts w:ascii="Arial" w:hAnsi="Arial" w:cs="Arial"/>
          <w:sz w:val="20"/>
          <w:szCs w:val="20"/>
        </w:rPr>
        <w:t>ng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c</w:t>
      </w:r>
      <w:r w:rsidRPr="007B31B1">
        <w:rPr>
          <w:rFonts w:ascii="Arial" w:hAnsi="Arial" w:cs="Arial"/>
          <w:sz w:val="20"/>
          <w:szCs w:val="20"/>
        </w:rPr>
        <w:t>ụ</w:t>
      </w:r>
      <w:r w:rsidRPr="007B31B1">
        <w:rPr>
          <w:rFonts w:ascii="Arial" w:hAnsi="Arial" w:cs="Arial"/>
          <w:sz w:val="20"/>
          <w:szCs w:val="20"/>
        </w:rPr>
        <w:t xml:space="preserve"> th</w:t>
      </w:r>
      <w:r w:rsidRPr="007B31B1">
        <w:rPr>
          <w:rFonts w:ascii="Arial" w:hAnsi="Arial" w:cs="Arial"/>
          <w:sz w:val="20"/>
          <w:szCs w:val="20"/>
        </w:rPr>
        <w:t>ể</w:t>
      </w:r>
      <w:r w:rsidRPr="007B31B1">
        <w:rPr>
          <w:rFonts w:ascii="Arial" w:hAnsi="Arial" w:cs="Arial"/>
          <w:sz w:val="20"/>
          <w:szCs w:val="20"/>
        </w:rPr>
        <w:t xml:space="preserve"> căn c</w:t>
      </w:r>
      <w:r w:rsidRPr="007B31B1">
        <w:rPr>
          <w:rFonts w:ascii="Arial" w:hAnsi="Arial" w:cs="Arial"/>
          <w:sz w:val="20"/>
          <w:szCs w:val="20"/>
        </w:rPr>
        <w:t>ứ</w:t>
      </w:r>
      <w:r w:rsidRPr="007B31B1">
        <w:rPr>
          <w:rFonts w:ascii="Arial" w:hAnsi="Arial" w:cs="Arial"/>
          <w:sz w:val="20"/>
          <w:szCs w:val="20"/>
        </w:rPr>
        <w:t xml:space="preserve"> vào nguyên nhân d</w:t>
      </w:r>
      <w:r w:rsidRPr="007B31B1">
        <w:rPr>
          <w:rFonts w:ascii="Arial" w:hAnsi="Arial" w:cs="Arial"/>
          <w:sz w:val="20"/>
          <w:szCs w:val="20"/>
        </w:rPr>
        <w:t>ẫ</w:t>
      </w:r>
      <w:r w:rsidRPr="007B31B1">
        <w:rPr>
          <w:rFonts w:ascii="Arial" w:hAnsi="Arial" w:cs="Arial"/>
          <w:sz w:val="20"/>
          <w:szCs w:val="20"/>
        </w:rPr>
        <w:t>n đ</w:t>
      </w:r>
      <w:r w:rsidRPr="007B31B1">
        <w:rPr>
          <w:rFonts w:ascii="Arial" w:hAnsi="Arial" w:cs="Arial"/>
          <w:sz w:val="20"/>
          <w:szCs w:val="20"/>
        </w:rPr>
        <w:t>ế</w:t>
      </w:r>
      <w:r w:rsidRPr="007B31B1">
        <w:rPr>
          <w:rFonts w:ascii="Arial" w:hAnsi="Arial" w:cs="Arial"/>
          <w:sz w:val="20"/>
          <w:szCs w:val="20"/>
        </w:rPr>
        <w:t>n r</w:t>
      </w:r>
      <w:r w:rsidRPr="007B31B1">
        <w:rPr>
          <w:rFonts w:ascii="Arial" w:hAnsi="Arial" w:cs="Arial"/>
          <w:sz w:val="20"/>
          <w:szCs w:val="20"/>
        </w:rPr>
        <w:t>ủ</w:t>
      </w:r>
      <w:r w:rsidRPr="007B31B1">
        <w:rPr>
          <w:rFonts w:ascii="Arial" w:hAnsi="Arial" w:cs="Arial"/>
          <w:sz w:val="20"/>
          <w:szCs w:val="20"/>
        </w:rPr>
        <w:t>i ro, m</w:t>
      </w:r>
      <w:r w:rsidRPr="007B31B1">
        <w:rPr>
          <w:rFonts w:ascii="Arial" w:hAnsi="Arial" w:cs="Arial"/>
          <w:sz w:val="20"/>
          <w:szCs w:val="20"/>
        </w:rPr>
        <w:t>ứ</w:t>
      </w:r>
      <w:r w:rsidRPr="007B31B1">
        <w:rPr>
          <w:rFonts w:ascii="Arial" w:hAnsi="Arial" w:cs="Arial"/>
          <w:sz w:val="20"/>
          <w:szCs w:val="20"/>
        </w:rPr>
        <w:t>c đ</w:t>
      </w:r>
      <w:r w:rsidRPr="007B31B1">
        <w:rPr>
          <w:rFonts w:ascii="Arial" w:hAnsi="Arial" w:cs="Arial"/>
          <w:sz w:val="20"/>
          <w:szCs w:val="20"/>
        </w:rPr>
        <w:t>ộ</w:t>
      </w:r>
      <w:r w:rsidRPr="007B31B1">
        <w:rPr>
          <w:rFonts w:ascii="Arial" w:hAnsi="Arial" w:cs="Arial"/>
          <w:sz w:val="20"/>
          <w:szCs w:val="20"/>
        </w:rPr>
        <w:t xml:space="preserve"> r</w:t>
      </w:r>
      <w:r w:rsidRPr="007B31B1">
        <w:rPr>
          <w:rFonts w:ascii="Arial" w:hAnsi="Arial" w:cs="Arial"/>
          <w:sz w:val="20"/>
          <w:szCs w:val="20"/>
        </w:rPr>
        <w:t>ủ</w:t>
      </w:r>
      <w:r w:rsidRPr="007B31B1">
        <w:rPr>
          <w:rFonts w:ascii="Arial" w:hAnsi="Arial" w:cs="Arial"/>
          <w:sz w:val="20"/>
          <w:szCs w:val="20"/>
        </w:rPr>
        <w:t>i ro, đ</w:t>
      </w:r>
      <w:r w:rsidRPr="007B31B1">
        <w:rPr>
          <w:rFonts w:ascii="Arial" w:hAnsi="Arial" w:cs="Arial"/>
          <w:sz w:val="20"/>
          <w:szCs w:val="20"/>
        </w:rPr>
        <w:t>ả</w:t>
      </w:r>
      <w:r w:rsidRPr="007B31B1">
        <w:rPr>
          <w:rFonts w:ascii="Arial" w:hAnsi="Arial" w:cs="Arial"/>
          <w:sz w:val="20"/>
          <w:szCs w:val="20"/>
        </w:rPr>
        <w:t>m b</w:t>
      </w:r>
      <w:r w:rsidRPr="007B31B1">
        <w:rPr>
          <w:rFonts w:ascii="Arial" w:hAnsi="Arial" w:cs="Arial"/>
          <w:sz w:val="20"/>
          <w:szCs w:val="20"/>
        </w:rPr>
        <w:t>ả</w:t>
      </w:r>
      <w:r w:rsidRPr="007B31B1">
        <w:rPr>
          <w:rFonts w:ascii="Arial" w:hAnsi="Arial" w:cs="Arial"/>
          <w:sz w:val="20"/>
          <w:szCs w:val="20"/>
        </w:rPr>
        <w:t>o đ</w:t>
      </w:r>
      <w:r w:rsidRPr="007B31B1">
        <w:rPr>
          <w:rFonts w:ascii="Arial" w:hAnsi="Arial" w:cs="Arial"/>
          <w:sz w:val="20"/>
          <w:szCs w:val="20"/>
        </w:rPr>
        <w:t>ầ</w:t>
      </w:r>
      <w:r w:rsidRPr="007B31B1">
        <w:rPr>
          <w:rFonts w:ascii="Arial" w:hAnsi="Arial" w:cs="Arial"/>
          <w:sz w:val="20"/>
          <w:szCs w:val="20"/>
        </w:rPr>
        <w:t>y đ</w:t>
      </w:r>
      <w:r w:rsidRPr="007B31B1">
        <w:rPr>
          <w:rFonts w:ascii="Arial" w:hAnsi="Arial" w:cs="Arial"/>
          <w:sz w:val="20"/>
          <w:szCs w:val="20"/>
        </w:rPr>
        <w:t>ủ</w:t>
      </w:r>
      <w:r w:rsidRPr="007B31B1">
        <w:rPr>
          <w:rFonts w:ascii="Arial" w:hAnsi="Arial" w:cs="Arial"/>
          <w:sz w:val="20"/>
          <w:szCs w:val="20"/>
        </w:rPr>
        <w:t xml:space="preserve"> h</w:t>
      </w:r>
      <w:r w:rsidRPr="007B31B1">
        <w:rPr>
          <w:rFonts w:ascii="Arial" w:hAnsi="Arial" w:cs="Arial"/>
          <w:sz w:val="20"/>
          <w:szCs w:val="20"/>
        </w:rPr>
        <w:t>ồ</w:t>
      </w:r>
      <w:r w:rsidRPr="007B31B1">
        <w:rPr>
          <w:rFonts w:ascii="Arial" w:hAnsi="Arial" w:cs="Arial"/>
          <w:sz w:val="20"/>
          <w:szCs w:val="20"/>
        </w:rPr>
        <w:t xml:space="preserve"> sơ pháp lý, đúng trình t</w:t>
      </w:r>
      <w:r w:rsidRPr="007B31B1">
        <w:rPr>
          <w:rFonts w:ascii="Arial" w:hAnsi="Arial" w:cs="Arial"/>
          <w:sz w:val="20"/>
          <w:szCs w:val="20"/>
        </w:rPr>
        <w:t>ự</w:t>
      </w:r>
      <w:r w:rsidRPr="007B31B1">
        <w:rPr>
          <w:rFonts w:ascii="Arial" w:hAnsi="Arial" w:cs="Arial"/>
          <w:sz w:val="20"/>
          <w:szCs w:val="20"/>
        </w:rPr>
        <w:t xml:space="preserve"> và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pháp lu</w:t>
      </w:r>
      <w:r w:rsidRPr="007B31B1">
        <w:rPr>
          <w:rFonts w:ascii="Arial" w:hAnsi="Arial" w:cs="Arial"/>
          <w:sz w:val="20"/>
          <w:szCs w:val="20"/>
        </w:rPr>
        <w:t>ậ</w:t>
      </w:r>
      <w:r w:rsidRPr="007B31B1">
        <w:rPr>
          <w:rFonts w:ascii="Arial" w:hAnsi="Arial" w:cs="Arial"/>
          <w:sz w:val="20"/>
          <w:szCs w:val="20"/>
        </w:rPr>
        <w:t>t;</w:t>
      </w:r>
    </w:p>
    <w:p w14:paraId="10A226B6"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d) M</w:t>
      </w:r>
      <w:r w:rsidRPr="007B31B1">
        <w:rPr>
          <w:rFonts w:ascii="Arial" w:hAnsi="Arial" w:cs="Arial"/>
          <w:sz w:val="20"/>
          <w:szCs w:val="20"/>
        </w:rPr>
        <w:t>ộ</w:t>
      </w:r>
      <w:r w:rsidRPr="007B31B1">
        <w:rPr>
          <w:rFonts w:ascii="Arial" w:hAnsi="Arial" w:cs="Arial"/>
          <w:sz w:val="20"/>
          <w:szCs w:val="20"/>
        </w:rPr>
        <w:t>t kho</w:t>
      </w:r>
      <w:r w:rsidRPr="007B31B1">
        <w:rPr>
          <w:rFonts w:ascii="Arial" w:hAnsi="Arial" w:cs="Arial"/>
          <w:sz w:val="20"/>
          <w:szCs w:val="20"/>
        </w:rPr>
        <w:t>ả</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b</w:t>
      </w:r>
      <w:r w:rsidRPr="007B31B1">
        <w:rPr>
          <w:rFonts w:ascii="Arial" w:hAnsi="Arial" w:cs="Arial"/>
          <w:sz w:val="20"/>
          <w:szCs w:val="20"/>
        </w:rPr>
        <w:t>ị</w:t>
      </w:r>
      <w:r w:rsidRPr="007B31B1">
        <w:rPr>
          <w:rFonts w:ascii="Arial" w:hAnsi="Arial" w:cs="Arial"/>
          <w:sz w:val="20"/>
          <w:szCs w:val="20"/>
        </w:rPr>
        <w:t xml:space="preserve"> r</w:t>
      </w:r>
      <w:r w:rsidRPr="007B31B1">
        <w:rPr>
          <w:rFonts w:ascii="Arial" w:hAnsi="Arial" w:cs="Arial"/>
          <w:sz w:val="20"/>
          <w:szCs w:val="20"/>
        </w:rPr>
        <w:t>ủ</w:t>
      </w:r>
      <w:r w:rsidRPr="007B31B1">
        <w:rPr>
          <w:rFonts w:ascii="Arial" w:hAnsi="Arial" w:cs="Arial"/>
          <w:sz w:val="20"/>
          <w:szCs w:val="20"/>
        </w:rPr>
        <w:t>i ro có th</w:t>
      </w:r>
      <w:r w:rsidRPr="007B31B1">
        <w:rPr>
          <w:rFonts w:ascii="Arial" w:hAnsi="Arial" w:cs="Arial"/>
          <w:sz w:val="20"/>
          <w:szCs w:val="20"/>
        </w:rPr>
        <w:t>ể</w:t>
      </w:r>
      <w:r w:rsidRPr="007B31B1">
        <w:rPr>
          <w:rFonts w:ascii="Arial" w:hAnsi="Arial" w:cs="Arial"/>
          <w:sz w:val="20"/>
          <w:szCs w:val="20"/>
        </w:rPr>
        <w:t xml:space="preserve"> áp d</w:t>
      </w:r>
      <w:r w:rsidRPr="007B31B1">
        <w:rPr>
          <w:rFonts w:ascii="Arial" w:hAnsi="Arial" w:cs="Arial"/>
          <w:sz w:val="20"/>
          <w:szCs w:val="20"/>
        </w:rPr>
        <w:t>ụ</w:t>
      </w:r>
      <w:r w:rsidRPr="007B31B1">
        <w:rPr>
          <w:rFonts w:ascii="Arial" w:hAnsi="Arial" w:cs="Arial"/>
          <w:sz w:val="20"/>
          <w:szCs w:val="20"/>
        </w:rPr>
        <w:t>ng m</w:t>
      </w:r>
      <w:r w:rsidRPr="007B31B1">
        <w:rPr>
          <w:rFonts w:ascii="Arial" w:hAnsi="Arial" w:cs="Arial"/>
          <w:sz w:val="20"/>
          <w:szCs w:val="20"/>
        </w:rPr>
        <w:t>ộ</w:t>
      </w:r>
      <w:r w:rsidRPr="007B31B1">
        <w:rPr>
          <w:rFonts w:ascii="Arial" w:hAnsi="Arial" w:cs="Arial"/>
          <w:sz w:val="20"/>
          <w:szCs w:val="20"/>
        </w:rPr>
        <w:t>t ho</w:t>
      </w:r>
      <w:r w:rsidRPr="007B31B1">
        <w:rPr>
          <w:rFonts w:ascii="Arial" w:hAnsi="Arial" w:cs="Arial"/>
          <w:sz w:val="20"/>
          <w:szCs w:val="20"/>
        </w:rPr>
        <w:t>ặ</w:t>
      </w:r>
      <w:r w:rsidRPr="007B31B1">
        <w:rPr>
          <w:rFonts w:ascii="Arial" w:hAnsi="Arial" w:cs="Arial"/>
          <w:sz w:val="20"/>
          <w:szCs w:val="20"/>
        </w:rPr>
        <w:t>c nhi</w:t>
      </w:r>
      <w:r w:rsidRPr="007B31B1">
        <w:rPr>
          <w:rFonts w:ascii="Arial" w:hAnsi="Arial" w:cs="Arial"/>
          <w:sz w:val="20"/>
          <w:szCs w:val="20"/>
        </w:rPr>
        <w:t>ề</w:t>
      </w:r>
      <w:r w:rsidRPr="007B31B1">
        <w:rPr>
          <w:rFonts w:ascii="Arial" w:hAnsi="Arial" w:cs="Arial"/>
          <w:sz w:val="20"/>
          <w:szCs w:val="20"/>
        </w:rPr>
        <w:t>u bi</w:t>
      </w:r>
      <w:r w:rsidRPr="007B31B1">
        <w:rPr>
          <w:rFonts w:ascii="Arial" w:hAnsi="Arial" w:cs="Arial"/>
          <w:sz w:val="20"/>
          <w:szCs w:val="20"/>
        </w:rPr>
        <w:t>ệ</w:t>
      </w:r>
      <w:r w:rsidRPr="007B31B1">
        <w:rPr>
          <w:rFonts w:ascii="Arial" w:hAnsi="Arial" w:cs="Arial"/>
          <w:sz w:val="20"/>
          <w:szCs w:val="20"/>
        </w:rPr>
        <w:t>n pháp x</w:t>
      </w:r>
      <w:r w:rsidRPr="007B31B1">
        <w:rPr>
          <w:rFonts w:ascii="Arial" w:hAnsi="Arial" w:cs="Arial"/>
          <w:sz w:val="20"/>
          <w:szCs w:val="20"/>
        </w:rPr>
        <w:t>ử</w:t>
      </w:r>
      <w:r w:rsidRPr="007B31B1">
        <w:rPr>
          <w:rFonts w:ascii="Arial" w:hAnsi="Arial" w:cs="Arial"/>
          <w:sz w:val="20"/>
          <w:szCs w:val="20"/>
        </w:rPr>
        <w:t xml:space="preserve"> lý</w:t>
      </w:r>
      <w:r w:rsidRPr="007B31B1">
        <w:rPr>
          <w:rFonts w:ascii="Arial" w:hAnsi="Arial" w:cs="Arial"/>
          <w:sz w:val="20"/>
          <w:szCs w:val="20"/>
        </w:rPr>
        <w:t xml:space="preserve"> r</w:t>
      </w:r>
      <w:r w:rsidRPr="007B31B1">
        <w:rPr>
          <w:rFonts w:ascii="Arial" w:hAnsi="Arial" w:cs="Arial"/>
          <w:sz w:val="20"/>
          <w:szCs w:val="20"/>
        </w:rPr>
        <w:t>ủ</w:t>
      </w:r>
      <w:r w:rsidRPr="007B31B1">
        <w:rPr>
          <w:rFonts w:ascii="Arial" w:hAnsi="Arial" w:cs="Arial"/>
          <w:sz w:val="20"/>
          <w:szCs w:val="20"/>
        </w:rPr>
        <w:t>i ro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1 Đi</w:t>
      </w:r>
      <w:r w:rsidRPr="007B31B1">
        <w:rPr>
          <w:rFonts w:ascii="Arial" w:hAnsi="Arial" w:cs="Arial"/>
          <w:sz w:val="20"/>
          <w:szCs w:val="20"/>
        </w:rPr>
        <w:t>ề</w:t>
      </w:r>
      <w:r w:rsidRPr="007B31B1">
        <w:rPr>
          <w:rFonts w:ascii="Arial" w:hAnsi="Arial" w:cs="Arial"/>
          <w:sz w:val="20"/>
          <w:szCs w:val="20"/>
        </w:rPr>
        <w:t>u này.</w:t>
      </w:r>
    </w:p>
    <w:p w14:paraId="37B3CF76"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3. Th</w:t>
      </w:r>
      <w:r w:rsidRPr="007B31B1">
        <w:rPr>
          <w:rFonts w:ascii="Arial" w:hAnsi="Arial" w:cs="Arial"/>
          <w:sz w:val="20"/>
          <w:szCs w:val="20"/>
        </w:rPr>
        <w:t>ẩ</w:t>
      </w:r>
      <w:r w:rsidRPr="007B31B1">
        <w:rPr>
          <w:rFonts w:ascii="Arial" w:hAnsi="Arial" w:cs="Arial"/>
          <w:sz w:val="20"/>
          <w:szCs w:val="20"/>
        </w:rPr>
        <w:t>m quy</w:t>
      </w:r>
      <w:r w:rsidRPr="007B31B1">
        <w:rPr>
          <w:rFonts w:ascii="Arial" w:hAnsi="Arial" w:cs="Arial"/>
          <w:sz w:val="20"/>
          <w:szCs w:val="20"/>
        </w:rPr>
        <w:t>ề</w:t>
      </w:r>
      <w:r w:rsidRPr="007B31B1">
        <w:rPr>
          <w:rFonts w:ascii="Arial" w:hAnsi="Arial" w:cs="Arial"/>
          <w:sz w:val="20"/>
          <w:szCs w:val="20"/>
        </w:rPr>
        <w:t>n quy</w:t>
      </w:r>
      <w:r w:rsidRPr="007B31B1">
        <w:rPr>
          <w:rFonts w:ascii="Arial" w:hAnsi="Arial" w:cs="Arial"/>
          <w:sz w:val="20"/>
          <w:szCs w:val="20"/>
        </w:rPr>
        <w:t>ế</w:t>
      </w:r>
      <w:r w:rsidRPr="007B31B1">
        <w:rPr>
          <w:rFonts w:ascii="Arial" w:hAnsi="Arial" w:cs="Arial"/>
          <w:sz w:val="20"/>
          <w:szCs w:val="20"/>
        </w:rPr>
        <w:t>t đ</w:t>
      </w:r>
      <w:r w:rsidRPr="007B31B1">
        <w:rPr>
          <w:rFonts w:ascii="Arial" w:hAnsi="Arial" w:cs="Arial"/>
          <w:sz w:val="20"/>
          <w:szCs w:val="20"/>
        </w:rPr>
        <w:t>ị</w:t>
      </w:r>
      <w:r w:rsidRPr="007B31B1">
        <w:rPr>
          <w:rFonts w:ascii="Arial" w:hAnsi="Arial" w:cs="Arial"/>
          <w:sz w:val="20"/>
          <w:szCs w:val="20"/>
        </w:rPr>
        <w:t>nh các bi</w:t>
      </w:r>
      <w:r w:rsidRPr="007B31B1">
        <w:rPr>
          <w:rFonts w:ascii="Arial" w:hAnsi="Arial" w:cs="Arial"/>
          <w:sz w:val="20"/>
          <w:szCs w:val="20"/>
        </w:rPr>
        <w:t>ệ</w:t>
      </w:r>
      <w:r w:rsidRPr="007B31B1">
        <w:rPr>
          <w:rFonts w:ascii="Arial" w:hAnsi="Arial" w:cs="Arial"/>
          <w:sz w:val="20"/>
          <w:szCs w:val="20"/>
        </w:rPr>
        <w:t>n pháp x</w:t>
      </w:r>
      <w:r w:rsidRPr="007B31B1">
        <w:rPr>
          <w:rFonts w:ascii="Arial" w:hAnsi="Arial" w:cs="Arial"/>
          <w:sz w:val="20"/>
          <w:szCs w:val="20"/>
        </w:rPr>
        <w:t>ử</w:t>
      </w:r>
      <w:r w:rsidRPr="007B31B1">
        <w:rPr>
          <w:rFonts w:ascii="Arial" w:hAnsi="Arial" w:cs="Arial"/>
          <w:sz w:val="20"/>
          <w:szCs w:val="20"/>
        </w:rPr>
        <w:t xml:space="preserve"> lý r</w:t>
      </w:r>
      <w:r w:rsidRPr="007B31B1">
        <w:rPr>
          <w:rFonts w:ascii="Arial" w:hAnsi="Arial" w:cs="Arial"/>
          <w:sz w:val="20"/>
          <w:szCs w:val="20"/>
        </w:rPr>
        <w:t>ủ</w:t>
      </w:r>
      <w:r w:rsidRPr="007B31B1">
        <w:rPr>
          <w:rFonts w:ascii="Arial" w:hAnsi="Arial" w:cs="Arial"/>
          <w:sz w:val="20"/>
          <w:szCs w:val="20"/>
        </w:rPr>
        <w:t>i ro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1 Đi</w:t>
      </w:r>
      <w:r w:rsidRPr="007B31B1">
        <w:rPr>
          <w:rFonts w:ascii="Arial" w:hAnsi="Arial" w:cs="Arial"/>
          <w:sz w:val="20"/>
          <w:szCs w:val="20"/>
        </w:rPr>
        <w:t>ề</w:t>
      </w:r>
      <w:r w:rsidRPr="007B31B1">
        <w:rPr>
          <w:rFonts w:ascii="Arial" w:hAnsi="Arial" w:cs="Arial"/>
          <w:sz w:val="20"/>
          <w:szCs w:val="20"/>
        </w:rPr>
        <w:t>u này như sau:</w:t>
      </w:r>
    </w:p>
    <w:p w14:paraId="082AB651"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a) Giám đ</w:t>
      </w:r>
      <w:r w:rsidRPr="007B31B1">
        <w:rPr>
          <w:rFonts w:ascii="Arial" w:hAnsi="Arial" w:cs="Arial"/>
          <w:sz w:val="20"/>
          <w:szCs w:val="20"/>
        </w:rPr>
        <w:t>ố</w:t>
      </w:r>
      <w:r w:rsidRPr="007B31B1">
        <w:rPr>
          <w:rFonts w:ascii="Arial" w:hAnsi="Arial" w:cs="Arial"/>
          <w:sz w:val="20"/>
          <w:szCs w:val="20"/>
        </w:rPr>
        <w:t>c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xem xét, quy</w:t>
      </w:r>
      <w:r w:rsidRPr="007B31B1">
        <w:rPr>
          <w:rFonts w:ascii="Arial" w:hAnsi="Arial" w:cs="Arial"/>
          <w:sz w:val="20"/>
          <w:szCs w:val="20"/>
        </w:rPr>
        <w:t>ế</w:t>
      </w:r>
      <w:r w:rsidRPr="007B31B1">
        <w:rPr>
          <w:rFonts w:ascii="Arial" w:hAnsi="Arial" w:cs="Arial"/>
          <w:sz w:val="20"/>
          <w:szCs w:val="20"/>
        </w:rPr>
        <w:t>t đ</w:t>
      </w:r>
      <w:r w:rsidRPr="007B31B1">
        <w:rPr>
          <w:rFonts w:ascii="Arial" w:hAnsi="Arial" w:cs="Arial"/>
          <w:sz w:val="20"/>
          <w:szCs w:val="20"/>
        </w:rPr>
        <w:t>ị</w:t>
      </w:r>
      <w:r w:rsidRPr="007B31B1">
        <w:rPr>
          <w:rFonts w:ascii="Arial" w:hAnsi="Arial" w:cs="Arial"/>
          <w:sz w:val="20"/>
          <w:szCs w:val="20"/>
        </w:rPr>
        <w:t>nh x</w:t>
      </w:r>
      <w:r w:rsidRPr="007B31B1">
        <w:rPr>
          <w:rFonts w:ascii="Arial" w:hAnsi="Arial" w:cs="Arial"/>
          <w:sz w:val="20"/>
          <w:szCs w:val="20"/>
        </w:rPr>
        <w:t>ử</w:t>
      </w:r>
      <w:r w:rsidRPr="007B31B1">
        <w:rPr>
          <w:rFonts w:ascii="Arial" w:hAnsi="Arial" w:cs="Arial"/>
          <w:sz w:val="20"/>
          <w:szCs w:val="20"/>
        </w:rPr>
        <w:t xml:space="preserve"> lý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gia h</w:t>
      </w:r>
      <w:r w:rsidRPr="007B31B1">
        <w:rPr>
          <w:rFonts w:ascii="Arial" w:hAnsi="Arial" w:cs="Arial"/>
          <w:sz w:val="20"/>
          <w:szCs w:val="20"/>
        </w:rPr>
        <w:t>ạ</w:t>
      </w:r>
      <w:r w:rsidRPr="007B31B1">
        <w:rPr>
          <w:rFonts w:ascii="Arial" w:hAnsi="Arial" w:cs="Arial"/>
          <w:sz w:val="20"/>
          <w:szCs w:val="20"/>
        </w:rPr>
        <w:t>n n</w:t>
      </w:r>
      <w:r w:rsidRPr="007B31B1">
        <w:rPr>
          <w:rFonts w:ascii="Arial" w:hAnsi="Arial" w:cs="Arial"/>
          <w:sz w:val="20"/>
          <w:szCs w:val="20"/>
        </w:rPr>
        <w:t>ợ</w:t>
      </w:r>
      <w:r w:rsidRPr="007B31B1">
        <w:rPr>
          <w:rFonts w:ascii="Arial" w:hAnsi="Arial" w:cs="Arial"/>
          <w:sz w:val="20"/>
          <w:szCs w:val="20"/>
        </w:rPr>
        <w:t xml:space="preserve">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a kho</w:t>
      </w:r>
      <w:r w:rsidRPr="007B31B1">
        <w:rPr>
          <w:rFonts w:ascii="Arial" w:hAnsi="Arial" w:cs="Arial"/>
          <w:sz w:val="20"/>
          <w:szCs w:val="20"/>
        </w:rPr>
        <w:t>ả</w:t>
      </w:r>
      <w:r w:rsidRPr="007B31B1">
        <w:rPr>
          <w:rFonts w:ascii="Arial" w:hAnsi="Arial" w:cs="Arial"/>
          <w:sz w:val="20"/>
          <w:szCs w:val="20"/>
        </w:rPr>
        <w:t>n 1 Đi</w:t>
      </w:r>
      <w:r w:rsidRPr="007B31B1">
        <w:rPr>
          <w:rFonts w:ascii="Arial" w:hAnsi="Arial" w:cs="Arial"/>
          <w:sz w:val="20"/>
          <w:szCs w:val="20"/>
        </w:rPr>
        <w:t>ề</w:t>
      </w:r>
      <w:r w:rsidRPr="007B31B1">
        <w:rPr>
          <w:rFonts w:ascii="Arial" w:hAnsi="Arial" w:cs="Arial"/>
          <w:sz w:val="20"/>
          <w:szCs w:val="20"/>
        </w:rPr>
        <w:t xml:space="preserve">u </w:t>
      </w:r>
      <w:r w:rsidRPr="007B31B1">
        <w:rPr>
          <w:rFonts w:ascii="Arial" w:hAnsi="Arial" w:cs="Arial"/>
          <w:sz w:val="20"/>
          <w:szCs w:val="20"/>
        </w:rPr>
        <w:t>này;</w:t>
      </w:r>
    </w:p>
    <w:p w14:paraId="69A0E9BC"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lastRenderedPageBreak/>
        <w:t>b)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xem xét, quy</w:t>
      </w:r>
      <w:r w:rsidRPr="007B31B1">
        <w:rPr>
          <w:rFonts w:ascii="Arial" w:hAnsi="Arial" w:cs="Arial"/>
          <w:sz w:val="20"/>
          <w:szCs w:val="20"/>
        </w:rPr>
        <w:t>ế</w:t>
      </w:r>
      <w:r w:rsidRPr="007B31B1">
        <w:rPr>
          <w:rFonts w:ascii="Arial" w:hAnsi="Arial" w:cs="Arial"/>
          <w:sz w:val="20"/>
          <w:szCs w:val="20"/>
        </w:rPr>
        <w:t>t đ</w:t>
      </w:r>
      <w:r w:rsidRPr="007B31B1">
        <w:rPr>
          <w:rFonts w:ascii="Arial" w:hAnsi="Arial" w:cs="Arial"/>
          <w:sz w:val="20"/>
          <w:szCs w:val="20"/>
        </w:rPr>
        <w:t>ị</w:t>
      </w:r>
      <w:r w:rsidRPr="007B31B1">
        <w:rPr>
          <w:rFonts w:ascii="Arial" w:hAnsi="Arial" w:cs="Arial"/>
          <w:sz w:val="20"/>
          <w:szCs w:val="20"/>
        </w:rPr>
        <w:t>nh x</w:t>
      </w:r>
      <w:r w:rsidRPr="007B31B1">
        <w:rPr>
          <w:rFonts w:ascii="Arial" w:hAnsi="Arial" w:cs="Arial"/>
          <w:sz w:val="20"/>
          <w:szCs w:val="20"/>
        </w:rPr>
        <w:t>ử</w:t>
      </w:r>
      <w:r w:rsidRPr="007B31B1">
        <w:rPr>
          <w:rFonts w:ascii="Arial" w:hAnsi="Arial" w:cs="Arial"/>
          <w:sz w:val="20"/>
          <w:szCs w:val="20"/>
        </w:rPr>
        <w:t xml:space="preserve"> lý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khoanh n</w:t>
      </w:r>
      <w:r w:rsidRPr="007B31B1">
        <w:rPr>
          <w:rFonts w:ascii="Arial" w:hAnsi="Arial" w:cs="Arial"/>
          <w:sz w:val="20"/>
          <w:szCs w:val="20"/>
        </w:rPr>
        <w:t>ợ</w:t>
      </w:r>
      <w:r w:rsidRPr="007B31B1">
        <w:rPr>
          <w:rFonts w:ascii="Arial" w:hAnsi="Arial" w:cs="Arial"/>
          <w:sz w:val="20"/>
          <w:szCs w:val="20"/>
        </w:rPr>
        <w:t>, xóa lãi, bán n</w:t>
      </w:r>
      <w:r w:rsidRPr="007B31B1">
        <w:rPr>
          <w:rFonts w:ascii="Arial" w:hAnsi="Arial" w:cs="Arial"/>
          <w:sz w:val="20"/>
          <w:szCs w:val="20"/>
        </w:rPr>
        <w:t>ợ</w:t>
      </w:r>
      <w:r w:rsidRPr="007B31B1">
        <w:rPr>
          <w:rFonts w:ascii="Arial" w:hAnsi="Arial" w:cs="Arial"/>
          <w:sz w:val="20"/>
          <w:szCs w:val="20"/>
        </w:rPr>
        <w:t>, xóa n</w:t>
      </w:r>
      <w:r w:rsidRPr="007B31B1">
        <w:rPr>
          <w:rFonts w:ascii="Arial" w:hAnsi="Arial" w:cs="Arial"/>
          <w:sz w:val="20"/>
          <w:szCs w:val="20"/>
        </w:rPr>
        <w:t>ợ</w:t>
      </w:r>
      <w:r w:rsidRPr="007B31B1">
        <w:rPr>
          <w:rFonts w:ascii="Arial" w:hAnsi="Arial" w:cs="Arial"/>
          <w:sz w:val="20"/>
          <w:szCs w:val="20"/>
        </w:rPr>
        <w:t xml:space="preserve"> g</w:t>
      </w:r>
      <w:r w:rsidRPr="007B31B1">
        <w:rPr>
          <w:rFonts w:ascii="Arial" w:hAnsi="Arial" w:cs="Arial"/>
          <w:sz w:val="20"/>
          <w:szCs w:val="20"/>
        </w:rPr>
        <w:t>ố</w:t>
      </w:r>
      <w:r w:rsidRPr="007B31B1">
        <w:rPr>
          <w:rFonts w:ascii="Arial" w:hAnsi="Arial" w:cs="Arial"/>
          <w:sz w:val="20"/>
          <w:szCs w:val="20"/>
        </w:rPr>
        <w:t>c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các đi</w:t>
      </w:r>
      <w:r w:rsidRPr="007B31B1">
        <w:rPr>
          <w:rFonts w:ascii="Arial" w:hAnsi="Arial" w:cs="Arial"/>
          <w:sz w:val="20"/>
          <w:szCs w:val="20"/>
        </w:rPr>
        <w:t>ể</w:t>
      </w:r>
      <w:r w:rsidRPr="007B31B1">
        <w:rPr>
          <w:rFonts w:ascii="Arial" w:hAnsi="Arial" w:cs="Arial"/>
          <w:sz w:val="20"/>
          <w:szCs w:val="20"/>
        </w:rPr>
        <w:t>m b, c, d và đ kho</w:t>
      </w:r>
      <w:r w:rsidRPr="007B31B1">
        <w:rPr>
          <w:rFonts w:ascii="Arial" w:hAnsi="Arial" w:cs="Arial"/>
          <w:sz w:val="20"/>
          <w:szCs w:val="20"/>
        </w:rPr>
        <w:t>ả</w:t>
      </w:r>
      <w:r w:rsidRPr="007B31B1">
        <w:rPr>
          <w:rFonts w:ascii="Arial" w:hAnsi="Arial" w:cs="Arial"/>
          <w:sz w:val="20"/>
          <w:szCs w:val="20"/>
        </w:rPr>
        <w:t>n 1 Đi</w:t>
      </w:r>
      <w:r w:rsidRPr="007B31B1">
        <w:rPr>
          <w:rFonts w:ascii="Arial" w:hAnsi="Arial" w:cs="Arial"/>
          <w:sz w:val="20"/>
          <w:szCs w:val="20"/>
        </w:rPr>
        <w:t>ề</w:t>
      </w:r>
      <w:r w:rsidRPr="007B31B1">
        <w:rPr>
          <w:rFonts w:ascii="Arial" w:hAnsi="Arial" w:cs="Arial"/>
          <w:sz w:val="20"/>
          <w:szCs w:val="20"/>
        </w:rPr>
        <w:t>u này trên cơ s</w:t>
      </w:r>
      <w:r w:rsidRPr="007B31B1">
        <w:rPr>
          <w:rFonts w:ascii="Arial" w:hAnsi="Arial" w:cs="Arial"/>
          <w:sz w:val="20"/>
          <w:szCs w:val="20"/>
        </w:rPr>
        <w:t>ở</w:t>
      </w:r>
      <w:r w:rsidRPr="007B31B1">
        <w:rPr>
          <w:rFonts w:ascii="Arial" w:hAnsi="Arial" w:cs="Arial"/>
          <w:sz w:val="20"/>
          <w:szCs w:val="20"/>
        </w:rPr>
        <w:t xml:space="preserve"> đ</w:t>
      </w:r>
      <w:r w:rsidRPr="007B31B1">
        <w:rPr>
          <w:rFonts w:ascii="Arial" w:hAnsi="Arial" w:cs="Arial"/>
          <w:sz w:val="20"/>
          <w:szCs w:val="20"/>
        </w:rPr>
        <w:t>ề</w:t>
      </w:r>
      <w:r w:rsidRPr="007B31B1">
        <w:rPr>
          <w:rFonts w:ascii="Arial" w:hAnsi="Arial" w:cs="Arial"/>
          <w:sz w:val="20"/>
          <w:szCs w:val="20"/>
        </w:rPr>
        <w:t xml:space="preserve"> ngh</w:t>
      </w:r>
      <w:r w:rsidRPr="007B31B1">
        <w:rPr>
          <w:rFonts w:ascii="Arial" w:hAnsi="Arial" w:cs="Arial"/>
          <w:sz w:val="20"/>
          <w:szCs w:val="20"/>
        </w:rPr>
        <w:t>ị</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Giám đ</w:t>
      </w:r>
      <w:r w:rsidRPr="007B31B1">
        <w:rPr>
          <w:rFonts w:ascii="Arial" w:hAnsi="Arial" w:cs="Arial"/>
          <w:sz w:val="20"/>
          <w:szCs w:val="20"/>
        </w:rPr>
        <w:t>ố</w:t>
      </w:r>
      <w:r w:rsidRPr="007B31B1">
        <w:rPr>
          <w:rFonts w:ascii="Arial" w:hAnsi="Arial" w:cs="Arial"/>
          <w:sz w:val="20"/>
          <w:szCs w:val="20"/>
        </w:rPr>
        <w:t>c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w:t>
      </w:r>
    </w:p>
    <w:p w14:paraId="5D33C6DC"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4. Khi x</w:t>
      </w:r>
      <w:r w:rsidRPr="007B31B1">
        <w:rPr>
          <w:rFonts w:ascii="Arial" w:hAnsi="Arial" w:cs="Arial"/>
          <w:sz w:val="20"/>
          <w:szCs w:val="20"/>
        </w:rPr>
        <w:t>ả</w:t>
      </w:r>
      <w:r w:rsidRPr="007B31B1">
        <w:rPr>
          <w:rFonts w:ascii="Arial" w:hAnsi="Arial" w:cs="Arial"/>
          <w:sz w:val="20"/>
          <w:szCs w:val="20"/>
        </w:rPr>
        <w:t>y ra r</w:t>
      </w:r>
      <w:r w:rsidRPr="007B31B1">
        <w:rPr>
          <w:rFonts w:ascii="Arial" w:hAnsi="Arial" w:cs="Arial"/>
          <w:sz w:val="20"/>
          <w:szCs w:val="20"/>
        </w:rPr>
        <w:t>ủ</w:t>
      </w:r>
      <w:r w:rsidRPr="007B31B1">
        <w:rPr>
          <w:rFonts w:ascii="Arial" w:hAnsi="Arial" w:cs="Arial"/>
          <w:sz w:val="20"/>
          <w:szCs w:val="20"/>
        </w:rPr>
        <w:t>i ro d</w:t>
      </w:r>
      <w:r w:rsidRPr="007B31B1">
        <w:rPr>
          <w:rFonts w:ascii="Arial" w:hAnsi="Arial" w:cs="Arial"/>
          <w:sz w:val="20"/>
          <w:szCs w:val="20"/>
        </w:rPr>
        <w:t>ẫ</w:t>
      </w:r>
      <w:r w:rsidRPr="007B31B1">
        <w:rPr>
          <w:rFonts w:ascii="Arial" w:hAnsi="Arial" w:cs="Arial"/>
          <w:sz w:val="20"/>
          <w:szCs w:val="20"/>
        </w:rPr>
        <w:t>n đ</w:t>
      </w:r>
      <w:r w:rsidRPr="007B31B1">
        <w:rPr>
          <w:rFonts w:ascii="Arial" w:hAnsi="Arial" w:cs="Arial"/>
          <w:sz w:val="20"/>
          <w:szCs w:val="20"/>
        </w:rPr>
        <w:t>ế</w:t>
      </w:r>
      <w:r w:rsidRPr="007B31B1">
        <w:rPr>
          <w:rFonts w:ascii="Arial" w:hAnsi="Arial" w:cs="Arial"/>
          <w:sz w:val="20"/>
          <w:szCs w:val="20"/>
        </w:rPr>
        <w:t>n v</w:t>
      </w:r>
      <w:r w:rsidRPr="007B31B1">
        <w:rPr>
          <w:rFonts w:ascii="Arial" w:hAnsi="Arial" w:cs="Arial"/>
          <w:sz w:val="20"/>
          <w:szCs w:val="20"/>
        </w:rPr>
        <w:t>ố</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 xml:space="preserve">u </w:t>
      </w:r>
      <w:r w:rsidRPr="007B31B1">
        <w:rPr>
          <w:rFonts w:ascii="Arial" w:hAnsi="Arial" w:cs="Arial"/>
          <w:sz w:val="20"/>
          <w:szCs w:val="20"/>
        </w:rPr>
        <w:t>tư không thu h</w:t>
      </w:r>
      <w:r w:rsidRPr="007B31B1">
        <w:rPr>
          <w:rFonts w:ascii="Arial" w:hAnsi="Arial" w:cs="Arial"/>
          <w:sz w:val="20"/>
          <w:szCs w:val="20"/>
        </w:rPr>
        <w:t>ồ</w:t>
      </w:r>
      <w:r w:rsidRPr="007B31B1">
        <w:rPr>
          <w:rFonts w:ascii="Arial" w:hAnsi="Arial" w:cs="Arial"/>
          <w:sz w:val="20"/>
          <w:szCs w:val="20"/>
        </w:rPr>
        <w:t>i đúng h</w:t>
      </w:r>
      <w:r w:rsidRPr="007B31B1">
        <w:rPr>
          <w:rFonts w:ascii="Arial" w:hAnsi="Arial" w:cs="Arial"/>
          <w:sz w:val="20"/>
          <w:szCs w:val="20"/>
        </w:rPr>
        <w:t>ạ</w:t>
      </w:r>
      <w:r w:rsidRPr="007B31B1">
        <w:rPr>
          <w:rFonts w:ascii="Arial" w:hAnsi="Arial" w:cs="Arial"/>
          <w:sz w:val="20"/>
          <w:szCs w:val="20"/>
        </w:rPr>
        <w:t>n ho</w:t>
      </w:r>
      <w:r w:rsidRPr="007B31B1">
        <w:rPr>
          <w:rFonts w:ascii="Arial" w:hAnsi="Arial" w:cs="Arial"/>
          <w:sz w:val="20"/>
          <w:szCs w:val="20"/>
        </w:rPr>
        <w:t>ặ</w:t>
      </w:r>
      <w:r w:rsidRPr="007B31B1">
        <w:rPr>
          <w:rFonts w:ascii="Arial" w:hAnsi="Arial" w:cs="Arial"/>
          <w:sz w:val="20"/>
          <w:szCs w:val="20"/>
        </w:rPr>
        <w:t>c không có kh</w:t>
      </w:r>
      <w:r w:rsidRPr="007B31B1">
        <w:rPr>
          <w:rFonts w:ascii="Arial" w:hAnsi="Arial" w:cs="Arial"/>
          <w:sz w:val="20"/>
          <w:szCs w:val="20"/>
        </w:rPr>
        <w:t>ả</w:t>
      </w:r>
      <w:r w:rsidRPr="007B31B1">
        <w:rPr>
          <w:rFonts w:ascii="Arial" w:hAnsi="Arial" w:cs="Arial"/>
          <w:sz w:val="20"/>
          <w:szCs w:val="20"/>
        </w:rPr>
        <w:t xml:space="preserve"> năng thu h</w:t>
      </w:r>
      <w:r w:rsidRPr="007B31B1">
        <w:rPr>
          <w:rFonts w:ascii="Arial" w:hAnsi="Arial" w:cs="Arial"/>
          <w:sz w:val="20"/>
          <w:szCs w:val="20"/>
        </w:rPr>
        <w:t>ồ</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có trách nhi</w:t>
      </w:r>
      <w:r w:rsidRPr="007B31B1">
        <w:rPr>
          <w:rFonts w:ascii="Arial" w:hAnsi="Arial" w:cs="Arial"/>
          <w:sz w:val="20"/>
          <w:szCs w:val="20"/>
        </w:rPr>
        <w:t>ệ</w:t>
      </w:r>
      <w:r w:rsidRPr="007B31B1">
        <w:rPr>
          <w:rFonts w:ascii="Arial" w:hAnsi="Arial" w:cs="Arial"/>
          <w:sz w:val="20"/>
          <w:szCs w:val="20"/>
        </w:rPr>
        <w:t>m:</w:t>
      </w:r>
    </w:p>
    <w:p w14:paraId="2660BF8A"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a) K</w:t>
      </w:r>
      <w:r w:rsidRPr="007B31B1">
        <w:rPr>
          <w:rFonts w:ascii="Arial" w:hAnsi="Arial" w:cs="Arial"/>
          <w:sz w:val="20"/>
          <w:szCs w:val="20"/>
        </w:rPr>
        <w:t>ị</w:t>
      </w:r>
      <w:r w:rsidRPr="007B31B1">
        <w:rPr>
          <w:rFonts w:ascii="Arial" w:hAnsi="Arial" w:cs="Arial"/>
          <w:sz w:val="20"/>
          <w:szCs w:val="20"/>
        </w:rPr>
        <w:t>p th</w:t>
      </w:r>
      <w:r w:rsidRPr="007B31B1">
        <w:rPr>
          <w:rFonts w:ascii="Arial" w:hAnsi="Arial" w:cs="Arial"/>
          <w:sz w:val="20"/>
          <w:szCs w:val="20"/>
        </w:rPr>
        <w:t>ờ</w:t>
      </w:r>
      <w:r w:rsidRPr="007B31B1">
        <w:rPr>
          <w:rFonts w:ascii="Arial" w:hAnsi="Arial" w:cs="Arial"/>
          <w:sz w:val="20"/>
          <w:szCs w:val="20"/>
        </w:rPr>
        <w:t>i báo cáo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đ</w:t>
      </w:r>
      <w:r w:rsidRPr="007B31B1">
        <w:rPr>
          <w:rFonts w:ascii="Arial" w:hAnsi="Arial" w:cs="Arial"/>
          <w:sz w:val="20"/>
          <w:szCs w:val="20"/>
        </w:rPr>
        <w:t>ể</w:t>
      </w:r>
      <w:r w:rsidRPr="007B31B1">
        <w:rPr>
          <w:rFonts w:ascii="Arial" w:hAnsi="Arial" w:cs="Arial"/>
          <w:sz w:val="20"/>
          <w:szCs w:val="20"/>
        </w:rPr>
        <w:t xml:space="preserve"> xác minh, đánh giá m</w:t>
      </w:r>
      <w:r w:rsidRPr="007B31B1">
        <w:rPr>
          <w:rFonts w:ascii="Arial" w:hAnsi="Arial" w:cs="Arial"/>
          <w:sz w:val="20"/>
          <w:szCs w:val="20"/>
        </w:rPr>
        <w:t>ứ</w:t>
      </w:r>
      <w:r w:rsidRPr="007B31B1">
        <w:rPr>
          <w:rFonts w:ascii="Arial" w:hAnsi="Arial" w:cs="Arial"/>
          <w:sz w:val="20"/>
          <w:szCs w:val="20"/>
        </w:rPr>
        <w:t>c đ</w:t>
      </w:r>
      <w:r w:rsidRPr="007B31B1">
        <w:rPr>
          <w:rFonts w:ascii="Arial" w:hAnsi="Arial" w:cs="Arial"/>
          <w:sz w:val="20"/>
          <w:szCs w:val="20"/>
        </w:rPr>
        <w:t>ộ</w:t>
      </w:r>
      <w:r w:rsidRPr="007B31B1">
        <w:rPr>
          <w:rFonts w:ascii="Arial" w:hAnsi="Arial" w:cs="Arial"/>
          <w:sz w:val="20"/>
          <w:szCs w:val="20"/>
        </w:rPr>
        <w:t xml:space="preserve"> thi</w:t>
      </w:r>
      <w:r w:rsidRPr="007B31B1">
        <w:rPr>
          <w:rFonts w:ascii="Arial" w:hAnsi="Arial" w:cs="Arial"/>
          <w:sz w:val="20"/>
          <w:szCs w:val="20"/>
        </w:rPr>
        <w:t>ệ</w:t>
      </w:r>
      <w:r w:rsidRPr="007B31B1">
        <w:rPr>
          <w:rFonts w:ascii="Arial" w:hAnsi="Arial" w:cs="Arial"/>
          <w:sz w:val="20"/>
          <w:szCs w:val="20"/>
        </w:rPr>
        <w:t>t h</w:t>
      </w:r>
      <w:r w:rsidRPr="007B31B1">
        <w:rPr>
          <w:rFonts w:ascii="Arial" w:hAnsi="Arial" w:cs="Arial"/>
          <w:sz w:val="20"/>
          <w:szCs w:val="20"/>
        </w:rPr>
        <w:t>ạ</w:t>
      </w:r>
      <w:r w:rsidRPr="007B31B1">
        <w:rPr>
          <w:rFonts w:ascii="Arial" w:hAnsi="Arial" w:cs="Arial"/>
          <w:sz w:val="20"/>
          <w:szCs w:val="20"/>
        </w:rPr>
        <w:t>i, t</w:t>
      </w:r>
      <w:r w:rsidRPr="007B31B1">
        <w:rPr>
          <w:rFonts w:ascii="Arial" w:hAnsi="Arial" w:cs="Arial"/>
          <w:sz w:val="20"/>
          <w:szCs w:val="20"/>
        </w:rPr>
        <w:t>ổ</w:t>
      </w:r>
      <w:r w:rsidRPr="007B31B1">
        <w:rPr>
          <w:rFonts w:ascii="Arial" w:hAnsi="Arial" w:cs="Arial"/>
          <w:sz w:val="20"/>
          <w:szCs w:val="20"/>
        </w:rPr>
        <w:t>n th</w:t>
      </w:r>
      <w:r w:rsidRPr="007B31B1">
        <w:rPr>
          <w:rFonts w:ascii="Arial" w:hAnsi="Arial" w:cs="Arial"/>
          <w:sz w:val="20"/>
          <w:szCs w:val="20"/>
        </w:rPr>
        <w:t>ấ</w:t>
      </w:r>
      <w:r w:rsidRPr="007B31B1">
        <w:rPr>
          <w:rFonts w:ascii="Arial" w:hAnsi="Arial" w:cs="Arial"/>
          <w:sz w:val="20"/>
          <w:szCs w:val="20"/>
        </w:rPr>
        <w:t>t v</w:t>
      </w:r>
      <w:r w:rsidRPr="007B31B1">
        <w:rPr>
          <w:rFonts w:ascii="Arial" w:hAnsi="Arial" w:cs="Arial"/>
          <w:sz w:val="20"/>
          <w:szCs w:val="20"/>
        </w:rPr>
        <w:t>ề</w:t>
      </w:r>
      <w:r w:rsidRPr="007B31B1">
        <w:rPr>
          <w:rFonts w:ascii="Arial" w:hAnsi="Arial" w:cs="Arial"/>
          <w:sz w:val="20"/>
          <w:szCs w:val="20"/>
        </w:rPr>
        <w:t xml:space="preserve"> tài s</w:t>
      </w:r>
      <w:r w:rsidRPr="007B31B1">
        <w:rPr>
          <w:rFonts w:ascii="Arial" w:hAnsi="Arial" w:cs="Arial"/>
          <w:sz w:val="20"/>
          <w:szCs w:val="20"/>
        </w:rPr>
        <w:t>ả</w:t>
      </w:r>
      <w:r w:rsidRPr="007B31B1">
        <w:rPr>
          <w:rFonts w:ascii="Arial" w:hAnsi="Arial" w:cs="Arial"/>
          <w:sz w:val="20"/>
          <w:szCs w:val="20"/>
        </w:rPr>
        <w:t>n và l</w:t>
      </w:r>
      <w:r w:rsidRPr="007B31B1">
        <w:rPr>
          <w:rFonts w:ascii="Arial" w:hAnsi="Arial" w:cs="Arial"/>
          <w:sz w:val="20"/>
          <w:szCs w:val="20"/>
        </w:rPr>
        <w:t>ậ</w:t>
      </w:r>
      <w:r w:rsidRPr="007B31B1">
        <w:rPr>
          <w:rFonts w:ascii="Arial" w:hAnsi="Arial" w:cs="Arial"/>
          <w:sz w:val="20"/>
          <w:szCs w:val="20"/>
        </w:rPr>
        <w:t>p h</w:t>
      </w:r>
      <w:r w:rsidRPr="007B31B1">
        <w:rPr>
          <w:rFonts w:ascii="Arial" w:hAnsi="Arial" w:cs="Arial"/>
          <w:sz w:val="20"/>
          <w:szCs w:val="20"/>
        </w:rPr>
        <w:t>ồ</w:t>
      </w:r>
      <w:r w:rsidRPr="007B31B1">
        <w:rPr>
          <w:rFonts w:ascii="Arial" w:hAnsi="Arial" w:cs="Arial"/>
          <w:sz w:val="20"/>
          <w:szCs w:val="20"/>
        </w:rPr>
        <w:t xml:space="preserve"> sơ đ</w:t>
      </w:r>
      <w:r w:rsidRPr="007B31B1">
        <w:rPr>
          <w:rFonts w:ascii="Arial" w:hAnsi="Arial" w:cs="Arial"/>
          <w:sz w:val="20"/>
          <w:szCs w:val="20"/>
        </w:rPr>
        <w:t>ề</w:t>
      </w:r>
      <w:r w:rsidRPr="007B31B1">
        <w:rPr>
          <w:rFonts w:ascii="Arial" w:hAnsi="Arial" w:cs="Arial"/>
          <w:sz w:val="20"/>
          <w:szCs w:val="20"/>
        </w:rPr>
        <w:t xml:space="preserve"> ngh</w:t>
      </w:r>
      <w:r w:rsidRPr="007B31B1">
        <w:rPr>
          <w:rFonts w:ascii="Arial" w:hAnsi="Arial" w:cs="Arial"/>
          <w:sz w:val="20"/>
          <w:szCs w:val="20"/>
        </w:rPr>
        <w:t>ị</w:t>
      </w:r>
      <w:r w:rsidRPr="007B31B1">
        <w:rPr>
          <w:rFonts w:ascii="Arial" w:hAnsi="Arial" w:cs="Arial"/>
          <w:sz w:val="20"/>
          <w:szCs w:val="20"/>
        </w:rPr>
        <w:t xml:space="preserve"> x</w:t>
      </w:r>
      <w:r w:rsidRPr="007B31B1">
        <w:rPr>
          <w:rFonts w:ascii="Arial" w:hAnsi="Arial" w:cs="Arial"/>
          <w:sz w:val="20"/>
          <w:szCs w:val="20"/>
        </w:rPr>
        <w:t>ử</w:t>
      </w:r>
      <w:r w:rsidRPr="007B31B1">
        <w:rPr>
          <w:rFonts w:ascii="Arial" w:hAnsi="Arial" w:cs="Arial"/>
          <w:sz w:val="20"/>
          <w:szCs w:val="20"/>
        </w:rPr>
        <w:t xml:space="preserve"> lý;</w:t>
      </w:r>
    </w:p>
    <w:p w14:paraId="68A0CDE6"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 Ki</w:t>
      </w:r>
      <w:r w:rsidRPr="007B31B1">
        <w:rPr>
          <w:rFonts w:ascii="Arial" w:hAnsi="Arial" w:cs="Arial"/>
          <w:sz w:val="20"/>
          <w:szCs w:val="20"/>
        </w:rPr>
        <w:t>ế</w:t>
      </w:r>
      <w:r w:rsidRPr="007B31B1">
        <w:rPr>
          <w:rFonts w:ascii="Arial" w:hAnsi="Arial" w:cs="Arial"/>
          <w:sz w:val="20"/>
          <w:szCs w:val="20"/>
        </w:rPr>
        <w:t>n ngh</w:t>
      </w:r>
      <w:r w:rsidRPr="007B31B1">
        <w:rPr>
          <w:rFonts w:ascii="Arial" w:hAnsi="Arial" w:cs="Arial"/>
          <w:sz w:val="20"/>
          <w:szCs w:val="20"/>
        </w:rPr>
        <w:t>ị</w:t>
      </w:r>
      <w:r w:rsidRPr="007B31B1">
        <w:rPr>
          <w:rFonts w:ascii="Arial" w:hAnsi="Arial" w:cs="Arial"/>
          <w:sz w:val="20"/>
          <w:szCs w:val="20"/>
        </w:rPr>
        <w:t xml:space="preserve">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xe</w:t>
      </w:r>
      <w:r w:rsidRPr="007B31B1">
        <w:rPr>
          <w:rFonts w:ascii="Arial" w:hAnsi="Arial" w:cs="Arial"/>
          <w:sz w:val="20"/>
          <w:szCs w:val="20"/>
        </w:rPr>
        <w:t>m xét, x</w:t>
      </w:r>
      <w:r w:rsidRPr="007B31B1">
        <w:rPr>
          <w:rFonts w:ascii="Arial" w:hAnsi="Arial" w:cs="Arial"/>
          <w:sz w:val="20"/>
          <w:szCs w:val="20"/>
        </w:rPr>
        <w:t>ử</w:t>
      </w:r>
      <w:r w:rsidRPr="007B31B1">
        <w:rPr>
          <w:rFonts w:ascii="Arial" w:hAnsi="Arial" w:cs="Arial"/>
          <w:sz w:val="20"/>
          <w:szCs w:val="20"/>
        </w:rPr>
        <w:t xml:space="preserve"> lý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các bi</w:t>
      </w:r>
      <w:r w:rsidRPr="007B31B1">
        <w:rPr>
          <w:rFonts w:ascii="Arial" w:hAnsi="Arial" w:cs="Arial"/>
          <w:sz w:val="20"/>
          <w:szCs w:val="20"/>
        </w:rPr>
        <w:t>ệ</w:t>
      </w:r>
      <w:r w:rsidRPr="007B31B1">
        <w:rPr>
          <w:rFonts w:ascii="Arial" w:hAnsi="Arial" w:cs="Arial"/>
          <w:sz w:val="20"/>
          <w:szCs w:val="20"/>
        </w:rPr>
        <w:t>n pháp x</w:t>
      </w:r>
      <w:r w:rsidRPr="007B31B1">
        <w:rPr>
          <w:rFonts w:ascii="Arial" w:hAnsi="Arial" w:cs="Arial"/>
          <w:sz w:val="20"/>
          <w:szCs w:val="20"/>
        </w:rPr>
        <w:t>ử</w:t>
      </w:r>
      <w:r w:rsidRPr="007B31B1">
        <w:rPr>
          <w:rFonts w:ascii="Arial" w:hAnsi="Arial" w:cs="Arial"/>
          <w:sz w:val="20"/>
          <w:szCs w:val="20"/>
        </w:rPr>
        <w:t xml:space="preserve"> lý r</w:t>
      </w:r>
      <w:r w:rsidRPr="007B31B1">
        <w:rPr>
          <w:rFonts w:ascii="Arial" w:hAnsi="Arial" w:cs="Arial"/>
          <w:sz w:val="20"/>
          <w:szCs w:val="20"/>
        </w:rPr>
        <w:t>ủ</w:t>
      </w:r>
      <w:r w:rsidRPr="007B31B1">
        <w:rPr>
          <w:rFonts w:ascii="Arial" w:hAnsi="Arial" w:cs="Arial"/>
          <w:sz w:val="20"/>
          <w:szCs w:val="20"/>
        </w:rPr>
        <w:t>i ro thu</w:t>
      </w:r>
      <w:r w:rsidRPr="007B31B1">
        <w:rPr>
          <w:rFonts w:ascii="Arial" w:hAnsi="Arial" w:cs="Arial"/>
          <w:sz w:val="20"/>
          <w:szCs w:val="20"/>
        </w:rPr>
        <w:t>ộ</w:t>
      </w:r>
      <w:r w:rsidRPr="007B31B1">
        <w:rPr>
          <w:rFonts w:ascii="Arial" w:hAnsi="Arial" w:cs="Arial"/>
          <w:sz w:val="20"/>
          <w:szCs w:val="20"/>
        </w:rPr>
        <w:t>c th</w:t>
      </w:r>
      <w:r w:rsidRPr="007B31B1">
        <w:rPr>
          <w:rFonts w:ascii="Arial" w:hAnsi="Arial" w:cs="Arial"/>
          <w:sz w:val="20"/>
          <w:szCs w:val="20"/>
        </w:rPr>
        <w:t>ẩ</w:t>
      </w:r>
      <w:r w:rsidRPr="007B31B1">
        <w:rPr>
          <w:rFonts w:ascii="Arial" w:hAnsi="Arial" w:cs="Arial"/>
          <w:sz w:val="20"/>
          <w:szCs w:val="20"/>
        </w:rPr>
        <w:t>m quy</w:t>
      </w:r>
      <w:r w:rsidRPr="007B31B1">
        <w:rPr>
          <w:rFonts w:ascii="Arial" w:hAnsi="Arial" w:cs="Arial"/>
          <w:sz w:val="20"/>
          <w:szCs w:val="20"/>
        </w:rPr>
        <w:t>ề</w:t>
      </w:r>
      <w:r w:rsidRPr="007B31B1">
        <w:rPr>
          <w:rFonts w:ascii="Arial" w:hAnsi="Arial" w:cs="Arial"/>
          <w:sz w:val="20"/>
          <w:szCs w:val="20"/>
        </w:rPr>
        <w:t>n c</w:t>
      </w:r>
      <w:r w:rsidRPr="007B31B1">
        <w:rPr>
          <w:rFonts w:ascii="Arial" w:hAnsi="Arial" w:cs="Arial"/>
          <w:sz w:val="20"/>
          <w:szCs w:val="20"/>
        </w:rPr>
        <w:t>ủ</w:t>
      </w:r>
      <w:r w:rsidRPr="007B31B1">
        <w:rPr>
          <w:rFonts w:ascii="Arial" w:hAnsi="Arial" w:cs="Arial"/>
          <w:sz w:val="20"/>
          <w:szCs w:val="20"/>
        </w:rPr>
        <w:t>a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b kho</w:t>
      </w:r>
      <w:r w:rsidRPr="007B31B1">
        <w:rPr>
          <w:rFonts w:ascii="Arial" w:hAnsi="Arial" w:cs="Arial"/>
          <w:sz w:val="20"/>
          <w:szCs w:val="20"/>
        </w:rPr>
        <w:t>ả</w:t>
      </w:r>
      <w:r w:rsidRPr="007B31B1">
        <w:rPr>
          <w:rFonts w:ascii="Arial" w:hAnsi="Arial" w:cs="Arial"/>
          <w:sz w:val="20"/>
          <w:szCs w:val="20"/>
        </w:rPr>
        <w:t>n 3 Đi</w:t>
      </w:r>
      <w:r w:rsidRPr="007B31B1">
        <w:rPr>
          <w:rFonts w:ascii="Arial" w:hAnsi="Arial" w:cs="Arial"/>
          <w:sz w:val="20"/>
          <w:szCs w:val="20"/>
        </w:rPr>
        <w:t>ề</w:t>
      </w:r>
      <w:r w:rsidRPr="007B31B1">
        <w:rPr>
          <w:rFonts w:ascii="Arial" w:hAnsi="Arial" w:cs="Arial"/>
          <w:sz w:val="20"/>
          <w:szCs w:val="20"/>
        </w:rPr>
        <w:t>u này.</w:t>
      </w:r>
    </w:p>
    <w:p w14:paraId="7C07D64E"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19. Ch</w:t>
      </w:r>
      <w:r w:rsidRPr="007B31B1">
        <w:rPr>
          <w:rFonts w:ascii="Arial" w:hAnsi="Arial" w:cs="Arial"/>
          <w:b/>
          <w:sz w:val="20"/>
          <w:szCs w:val="20"/>
        </w:rPr>
        <w:t>ế</w:t>
      </w:r>
      <w:r w:rsidRPr="007B31B1">
        <w:rPr>
          <w:rFonts w:ascii="Arial" w:hAnsi="Arial" w:cs="Arial"/>
          <w:b/>
          <w:sz w:val="20"/>
          <w:szCs w:val="20"/>
        </w:rPr>
        <w:t xml:space="preserve"> đ</w:t>
      </w:r>
      <w:r w:rsidRPr="007B31B1">
        <w:rPr>
          <w:rFonts w:ascii="Arial" w:hAnsi="Arial" w:cs="Arial"/>
          <w:b/>
          <w:sz w:val="20"/>
          <w:szCs w:val="20"/>
        </w:rPr>
        <w:t>ộ</w:t>
      </w:r>
      <w:r w:rsidRPr="007B31B1">
        <w:rPr>
          <w:rFonts w:ascii="Arial" w:hAnsi="Arial" w:cs="Arial"/>
          <w:b/>
          <w:sz w:val="20"/>
          <w:szCs w:val="20"/>
        </w:rPr>
        <w:t xml:space="preserve"> báo cáo</w:t>
      </w:r>
    </w:p>
    <w:p w14:paraId="53B561CD"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Đ</w:t>
      </w:r>
      <w:r w:rsidRPr="007B31B1">
        <w:rPr>
          <w:rFonts w:ascii="Arial" w:hAnsi="Arial" w:cs="Arial"/>
          <w:sz w:val="20"/>
          <w:szCs w:val="20"/>
        </w:rPr>
        <w:t>ị</w:t>
      </w:r>
      <w:r w:rsidRPr="007B31B1">
        <w:rPr>
          <w:rFonts w:ascii="Arial" w:hAnsi="Arial" w:cs="Arial"/>
          <w:sz w:val="20"/>
          <w:szCs w:val="20"/>
        </w:rPr>
        <w:t>nh k</w:t>
      </w:r>
      <w:r w:rsidRPr="007B31B1">
        <w:rPr>
          <w:rFonts w:ascii="Arial" w:hAnsi="Arial" w:cs="Arial"/>
          <w:sz w:val="20"/>
          <w:szCs w:val="20"/>
        </w:rPr>
        <w:t>ỳ</w:t>
      </w:r>
      <w:r w:rsidRPr="007B31B1">
        <w:rPr>
          <w:rFonts w:ascii="Arial" w:hAnsi="Arial" w:cs="Arial"/>
          <w:sz w:val="20"/>
          <w:szCs w:val="20"/>
        </w:rPr>
        <w:t xml:space="preserve"> hàng quý, năm,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có trách nhi</w:t>
      </w:r>
      <w:r w:rsidRPr="007B31B1">
        <w:rPr>
          <w:rFonts w:ascii="Arial" w:hAnsi="Arial" w:cs="Arial"/>
          <w:sz w:val="20"/>
          <w:szCs w:val="20"/>
        </w:rPr>
        <w:t>ệ</w:t>
      </w:r>
      <w:r w:rsidRPr="007B31B1">
        <w:rPr>
          <w:rFonts w:ascii="Arial" w:hAnsi="Arial" w:cs="Arial"/>
          <w:sz w:val="20"/>
          <w:szCs w:val="20"/>
        </w:rPr>
        <w:t>m báo cáo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B</w:t>
      </w:r>
      <w:r w:rsidRPr="007B31B1">
        <w:rPr>
          <w:rFonts w:ascii="Arial" w:hAnsi="Arial" w:cs="Arial"/>
          <w:sz w:val="20"/>
          <w:szCs w:val="20"/>
        </w:rPr>
        <w:t>ộ</w:t>
      </w:r>
      <w:r w:rsidRPr="007B31B1">
        <w:rPr>
          <w:rFonts w:ascii="Arial" w:hAnsi="Arial" w:cs="Arial"/>
          <w:sz w:val="20"/>
          <w:szCs w:val="20"/>
        </w:rPr>
        <w:t xml:space="preserve"> Tài chính, B</w:t>
      </w:r>
      <w:r w:rsidRPr="007B31B1">
        <w:rPr>
          <w:rFonts w:ascii="Arial" w:hAnsi="Arial" w:cs="Arial"/>
          <w:sz w:val="20"/>
          <w:szCs w:val="20"/>
        </w:rPr>
        <w:t>ộ</w:t>
      </w:r>
      <w:r w:rsidRPr="007B31B1">
        <w:rPr>
          <w:rFonts w:ascii="Arial" w:hAnsi="Arial" w:cs="Arial"/>
          <w:sz w:val="20"/>
          <w:szCs w:val="20"/>
        </w:rPr>
        <w:t xml:space="preserve"> N</w:t>
      </w:r>
      <w:r w:rsidRPr="007B31B1">
        <w:rPr>
          <w:rFonts w:ascii="Arial" w:hAnsi="Arial" w:cs="Arial"/>
          <w:sz w:val="20"/>
          <w:szCs w:val="20"/>
        </w:rPr>
        <w:t>ộ</w:t>
      </w:r>
      <w:r w:rsidRPr="007B31B1">
        <w:rPr>
          <w:rFonts w:ascii="Arial" w:hAnsi="Arial" w:cs="Arial"/>
          <w:sz w:val="20"/>
          <w:szCs w:val="20"/>
        </w:rPr>
        <w:t>i v</w:t>
      </w:r>
      <w:r w:rsidRPr="007B31B1">
        <w:rPr>
          <w:rFonts w:ascii="Arial" w:hAnsi="Arial" w:cs="Arial"/>
          <w:sz w:val="20"/>
          <w:szCs w:val="20"/>
        </w:rPr>
        <w:t>ụ</w:t>
      </w:r>
      <w:r w:rsidRPr="007B31B1">
        <w:rPr>
          <w:rFonts w:ascii="Arial" w:hAnsi="Arial" w:cs="Arial"/>
          <w:sz w:val="20"/>
          <w:szCs w:val="20"/>
        </w:rPr>
        <w:t>, B</w:t>
      </w:r>
      <w:r w:rsidRPr="007B31B1">
        <w:rPr>
          <w:rFonts w:ascii="Arial" w:hAnsi="Arial" w:cs="Arial"/>
          <w:sz w:val="20"/>
          <w:szCs w:val="20"/>
        </w:rPr>
        <w:t>ộ</w:t>
      </w:r>
      <w:r w:rsidRPr="007B31B1">
        <w:rPr>
          <w:rFonts w:ascii="Arial" w:hAnsi="Arial" w:cs="Arial"/>
          <w:sz w:val="20"/>
          <w:szCs w:val="20"/>
        </w:rPr>
        <w:t xml:space="preserve"> Y t</w:t>
      </w:r>
      <w:r w:rsidRPr="007B31B1">
        <w:rPr>
          <w:rFonts w:ascii="Arial" w:hAnsi="Arial" w:cs="Arial"/>
          <w:sz w:val="20"/>
          <w:szCs w:val="20"/>
        </w:rPr>
        <w:t>ế</w:t>
      </w:r>
      <w:r w:rsidRPr="007B31B1">
        <w:rPr>
          <w:rFonts w:ascii="Arial" w:hAnsi="Arial" w:cs="Arial"/>
          <w:sz w:val="20"/>
          <w:szCs w:val="20"/>
        </w:rPr>
        <w:t xml:space="preserve"> v</w:t>
      </w:r>
      <w:r w:rsidRPr="007B31B1">
        <w:rPr>
          <w:rFonts w:ascii="Arial" w:hAnsi="Arial" w:cs="Arial"/>
          <w:sz w:val="20"/>
          <w:szCs w:val="20"/>
        </w:rPr>
        <w:t>ề</w:t>
      </w:r>
      <w:r w:rsidRPr="007B31B1">
        <w:rPr>
          <w:rFonts w:ascii="Arial" w:hAnsi="Arial" w:cs="Arial"/>
          <w:sz w:val="20"/>
          <w:szCs w:val="20"/>
        </w:rPr>
        <w:t xml:space="preserve"> tình hình đ</w:t>
      </w:r>
      <w:r w:rsidRPr="007B31B1">
        <w:rPr>
          <w:rFonts w:ascii="Arial" w:hAnsi="Arial" w:cs="Arial"/>
          <w:sz w:val="20"/>
          <w:szCs w:val="20"/>
        </w:rPr>
        <w:t>ầ</w:t>
      </w:r>
      <w:r w:rsidRPr="007B31B1">
        <w:rPr>
          <w:rFonts w:ascii="Arial" w:hAnsi="Arial" w:cs="Arial"/>
          <w:sz w:val="20"/>
          <w:szCs w:val="20"/>
        </w:rPr>
        <w:t>u tư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7075CBDD"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N</w:t>
      </w:r>
      <w:r w:rsidRPr="007B31B1">
        <w:rPr>
          <w:rFonts w:ascii="Arial" w:hAnsi="Arial" w:cs="Arial"/>
          <w:sz w:val="20"/>
          <w:szCs w:val="20"/>
        </w:rPr>
        <w:t>ộ</w:t>
      </w:r>
      <w:r w:rsidRPr="007B31B1">
        <w:rPr>
          <w:rFonts w:ascii="Arial" w:hAnsi="Arial" w:cs="Arial"/>
          <w:sz w:val="20"/>
          <w:szCs w:val="20"/>
        </w:rPr>
        <w:t>i dung, s</w:t>
      </w:r>
      <w:r w:rsidRPr="007B31B1">
        <w:rPr>
          <w:rFonts w:ascii="Arial" w:hAnsi="Arial" w:cs="Arial"/>
          <w:sz w:val="20"/>
          <w:szCs w:val="20"/>
        </w:rPr>
        <w:t>ố</w:t>
      </w:r>
      <w:r w:rsidRPr="007B31B1">
        <w:rPr>
          <w:rFonts w:ascii="Arial" w:hAnsi="Arial" w:cs="Arial"/>
          <w:sz w:val="20"/>
          <w:szCs w:val="20"/>
        </w:rPr>
        <w:t xml:space="preserve"> li</w:t>
      </w:r>
      <w:r w:rsidRPr="007B31B1">
        <w:rPr>
          <w:rFonts w:ascii="Arial" w:hAnsi="Arial" w:cs="Arial"/>
          <w:sz w:val="20"/>
          <w:szCs w:val="20"/>
        </w:rPr>
        <w:t>ệ</w:t>
      </w:r>
      <w:r w:rsidRPr="007B31B1">
        <w:rPr>
          <w:rFonts w:ascii="Arial" w:hAnsi="Arial" w:cs="Arial"/>
          <w:sz w:val="20"/>
          <w:szCs w:val="20"/>
        </w:rPr>
        <w:t>u báo cáo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theo m</w:t>
      </w:r>
      <w:r w:rsidRPr="007B31B1">
        <w:rPr>
          <w:rFonts w:ascii="Arial" w:hAnsi="Arial" w:cs="Arial"/>
          <w:sz w:val="20"/>
          <w:szCs w:val="20"/>
        </w:rPr>
        <w:t>ẫ</w:t>
      </w:r>
      <w:r w:rsidRPr="007B31B1">
        <w:rPr>
          <w:rFonts w:ascii="Arial" w:hAnsi="Arial" w:cs="Arial"/>
          <w:sz w:val="20"/>
          <w:szCs w:val="20"/>
        </w:rPr>
        <w:t>u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Ph</w:t>
      </w:r>
      <w:r w:rsidRPr="007B31B1">
        <w:rPr>
          <w:rFonts w:ascii="Arial" w:hAnsi="Arial" w:cs="Arial"/>
          <w:sz w:val="20"/>
          <w:szCs w:val="20"/>
        </w:rPr>
        <w:t>ụ</w:t>
      </w:r>
      <w:r w:rsidRPr="007B31B1">
        <w:rPr>
          <w:rFonts w:ascii="Arial" w:hAnsi="Arial" w:cs="Arial"/>
          <w:sz w:val="20"/>
          <w:szCs w:val="20"/>
        </w:rPr>
        <w:t xml:space="preserve"> l</w:t>
      </w:r>
      <w:r w:rsidRPr="007B31B1">
        <w:rPr>
          <w:rFonts w:ascii="Arial" w:hAnsi="Arial" w:cs="Arial"/>
          <w:sz w:val="20"/>
          <w:szCs w:val="20"/>
        </w:rPr>
        <w:t>ụ</w:t>
      </w:r>
      <w:r w:rsidRPr="007B31B1">
        <w:rPr>
          <w:rFonts w:ascii="Arial" w:hAnsi="Arial" w:cs="Arial"/>
          <w:sz w:val="20"/>
          <w:szCs w:val="20"/>
        </w:rPr>
        <w:t>c II kèm theo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kèm theo các ch</w:t>
      </w:r>
      <w:r w:rsidRPr="007B31B1">
        <w:rPr>
          <w:rFonts w:ascii="Arial" w:hAnsi="Arial" w:cs="Arial"/>
          <w:sz w:val="20"/>
          <w:szCs w:val="20"/>
        </w:rPr>
        <w:t>ỉ</w:t>
      </w:r>
      <w:r w:rsidRPr="007B31B1">
        <w:rPr>
          <w:rFonts w:ascii="Arial" w:hAnsi="Arial" w:cs="Arial"/>
          <w:sz w:val="20"/>
          <w:szCs w:val="20"/>
        </w:rPr>
        <w:t xml:space="preserve"> tiêu thuy</w:t>
      </w:r>
      <w:r w:rsidRPr="007B31B1">
        <w:rPr>
          <w:rFonts w:ascii="Arial" w:hAnsi="Arial" w:cs="Arial"/>
          <w:sz w:val="20"/>
          <w:szCs w:val="20"/>
        </w:rPr>
        <w:t>ế</w:t>
      </w:r>
      <w:r w:rsidRPr="007B31B1">
        <w:rPr>
          <w:rFonts w:ascii="Arial" w:hAnsi="Arial" w:cs="Arial"/>
          <w:sz w:val="20"/>
          <w:szCs w:val="20"/>
        </w:rPr>
        <w:t xml:space="preserve">t minh </w:t>
      </w:r>
      <w:r w:rsidRPr="007B31B1">
        <w:rPr>
          <w:rFonts w:ascii="Arial" w:hAnsi="Arial" w:cs="Arial"/>
          <w:sz w:val="20"/>
          <w:szCs w:val="20"/>
        </w:rPr>
        <w:t>chính như sau:</w:t>
      </w:r>
    </w:p>
    <w:p w14:paraId="721AC7AE"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a) Tình hình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trong k</w:t>
      </w:r>
      <w:r w:rsidRPr="007B31B1">
        <w:rPr>
          <w:rFonts w:ascii="Arial" w:hAnsi="Arial" w:cs="Arial"/>
          <w:sz w:val="20"/>
          <w:szCs w:val="20"/>
        </w:rPr>
        <w:t>ỳ</w:t>
      </w:r>
      <w:r w:rsidRPr="007B31B1">
        <w:rPr>
          <w:rFonts w:ascii="Arial" w:hAnsi="Arial" w:cs="Arial"/>
          <w:sz w:val="20"/>
          <w:szCs w:val="20"/>
        </w:rPr>
        <w:t xml:space="preserve"> báo cáo và lũy k</w:t>
      </w:r>
      <w:r w:rsidRPr="007B31B1">
        <w:rPr>
          <w:rFonts w:ascii="Arial" w:hAnsi="Arial" w:cs="Arial"/>
          <w:sz w:val="20"/>
          <w:szCs w:val="20"/>
        </w:rPr>
        <w:t>ế</w:t>
      </w:r>
      <w:r w:rsidRPr="007B31B1">
        <w:rPr>
          <w:rFonts w:ascii="Arial" w:hAnsi="Arial" w:cs="Arial"/>
          <w:sz w:val="20"/>
          <w:szCs w:val="20"/>
        </w:rPr>
        <w:t xml:space="preserve"> t</w:t>
      </w:r>
      <w:r w:rsidRPr="007B31B1">
        <w:rPr>
          <w:rFonts w:ascii="Arial" w:hAnsi="Arial" w:cs="Arial"/>
          <w:sz w:val="20"/>
          <w:szCs w:val="20"/>
        </w:rPr>
        <w:t>ừ</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năm đ</w:t>
      </w:r>
      <w:r w:rsidRPr="007B31B1">
        <w:rPr>
          <w:rFonts w:ascii="Arial" w:hAnsi="Arial" w:cs="Arial"/>
          <w:sz w:val="20"/>
          <w:szCs w:val="20"/>
        </w:rPr>
        <w:t>ế</w:t>
      </w:r>
      <w:r w:rsidRPr="007B31B1">
        <w:rPr>
          <w:rFonts w:ascii="Arial" w:hAnsi="Arial" w:cs="Arial"/>
          <w:sz w:val="20"/>
          <w:szCs w:val="20"/>
        </w:rPr>
        <w:t>n cu</w:t>
      </w:r>
      <w:r w:rsidRPr="007B31B1">
        <w:rPr>
          <w:rFonts w:ascii="Arial" w:hAnsi="Arial" w:cs="Arial"/>
          <w:sz w:val="20"/>
          <w:szCs w:val="20"/>
        </w:rPr>
        <w:t>ố</w:t>
      </w:r>
      <w:r w:rsidRPr="007B31B1">
        <w:rPr>
          <w:rFonts w:ascii="Arial" w:hAnsi="Arial" w:cs="Arial"/>
          <w:sz w:val="20"/>
          <w:szCs w:val="20"/>
        </w:rPr>
        <w:t>i k</w:t>
      </w:r>
      <w:r w:rsidRPr="007B31B1">
        <w:rPr>
          <w:rFonts w:ascii="Arial" w:hAnsi="Arial" w:cs="Arial"/>
          <w:sz w:val="20"/>
          <w:szCs w:val="20"/>
        </w:rPr>
        <w:t>ỳ</w:t>
      </w:r>
      <w:r w:rsidRPr="007B31B1">
        <w:rPr>
          <w:rFonts w:ascii="Arial" w:hAnsi="Arial" w:cs="Arial"/>
          <w:sz w:val="20"/>
          <w:szCs w:val="20"/>
        </w:rPr>
        <w:t xml:space="preserve"> báo cáo, trong đó bao g</w:t>
      </w:r>
      <w:r w:rsidRPr="007B31B1">
        <w:rPr>
          <w:rFonts w:ascii="Arial" w:hAnsi="Arial" w:cs="Arial"/>
          <w:sz w:val="20"/>
          <w:szCs w:val="20"/>
        </w:rPr>
        <w:t>ồ</w:t>
      </w:r>
      <w:r w:rsidRPr="007B31B1">
        <w:rPr>
          <w:rFonts w:ascii="Arial" w:hAnsi="Arial" w:cs="Arial"/>
          <w:sz w:val="20"/>
          <w:szCs w:val="20"/>
        </w:rPr>
        <w:t>m các ch</w:t>
      </w:r>
      <w:r w:rsidRPr="007B31B1">
        <w:rPr>
          <w:rFonts w:ascii="Arial" w:hAnsi="Arial" w:cs="Arial"/>
          <w:sz w:val="20"/>
          <w:szCs w:val="20"/>
        </w:rPr>
        <w:t>ỉ</w:t>
      </w:r>
      <w:r w:rsidRPr="007B31B1">
        <w:rPr>
          <w:rFonts w:ascii="Arial" w:hAnsi="Arial" w:cs="Arial"/>
          <w:sz w:val="20"/>
          <w:szCs w:val="20"/>
        </w:rPr>
        <w:t xml:space="preserve"> tiêu: s</w:t>
      </w:r>
      <w:r w:rsidRPr="007B31B1">
        <w:rPr>
          <w:rFonts w:ascii="Arial" w:hAnsi="Arial" w:cs="Arial"/>
          <w:sz w:val="20"/>
          <w:szCs w:val="20"/>
        </w:rPr>
        <w:t>ố</w:t>
      </w:r>
      <w:r w:rsidRPr="007B31B1">
        <w:rPr>
          <w:rFonts w:ascii="Arial" w:hAnsi="Arial" w:cs="Arial"/>
          <w:sz w:val="20"/>
          <w:szCs w:val="20"/>
        </w:rPr>
        <w:t xml:space="preserve"> dư đ</w:t>
      </w:r>
      <w:r w:rsidRPr="007B31B1">
        <w:rPr>
          <w:rFonts w:ascii="Arial" w:hAnsi="Arial" w:cs="Arial"/>
          <w:sz w:val="20"/>
          <w:szCs w:val="20"/>
        </w:rPr>
        <w:t>ầ</w:t>
      </w:r>
      <w:r w:rsidRPr="007B31B1">
        <w:rPr>
          <w:rFonts w:ascii="Arial" w:hAnsi="Arial" w:cs="Arial"/>
          <w:sz w:val="20"/>
          <w:szCs w:val="20"/>
        </w:rPr>
        <w:t>u tư đ</w:t>
      </w:r>
      <w:r w:rsidRPr="007B31B1">
        <w:rPr>
          <w:rFonts w:ascii="Arial" w:hAnsi="Arial" w:cs="Arial"/>
          <w:sz w:val="20"/>
          <w:szCs w:val="20"/>
        </w:rPr>
        <w:t>ầ</w:t>
      </w:r>
      <w:r w:rsidRPr="007B31B1">
        <w:rPr>
          <w:rFonts w:ascii="Arial" w:hAnsi="Arial" w:cs="Arial"/>
          <w:sz w:val="20"/>
          <w:szCs w:val="20"/>
        </w:rPr>
        <w:t>u k</w:t>
      </w:r>
      <w:r w:rsidRPr="007B31B1">
        <w:rPr>
          <w:rFonts w:ascii="Arial" w:hAnsi="Arial" w:cs="Arial"/>
          <w:sz w:val="20"/>
          <w:szCs w:val="20"/>
        </w:rPr>
        <w:t>ỳ</w:t>
      </w:r>
      <w:r w:rsidRPr="007B31B1">
        <w:rPr>
          <w:rFonts w:ascii="Arial" w:hAnsi="Arial" w:cs="Arial"/>
          <w:sz w:val="20"/>
          <w:szCs w:val="20"/>
        </w:rPr>
        <w:t>, s</w:t>
      </w:r>
      <w:r w:rsidRPr="007B31B1">
        <w:rPr>
          <w:rFonts w:ascii="Arial" w:hAnsi="Arial" w:cs="Arial"/>
          <w:sz w:val="20"/>
          <w:szCs w:val="20"/>
        </w:rPr>
        <w:t>ố</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tư trong k</w:t>
      </w:r>
      <w:r w:rsidRPr="007B31B1">
        <w:rPr>
          <w:rFonts w:ascii="Arial" w:hAnsi="Arial" w:cs="Arial"/>
          <w:sz w:val="20"/>
          <w:szCs w:val="20"/>
        </w:rPr>
        <w:t>ỳ</w:t>
      </w:r>
      <w:r w:rsidRPr="007B31B1">
        <w:rPr>
          <w:rFonts w:ascii="Arial" w:hAnsi="Arial" w:cs="Arial"/>
          <w:sz w:val="20"/>
          <w:szCs w:val="20"/>
        </w:rPr>
        <w:t>, s</w:t>
      </w:r>
      <w:r w:rsidRPr="007B31B1">
        <w:rPr>
          <w:rFonts w:ascii="Arial" w:hAnsi="Arial" w:cs="Arial"/>
          <w:sz w:val="20"/>
          <w:szCs w:val="20"/>
        </w:rPr>
        <w:t>ố</w:t>
      </w:r>
      <w:r w:rsidRPr="007B31B1">
        <w:rPr>
          <w:rFonts w:ascii="Arial" w:hAnsi="Arial" w:cs="Arial"/>
          <w:sz w:val="20"/>
          <w:szCs w:val="20"/>
        </w:rPr>
        <w:t xml:space="preserve"> thu h</w:t>
      </w:r>
      <w:r w:rsidRPr="007B31B1">
        <w:rPr>
          <w:rFonts w:ascii="Arial" w:hAnsi="Arial" w:cs="Arial"/>
          <w:sz w:val="20"/>
          <w:szCs w:val="20"/>
        </w:rPr>
        <w:t>ồ</w:t>
      </w:r>
      <w:r w:rsidRPr="007B31B1">
        <w:rPr>
          <w:rFonts w:ascii="Arial" w:hAnsi="Arial" w:cs="Arial"/>
          <w:sz w:val="20"/>
          <w:szCs w:val="20"/>
        </w:rPr>
        <w:t>i g</w:t>
      </w:r>
      <w:r w:rsidRPr="007B31B1">
        <w:rPr>
          <w:rFonts w:ascii="Arial" w:hAnsi="Arial" w:cs="Arial"/>
          <w:sz w:val="20"/>
          <w:szCs w:val="20"/>
        </w:rPr>
        <w:t>ố</w:t>
      </w:r>
      <w:r w:rsidRPr="007B31B1">
        <w:rPr>
          <w:rFonts w:ascii="Arial" w:hAnsi="Arial" w:cs="Arial"/>
          <w:sz w:val="20"/>
          <w:szCs w:val="20"/>
        </w:rPr>
        <w:t>c trong k</w:t>
      </w:r>
      <w:r w:rsidRPr="007B31B1">
        <w:rPr>
          <w:rFonts w:ascii="Arial" w:hAnsi="Arial" w:cs="Arial"/>
          <w:sz w:val="20"/>
          <w:szCs w:val="20"/>
        </w:rPr>
        <w:t>ỳ</w:t>
      </w:r>
      <w:r w:rsidRPr="007B31B1">
        <w:rPr>
          <w:rFonts w:ascii="Arial" w:hAnsi="Arial" w:cs="Arial"/>
          <w:sz w:val="20"/>
          <w:szCs w:val="20"/>
        </w:rPr>
        <w:t>, s</w:t>
      </w:r>
      <w:r w:rsidRPr="007B31B1">
        <w:rPr>
          <w:rFonts w:ascii="Arial" w:hAnsi="Arial" w:cs="Arial"/>
          <w:sz w:val="20"/>
          <w:szCs w:val="20"/>
        </w:rPr>
        <w:t>ố</w:t>
      </w:r>
      <w:r w:rsidRPr="007B31B1">
        <w:rPr>
          <w:rFonts w:ascii="Arial" w:hAnsi="Arial" w:cs="Arial"/>
          <w:sz w:val="20"/>
          <w:szCs w:val="20"/>
        </w:rPr>
        <w:t xml:space="preserve"> dư đ</w:t>
      </w:r>
      <w:r w:rsidRPr="007B31B1">
        <w:rPr>
          <w:rFonts w:ascii="Arial" w:hAnsi="Arial" w:cs="Arial"/>
          <w:sz w:val="20"/>
          <w:szCs w:val="20"/>
        </w:rPr>
        <w:t>ầ</w:t>
      </w:r>
      <w:r w:rsidRPr="007B31B1">
        <w:rPr>
          <w:rFonts w:ascii="Arial" w:hAnsi="Arial" w:cs="Arial"/>
          <w:sz w:val="20"/>
          <w:szCs w:val="20"/>
        </w:rPr>
        <w:t>u tư cu</w:t>
      </w:r>
      <w:r w:rsidRPr="007B31B1">
        <w:rPr>
          <w:rFonts w:ascii="Arial" w:hAnsi="Arial" w:cs="Arial"/>
          <w:sz w:val="20"/>
          <w:szCs w:val="20"/>
        </w:rPr>
        <w:t>ố</w:t>
      </w:r>
      <w:r w:rsidRPr="007B31B1">
        <w:rPr>
          <w:rFonts w:ascii="Arial" w:hAnsi="Arial" w:cs="Arial"/>
          <w:sz w:val="20"/>
          <w:szCs w:val="20"/>
        </w:rPr>
        <w:t>i k</w:t>
      </w:r>
      <w:r w:rsidRPr="007B31B1">
        <w:rPr>
          <w:rFonts w:ascii="Arial" w:hAnsi="Arial" w:cs="Arial"/>
          <w:sz w:val="20"/>
          <w:szCs w:val="20"/>
        </w:rPr>
        <w:t>ỳ</w:t>
      </w:r>
      <w:r w:rsidRPr="007B31B1">
        <w:rPr>
          <w:rFonts w:ascii="Arial" w:hAnsi="Arial" w:cs="Arial"/>
          <w:sz w:val="20"/>
          <w:szCs w:val="20"/>
        </w:rPr>
        <w:t xml:space="preserve"> (chi ti</w:t>
      </w:r>
      <w:r w:rsidRPr="007B31B1">
        <w:rPr>
          <w:rFonts w:ascii="Arial" w:hAnsi="Arial" w:cs="Arial"/>
          <w:sz w:val="20"/>
          <w:szCs w:val="20"/>
        </w:rPr>
        <w:t>ế</w:t>
      </w:r>
      <w:r w:rsidRPr="007B31B1">
        <w:rPr>
          <w:rFonts w:ascii="Arial" w:hAnsi="Arial" w:cs="Arial"/>
          <w:sz w:val="20"/>
          <w:szCs w:val="20"/>
        </w:rPr>
        <w:t>t theo t</w:t>
      </w:r>
      <w:r w:rsidRPr="007B31B1">
        <w:rPr>
          <w:rFonts w:ascii="Arial" w:hAnsi="Arial" w:cs="Arial"/>
          <w:sz w:val="20"/>
          <w:szCs w:val="20"/>
        </w:rPr>
        <w:t>ừ</w:t>
      </w:r>
      <w:r w:rsidRPr="007B31B1">
        <w:rPr>
          <w:rFonts w:ascii="Arial" w:hAnsi="Arial" w:cs="Arial"/>
          <w:sz w:val="20"/>
          <w:szCs w:val="20"/>
        </w:rPr>
        <w:t>ng qu</w:t>
      </w:r>
      <w:r w:rsidRPr="007B31B1">
        <w:rPr>
          <w:rFonts w:ascii="Arial" w:hAnsi="Arial" w:cs="Arial"/>
          <w:sz w:val="20"/>
          <w:szCs w:val="20"/>
        </w:rPr>
        <w:t>ỹ</w:t>
      </w:r>
      <w:r w:rsidRPr="007B31B1">
        <w:rPr>
          <w:rFonts w:ascii="Arial" w:hAnsi="Arial" w:cs="Arial"/>
          <w:sz w:val="20"/>
          <w:szCs w:val="20"/>
        </w:rPr>
        <w:t xml:space="preserve"> thành ph</w:t>
      </w:r>
      <w:r w:rsidRPr="007B31B1">
        <w:rPr>
          <w:rFonts w:ascii="Arial" w:hAnsi="Arial" w:cs="Arial"/>
          <w:sz w:val="20"/>
          <w:szCs w:val="20"/>
        </w:rPr>
        <w:t>ầ</w:t>
      </w:r>
      <w:r w:rsidRPr="007B31B1">
        <w:rPr>
          <w:rFonts w:ascii="Arial" w:hAnsi="Arial" w:cs="Arial"/>
          <w:sz w:val="20"/>
          <w:szCs w:val="20"/>
        </w:rPr>
        <w:t>n</w:t>
      </w:r>
      <w:r w:rsidRPr="007B31B1">
        <w:rPr>
          <w:rFonts w:ascii="Arial" w:hAnsi="Arial" w:cs="Arial"/>
          <w:sz w:val="20"/>
          <w:szCs w:val="20"/>
        </w:rPr>
        <w:t>);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s</w:t>
      </w:r>
      <w:r w:rsidRPr="007B31B1">
        <w:rPr>
          <w:rFonts w:ascii="Arial" w:hAnsi="Arial" w:cs="Arial"/>
          <w:sz w:val="20"/>
          <w:szCs w:val="20"/>
        </w:rPr>
        <w:t>ố</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tư trong k</w:t>
      </w:r>
      <w:r w:rsidRPr="007B31B1">
        <w:rPr>
          <w:rFonts w:ascii="Arial" w:hAnsi="Arial" w:cs="Arial"/>
          <w:sz w:val="20"/>
          <w:szCs w:val="20"/>
        </w:rPr>
        <w:t>ỳ</w:t>
      </w:r>
      <w:r w:rsidRPr="007B31B1">
        <w:rPr>
          <w:rFonts w:ascii="Arial" w:hAnsi="Arial" w:cs="Arial"/>
          <w:sz w:val="20"/>
          <w:szCs w:val="20"/>
        </w:rPr>
        <w:t>, báo cáo chi ti</w:t>
      </w:r>
      <w:r w:rsidRPr="007B31B1">
        <w:rPr>
          <w:rFonts w:ascii="Arial" w:hAnsi="Arial" w:cs="Arial"/>
          <w:sz w:val="20"/>
          <w:szCs w:val="20"/>
        </w:rPr>
        <w:t>ế</w:t>
      </w:r>
      <w:r w:rsidRPr="007B31B1">
        <w:rPr>
          <w:rFonts w:ascii="Arial" w:hAnsi="Arial" w:cs="Arial"/>
          <w:sz w:val="20"/>
          <w:szCs w:val="20"/>
        </w:rPr>
        <w:t>t theo t</w:t>
      </w:r>
      <w:r w:rsidRPr="007B31B1">
        <w:rPr>
          <w:rFonts w:ascii="Arial" w:hAnsi="Arial" w:cs="Arial"/>
          <w:sz w:val="20"/>
          <w:szCs w:val="20"/>
        </w:rPr>
        <w:t>ừ</w:t>
      </w:r>
      <w:r w:rsidRPr="007B31B1">
        <w:rPr>
          <w:rFonts w:ascii="Arial" w:hAnsi="Arial" w:cs="Arial"/>
          <w:sz w:val="20"/>
          <w:szCs w:val="20"/>
        </w:rPr>
        <w:t>ng s</w:t>
      </w:r>
      <w:r w:rsidRPr="007B31B1">
        <w:rPr>
          <w:rFonts w:ascii="Arial" w:hAnsi="Arial" w:cs="Arial"/>
          <w:sz w:val="20"/>
          <w:szCs w:val="20"/>
        </w:rPr>
        <w:t>ả</w:t>
      </w:r>
      <w:r w:rsidRPr="007B31B1">
        <w:rPr>
          <w:rFonts w:ascii="Arial" w:hAnsi="Arial" w:cs="Arial"/>
          <w:sz w:val="20"/>
          <w:szCs w:val="20"/>
        </w:rPr>
        <w:t>n ph</w:t>
      </w:r>
      <w:r w:rsidRPr="007B31B1">
        <w:rPr>
          <w:rFonts w:ascii="Arial" w:hAnsi="Arial" w:cs="Arial"/>
          <w:sz w:val="20"/>
          <w:szCs w:val="20"/>
        </w:rPr>
        <w:t>ẩ</w:t>
      </w:r>
      <w:r w:rsidRPr="007B31B1">
        <w:rPr>
          <w:rFonts w:ascii="Arial" w:hAnsi="Arial" w:cs="Arial"/>
          <w:sz w:val="20"/>
          <w:szCs w:val="20"/>
        </w:rPr>
        <w:t>m đ</w:t>
      </w:r>
      <w:r w:rsidRPr="007B31B1">
        <w:rPr>
          <w:rFonts w:ascii="Arial" w:hAnsi="Arial" w:cs="Arial"/>
          <w:sz w:val="20"/>
          <w:szCs w:val="20"/>
        </w:rPr>
        <w:t>ầ</w:t>
      </w:r>
      <w:r w:rsidRPr="007B31B1">
        <w:rPr>
          <w:rFonts w:ascii="Arial" w:hAnsi="Arial" w:cs="Arial"/>
          <w:sz w:val="20"/>
          <w:szCs w:val="20"/>
        </w:rPr>
        <w:t>u tư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lãi su</w:t>
      </w:r>
      <w:r w:rsidRPr="007B31B1">
        <w:rPr>
          <w:rFonts w:ascii="Arial" w:hAnsi="Arial" w:cs="Arial"/>
          <w:sz w:val="20"/>
          <w:szCs w:val="20"/>
        </w:rPr>
        <w:t>ấ</w:t>
      </w:r>
      <w:r w:rsidRPr="007B31B1">
        <w:rPr>
          <w:rFonts w:ascii="Arial" w:hAnsi="Arial" w:cs="Arial"/>
          <w:sz w:val="20"/>
          <w:szCs w:val="20"/>
        </w:rPr>
        <w:t>t đ</w:t>
      </w:r>
      <w:r w:rsidRPr="007B31B1">
        <w:rPr>
          <w:rFonts w:ascii="Arial" w:hAnsi="Arial" w:cs="Arial"/>
          <w:sz w:val="20"/>
          <w:szCs w:val="20"/>
        </w:rPr>
        <w:t>ầ</w:t>
      </w:r>
      <w:r w:rsidRPr="007B31B1">
        <w:rPr>
          <w:rFonts w:ascii="Arial" w:hAnsi="Arial" w:cs="Arial"/>
          <w:sz w:val="20"/>
          <w:szCs w:val="20"/>
        </w:rPr>
        <w:t>u tư);</w:t>
      </w:r>
    </w:p>
    <w:p w14:paraId="086B5BB8"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c</w:t>
      </w:r>
      <w:r w:rsidRPr="007B31B1">
        <w:rPr>
          <w:rFonts w:ascii="Arial" w:hAnsi="Arial" w:cs="Arial"/>
          <w:sz w:val="20"/>
          <w:szCs w:val="20"/>
        </w:rPr>
        <w:t>ủ</w:t>
      </w:r>
      <w:r w:rsidRPr="007B31B1">
        <w:rPr>
          <w:rFonts w:ascii="Arial" w:hAnsi="Arial" w:cs="Arial"/>
          <w:sz w:val="20"/>
          <w:szCs w:val="20"/>
        </w:rPr>
        <w:t>a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trong k</w:t>
      </w:r>
      <w:r w:rsidRPr="007B31B1">
        <w:rPr>
          <w:rFonts w:ascii="Arial" w:hAnsi="Arial" w:cs="Arial"/>
          <w:sz w:val="20"/>
          <w:szCs w:val="20"/>
        </w:rPr>
        <w:t>ỳ</w:t>
      </w:r>
      <w:r w:rsidRPr="007B31B1">
        <w:rPr>
          <w:rFonts w:ascii="Arial" w:hAnsi="Arial" w:cs="Arial"/>
          <w:sz w:val="20"/>
          <w:szCs w:val="20"/>
        </w:rPr>
        <w:t xml:space="preserve"> theo t</w:t>
      </w:r>
      <w:r w:rsidRPr="007B31B1">
        <w:rPr>
          <w:rFonts w:ascii="Arial" w:hAnsi="Arial" w:cs="Arial"/>
          <w:sz w:val="20"/>
          <w:szCs w:val="20"/>
        </w:rPr>
        <w:t>ừ</w:t>
      </w:r>
      <w:r w:rsidRPr="007B31B1">
        <w:rPr>
          <w:rFonts w:ascii="Arial" w:hAnsi="Arial" w:cs="Arial"/>
          <w:sz w:val="20"/>
          <w:szCs w:val="20"/>
        </w:rPr>
        <w:t>ng s</w:t>
      </w:r>
      <w:r w:rsidRPr="007B31B1">
        <w:rPr>
          <w:rFonts w:ascii="Arial" w:hAnsi="Arial" w:cs="Arial"/>
          <w:sz w:val="20"/>
          <w:szCs w:val="20"/>
        </w:rPr>
        <w:t>ả</w:t>
      </w:r>
      <w:r w:rsidRPr="007B31B1">
        <w:rPr>
          <w:rFonts w:ascii="Arial" w:hAnsi="Arial" w:cs="Arial"/>
          <w:sz w:val="20"/>
          <w:szCs w:val="20"/>
        </w:rPr>
        <w:t>n ph</w:t>
      </w:r>
      <w:r w:rsidRPr="007B31B1">
        <w:rPr>
          <w:rFonts w:ascii="Arial" w:hAnsi="Arial" w:cs="Arial"/>
          <w:sz w:val="20"/>
          <w:szCs w:val="20"/>
        </w:rPr>
        <w:t>ẩ</w:t>
      </w:r>
      <w:r w:rsidRPr="007B31B1">
        <w:rPr>
          <w:rFonts w:ascii="Arial" w:hAnsi="Arial" w:cs="Arial"/>
          <w:sz w:val="20"/>
          <w:szCs w:val="20"/>
        </w:rPr>
        <w:t>m đ</w:t>
      </w:r>
      <w:r w:rsidRPr="007B31B1">
        <w:rPr>
          <w:rFonts w:ascii="Arial" w:hAnsi="Arial" w:cs="Arial"/>
          <w:sz w:val="20"/>
          <w:szCs w:val="20"/>
        </w:rPr>
        <w:t>ầ</w:t>
      </w:r>
      <w:r w:rsidRPr="007B31B1">
        <w:rPr>
          <w:rFonts w:ascii="Arial" w:hAnsi="Arial" w:cs="Arial"/>
          <w:sz w:val="20"/>
          <w:szCs w:val="20"/>
        </w:rPr>
        <w:t>u tư, lũy k</w:t>
      </w:r>
      <w:r w:rsidRPr="007B31B1">
        <w:rPr>
          <w:rFonts w:ascii="Arial" w:hAnsi="Arial" w:cs="Arial"/>
          <w:sz w:val="20"/>
          <w:szCs w:val="20"/>
        </w:rPr>
        <w:t>ế</w:t>
      </w:r>
      <w:r w:rsidRPr="007B31B1">
        <w:rPr>
          <w:rFonts w:ascii="Arial" w:hAnsi="Arial" w:cs="Arial"/>
          <w:sz w:val="20"/>
          <w:szCs w:val="20"/>
        </w:rPr>
        <w:t xml:space="preserve"> t</w:t>
      </w:r>
      <w:r w:rsidRPr="007B31B1">
        <w:rPr>
          <w:rFonts w:ascii="Arial" w:hAnsi="Arial" w:cs="Arial"/>
          <w:sz w:val="20"/>
          <w:szCs w:val="20"/>
        </w:rPr>
        <w:t>ừ</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năm đ</w:t>
      </w:r>
      <w:r w:rsidRPr="007B31B1">
        <w:rPr>
          <w:rFonts w:ascii="Arial" w:hAnsi="Arial" w:cs="Arial"/>
          <w:sz w:val="20"/>
          <w:szCs w:val="20"/>
        </w:rPr>
        <w:t>ế</w:t>
      </w:r>
      <w:r w:rsidRPr="007B31B1">
        <w:rPr>
          <w:rFonts w:ascii="Arial" w:hAnsi="Arial" w:cs="Arial"/>
          <w:sz w:val="20"/>
          <w:szCs w:val="20"/>
        </w:rPr>
        <w:t>n cu</w:t>
      </w:r>
      <w:r w:rsidRPr="007B31B1">
        <w:rPr>
          <w:rFonts w:ascii="Arial" w:hAnsi="Arial" w:cs="Arial"/>
          <w:sz w:val="20"/>
          <w:szCs w:val="20"/>
        </w:rPr>
        <w:t>ố</w:t>
      </w:r>
      <w:r w:rsidRPr="007B31B1">
        <w:rPr>
          <w:rFonts w:ascii="Arial" w:hAnsi="Arial" w:cs="Arial"/>
          <w:sz w:val="20"/>
          <w:szCs w:val="20"/>
        </w:rPr>
        <w:t>i k</w:t>
      </w:r>
      <w:r w:rsidRPr="007B31B1">
        <w:rPr>
          <w:rFonts w:ascii="Arial" w:hAnsi="Arial" w:cs="Arial"/>
          <w:sz w:val="20"/>
          <w:szCs w:val="20"/>
        </w:rPr>
        <w:t>ỳ</w:t>
      </w:r>
      <w:r w:rsidRPr="007B31B1">
        <w:rPr>
          <w:rFonts w:ascii="Arial" w:hAnsi="Arial" w:cs="Arial"/>
          <w:sz w:val="20"/>
          <w:szCs w:val="20"/>
        </w:rPr>
        <w:t>;</w:t>
      </w:r>
    </w:p>
    <w:p w14:paraId="19AA5EEA"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c) Đánh giá vi</w:t>
      </w:r>
      <w:r w:rsidRPr="007B31B1">
        <w:rPr>
          <w:rFonts w:ascii="Arial" w:hAnsi="Arial" w:cs="Arial"/>
          <w:sz w:val="20"/>
          <w:szCs w:val="20"/>
        </w:rPr>
        <w:t>ệ</w:t>
      </w:r>
      <w:r w:rsidRPr="007B31B1">
        <w:rPr>
          <w:rFonts w:ascii="Arial" w:hAnsi="Arial" w:cs="Arial"/>
          <w:sz w:val="20"/>
          <w:szCs w:val="20"/>
        </w:rPr>
        <w:t xml:space="preserve">c đáp </w:t>
      </w:r>
      <w:r w:rsidRPr="007B31B1">
        <w:rPr>
          <w:rFonts w:ascii="Arial" w:hAnsi="Arial" w:cs="Arial"/>
          <w:sz w:val="20"/>
          <w:szCs w:val="20"/>
        </w:rPr>
        <w:t>ứ</w:t>
      </w:r>
      <w:r w:rsidRPr="007B31B1">
        <w:rPr>
          <w:rFonts w:ascii="Arial" w:hAnsi="Arial" w:cs="Arial"/>
          <w:sz w:val="20"/>
          <w:szCs w:val="20"/>
        </w:rPr>
        <w:t>ng phương án đ</w:t>
      </w:r>
      <w:r w:rsidRPr="007B31B1">
        <w:rPr>
          <w:rFonts w:ascii="Arial" w:hAnsi="Arial" w:cs="Arial"/>
          <w:sz w:val="20"/>
          <w:szCs w:val="20"/>
        </w:rPr>
        <w:t>ầ</w:t>
      </w:r>
      <w:r w:rsidRPr="007B31B1">
        <w:rPr>
          <w:rFonts w:ascii="Arial" w:hAnsi="Arial" w:cs="Arial"/>
          <w:sz w:val="20"/>
          <w:szCs w:val="20"/>
        </w:rPr>
        <w:t>u t</w:t>
      </w:r>
      <w:r w:rsidRPr="007B31B1">
        <w:rPr>
          <w:rFonts w:ascii="Arial" w:hAnsi="Arial" w:cs="Arial"/>
          <w:sz w:val="20"/>
          <w:szCs w:val="20"/>
        </w:rPr>
        <w:t>ư h</w:t>
      </w:r>
      <w:r w:rsidRPr="007B31B1">
        <w:rPr>
          <w:rFonts w:ascii="Arial" w:hAnsi="Arial" w:cs="Arial"/>
          <w:sz w:val="20"/>
          <w:szCs w:val="20"/>
        </w:rPr>
        <w:t>ằ</w:t>
      </w:r>
      <w:r w:rsidRPr="007B31B1">
        <w:rPr>
          <w:rFonts w:ascii="Arial" w:hAnsi="Arial" w:cs="Arial"/>
          <w:sz w:val="20"/>
          <w:szCs w:val="20"/>
        </w:rPr>
        <w:t>ng năm và chi</w:t>
      </w:r>
      <w:r w:rsidRPr="007B31B1">
        <w:rPr>
          <w:rFonts w:ascii="Arial" w:hAnsi="Arial" w:cs="Arial"/>
          <w:sz w:val="20"/>
          <w:szCs w:val="20"/>
        </w:rPr>
        <w:t>ế</w:t>
      </w:r>
      <w:r w:rsidRPr="007B31B1">
        <w:rPr>
          <w:rFonts w:ascii="Arial" w:hAnsi="Arial" w:cs="Arial"/>
          <w:sz w:val="20"/>
          <w:szCs w:val="20"/>
        </w:rPr>
        <w:t>n lư</w:t>
      </w:r>
      <w:r w:rsidRPr="007B31B1">
        <w:rPr>
          <w:rFonts w:ascii="Arial" w:hAnsi="Arial" w:cs="Arial"/>
          <w:sz w:val="20"/>
          <w:szCs w:val="20"/>
        </w:rPr>
        <w:t>ợ</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dài h</w:t>
      </w:r>
      <w:r w:rsidRPr="007B31B1">
        <w:rPr>
          <w:rFonts w:ascii="Arial" w:hAnsi="Arial" w:cs="Arial"/>
          <w:sz w:val="20"/>
          <w:szCs w:val="20"/>
        </w:rPr>
        <w:t>ạ</w:t>
      </w:r>
      <w:r w:rsidRPr="007B31B1">
        <w:rPr>
          <w:rFonts w:ascii="Arial" w:hAnsi="Arial" w:cs="Arial"/>
          <w:sz w:val="20"/>
          <w:szCs w:val="20"/>
        </w:rPr>
        <w:t>n;</w:t>
      </w:r>
    </w:p>
    <w:p w14:paraId="3807EBE8"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d) Tình hình trích l</w:t>
      </w:r>
      <w:r w:rsidRPr="007B31B1">
        <w:rPr>
          <w:rFonts w:ascii="Arial" w:hAnsi="Arial" w:cs="Arial"/>
          <w:sz w:val="20"/>
          <w:szCs w:val="20"/>
        </w:rPr>
        <w:t>ậ</w:t>
      </w:r>
      <w:r w:rsidRPr="007B31B1">
        <w:rPr>
          <w:rFonts w:ascii="Arial" w:hAnsi="Arial" w:cs="Arial"/>
          <w:sz w:val="20"/>
          <w:szCs w:val="20"/>
        </w:rPr>
        <w:t>p và s</w:t>
      </w:r>
      <w:r w:rsidRPr="007B31B1">
        <w:rPr>
          <w:rFonts w:ascii="Arial" w:hAnsi="Arial" w:cs="Arial"/>
          <w:sz w:val="20"/>
          <w:szCs w:val="20"/>
        </w:rPr>
        <w:t>ử</w:t>
      </w:r>
      <w:r w:rsidRPr="007B31B1">
        <w:rPr>
          <w:rFonts w:ascii="Arial" w:hAnsi="Arial" w:cs="Arial"/>
          <w:sz w:val="20"/>
          <w:szCs w:val="20"/>
        </w:rPr>
        <w:t xml:space="preserve"> d</w:t>
      </w:r>
      <w:r w:rsidRPr="007B31B1">
        <w:rPr>
          <w:rFonts w:ascii="Arial" w:hAnsi="Arial" w:cs="Arial"/>
          <w:sz w:val="20"/>
          <w:szCs w:val="20"/>
        </w:rPr>
        <w:t>ụ</w:t>
      </w:r>
      <w:r w:rsidRPr="007B31B1">
        <w:rPr>
          <w:rFonts w:ascii="Arial" w:hAnsi="Arial" w:cs="Arial"/>
          <w:sz w:val="20"/>
          <w:szCs w:val="20"/>
        </w:rPr>
        <w:t>ng qu</w:t>
      </w:r>
      <w:r w:rsidRPr="007B31B1">
        <w:rPr>
          <w:rFonts w:ascii="Arial" w:hAnsi="Arial" w:cs="Arial"/>
          <w:sz w:val="20"/>
          <w:szCs w:val="20"/>
        </w:rPr>
        <w:t>ỹ</w:t>
      </w:r>
      <w:r w:rsidRPr="007B31B1">
        <w:rPr>
          <w:rFonts w:ascii="Arial" w:hAnsi="Arial" w:cs="Arial"/>
          <w:sz w:val="20"/>
          <w:szCs w:val="20"/>
        </w:rPr>
        <w:t xml:space="preserve"> d</w:t>
      </w:r>
      <w:r w:rsidRPr="007B31B1">
        <w:rPr>
          <w:rFonts w:ascii="Arial" w:hAnsi="Arial" w:cs="Arial"/>
          <w:sz w:val="20"/>
          <w:szCs w:val="20"/>
        </w:rPr>
        <w:t>ự</w:t>
      </w:r>
      <w:r w:rsidRPr="007B31B1">
        <w:rPr>
          <w:rFonts w:ascii="Arial" w:hAnsi="Arial" w:cs="Arial"/>
          <w:sz w:val="20"/>
          <w:szCs w:val="20"/>
        </w:rPr>
        <w:t xml:space="preserve"> phòng r</w:t>
      </w:r>
      <w:r w:rsidRPr="007B31B1">
        <w:rPr>
          <w:rFonts w:ascii="Arial" w:hAnsi="Arial" w:cs="Arial"/>
          <w:sz w:val="20"/>
          <w:szCs w:val="20"/>
        </w:rPr>
        <w:t>ủ</w:t>
      </w:r>
      <w:r w:rsidRPr="007B31B1">
        <w:rPr>
          <w:rFonts w:ascii="Arial" w:hAnsi="Arial" w:cs="Arial"/>
          <w:sz w:val="20"/>
          <w:szCs w:val="20"/>
        </w:rPr>
        <w:t>i ro trong k</w:t>
      </w:r>
      <w:r w:rsidRPr="007B31B1">
        <w:rPr>
          <w:rFonts w:ascii="Arial" w:hAnsi="Arial" w:cs="Arial"/>
          <w:sz w:val="20"/>
          <w:szCs w:val="20"/>
        </w:rPr>
        <w:t>ỳ</w:t>
      </w:r>
      <w:r w:rsidRPr="007B31B1">
        <w:rPr>
          <w:rFonts w:ascii="Arial" w:hAnsi="Arial" w:cs="Arial"/>
          <w:sz w:val="20"/>
          <w:szCs w:val="20"/>
        </w:rPr>
        <w:t xml:space="preserve"> báo cáo;</w:t>
      </w:r>
    </w:p>
    <w:p w14:paraId="22F20643"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đ) Các n</w:t>
      </w:r>
      <w:r w:rsidRPr="007B31B1">
        <w:rPr>
          <w:rFonts w:ascii="Arial" w:hAnsi="Arial" w:cs="Arial"/>
          <w:sz w:val="20"/>
          <w:szCs w:val="20"/>
        </w:rPr>
        <w:t>ộ</w:t>
      </w:r>
      <w:r w:rsidRPr="007B31B1">
        <w:rPr>
          <w:rFonts w:ascii="Arial" w:hAnsi="Arial" w:cs="Arial"/>
          <w:sz w:val="20"/>
          <w:szCs w:val="20"/>
        </w:rPr>
        <w:t>i dung khác (n</w:t>
      </w:r>
      <w:r w:rsidRPr="007B31B1">
        <w:rPr>
          <w:rFonts w:ascii="Arial" w:hAnsi="Arial" w:cs="Arial"/>
          <w:sz w:val="20"/>
          <w:szCs w:val="20"/>
        </w:rPr>
        <w:t>ế</w:t>
      </w:r>
      <w:r w:rsidRPr="007B31B1">
        <w:rPr>
          <w:rFonts w:ascii="Arial" w:hAnsi="Arial" w:cs="Arial"/>
          <w:sz w:val="20"/>
          <w:szCs w:val="20"/>
        </w:rPr>
        <w:t>u có).</w:t>
      </w:r>
    </w:p>
    <w:p w14:paraId="39E71028"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3. Th</w:t>
      </w:r>
      <w:r w:rsidRPr="007B31B1">
        <w:rPr>
          <w:rFonts w:ascii="Arial" w:hAnsi="Arial" w:cs="Arial"/>
          <w:sz w:val="20"/>
          <w:szCs w:val="20"/>
        </w:rPr>
        <w:t>ờ</w:t>
      </w:r>
      <w:r w:rsidRPr="007B31B1">
        <w:rPr>
          <w:rFonts w:ascii="Arial" w:hAnsi="Arial" w:cs="Arial"/>
          <w:sz w:val="20"/>
          <w:szCs w:val="20"/>
        </w:rPr>
        <w:t>i h</w:t>
      </w:r>
      <w:r w:rsidRPr="007B31B1">
        <w:rPr>
          <w:rFonts w:ascii="Arial" w:hAnsi="Arial" w:cs="Arial"/>
          <w:sz w:val="20"/>
          <w:szCs w:val="20"/>
        </w:rPr>
        <w:t>ạ</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báo cáo: Ch</w:t>
      </w:r>
      <w:r w:rsidRPr="007B31B1">
        <w:rPr>
          <w:rFonts w:ascii="Arial" w:hAnsi="Arial" w:cs="Arial"/>
          <w:sz w:val="20"/>
          <w:szCs w:val="20"/>
        </w:rPr>
        <w:t>ậ</w:t>
      </w:r>
      <w:r w:rsidRPr="007B31B1">
        <w:rPr>
          <w:rFonts w:ascii="Arial" w:hAnsi="Arial" w:cs="Arial"/>
          <w:sz w:val="20"/>
          <w:szCs w:val="20"/>
        </w:rPr>
        <w:t>m nh</w:t>
      </w:r>
      <w:r w:rsidRPr="007B31B1">
        <w:rPr>
          <w:rFonts w:ascii="Arial" w:hAnsi="Arial" w:cs="Arial"/>
          <w:sz w:val="20"/>
          <w:szCs w:val="20"/>
        </w:rPr>
        <w:t>ấ</w:t>
      </w:r>
      <w:r w:rsidRPr="007B31B1">
        <w:rPr>
          <w:rFonts w:ascii="Arial" w:hAnsi="Arial" w:cs="Arial"/>
          <w:sz w:val="20"/>
          <w:szCs w:val="20"/>
        </w:rPr>
        <w:t>t là ngày 15 tháng đ</w:t>
      </w:r>
      <w:r w:rsidRPr="007B31B1">
        <w:rPr>
          <w:rFonts w:ascii="Arial" w:hAnsi="Arial" w:cs="Arial"/>
          <w:sz w:val="20"/>
          <w:szCs w:val="20"/>
        </w:rPr>
        <w:t>ầ</w:t>
      </w:r>
      <w:r w:rsidRPr="007B31B1">
        <w:rPr>
          <w:rFonts w:ascii="Arial" w:hAnsi="Arial" w:cs="Arial"/>
          <w:sz w:val="20"/>
          <w:szCs w:val="20"/>
        </w:rPr>
        <w:t>u tiên c</w:t>
      </w:r>
      <w:r w:rsidRPr="007B31B1">
        <w:rPr>
          <w:rFonts w:ascii="Arial" w:hAnsi="Arial" w:cs="Arial"/>
          <w:sz w:val="20"/>
          <w:szCs w:val="20"/>
        </w:rPr>
        <w:t>ủ</w:t>
      </w:r>
      <w:r w:rsidRPr="007B31B1">
        <w:rPr>
          <w:rFonts w:ascii="Arial" w:hAnsi="Arial" w:cs="Arial"/>
          <w:sz w:val="20"/>
          <w:szCs w:val="20"/>
        </w:rPr>
        <w:t>a quý sau li</w:t>
      </w:r>
      <w:r w:rsidRPr="007B31B1">
        <w:rPr>
          <w:rFonts w:ascii="Arial" w:hAnsi="Arial" w:cs="Arial"/>
          <w:sz w:val="20"/>
          <w:szCs w:val="20"/>
        </w:rPr>
        <w:t>ề</w:t>
      </w:r>
      <w:r w:rsidRPr="007B31B1">
        <w:rPr>
          <w:rFonts w:ascii="Arial" w:hAnsi="Arial" w:cs="Arial"/>
          <w:sz w:val="20"/>
          <w:szCs w:val="20"/>
        </w:rPr>
        <w:t>n k</w:t>
      </w:r>
      <w:r w:rsidRPr="007B31B1">
        <w:rPr>
          <w:rFonts w:ascii="Arial" w:hAnsi="Arial" w:cs="Arial"/>
          <w:sz w:val="20"/>
          <w:szCs w:val="20"/>
        </w:rPr>
        <w:t>ề</w:t>
      </w:r>
      <w:r w:rsidRPr="007B31B1">
        <w:rPr>
          <w:rFonts w:ascii="Arial" w:hAnsi="Arial" w:cs="Arial"/>
          <w:sz w:val="20"/>
          <w:szCs w:val="20"/>
        </w:rPr>
        <w:t xml:space="preserve">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báo cáo quý, ch</w:t>
      </w:r>
      <w:r w:rsidRPr="007B31B1">
        <w:rPr>
          <w:rFonts w:ascii="Arial" w:hAnsi="Arial" w:cs="Arial"/>
          <w:sz w:val="20"/>
          <w:szCs w:val="20"/>
        </w:rPr>
        <w:t>ậ</w:t>
      </w:r>
      <w:r w:rsidRPr="007B31B1">
        <w:rPr>
          <w:rFonts w:ascii="Arial" w:hAnsi="Arial" w:cs="Arial"/>
          <w:sz w:val="20"/>
          <w:szCs w:val="20"/>
        </w:rPr>
        <w:t>m nh</w:t>
      </w:r>
      <w:r w:rsidRPr="007B31B1">
        <w:rPr>
          <w:rFonts w:ascii="Arial" w:hAnsi="Arial" w:cs="Arial"/>
          <w:sz w:val="20"/>
          <w:szCs w:val="20"/>
        </w:rPr>
        <w:t>ấ</w:t>
      </w:r>
      <w:r w:rsidRPr="007B31B1">
        <w:rPr>
          <w:rFonts w:ascii="Arial" w:hAnsi="Arial" w:cs="Arial"/>
          <w:sz w:val="20"/>
          <w:szCs w:val="20"/>
        </w:rPr>
        <w:t xml:space="preserve">t </w:t>
      </w:r>
      <w:r w:rsidRPr="007B31B1">
        <w:rPr>
          <w:rFonts w:ascii="Arial" w:hAnsi="Arial" w:cs="Arial"/>
          <w:sz w:val="20"/>
          <w:szCs w:val="20"/>
        </w:rPr>
        <w:t>là ngày 31 tháng 01 năm sau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báo cáo năm.</w:t>
      </w:r>
    </w:p>
    <w:p w14:paraId="7063A3DF"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4. Phương th</w:t>
      </w:r>
      <w:r w:rsidRPr="007B31B1">
        <w:rPr>
          <w:rFonts w:ascii="Arial" w:hAnsi="Arial" w:cs="Arial"/>
          <w:sz w:val="20"/>
          <w:szCs w:val="20"/>
        </w:rPr>
        <w:t>ứ</w:t>
      </w:r>
      <w:r w:rsidRPr="007B31B1">
        <w:rPr>
          <w:rFonts w:ascii="Arial" w:hAnsi="Arial" w:cs="Arial"/>
          <w:sz w:val="20"/>
          <w:szCs w:val="20"/>
        </w:rPr>
        <w:t>c g</w:t>
      </w:r>
      <w:r w:rsidRPr="007B31B1">
        <w:rPr>
          <w:rFonts w:ascii="Arial" w:hAnsi="Arial" w:cs="Arial"/>
          <w:sz w:val="20"/>
          <w:szCs w:val="20"/>
        </w:rPr>
        <w:t>ử</w:t>
      </w:r>
      <w:r w:rsidRPr="007B31B1">
        <w:rPr>
          <w:rFonts w:ascii="Arial" w:hAnsi="Arial" w:cs="Arial"/>
          <w:sz w:val="20"/>
          <w:szCs w:val="20"/>
        </w:rPr>
        <w:t>i báo cáo: Báo cáo đư</w:t>
      </w:r>
      <w:r w:rsidRPr="007B31B1">
        <w:rPr>
          <w:rFonts w:ascii="Arial" w:hAnsi="Arial" w:cs="Arial"/>
          <w:sz w:val="20"/>
          <w:szCs w:val="20"/>
        </w:rPr>
        <w:t>ợ</w:t>
      </w:r>
      <w:r w:rsidRPr="007B31B1">
        <w:rPr>
          <w:rFonts w:ascii="Arial" w:hAnsi="Arial" w:cs="Arial"/>
          <w:sz w:val="20"/>
          <w:szCs w:val="20"/>
        </w:rPr>
        <w:t>c l</w:t>
      </w:r>
      <w:r w:rsidRPr="007B31B1">
        <w:rPr>
          <w:rFonts w:ascii="Arial" w:hAnsi="Arial" w:cs="Arial"/>
          <w:sz w:val="20"/>
          <w:szCs w:val="20"/>
        </w:rPr>
        <w:t>ậ</w:t>
      </w:r>
      <w:r w:rsidRPr="007B31B1">
        <w:rPr>
          <w:rFonts w:ascii="Arial" w:hAnsi="Arial" w:cs="Arial"/>
          <w:sz w:val="20"/>
          <w:szCs w:val="20"/>
        </w:rPr>
        <w:t>p dư</w:t>
      </w:r>
      <w:r w:rsidRPr="007B31B1">
        <w:rPr>
          <w:rFonts w:ascii="Arial" w:hAnsi="Arial" w:cs="Arial"/>
          <w:sz w:val="20"/>
          <w:szCs w:val="20"/>
        </w:rPr>
        <w:t>ớ</w:t>
      </w:r>
      <w:r w:rsidRPr="007B31B1">
        <w:rPr>
          <w:rFonts w:ascii="Arial" w:hAnsi="Arial" w:cs="Arial"/>
          <w:sz w:val="20"/>
          <w:szCs w:val="20"/>
        </w:rPr>
        <w:t>i hình th</w:t>
      </w:r>
      <w:r w:rsidRPr="007B31B1">
        <w:rPr>
          <w:rFonts w:ascii="Arial" w:hAnsi="Arial" w:cs="Arial"/>
          <w:sz w:val="20"/>
          <w:szCs w:val="20"/>
        </w:rPr>
        <w:t>ứ</w:t>
      </w:r>
      <w:r w:rsidRPr="007B31B1">
        <w:rPr>
          <w:rFonts w:ascii="Arial" w:hAnsi="Arial" w:cs="Arial"/>
          <w:sz w:val="20"/>
          <w:szCs w:val="20"/>
        </w:rPr>
        <w:t>c văn b</w:t>
      </w:r>
      <w:r w:rsidRPr="007B31B1">
        <w:rPr>
          <w:rFonts w:ascii="Arial" w:hAnsi="Arial" w:cs="Arial"/>
          <w:sz w:val="20"/>
          <w:szCs w:val="20"/>
        </w:rPr>
        <w:t>ả</w:t>
      </w:r>
      <w:r w:rsidRPr="007B31B1">
        <w:rPr>
          <w:rFonts w:ascii="Arial" w:hAnsi="Arial" w:cs="Arial"/>
          <w:sz w:val="20"/>
          <w:szCs w:val="20"/>
        </w:rPr>
        <w:t>n gi</w:t>
      </w:r>
      <w:r w:rsidRPr="007B31B1">
        <w:rPr>
          <w:rFonts w:ascii="Arial" w:hAnsi="Arial" w:cs="Arial"/>
          <w:sz w:val="20"/>
          <w:szCs w:val="20"/>
        </w:rPr>
        <w:t>ấ</w:t>
      </w:r>
      <w:r w:rsidRPr="007B31B1">
        <w:rPr>
          <w:rFonts w:ascii="Arial" w:hAnsi="Arial" w:cs="Arial"/>
          <w:sz w:val="20"/>
          <w:szCs w:val="20"/>
        </w:rPr>
        <w:t>y ho</w:t>
      </w:r>
      <w:r w:rsidRPr="007B31B1">
        <w:rPr>
          <w:rFonts w:ascii="Arial" w:hAnsi="Arial" w:cs="Arial"/>
          <w:sz w:val="20"/>
          <w:szCs w:val="20"/>
        </w:rPr>
        <w:t>ặ</w:t>
      </w:r>
      <w:r w:rsidRPr="007B31B1">
        <w:rPr>
          <w:rFonts w:ascii="Arial" w:hAnsi="Arial" w:cs="Arial"/>
          <w:sz w:val="20"/>
          <w:szCs w:val="20"/>
        </w:rPr>
        <w:t>c văn b</w:t>
      </w:r>
      <w:r w:rsidRPr="007B31B1">
        <w:rPr>
          <w:rFonts w:ascii="Arial" w:hAnsi="Arial" w:cs="Arial"/>
          <w:sz w:val="20"/>
          <w:szCs w:val="20"/>
        </w:rPr>
        <w:t>ả</w:t>
      </w:r>
      <w:r w:rsidRPr="007B31B1">
        <w:rPr>
          <w:rFonts w:ascii="Arial" w:hAnsi="Arial" w:cs="Arial"/>
          <w:sz w:val="20"/>
          <w:szCs w:val="20"/>
        </w:rPr>
        <w:t>n đi</w:t>
      </w:r>
      <w:r w:rsidRPr="007B31B1">
        <w:rPr>
          <w:rFonts w:ascii="Arial" w:hAnsi="Arial" w:cs="Arial"/>
          <w:sz w:val="20"/>
          <w:szCs w:val="20"/>
        </w:rPr>
        <w:t>ệ</w:t>
      </w:r>
      <w:r w:rsidRPr="007B31B1">
        <w:rPr>
          <w:rFonts w:ascii="Arial" w:hAnsi="Arial" w:cs="Arial"/>
          <w:sz w:val="20"/>
          <w:szCs w:val="20"/>
        </w:rPr>
        <w:t>n t</w:t>
      </w:r>
      <w:r w:rsidRPr="007B31B1">
        <w:rPr>
          <w:rFonts w:ascii="Arial" w:hAnsi="Arial" w:cs="Arial"/>
          <w:sz w:val="20"/>
          <w:szCs w:val="20"/>
        </w:rPr>
        <w:t>ử</w:t>
      </w:r>
      <w:r w:rsidRPr="007B31B1">
        <w:rPr>
          <w:rFonts w:ascii="Arial" w:hAnsi="Arial" w:cs="Arial"/>
          <w:sz w:val="20"/>
          <w:szCs w:val="20"/>
        </w:rPr>
        <w:t xml:space="preserve"> và g</w:t>
      </w:r>
      <w:r w:rsidRPr="007B31B1">
        <w:rPr>
          <w:rFonts w:ascii="Arial" w:hAnsi="Arial" w:cs="Arial"/>
          <w:sz w:val="20"/>
          <w:szCs w:val="20"/>
        </w:rPr>
        <w:t>ử</w:t>
      </w:r>
      <w:r w:rsidRPr="007B31B1">
        <w:rPr>
          <w:rFonts w:ascii="Arial" w:hAnsi="Arial" w:cs="Arial"/>
          <w:sz w:val="20"/>
          <w:szCs w:val="20"/>
        </w:rPr>
        <w:t>i theo m</w:t>
      </w:r>
      <w:r w:rsidRPr="007B31B1">
        <w:rPr>
          <w:rFonts w:ascii="Arial" w:hAnsi="Arial" w:cs="Arial"/>
          <w:sz w:val="20"/>
          <w:szCs w:val="20"/>
        </w:rPr>
        <w:t>ộ</w:t>
      </w:r>
      <w:r w:rsidRPr="007B31B1">
        <w:rPr>
          <w:rFonts w:ascii="Arial" w:hAnsi="Arial" w:cs="Arial"/>
          <w:sz w:val="20"/>
          <w:szCs w:val="20"/>
        </w:rPr>
        <w:t>t trong các phương th</w:t>
      </w:r>
      <w:r w:rsidRPr="007B31B1">
        <w:rPr>
          <w:rFonts w:ascii="Arial" w:hAnsi="Arial" w:cs="Arial"/>
          <w:sz w:val="20"/>
          <w:szCs w:val="20"/>
        </w:rPr>
        <w:t>ứ</w:t>
      </w:r>
      <w:r w:rsidRPr="007B31B1">
        <w:rPr>
          <w:rFonts w:ascii="Arial" w:hAnsi="Arial" w:cs="Arial"/>
          <w:sz w:val="20"/>
          <w:szCs w:val="20"/>
        </w:rPr>
        <w:t>c sau:</w:t>
      </w:r>
    </w:p>
    <w:p w14:paraId="39929DF2"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a) G</w:t>
      </w:r>
      <w:r w:rsidRPr="007B31B1">
        <w:rPr>
          <w:rFonts w:ascii="Arial" w:hAnsi="Arial" w:cs="Arial"/>
          <w:sz w:val="20"/>
          <w:szCs w:val="20"/>
        </w:rPr>
        <w:t>ử</w:t>
      </w:r>
      <w:r w:rsidRPr="007B31B1">
        <w:rPr>
          <w:rFonts w:ascii="Arial" w:hAnsi="Arial" w:cs="Arial"/>
          <w:sz w:val="20"/>
          <w:szCs w:val="20"/>
        </w:rPr>
        <w:t>i tr</w:t>
      </w:r>
      <w:r w:rsidRPr="007B31B1">
        <w:rPr>
          <w:rFonts w:ascii="Arial" w:hAnsi="Arial" w:cs="Arial"/>
          <w:sz w:val="20"/>
          <w:szCs w:val="20"/>
        </w:rPr>
        <w:t>ự</w:t>
      </w:r>
      <w:r w:rsidRPr="007B31B1">
        <w:rPr>
          <w:rFonts w:ascii="Arial" w:hAnsi="Arial" w:cs="Arial"/>
          <w:sz w:val="20"/>
          <w:szCs w:val="20"/>
        </w:rPr>
        <w:t>c ti</w:t>
      </w:r>
      <w:r w:rsidRPr="007B31B1">
        <w:rPr>
          <w:rFonts w:ascii="Arial" w:hAnsi="Arial" w:cs="Arial"/>
          <w:sz w:val="20"/>
          <w:szCs w:val="20"/>
        </w:rPr>
        <w:t>ế</w:t>
      </w:r>
      <w:r w:rsidRPr="007B31B1">
        <w:rPr>
          <w:rFonts w:ascii="Arial" w:hAnsi="Arial" w:cs="Arial"/>
          <w:sz w:val="20"/>
          <w:szCs w:val="20"/>
        </w:rPr>
        <w:t>p;</w:t>
      </w:r>
    </w:p>
    <w:p w14:paraId="48C2112C"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 G</w:t>
      </w:r>
      <w:r w:rsidRPr="007B31B1">
        <w:rPr>
          <w:rFonts w:ascii="Arial" w:hAnsi="Arial" w:cs="Arial"/>
          <w:sz w:val="20"/>
          <w:szCs w:val="20"/>
        </w:rPr>
        <w:t>ử</w:t>
      </w:r>
      <w:r w:rsidRPr="007B31B1">
        <w:rPr>
          <w:rFonts w:ascii="Arial" w:hAnsi="Arial" w:cs="Arial"/>
          <w:sz w:val="20"/>
          <w:szCs w:val="20"/>
        </w:rPr>
        <w:t>i qua d</w:t>
      </w:r>
      <w:r w:rsidRPr="007B31B1">
        <w:rPr>
          <w:rFonts w:ascii="Arial" w:hAnsi="Arial" w:cs="Arial"/>
          <w:sz w:val="20"/>
          <w:szCs w:val="20"/>
        </w:rPr>
        <w:t>ị</w:t>
      </w:r>
      <w:r w:rsidRPr="007B31B1">
        <w:rPr>
          <w:rFonts w:ascii="Arial" w:hAnsi="Arial" w:cs="Arial"/>
          <w:sz w:val="20"/>
          <w:szCs w:val="20"/>
        </w:rPr>
        <w:t>ch v</w:t>
      </w:r>
      <w:r w:rsidRPr="007B31B1">
        <w:rPr>
          <w:rFonts w:ascii="Arial" w:hAnsi="Arial" w:cs="Arial"/>
          <w:sz w:val="20"/>
          <w:szCs w:val="20"/>
        </w:rPr>
        <w:t>ụ</w:t>
      </w:r>
      <w:r w:rsidRPr="007B31B1">
        <w:rPr>
          <w:rFonts w:ascii="Arial" w:hAnsi="Arial" w:cs="Arial"/>
          <w:sz w:val="20"/>
          <w:szCs w:val="20"/>
        </w:rPr>
        <w:t xml:space="preserve"> bưu chính;</w:t>
      </w:r>
    </w:p>
    <w:p w14:paraId="5819B108"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c) G</w:t>
      </w:r>
      <w:r w:rsidRPr="007B31B1">
        <w:rPr>
          <w:rFonts w:ascii="Arial" w:hAnsi="Arial" w:cs="Arial"/>
          <w:sz w:val="20"/>
          <w:szCs w:val="20"/>
        </w:rPr>
        <w:t>ử</w:t>
      </w:r>
      <w:r w:rsidRPr="007B31B1">
        <w:rPr>
          <w:rFonts w:ascii="Arial" w:hAnsi="Arial" w:cs="Arial"/>
          <w:sz w:val="20"/>
          <w:szCs w:val="20"/>
        </w:rPr>
        <w:t>i qua h</w:t>
      </w:r>
      <w:r w:rsidRPr="007B31B1">
        <w:rPr>
          <w:rFonts w:ascii="Arial" w:hAnsi="Arial" w:cs="Arial"/>
          <w:sz w:val="20"/>
          <w:szCs w:val="20"/>
        </w:rPr>
        <w:t>ệ</w:t>
      </w:r>
      <w:r w:rsidRPr="007B31B1">
        <w:rPr>
          <w:rFonts w:ascii="Arial" w:hAnsi="Arial" w:cs="Arial"/>
          <w:sz w:val="20"/>
          <w:szCs w:val="20"/>
        </w:rPr>
        <w:t xml:space="preserve"> th</w:t>
      </w:r>
      <w:r w:rsidRPr="007B31B1">
        <w:rPr>
          <w:rFonts w:ascii="Arial" w:hAnsi="Arial" w:cs="Arial"/>
          <w:sz w:val="20"/>
          <w:szCs w:val="20"/>
        </w:rPr>
        <w:t>ố</w:t>
      </w:r>
      <w:r w:rsidRPr="007B31B1">
        <w:rPr>
          <w:rFonts w:ascii="Arial" w:hAnsi="Arial" w:cs="Arial"/>
          <w:sz w:val="20"/>
          <w:szCs w:val="20"/>
        </w:rPr>
        <w:t xml:space="preserve">ng </w:t>
      </w:r>
      <w:r w:rsidRPr="007B31B1">
        <w:rPr>
          <w:rFonts w:ascii="Arial" w:hAnsi="Arial" w:cs="Arial"/>
          <w:sz w:val="20"/>
          <w:szCs w:val="20"/>
        </w:rPr>
        <w:t>đi</w:t>
      </w:r>
      <w:r w:rsidRPr="007B31B1">
        <w:rPr>
          <w:rFonts w:ascii="Arial" w:hAnsi="Arial" w:cs="Arial"/>
          <w:sz w:val="20"/>
          <w:szCs w:val="20"/>
        </w:rPr>
        <w:t>ệ</w:t>
      </w:r>
      <w:r w:rsidRPr="007B31B1">
        <w:rPr>
          <w:rFonts w:ascii="Arial" w:hAnsi="Arial" w:cs="Arial"/>
          <w:sz w:val="20"/>
          <w:szCs w:val="20"/>
        </w:rPr>
        <w:t>n t</w:t>
      </w:r>
      <w:r w:rsidRPr="007B31B1">
        <w:rPr>
          <w:rFonts w:ascii="Arial" w:hAnsi="Arial" w:cs="Arial"/>
          <w:sz w:val="20"/>
          <w:szCs w:val="20"/>
        </w:rPr>
        <w:t>ử</w:t>
      </w:r>
      <w:r w:rsidRPr="007B31B1">
        <w:rPr>
          <w:rFonts w:ascii="Arial" w:hAnsi="Arial" w:cs="Arial"/>
          <w:sz w:val="20"/>
          <w:szCs w:val="20"/>
        </w:rPr>
        <w:t>.</w:t>
      </w:r>
    </w:p>
    <w:p w14:paraId="6CA956E5"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5.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c</w:t>
      </w:r>
      <w:r w:rsidRPr="007B31B1">
        <w:rPr>
          <w:rFonts w:ascii="Arial" w:hAnsi="Arial" w:cs="Arial"/>
          <w:sz w:val="20"/>
          <w:szCs w:val="20"/>
        </w:rPr>
        <w:t>ầ</w:t>
      </w:r>
      <w:r w:rsidRPr="007B31B1">
        <w:rPr>
          <w:rFonts w:ascii="Arial" w:hAnsi="Arial" w:cs="Arial"/>
          <w:sz w:val="20"/>
          <w:szCs w:val="20"/>
        </w:rPr>
        <w:t>n thi</w:t>
      </w:r>
      <w:r w:rsidRPr="007B31B1">
        <w:rPr>
          <w:rFonts w:ascii="Arial" w:hAnsi="Arial" w:cs="Arial"/>
          <w:sz w:val="20"/>
          <w:szCs w:val="20"/>
        </w:rPr>
        <w:t>ế</w:t>
      </w:r>
      <w:r w:rsidRPr="007B31B1">
        <w:rPr>
          <w:rFonts w:ascii="Arial" w:hAnsi="Arial" w:cs="Arial"/>
          <w:sz w:val="20"/>
          <w:szCs w:val="20"/>
        </w:rPr>
        <w:t>t theo yêu c</w:t>
      </w:r>
      <w:r w:rsidRPr="007B31B1">
        <w:rPr>
          <w:rFonts w:ascii="Arial" w:hAnsi="Arial" w:cs="Arial"/>
          <w:sz w:val="20"/>
          <w:szCs w:val="20"/>
        </w:rPr>
        <w:t>ầ</w:t>
      </w:r>
      <w:r w:rsidRPr="007B31B1">
        <w:rPr>
          <w:rFonts w:ascii="Arial" w:hAnsi="Arial" w:cs="Arial"/>
          <w:sz w:val="20"/>
          <w:szCs w:val="20"/>
        </w:rPr>
        <w:t>u c</w:t>
      </w:r>
      <w:r w:rsidRPr="007B31B1">
        <w:rPr>
          <w:rFonts w:ascii="Arial" w:hAnsi="Arial" w:cs="Arial"/>
          <w:sz w:val="20"/>
          <w:szCs w:val="20"/>
        </w:rPr>
        <w:t>ủ</w:t>
      </w:r>
      <w:r w:rsidRPr="007B31B1">
        <w:rPr>
          <w:rFonts w:ascii="Arial" w:hAnsi="Arial" w:cs="Arial"/>
          <w:sz w:val="20"/>
          <w:szCs w:val="20"/>
        </w:rPr>
        <w:t>a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và các b</w:t>
      </w:r>
      <w:r w:rsidRPr="007B31B1">
        <w:rPr>
          <w:rFonts w:ascii="Arial" w:hAnsi="Arial" w:cs="Arial"/>
          <w:sz w:val="20"/>
          <w:szCs w:val="20"/>
        </w:rPr>
        <w:t>ộ</w:t>
      </w:r>
      <w:r w:rsidRPr="007B31B1">
        <w:rPr>
          <w:rFonts w:ascii="Arial" w:hAnsi="Arial" w:cs="Arial"/>
          <w:sz w:val="20"/>
          <w:szCs w:val="20"/>
        </w:rPr>
        <w:t>, ngành có liên quan,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ch</w:t>
      </w:r>
      <w:r w:rsidRPr="007B31B1">
        <w:rPr>
          <w:rFonts w:ascii="Arial" w:hAnsi="Arial" w:cs="Arial"/>
          <w:sz w:val="20"/>
          <w:szCs w:val="20"/>
        </w:rPr>
        <w:t>ế</w:t>
      </w:r>
      <w:r w:rsidRPr="007B31B1">
        <w:rPr>
          <w:rFonts w:ascii="Arial" w:hAnsi="Arial" w:cs="Arial"/>
          <w:sz w:val="20"/>
          <w:szCs w:val="20"/>
        </w:rPr>
        <w:t xml:space="preserve"> đ</w:t>
      </w:r>
      <w:r w:rsidRPr="007B31B1">
        <w:rPr>
          <w:rFonts w:ascii="Arial" w:hAnsi="Arial" w:cs="Arial"/>
          <w:sz w:val="20"/>
          <w:szCs w:val="20"/>
        </w:rPr>
        <w:t>ộ</w:t>
      </w:r>
      <w:r w:rsidRPr="007B31B1">
        <w:rPr>
          <w:rFonts w:ascii="Arial" w:hAnsi="Arial" w:cs="Arial"/>
          <w:sz w:val="20"/>
          <w:szCs w:val="20"/>
        </w:rPr>
        <w:t xml:space="preserve"> báo cáo đ</w:t>
      </w:r>
      <w:r w:rsidRPr="007B31B1">
        <w:rPr>
          <w:rFonts w:ascii="Arial" w:hAnsi="Arial" w:cs="Arial"/>
          <w:sz w:val="20"/>
          <w:szCs w:val="20"/>
        </w:rPr>
        <w:t>ộ</w:t>
      </w:r>
      <w:r w:rsidRPr="007B31B1">
        <w:rPr>
          <w:rFonts w:ascii="Arial" w:hAnsi="Arial" w:cs="Arial"/>
          <w:sz w:val="20"/>
          <w:szCs w:val="20"/>
        </w:rPr>
        <w:t>t xu</w:t>
      </w:r>
      <w:r w:rsidRPr="007B31B1">
        <w:rPr>
          <w:rFonts w:ascii="Arial" w:hAnsi="Arial" w:cs="Arial"/>
          <w:sz w:val="20"/>
          <w:szCs w:val="20"/>
        </w:rPr>
        <w:t>ấ</w:t>
      </w:r>
      <w:r w:rsidRPr="007B31B1">
        <w:rPr>
          <w:rFonts w:ascii="Arial" w:hAnsi="Arial" w:cs="Arial"/>
          <w:sz w:val="20"/>
          <w:szCs w:val="20"/>
        </w:rPr>
        <w:t>t.</w:t>
      </w:r>
    </w:p>
    <w:p w14:paraId="744896B7" w14:textId="77777777" w:rsidR="007B31B1" w:rsidRPr="007B31B1" w:rsidRDefault="007B31B1" w:rsidP="00834005">
      <w:pPr>
        <w:spacing w:after="0" w:line="240" w:lineRule="auto"/>
        <w:jc w:val="center"/>
        <w:rPr>
          <w:rFonts w:ascii="Arial" w:hAnsi="Arial" w:cs="Arial"/>
          <w:b/>
          <w:sz w:val="20"/>
          <w:szCs w:val="20"/>
        </w:rPr>
      </w:pPr>
    </w:p>
    <w:p w14:paraId="37778AF9" w14:textId="6FC85A99" w:rsidR="00CC5FDC" w:rsidRPr="007B31B1" w:rsidRDefault="00AD7131" w:rsidP="00834005">
      <w:pPr>
        <w:spacing w:after="0" w:line="240" w:lineRule="auto"/>
        <w:jc w:val="center"/>
        <w:rPr>
          <w:rFonts w:ascii="Arial" w:hAnsi="Arial" w:cs="Arial"/>
          <w:sz w:val="20"/>
          <w:szCs w:val="20"/>
        </w:rPr>
      </w:pPr>
      <w:r w:rsidRPr="007B31B1">
        <w:rPr>
          <w:rFonts w:ascii="Arial" w:hAnsi="Arial" w:cs="Arial"/>
          <w:b/>
          <w:sz w:val="20"/>
          <w:szCs w:val="20"/>
        </w:rPr>
        <w:t xml:space="preserve">Chương IV </w:t>
      </w:r>
    </w:p>
    <w:p w14:paraId="001B4EFF" w14:textId="77777777" w:rsidR="00CC5FDC" w:rsidRPr="007B31B1" w:rsidRDefault="00AD7131" w:rsidP="00834005">
      <w:pPr>
        <w:spacing w:after="0" w:line="240" w:lineRule="auto"/>
        <w:jc w:val="center"/>
        <w:rPr>
          <w:rFonts w:ascii="Arial" w:hAnsi="Arial" w:cs="Arial"/>
          <w:b/>
          <w:sz w:val="20"/>
          <w:szCs w:val="20"/>
        </w:rPr>
      </w:pPr>
      <w:r w:rsidRPr="007B31B1">
        <w:rPr>
          <w:rFonts w:ascii="Arial" w:hAnsi="Arial" w:cs="Arial"/>
          <w:b/>
          <w:sz w:val="20"/>
          <w:szCs w:val="20"/>
        </w:rPr>
        <w:t>T</w:t>
      </w:r>
      <w:r w:rsidRPr="007B31B1">
        <w:rPr>
          <w:rFonts w:ascii="Arial" w:hAnsi="Arial" w:cs="Arial"/>
          <w:b/>
          <w:sz w:val="20"/>
          <w:szCs w:val="20"/>
        </w:rPr>
        <w:t>Ổ</w:t>
      </w:r>
      <w:r w:rsidRPr="007B31B1">
        <w:rPr>
          <w:rFonts w:ascii="Arial" w:hAnsi="Arial" w:cs="Arial"/>
          <w:b/>
          <w:sz w:val="20"/>
          <w:szCs w:val="20"/>
        </w:rPr>
        <w:t xml:space="preserve"> CH</w:t>
      </w:r>
      <w:r w:rsidRPr="007B31B1">
        <w:rPr>
          <w:rFonts w:ascii="Arial" w:hAnsi="Arial" w:cs="Arial"/>
          <w:b/>
          <w:sz w:val="20"/>
          <w:szCs w:val="20"/>
        </w:rPr>
        <w:t>Ứ</w:t>
      </w:r>
      <w:r w:rsidRPr="007B31B1">
        <w:rPr>
          <w:rFonts w:ascii="Arial" w:hAnsi="Arial" w:cs="Arial"/>
          <w:b/>
          <w:sz w:val="20"/>
          <w:szCs w:val="20"/>
        </w:rPr>
        <w:t>C TH</w:t>
      </w:r>
      <w:r w:rsidRPr="007B31B1">
        <w:rPr>
          <w:rFonts w:ascii="Arial" w:hAnsi="Arial" w:cs="Arial"/>
          <w:b/>
          <w:sz w:val="20"/>
          <w:szCs w:val="20"/>
        </w:rPr>
        <w:t>Ự</w:t>
      </w:r>
      <w:r w:rsidRPr="007B31B1">
        <w:rPr>
          <w:rFonts w:ascii="Arial" w:hAnsi="Arial" w:cs="Arial"/>
          <w:b/>
          <w:sz w:val="20"/>
          <w:szCs w:val="20"/>
        </w:rPr>
        <w:t>C HI</w:t>
      </w:r>
      <w:r w:rsidRPr="007B31B1">
        <w:rPr>
          <w:rFonts w:ascii="Arial" w:hAnsi="Arial" w:cs="Arial"/>
          <w:b/>
          <w:sz w:val="20"/>
          <w:szCs w:val="20"/>
        </w:rPr>
        <w:t>Ệ</w:t>
      </w:r>
      <w:r w:rsidRPr="007B31B1">
        <w:rPr>
          <w:rFonts w:ascii="Arial" w:hAnsi="Arial" w:cs="Arial"/>
          <w:b/>
          <w:sz w:val="20"/>
          <w:szCs w:val="20"/>
        </w:rPr>
        <w:t>N</w:t>
      </w:r>
    </w:p>
    <w:p w14:paraId="458619BC" w14:textId="77777777" w:rsidR="007B31B1" w:rsidRPr="007B31B1" w:rsidRDefault="007B31B1" w:rsidP="00834005">
      <w:pPr>
        <w:spacing w:after="0" w:line="240" w:lineRule="auto"/>
        <w:jc w:val="center"/>
        <w:rPr>
          <w:rFonts w:ascii="Arial" w:hAnsi="Arial" w:cs="Arial"/>
          <w:sz w:val="20"/>
          <w:szCs w:val="20"/>
        </w:rPr>
      </w:pPr>
    </w:p>
    <w:p w14:paraId="32B24CA0"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20. Trách nhi</w:t>
      </w:r>
      <w:r w:rsidRPr="007B31B1">
        <w:rPr>
          <w:rFonts w:ascii="Arial" w:hAnsi="Arial" w:cs="Arial"/>
          <w:b/>
          <w:sz w:val="20"/>
          <w:szCs w:val="20"/>
        </w:rPr>
        <w:t>ệ</w:t>
      </w:r>
      <w:r w:rsidRPr="007B31B1">
        <w:rPr>
          <w:rFonts w:ascii="Arial" w:hAnsi="Arial" w:cs="Arial"/>
          <w:b/>
          <w:sz w:val="20"/>
          <w:szCs w:val="20"/>
        </w:rPr>
        <w:t>m c</w:t>
      </w:r>
      <w:r w:rsidRPr="007B31B1">
        <w:rPr>
          <w:rFonts w:ascii="Arial" w:hAnsi="Arial" w:cs="Arial"/>
          <w:b/>
          <w:sz w:val="20"/>
          <w:szCs w:val="20"/>
        </w:rPr>
        <w:t>ủ</w:t>
      </w:r>
      <w:r w:rsidRPr="007B31B1">
        <w:rPr>
          <w:rFonts w:ascii="Arial" w:hAnsi="Arial" w:cs="Arial"/>
          <w:b/>
          <w:sz w:val="20"/>
          <w:szCs w:val="20"/>
        </w:rPr>
        <w:t>a B</w:t>
      </w:r>
      <w:r w:rsidRPr="007B31B1">
        <w:rPr>
          <w:rFonts w:ascii="Arial" w:hAnsi="Arial" w:cs="Arial"/>
          <w:b/>
          <w:sz w:val="20"/>
          <w:szCs w:val="20"/>
        </w:rPr>
        <w:t>ả</w:t>
      </w:r>
      <w:r w:rsidRPr="007B31B1">
        <w:rPr>
          <w:rFonts w:ascii="Arial" w:hAnsi="Arial" w:cs="Arial"/>
          <w:b/>
          <w:sz w:val="20"/>
          <w:szCs w:val="20"/>
        </w:rPr>
        <w:t>o hi</w:t>
      </w:r>
      <w:r w:rsidRPr="007B31B1">
        <w:rPr>
          <w:rFonts w:ascii="Arial" w:hAnsi="Arial" w:cs="Arial"/>
          <w:b/>
          <w:sz w:val="20"/>
          <w:szCs w:val="20"/>
        </w:rPr>
        <w:t>ể</w:t>
      </w:r>
      <w:r w:rsidRPr="007B31B1">
        <w:rPr>
          <w:rFonts w:ascii="Arial" w:hAnsi="Arial" w:cs="Arial"/>
          <w:b/>
          <w:sz w:val="20"/>
          <w:szCs w:val="20"/>
        </w:rPr>
        <w:t>m xã h</w:t>
      </w:r>
      <w:r w:rsidRPr="007B31B1">
        <w:rPr>
          <w:rFonts w:ascii="Arial" w:hAnsi="Arial" w:cs="Arial"/>
          <w:b/>
          <w:sz w:val="20"/>
          <w:szCs w:val="20"/>
        </w:rPr>
        <w:t>ộ</w:t>
      </w:r>
      <w:r w:rsidRPr="007B31B1">
        <w:rPr>
          <w:rFonts w:ascii="Arial" w:hAnsi="Arial" w:cs="Arial"/>
          <w:b/>
          <w:sz w:val="20"/>
          <w:szCs w:val="20"/>
        </w:rPr>
        <w:t>i Vi</w:t>
      </w:r>
      <w:r w:rsidRPr="007B31B1">
        <w:rPr>
          <w:rFonts w:ascii="Arial" w:hAnsi="Arial" w:cs="Arial"/>
          <w:b/>
          <w:sz w:val="20"/>
          <w:szCs w:val="20"/>
        </w:rPr>
        <w:t>ệ</w:t>
      </w:r>
      <w:r w:rsidRPr="007B31B1">
        <w:rPr>
          <w:rFonts w:ascii="Arial" w:hAnsi="Arial" w:cs="Arial"/>
          <w:b/>
          <w:sz w:val="20"/>
          <w:szCs w:val="20"/>
        </w:rPr>
        <w:t>t Nam và Giám đ</w:t>
      </w:r>
      <w:r w:rsidRPr="007B31B1">
        <w:rPr>
          <w:rFonts w:ascii="Arial" w:hAnsi="Arial" w:cs="Arial"/>
          <w:b/>
          <w:sz w:val="20"/>
          <w:szCs w:val="20"/>
        </w:rPr>
        <w:t>ố</w:t>
      </w:r>
      <w:r w:rsidRPr="007B31B1">
        <w:rPr>
          <w:rFonts w:ascii="Arial" w:hAnsi="Arial" w:cs="Arial"/>
          <w:b/>
          <w:sz w:val="20"/>
          <w:szCs w:val="20"/>
        </w:rPr>
        <w:t>c B</w:t>
      </w:r>
      <w:r w:rsidRPr="007B31B1">
        <w:rPr>
          <w:rFonts w:ascii="Arial" w:hAnsi="Arial" w:cs="Arial"/>
          <w:b/>
          <w:sz w:val="20"/>
          <w:szCs w:val="20"/>
        </w:rPr>
        <w:t>ả</w:t>
      </w:r>
      <w:r w:rsidRPr="007B31B1">
        <w:rPr>
          <w:rFonts w:ascii="Arial" w:hAnsi="Arial" w:cs="Arial"/>
          <w:b/>
          <w:sz w:val="20"/>
          <w:szCs w:val="20"/>
        </w:rPr>
        <w:t>o h</w:t>
      </w:r>
      <w:r w:rsidRPr="007B31B1">
        <w:rPr>
          <w:rFonts w:ascii="Arial" w:hAnsi="Arial" w:cs="Arial"/>
          <w:b/>
          <w:sz w:val="20"/>
          <w:szCs w:val="20"/>
        </w:rPr>
        <w:t>i</w:t>
      </w:r>
      <w:r w:rsidRPr="007B31B1">
        <w:rPr>
          <w:rFonts w:ascii="Arial" w:hAnsi="Arial" w:cs="Arial"/>
          <w:b/>
          <w:sz w:val="20"/>
          <w:szCs w:val="20"/>
        </w:rPr>
        <w:t>ể</w:t>
      </w:r>
      <w:r w:rsidRPr="007B31B1">
        <w:rPr>
          <w:rFonts w:ascii="Arial" w:hAnsi="Arial" w:cs="Arial"/>
          <w:b/>
          <w:sz w:val="20"/>
          <w:szCs w:val="20"/>
        </w:rPr>
        <w:t>m xã h</w:t>
      </w:r>
      <w:r w:rsidRPr="007B31B1">
        <w:rPr>
          <w:rFonts w:ascii="Arial" w:hAnsi="Arial" w:cs="Arial"/>
          <w:b/>
          <w:sz w:val="20"/>
          <w:szCs w:val="20"/>
        </w:rPr>
        <w:t>ộ</w:t>
      </w:r>
      <w:r w:rsidRPr="007B31B1">
        <w:rPr>
          <w:rFonts w:ascii="Arial" w:hAnsi="Arial" w:cs="Arial"/>
          <w:b/>
          <w:sz w:val="20"/>
          <w:szCs w:val="20"/>
        </w:rPr>
        <w:t>i Vi</w:t>
      </w:r>
      <w:r w:rsidRPr="007B31B1">
        <w:rPr>
          <w:rFonts w:ascii="Arial" w:hAnsi="Arial" w:cs="Arial"/>
          <w:b/>
          <w:sz w:val="20"/>
          <w:szCs w:val="20"/>
        </w:rPr>
        <w:t>ệ</w:t>
      </w:r>
      <w:r w:rsidRPr="007B31B1">
        <w:rPr>
          <w:rFonts w:ascii="Arial" w:hAnsi="Arial" w:cs="Arial"/>
          <w:b/>
          <w:sz w:val="20"/>
          <w:szCs w:val="20"/>
        </w:rPr>
        <w:t>t Nam</w:t>
      </w:r>
    </w:p>
    <w:p w14:paraId="7D32749C"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có trách nhi</w:t>
      </w:r>
      <w:r w:rsidRPr="007B31B1">
        <w:rPr>
          <w:rFonts w:ascii="Arial" w:hAnsi="Arial" w:cs="Arial"/>
          <w:sz w:val="20"/>
          <w:szCs w:val="20"/>
        </w:rPr>
        <w:t>ệ</w:t>
      </w:r>
      <w:r w:rsidRPr="007B31B1">
        <w:rPr>
          <w:rFonts w:ascii="Arial" w:hAnsi="Arial" w:cs="Arial"/>
          <w:sz w:val="20"/>
          <w:szCs w:val="20"/>
        </w:rPr>
        <w:t>m:</w:t>
      </w:r>
    </w:p>
    <w:p w14:paraId="13B06EC6"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a)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theo đúng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Lu</w:t>
      </w:r>
      <w:r w:rsidRPr="007B31B1">
        <w:rPr>
          <w:rFonts w:ascii="Arial" w:hAnsi="Arial" w:cs="Arial"/>
          <w:sz w:val="20"/>
          <w:szCs w:val="20"/>
        </w:rPr>
        <w:t>ậ</w:t>
      </w:r>
      <w:r w:rsidRPr="007B31B1">
        <w:rPr>
          <w:rFonts w:ascii="Arial" w:hAnsi="Arial" w:cs="Arial"/>
          <w:sz w:val="20"/>
          <w:szCs w:val="20"/>
        </w:rPr>
        <w:t>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Lu</w:t>
      </w:r>
      <w:r w:rsidRPr="007B31B1">
        <w:rPr>
          <w:rFonts w:ascii="Arial" w:hAnsi="Arial" w:cs="Arial"/>
          <w:sz w:val="20"/>
          <w:szCs w:val="20"/>
        </w:rPr>
        <w:t>ậ</w:t>
      </w:r>
      <w:r w:rsidRPr="007B31B1">
        <w:rPr>
          <w:rFonts w:ascii="Arial" w:hAnsi="Arial" w:cs="Arial"/>
          <w:sz w:val="20"/>
          <w:szCs w:val="20"/>
        </w:rPr>
        <w:t>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Lu</w:t>
      </w:r>
      <w:r w:rsidRPr="007B31B1">
        <w:rPr>
          <w:rFonts w:ascii="Arial" w:hAnsi="Arial" w:cs="Arial"/>
          <w:sz w:val="20"/>
          <w:szCs w:val="20"/>
        </w:rPr>
        <w:t>ậ</w:t>
      </w:r>
      <w:r w:rsidRPr="007B31B1">
        <w:rPr>
          <w:rFonts w:ascii="Arial" w:hAnsi="Arial" w:cs="Arial"/>
          <w:sz w:val="20"/>
          <w:szCs w:val="20"/>
        </w:rPr>
        <w:t>t Vi</w:t>
      </w:r>
      <w:r w:rsidRPr="007B31B1">
        <w:rPr>
          <w:rFonts w:ascii="Arial" w:hAnsi="Arial" w:cs="Arial"/>
          <w:sz w:val="20"/>
          <w:szCs w:val="20"/>
        </w:rPr>
        <w:t>ệ</w:t>
      </w:r>
      <w:r w:rsidRPr="007B31B1">
        <w:rPr>
          <w:rFonts w:ascii="Arial" w:hAnsi="Arial" w:cs="Arial"/>
          <w:sz w:val="20"/>
          <w:szCs w:val="20"/>
        </w:rPr>
        <w:t>c làm và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ch</w:t>
      </w:r>
      <w:r w:rsidRPr="007B31B1">
        <w:rPr>
          <w:rFonts w:ascii="Arial" w:hAnsi="Arial" w:cs="Arial"/>
          <w:sz w:val="20"/>
          <w:szCs w:val="20"/>
        </w:rPr>
        <w:t>ị</w:t>
      </w:r>
      <w:r w:rsidRPr="007B31B1">
        <w:rPr>
          <w:rFonts w:ascii="Arial" w:hAnsi="Arial" w:cs="Arial"/>
          <w:sz w:val="20"/>
          <w:szCs w:val="20"/>
        </w:rPr>
        <w:t>u trách nhi</w:t>
      </w:r>
      <w:r w:rsidRPr="007B31B1">
        <w:rPr>
          <w:rFonts w:ascii="Arial" w:hAnsi="Arial" w:cs="Arial"/>
          <w:sz w:val="20"/>
          <w:szCs w:val="20"/>
        </w:rPr>
        <w:t>ệ</w:t>
      </w:r>
      <w:r w:rsidRPr="007B31B1">
        <w:rPr>
          <w:rFonts w:ascii="Arial" w:hAnsi="Arial" w:cs="Arial"/>
          <w:sz w:val="20"/>
          <w:szCs w:val="20"/>
        </w:rPr>
        <w:t>m trư</w:t>
      </w:r>
      <w:r w:rsidRPr="007B31B1">
        <w:rPr>
          <w:rFonts w:ascii="Arial" w:hAnsi="Arial" w:cs="Arial"/>
          <w:sz w:val="20"/>
          <w:szCs w:val="20"/>
        </w:rPr>
        <w:t>ớ</w:t>
      </w:r>
      <w:r w:rsidRPr="007B31B1">
        <w:rPr>
          <w:rFonts w:ascii="Arial" w:hAnsi="Arial" w:cs="Arial"/>
          <w:sz w:val="20"/>
          <w:szCs w:val="20"/>
        </w:rPr>
        <w:t>c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v</w:t>
      </w:r>
      <w:r w:rsidRPr="007B31B1">
        <w:rPr>
          <w:rFonts w:ascii="Arial" w:hAnsi="Arial" w:cs="Arial"/>
          <w:sz w:val="20"/>
          <w:szCs w:val="20"/>
        </w:rPr>
        <w:t>ề</w:t>
      </w:r>
      <w:r w:rsidRPr="007B31B1">
        <w:rPr>
          <w:rFonts w:ascii="Arial" w:hAnsi="Arial" w:cs="Arial"/>
          <w:sz w:val="20"/>
          <w:szCs w:val="20"/>
        </w:rPr>
        <w:t xml:space="preserve"> vi</w:t>
      </w:r>
      <w:r w:rsidRPr="007B31B1">
        <w:rPr>
          <w:rFonts w:ascii="Arial" w:hAnsi="Arial" w:cs="Arial"/>
          <w:sz w:val="20"/>
          <w:szCs w:val="20"/>
        </w:rPr>
        <w:t>ệ</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ừ</w:t>
      </w:r>
      <w:r w:rsidRPr="007B31B1">
        <w:rPr>
          <w:rFonts w:ascii="Arial" w:hAnsi="Arial" w:cs="Arial"/>
          <w:sz w:val="20"/>
          <w:szCs w:val="20"/>
        </w:rPr>
        <w:t xml:space="preserve">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theo chi</w:t>
      </w:r>
      <w:r w:rsidRPr="007B31B1">
        <w:rPr>
          <w:rFonts w:ascii="Arial" w:hAnsi="Arial" w:cs="Arial"/>
          <w:sz w:val="20"/>
          <w:szCs w:val="20"/>
        </w:rPr>
        <w:t>ế</w:t>
      </w:r>
      <w:r w:rsidRPr="007B31B1">
        <w:rPr>
          <w:rFonts w:ascii="Arial" w:hAnsi="Arial" w:cs="Arial"/>
          <w:sz w:val="20"/>
          <w:szCs w:val="20"/>
        </w:rPr>
        <w:t>n lư</w:t>
      </w:r>
      <w:r w:rsidRPr="007B31B1">
        <w:rPr>
          <w:rFonts w:ascii="Arial" w:hAnsi="Arial" w:cs="Arial"/>
          <w:sz w:val="20"/>
          <w:szCs w:val="20"/>
        </w:rPr>
        <w:t>ợ</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dài h</w:t>
      </w:r>
      <w:r w:rsidRPr="007B31B1">
        <w:rPr>
          <w:rFonts w:ascii="Arial" w:hAnsi="Arial" w:cs="Arial"/>
          <w:sz w:val="20"/>
          <w:szCs w:val="20"/>
        </w:rPr>
        <w:t>ạ</w:t>
      </w:r>
      <w:r w:rsidRPr="007B31B1">
        <w:rPr>
          <w:rFonts w:ascii="Arial" w:hAnsi="Arial" w:cs="Arial"/>
          <w:sz w:val="20"/>
          <w:szCs w:val="20"/>
        </w:rPr>
        <w:t>n, phương án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năm đã đư</w:t>
      </w:r>
      <w:r w:rsidRPr="007B31B1">
        <w:rPr>
          <w:rFonts w:ascii="Arial" w:hAnsi="Arial" w:cs="Arial"/>
          <w:sz w:val="20"/>
          <w:szCs w:val="20"/>
        </w:rPr>
        <w:t>ợ</w:t>
      </w:r>
      <w:r w:rsidRPr="007B31B1">
        <w:rPr>
          <w:rFonts w:ascii="Arial" w:hAnsi="Arial" w:cs="Arial"/>
          <w:sz w:val="20"/>
          <w:szCs w:val="20"/>
        </w:rPr>
        <w:t>c thông qua.</w:t>
      </w:r>
    </w:p>
    <w:p w14:paraId="72965D32"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ch</w:t>
      </w:r>
      <w:r w:rsidRPr="007B31B1">
        <w:rPr>
          <w:rFonts w:ascii="Arial" w:hAnsi="Arial" w:cs="Arial"/>
          <w:sz w:val="20"/>
          <w:szCs w:val="20"/>
        </w:rPr>
        <w:t>ế</w:t>
      </w:r>
      <w:r w:rsidRPr="007B31B1">
        <w:rPr>
          <w:rFonts w:ascii="Arial" w:hAnsi="Arial" w:cs="Arial"/>
          <w:sz w:val="20"/>
          <w:szCs w:val="20"/>
        </w:rPr>
        <w:t xml:space="preserve"> đ</w:t>
      </w:r>
      <w:r w:rsidRPr="007B31B1">
        <w:rPr>
          <w:rFonts w:ascii="Arial" w:hAnsi="Arial" w:cs="Arial"/>
          <w:sz w:val="20"/>
          <w:szCs w:val="20"/>
        </w:rPr>
        <w:t>ộ</w:t>
      </w:r>
      <w:r w:rsidRPr="007B31B1">
        <w:rPr>
          <w:rFonts w:ascii="Arial" w:hAnsi="Arial" w:cs="Arial"/>
          <w:sz w:val="20"/>
          <w:szCs w:val="20"/>
        </w:rPr>
        <w:t xml:space="preserve"> báo cáo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và các b</w:t>
      </w:r>
      <w:r w:rsidRPr="007B31B1">
        <w:rPr>
          <w:rFonts w:ascii="Arial" w:hAnsi="Arial" w:cs="Arial"/>
          <w:sz w:val="20"/>
          <w:szCs w:val="20"/>
        </w:rPr>
        <w:t>ộ</w:t>
      </w:r>
      <w:r w:rsidRPr="007B31B1">
        <w:rPr>
          <w:rFonts w:ascii="Arial" w:hAnsi="Arial" w:cs="Arial"/>
          <w:sz w:val="20"/>
          <w:szCs w:val="20"/>
        </w:rPr>
        <w:t>, ngành liên quan v</w:t>
      </w:r>
      <w:r w:rsidRPr="007B31B1">
        <w:rPr>
          <w:rFonts w:ascii="Arial" w:hAnsi="Arial" w:cs="Arial"/>
          <w:sz w:val="20"/>
          <w:szCs w:val="20"/>
        </w:rPr>
        <w:t>ề</w:t>
      </w:r>
      <w:r w:rsidRPr="007B31B1">
        <w:rPr>
          <w:rFonts w:ascii="Arial" w:hAnsi="Arial" w:cs="Arial"/>
          <w:sz w:val="20"/>
          <w:szCs w:val="20"/>
        </w:rPr>
        <w:t xml:space="preserve"> tình hình và k</w:t>
      </w:r>
      <w:r w:rsidRPr="007B31B1">
        <w:rPr>
          <w:rFonts w:ascii="Arial" w:hAnsi="Arial" w:cs="Arial"/>
          <w:sz w:val="20"/>
          <w:szCs w:val="20"/>
        </w:rPr>
        <w:t>ế</w:t>
      </w:r>
      <w:r w:rsidRPr="007B31B1">
        <w:rPr>
          <w:rFonts w:ascii="Arial" w:hAnsi="Arial" w:cs="Arial"/>
          <w:sz w:val="20"/>
          <w:szCs w:val="20"/>
        </w:rPr>
        <w:t>t qu</w:t>
      </w:r>
      <w:r w:rsidRPr="007B31B1">
        <w:rPr>
          <w:rFonts w:ascii="Arial" w:hAnsi="Arial" w:cs="Arial"/>
          <w:sz w:val="20"/>
          <w:szCs w:val="20"/>
        </w:rPr>
        <w:t>ả</w:t>
      </w:r>
      <w:r w:rsidRPr="007B31B1">
        <w:rPr>
          <w:rFonts w:ascii="Arial" w:hAnsi="Arial" w:cs="Arial"/>
          <w:sz w:val="20"/>
          <w:szCs w:val="20"/>
        </w:rPr>
        <w:t xml:space="preserve">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w:t>
      </w:r>
      <w:r w:rsidRPr="007B31B1">
        <w:rPr>
          <w:rFonts w:ascii="Arial" w:hAnsi="Arial" w:cs="Arial"/>
          <w:sz w:val="20"/>
          <w:szCs w:val="20"/>
        </w:rPr>
        <w:t>ư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ề</w:t>
      </w:r>
      <w:r w:rsidRPr="007B31B1">
        <w:rPr>
          <w:rFonts w:ascii="Arial" w:hAnsi="Arial" w:cs="Arial"/>
          <w:sz w:val="20"/>
          <w:szCs w:val="20"/>
        </w:rPr>
        <w:t>u 19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0D823B02"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qu</w:t>
      </w:r>
      <w:r w:rsidRPr="007B31B1">
        <w:rPr>
          <w:rFonts w:ascii="Arial" w:hAnsi="Arial" w:cs="Arial"/>
          <w:sz w:val="20"/>
          <w:szCs w:val="20"/>
        </w:rPr>
        <w:t>ả</w:t>
      </w:r>
      <w:r w:rsidRPr="007B31B1">
        <w:rPr>
          <w:rFonts w:ascii="Arial" w:hAnsi="Arial" w:cs="Arial"/>
          <w:sz w:val="20"/>
          <w:szCs w:val="20"/>
        </w:rPr>
        <w:t>n lý, lưu tr</w:t>
      </w:r>
      <w:r w:rsidRPr="007B31B1">
        <w:rPr>
          <w:rFonts w:ascii="Arial" w:hAnsi="Arial" w:cs="Arial"/>
          <w:sz w:val="20"/>
          <w:szCs w:val="20"/>
        </w:rPr>
        <w:t>ữ</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qu</w:t>
      </w:r>
      <w:r w:rsidRPr="007B31B1">
        <w:rPr>
          <w:rFonts w:ascii="Arial" w:hAnsi="Arial" w:cs="Arial"/>
          <w:sz w:val="20"/>
          <w:szCs w:val="20"/>
        </w:rPr>
        <w:t>ả</w:t>
      </w:r>
      <w:r w:rsidRPr="007B31B1">
        <w:rPr>
          <w:rFonts w:ascii="Arial" w:hAnsi="Arial" w:cs="Arial"/>
          <w:sz w:val="20"/>
          <w:szCs w:val="20"/>
        </w:rPr>
        <w:t>n h</w:t>
      </w:r>
      <w:r w:rsidRPr="007B31B1">
        <w:rPr>
          <w:rFonts w:ascii="Arial" w:hAnsi="Arial" w:cs="Arial"/>
          <w:sz w:val="20"/>
          <w:szCs w:val="20"/>
        </w:rPr>
        <w:t>ồ</w:t>
      </w:r>
      <w:r w:rsidRPr="007B31B1">
        <w:rPr>
          <w:rFonts w:ascii="Arial" w:hAnsi="Arial" w:cs="Arial"/>
          <w:sz w:val="20"/>
          <w:szCs w:val="20"/>
        </w:rPr>
        <w:t xml:space="preserve"> sơ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ừ</w:t>
      </w:r>
      <w:r w:rsidRPr="007B31B1">
        <w:rPr>
          <w:rFonts w:ascii="Arial" w:hAnsi="Arial" w:cs="Arial"/>
          <w:sz w:val="20"/>
          <w:szCs w:val="20"/>
        </w:rPr>
        <w:t xml:space="preserve">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theo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pháp lu</w:t>
      </w:r>
      <w:r w:rsidRPr="007B31B1">
        <w:rPr>
          <w:rFonts w:ascii="Arial" w:hAnsi="Arial" w:cs="Arial"/>
          <w:sz w:val="20"/>
          <w:szCs w:val="20"/>
        </w:rPr>
        <w:t>ậ</w:t>
      </w:r>
      <w:r w:rsidRPr="007B31B1">
        <w:rPr>
          <w:rFonts w:ascii="Arial" w:hAnsi="Arial" w:cs="Arial"/>
          <w:sz w:val="20"/>
          <w:szCs w:val="20"/>
        </w:rPr>
        <w:t>t v</w:t>
      </w:r>
      <w:r w:rsidRPr="007B31B1">
        <w:rPr>
          <w:rFonts w:ascii="Arial" w:hAnsi="Arial" w:cs="Arial"/>
          <w:sz w:val="20"/>
          <w:szCs w:val="20"/>
        </w:rPr>
        <w:t>ề</w:t>
      </w:r>
      <w:r w:rsidRPr="007B31B1">
        <w:rPr>
          <w:rFonts w:ascii="Arial" w:hAnsi="Arial" w:cs="Arial"/>
          <w:sz w:val="20"/>
          <w:szCs w:val="20"/>
        </w:rPr>
        <w:t xml:space="preserve"> k</w:t>
      </w:r>
      <w:r w:rsidRPr="007B31B1">
        <w:rPr>
          <w:rFonts w:ascii="Arial" w:hAnsi="Arial" w:cs="Arial"/>
          <w:sz w:val="20"/>
          <w:szCs w:val="20"/>
        </w:rPr>
        <w:t>ế</w:t>
      </w:r>
      <w:r w:rsidRPr="007B31B1">
        <w:rPr>
          <w:rFonts w:ascii="Arial" w:hAnsi="Arial" w:cs="Arial"/>
          <w:sz w:val="20"/>
          <w:szCs w:val="20"/>
        </w:rPr>
        <w:t xml:space="preserve"> toán và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pháp lu</w:t>
      </w:r>
      <w:r w:rsidRPr="007B31B1">
        <w:rPr>
          <w:rFonts w:ascii="Arial" w:hAnsi="Arial" w:cs="Arial"/>
          <w:sz w:val="20"/>
          <w:szCs w:val="20"/>
        </w:rPr>
        <w:t>ậ</w:t>
      </w:r>
      <w:r w:rsidRPr="007B31B1">
        <w:rPr>
          <w:rFonts w:ascii="Arial" w:hAnsi="Arial" w:cs="Arial"/>
          <w:sz w:val="20"/>
          <w:szCs w:val="20"/>
        </w:rPr>
        <w:t>t có liên quan.</w:t>
      </w:r>
    </w:p>
    <w:p w14:paraId="581E684F"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lastRenderedPageBreak/>
        <w:t xml:space="preserve">d) Báo cáo </w:t>
      </w:r>
      <w:r w:rsidRPr="007B31B1">
        <w:rPr>
          <w:rFonts w:ascii="Arial" w:hAnsi="Arial" w:cs="Arial"/>
          <w:sz w:val="20"/>
          <w:szCs w:val="20"/>
        </w:rPr>
        <w:t>đ</w:t>
      </w:r>
      <w:r w:rsidRPr="007B31B1">
        <w:rPr>
          <w:rFonts w:ascii="Arial" w:hAnsi="Arial" w:cs="Arial"/>
          <w:sz w:val="20"/>
          <w:szCs w:val="20"/>
        </w:rPr>
        <w:t>ầ</w:t>
      </w:r>
      <w:r w:rsidRPr="007B31B1">
        <w:rPr>
          <w:rFonts w:ascii="Arial" w:hAnsi="Arial" w:cs="Arial"/>
          <w:sz w:val="20"/>
          <w:szCs w:val="20"/>
        </w:rPr>
        <w:t>y đ</w:t>
      </w:r>
      <w:r w:rsidRPr="007B31B1">
        <w:rPr>
          <w:rFonts w:ascii="Arial" w:hAnsi="Arial" w:cs="Arial"/>
          <w:sz w:val="20"/>
          <w:szCs w:val="20"/>
        </w:rPr>
        <w:t>ủ</w:t>
      </w:r>
      <w:r w:rsidRPr="007B31B1">
        <w:rPr>
          <w:rFonts w:ascii="Arial" w:hAnsi="Arial" w:cs="Arial"/>
          <w:sz w:val="20"/>
          <w:szCs w:val="20"/>
        </w:rPr>
        <w:t xml:space="preserve"> và k</w:t>
      </w:r>
      <w:r w:rsidRPr="007B31B1">
        <w:rPr>
          <w:rFonts w:ascii="Arial" w:hAnsi="Arial" w:cs="Arial"/>
          <w:sz w:val="20"/>
          <w:szCs w:val="20"/>
        </w:rPr>
        <w:t>ị</w:t>
      </w:r>
      <w:r w:rsidRPr="007B31B1">
        <w:rPr>
          <w:rFonts w:ascii="Arial" w:hAnsi="Arial" w:cs="Arial"/>
          <w:sz w:val="20"/>
          <w:szCs w:val="20"/>
        </w:rPr>
        <w:t>p th</w:t>
      </w:r>
      <w:r w:rsidRPr="007B31B1">
        <w:rPr>
          <w:rFonts w:ascii="Arial" w:hAnsi="Arial" w:cs="Arial"/>
          <w:sz w:val="20"/>
          <w:szCs w:val="20"/>
        </w:rPr>
        <w:t>ờ</w:t>
      </w:r>
      <w:r w:rsidRPr="007B31B1">
        <w:rPr>
          <w:rFonts w:ascii="Arial" w:hAnsi="Arial" w:cs="Arial"/>
          <w:sz w:val="20"/>
          <w:szCs w:val="20"/>
        </w:rPr>
        <w:t>i các s</w:t>
      </w:r>
      <w:r w:rsidRPr="007B31B1">
        <w:rPr>
          <w:rFonts w:ascii="Arial" w:hAnsi="Arial" w:cs="Arial"/>
          <w:sz w:val="20"/>
          <w:szCs w:val="20"/>
        </w:rPr>
        <w:t>ố</w:t>
      </w:r>
      <w:r w:rsidRPr="007B31B1">
        <w:rPr>
          <w:rFonts w:ascii="Arial" w:hAnsi="Arial" w:cs="Arial"/>
          <w:sz w:val="20"/>
          <w:szCs w:val="20"/>
        </w:rPr>
        <w:t xml:space="preserve"> li</w:t>
      </w:r>
      <w:r w:rsidRPr="007B31B1">
        <w:rPr>
          <w:rFonts w:ascii="Arial" w:hAnsi="Arial" w:cs="Arial"/>
          <w:sz w:val="20"/>
          <w:szCs w:val="20"/>
        </w:rPr>
        <w:t>ệ</w:t>
      </w:r>
      <w:r w:rsidRPr="007B31B1">
        <w:rPr>
          <w:rFonts w:ascii="Arial" w:hAnsi="Arial" w:cs="Arial"/>
          <w:sz w:val="20"/>
          <w:szCs w:val="20"/>
        </w:rPr>
        <w:t>u, tài li</w:t>
      </w:r>
      <w:r w:rsidRPr="007B31B1">
        <w:rPr>
          <w:rFonts w:ascii="Arial" w:hAnsi="Arial" w:cs="Arial"/>
          <w:sz w:val="20"/>
          <w:szCs w:val="20"/>
        </w:rPr>
        <w:t>ệ</w:t>
      </w:r>
      <w:r w:rsidRPr="007B31B1">
        <w:rPr>
          <w:rFonts w:ascii="Arial" w:hAnsi="Arial" w:cs="Arial"/>
          <w:sz w:val="20"/>
          <w:szCs w:val="20"/>
        </w:rPr>
        <w:t>u có liên quan đ</w:t>
      </w:r>
      <w:r w:rsidRPr="007B31B1">
        <w:rPr>
          <w:rFonts w:ascii="Arial" w:hAnsi="Arial" w:cs="Arial"/>
          <w:sz w:val="20"/>
          <w:szCs w:val="20"/>
        </w:rPr>
        <w:t>ế</w:t>
      </w:r>
      <w:r w:rsidRPr="007B31B1">
        <w:rPr>
          <w:rFonts w:ascii="Arial" w:hAnsi="Arial" w:cs="Arial"/>
          <w:sz w:val="20"/>
          <w:szCs w:val="20"/>
        </w:rPr>
        <w:t>n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ừ</w:t>
      </w:r>
      <w:r w:rsidRPr="007B31B1">
        <w:rPr>
          <w:rFonts w:ascii="Arial" w:hAnsi="Arial" w:cs="Arial"/>
          <w:sz w:val="20"/>
          <w:szCs w:val="20"/>
        </w:rPr>
        <w:t xml:space="preserve">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cho B</w:t>
      </w:r>
      <w:r w:rsidRPr="007B31B1">
        <w:rPr>
          <w:rFonts w:ascii="Arial" w:hAnsi="Arial" w:cs="Arial"/>
          <w:sz w:val="20"/>
          <w:szCs w:val="20"/>
        </w:rPr>
        <w:t>ộ</w:t>
      </w:r>
      <w:r w:rsidRPr="007B31B1">
        <w:rPr>
          <w:rFonts w:ascii="Arial" w:hAnsi="Arial" w:cs="Arial"/>
          <w:sz w:val="20"/>
          <w:szCs w:val="20"/>
        </w:rPr>
        <w:t xml:space="preserve"> Tài chính, B</w:t>
      </w:r>
      <w:r w:rsidRPr="007B31B1">
        <w:rPr>
          <w:rFonts w:ascii="Arial" w:hAnsi="Arial" w:cs="Arial"/>
          <w:sz w:val="20"/>
          <w:szCs w:val="20"/>
        </w:rPr>
        <w:t>ộ</w:t>
      </w:r>
      <w:r w:rsidRPr="007B31B1">
        <w:rPr>
          <w:rFonts w:ascii="Arial" w:hAnsi="Arial" w:cs="Arial"/>
          <w:sz w:val="20"/>
          <w:szCs w:val="20"/>
        </w:rPr>
        <w:t xml:space="preserve"> N</w:t>
      </w:r>
      <w:r w:rsidRPr="007B31B1">
        <w:rPr>
          <w:rFonts w:ascii="Arial" w:hAnsi="Arial" w:cs="Arial"/>
          <w:sz w:val="20"/>
          <w:szCs w:val="20"/>
        </w:rPr>
        <w:t>ộ</w:t>
      </w:r>
      <w:r w:rsidRPr="007B31B1">
        <w:rPr>
          <w:rFonts w:ascii="Arial" w:hAnsi="Arial" w:cs="Arial"/>
          <w:sz w:val="20"/>
          <w:szCs w:val="20"/>
        </w:rPr>
        <w:t>i v</w:t>
      </w:r>
      <w:r w:rsidRPr="007B31B1">
        <w:rPr>
          <w:rFonts w:ascii="Arial" w:hAnsi="Arial" w:cs="Arial"/>
          <w:sz w:val="20"/>
          <w:szCs w:val="20"/>
        </w:rPr>
        <w:t>ụ</w:t>
      </w:r>
      <w:r w:rsidRPr="007B31B1">
        <w:rPr>
          <w:rFonts w:ascii="Arial" w:hAnsi="Arial" w:cs="Arial"/>
          <w:sz w:val="20"/>
          <w:szCs w:val="20"/>
        </w:rPr>
        <w:t>, B</w:t>
      </w:r>
      <w:r w:rsidRPr="007B31B1">
        <w:rPr>
          <w:rFonts w:ascii="Arial" w:hAnsi="Arial" w:cs="Arial"/>
          <w:sz w:val="20"/>
          <w:szCs w:val="20"/>
        </w:rPr>
        <w:t>ộ</w:t>
      </w:r>
      <w:r w:rsidRPr="007B31B1">
        <w:rPr>
          <w:rFonts w:ascii="Arial" w:hAnsi="Arial" w:cs="Arial"/>
          <w:sz w:val="20"/>
          <w:szCs w:val="20"/>
        </w:rPr>
        <w:t xml:space="preserve"> Y t</w:t>
      </w:r>
      <w:r w:rsidRPr="007B31B1">
        <w:rPr>
          <w:rFonts w:ascii="Arial" w:hAnsi="Arial" w:cs="Arial"/>
          <w:sz w:val="20"/>
          <w:szCs w:val="20"/>
        </w:rPr>
        <w:t>ế</w:t>
      </w:r>
      <w:r w:rsidRPr="007B31B1">
        <w:rPr>
          <w:rFonts w:ascii="Arial" w:hAnsi="Arial" w:cs="Arial"/>
          <w:sz w:val="20"/>
          <w:szCs w:val="20"/>
        </w:rPr>
        <w:t xml:space="preserve"> và cơ quan nhà nư</w:t>
      </w:r>
      <w:r w:rsidRPr="007B31B1">
        <w:rPr>
          <w:rFonts w:ascii="Arial" w:hAnsi="Arial" w:cs="Arial"/>
          <w:sz w:val="20"/>
          <w:szCs w:val="20"/>
        </w:rPr>
        <w:t>ớ</w:t>
      </w:r>
      <w:r w:rsidRPr="007B31B1">
        <w:rPr>
          <w:rFonts w:ascii="Arial" w:hAnsi="Arial" w:cs="Arial"/>
          <w:sz w:val="20"/>
          <w:szCs w:val="20"/>
        </w:rPr>
        <w:t>c có th</w:t>
      </w:r>
      <w:r w:rsidRPr="007B31B1">
        <w:rPr>
          <w:rFonts w:ascii="Arial" w:hAnsi="Arial" w:cs="Arial"/>
          <w:sz w:val="20"/>
          <w:szCs w:val="20"/>
        </w:rPr>
        <w:t>ẩ</w:t>
      </w:r>
      <w:r w:rsidRPr="007B31B1">
        <w:rPr>
          <w:rFonts w:ascii="Arial" w:hAnsi="Arial" w:cs="Arial"/>
          <w:sz w:val="20"/>
          <w:szCs w:val="20"/>
        </w:rPr>
        <w:t>m quy</w:t>
      </w:r>
      <w:r w:rsidRPr="007B31B1">
        <w:rPr>
          <w:rFonts w:ascii="Arial" w:hAnsi="Arial" w:cs="Arial"/>
          <w:sz w:val="20"/>
          <w:szCs w:val="20"/>
        </w:rPr>
        <w:t>ề</w:t>
      </w:r>
      <w:r w:rsidRPr="007B31B1">
        <w:rPr>
          <w:rFonts w:ascii="Arial" w:hAnsi="Arial" w:cs="Arial"/>
          <w:sz w:val="20"/>
          <w:szCs w:val="20"/>
        </w:rPr>
        <w:t>n theo quy đ</w:t>
      </w:r>
      <w:r w:rsidRPr="007B31B1">
        <w:rPr>
          <w:rFonts w:ascii="Arial" w:hAnsi="Arial" w:cs="Arial"/>
          <w:sz w:val="20"/>
          <w:szCs w:val="20"/>
        </w:rPr>
        <w:t>ị</w:t>
      </w:r>
      <w:r w:rsidRPr="007B31B1">
        <w:rPr>
          <w:rFonts w:ascii="Arial" w:hAnsi="Arial" w:cs="Arial"/>
          <w:sz w:val="20"/>
          <w:szCs w:val="20"/>
        </w:rPr>
        <w:t>nh ho</w:t>
      </w:r>
      <w:r w:rsidRPr="007B31B1">
        <w:rPr>
          <w:rFonts w:ascii="Arial" w:hAnsi="Arial" w:cs="Arial"/>
          <w:sz w:val="20"/>
          <w:szCs w:val="20"/>
        </w:rPr>
        <w:t>ặ</w:t>
      </w:r>
      <w:r w:rsidRPr="007B31B1">
        <w:rPr>
          <w:rFonts w:ascii="Arial" w:hAnsi="Arial" w:cs="Arial"/>
          <w:sz w:val="20"/>
          <w:szCs w:val="20"/>
        </w:rPr>
        <w:t>c khi có yêu c</w:t>
      </w:r>
      <w:r w:rsidRPr="007B31B1">
        <w:rPr>
          <w:rFonts w:ascii="Arial" w:hAnsi="Arial" w:cs="Arial"/>
          <w:sz w:val="20"/>
          <w:szCs w:val="20"/>
        </w:rPr>
        <w:t>ầ</w:t>
      </w:r>
      <w:r w:rsidRPr="007B31B1">
        <w:rPr>
          <w:rFonts w:ascii="Arial" w:hAnsi="Arial" w:cs="Arial"/>
          <w:sz w:val="20"/>
          <w:szCs w:val="20"/>
        </w:rPr>
        <w:t>u.</w:t>
      </w:r>
    </w:p>
    <w:p w14:paraId="21947B76"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Giám đ</w:t>
      </w:r>
      <w:r w:rsidRPr="007B31B1">
        <w:rPr>
          <w:rFonts w:ascii="Arial" w:hAnsi="Arial" w:cs="Arial"/>
          <w:sz w:val="20"/>
          <w:szCs w:val="20"/>
        </w:rPr>
        <w:t>ố</w:t>
      </w:r>
      <w:r w:rsidRPr="007B31B1">
        <w:rPr>
          <w:rFonts w:ascii="Arial" w:hAnsi="Arial" w:cs="Arial"/>
          <w:sz w:val="20"/>
          <w:szCs w:val="20"/>
        </w:rPr>
        <w:t>c B</w:t>
      </w:r>
      <w:r w:rsidRPr="007B31B1">
        <w:rPr>
          <w:rFonts w:ascii="Arial" w:hAnsi="Arial" w:cs="Arial"/>
          <w:sz w:val="20"/>
          <w:szCs w:val="20"/>
        </w:rPr>
        <w:t>ả</w:t>
      </w:r>
      <w:r w:rsidRPr="007B31B1">
        <w:rPr>
          <w:rFonts w:ascii="Arial" w:hAnsi="Arial" w:cs="Arial"/>
          <w:sz w:val="20"/>
          <w:szCs w:val="20"/>
        </w:rPr>
        <w:t>o</w:t>
      </w:r>
      <w:r w:rsidRPr="007B31B1">
        <w:rPr>
          <w:rFonts w:ascii="Arial" w:hAnsi="Arial" w:cs="Arial"/>
          <w:sz w:val="20"/>
          <w:szCs w:val="20"/>
        </w:rPr>
        <w:t xml:space="preserve">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có trách nhi</w:t>
      </w:r>
      <w:r w:rsidRPr="007B31B1">
        <w:rPr>
          <w:rFonts w:ascii="Arial" w:hAnsi="Arial" w:cs="Arial"/>
          <w:sz w:val="20"/>
          <w:szCs w:val="20"/>
        </w:rPr>
        <w:t>ệ</w:t>
      </w:r>
      <w:r w:rsidRPr="007B31B1">
        <w:rPr>
          <w:rFonts w:ascii="Arial" w:hAnsi="Arial" w:cs="Arial"/>
          <w:sz w:val="20"/>
          <w:szCs w:val="20"/>
        </w:rPr>
        <w:t>m ban hành các quy ch</w:t>
      </w:r>
      <w:r w:rsidRPr="007B31B1">
        <w:rPr>
          <w:rFonts w:ascii="Arial" w:hAnsi="Arial" w:cs="Arial"/>
          <w:sz w:val="20"/>
          <w:szCs w:val="20"/>
        </w:rPr>
        <w:t>ế</w:t>
      </w:r>
      <w:r w:rsidRPr="007B31B1">
        <w:rPr>
          <w:rFonts w:ascii="Arial" w:hAnsi="Arial" w:cs="Arial"/>
          <w:sz w:val="20"/>
          <w:szCs w:val="20"/>
        </w:rPr>
        <w:t xml:space="preserve"> nghi</w:t>
      </w:r>
      <w:r w:rsidRPr="007B31B1">
        <w:rPr>
          <w:rFonts w:ascii="Arial" w:hAnsi="Arial" w:cs="Arial"/>
          <w:sz w:val="20"/>
          <w:szCs w:val="20"/>
        </w:rPr>
        <w:t>ệ</w:t>
      </w:r>
      <w:r w:rsidRPr="007B31B1">
        <w:rPr>
          <w:rFonts w:ascii="Arial" w:hAnsi="Arial" w:cs="Arial"/>
          <w:sz w:val="20"/>
          <w:szCs w:val="20"/>
        </w:rPr>
        <w:t>p v</w:t>
      </w:r>
      <w:r w:rsidRPr="007B31B1">
        <w:rPr>
          <w:rFonts w:ascii="Arial" w:hAnsi="Arial" w:cs="Arial"/>
          <w:sz w:val="20"/>
          <w:szCs w:val="20"/>
        </w:rPr>
        <w:t>ụ</w:t>
      </w:r>
      <w:r w:rsidRPr="007B31B1">
        <w:rPr>
          <w:rFonts w:ascii="Arial" w:hAnsi="Arial" w:cs="Arial"/>
          <w:sz w:val="20"/>
          <w:szCs w:val="20"/>
        </w:rPr>
        <w:t>, quy</w:t>
      </w:r>
      <w:r w:rsidRPr="007B31B1">
        <w:rPr>
          <w:rFonts w:ascii="Arial" w:hAnsi="Arial" w:cs="Arial"/>
          <w:sz w:val="20"/>
          <w:szCs w:val="20"/>
        </w:rPr>
        <w:t>ế</w:t>
      </w:r>
      <w:r w:rsidRPr="007B31B1">
        <w:rPr>
          <w:rFonts w:ascii="Arial" w:hAnsi="Arial" w:cs="Arial"/>
          <w:sz w:val="20"/>
          <w:szCs w:val="20"/>
        </w:rPr>
        <w:t>t đ</w:t>
      </w:r>
      <w:r w:rsidRPr="007B31B1">
        <w:rPr>
          <w:rFonts w:ascii="Arial" w:hAnsi="Arial" w:cs="Arial"/>
          <w:sz w:val="20"/>
          <w:szCs w:val="20"/>
        </w:rPr>
        <w:t>ị</w:t>
      </w:r>
      <w:r w:rsidRPr="007B31B1">
        <w:rPr>
          <w:rFonts w:ascii="Arial" w:hAnsi="Arial" w:cs="Arial"/>
          <w:sz w:val="20"/>
          <w:szCs w:val="20"/>
        </w:rPr>
        <w:t>nh m</w:t>
      </w:r>
      <w:r w:rsidRPr="007B31B1">
        <w:rPr>
          <w:rFonts w:ascii="Arial" w:hAnsi="Arial" w:cs="Arial"/>
          <w:sz w:val="20"/>
          <w:szCs w:val="20"/>
        </w:rPr>
        <w:t>ứ</w:t>
      </w:r>
      <w:r w:rsidRPr="007B31B1">
        <w:rPr>
          <w:rFonts w:ascii="Arial" w:hAnsi="Arial" w:cs="Arial"/>
          <w:sz w:val="20"/>
          <w:szCs w:val="20"/>
        </w:rPr>
        <w:t>c trích qu</w:t>
      </w:r>
      <w:r w:rsidRPr="007B31B1">
        <w:rPr>
          <w:rFonts w:ascii="Arial" w:hAnsi="Arial" w:cs="Arial"/>
          <w:sz w:val="20"/>
          <w:szCs w:val="20"/>
        </w:rPr>
        <w:t>ỹ</w:t>
      </w:r>
      <w:r w:rsidRPr="007B31B1">
        <w:rPr>
          <w:rFonts w:ascii="Arial" w:hAnsi="Arial" w:cs="Arial"/>
          <w:sz w:val="20"/>
          <w:szCs w:val="20"/>
        </w:rPr>
        <w:t xml:space="preserve"> d</w:t>
      </w:r>
      <w:r w:rsidRPr="007B31B1">
        <w:rPr>
          <w:rFonts w:ascii="Arial" w:hAnsi="Arial" w:cs="Arial"/>
          <w:sz w:val="20"/>
          <w:szCs w:val="20"/>
        </w:rPr>
        <w:t>ự</w:t>
      </w:r>
      <w:r w:rsidRPr="007B31B1">
        <w:rPr>
          <w:rFonts w:ascii="Arial" w:hAnsi="Arial" w:cs="Arial"/>
          <w:sz w:val="20"/>
          <w:szCs w:val="20"/>
        </w:rPr>
        <w:t xml:space="preserve"> phòng r</w:t>
      </w:r>
      <w:r w:rsidRPr="007B31B1">
        <w:rPr>
          <w:rFonts w:ascii="Arial" w:hAnsi="Arial" w:cs="Arial"/>
          <w:sz w:val="20"/>
          <w:szCs w:val="20"/>
        </w:rPr>
        <w:t>ủ</w:t>
      </w:r>
      <w:r w:rsidRPr="007B31B1">
        <w:rPr>
          <w:rFonts w:ascii="Arial" w:hAnsi="Arial" w:cs="Arial"/>
          <w:sz w:val="20"/>
          <w:szCs w:val="20"/>
        </w:rPr>
        <w:t>i ro h</w:t>
      </w:r>
      <w:r w:rsidRPr="007B31B1">
        <w:rPr>
          <w:rFonts w:ascii="Arial" w:hAnsi="Arial" w:cs="Arial"/>
          <w:sz w:val="20"/>
          <w:szCs w:val="20"/>
        </w:rPr>
        <w:t>ằ</w:t>
      </w:r>
      <w:r w:rsidRPr="007B31B1">
        <w:rPr>
          <w:rFonts w:ascii="Arial" w:hAnsi="Arial" w:cs="Arial"/>
          <w:sz w:val="20"/>
          <w:szCs w:val="20"/>
        </w:rPr>
        <w:t>ng năm, x</w:t>
      </w:r>
      <w:r w:rsidRPr="007B31B1">
        <w:rPr>
          <w:rFonts w:ascii="Arial" w:hAnsi="Arial" w:cs="Arial"/>
          <w:sz w:val="20"/>
          <w:szCs w:val="20"/>
        </w:rPr>
        <w:t>ử</w:t>
      </w:r>
      <w:r w:rsidRPr="007B31B1">
        <w:rPr>
          <w:rFonts w:ascii="Arial" w:hAnsi="Arial" w:cs="Arial"/>
          <w:sz w:val="20"/>
          <w:szCs w:val="20"/>
        </w:rPr>
        <w:t xml:space="preserve"> lý r</w:t>
      </w:r>
      <w:r w:rsidRPr="007B31B1">
        <w:rPr>
          <w:rFonts w:ascii="Arial" w:hAnsi="Arial" w:cs="Arial"/>
          <w:sz w:val="20"/>
          <w:szCs w:val="20"/>
        </w:rPr>
        <w:t>ủ</w:t>
      </w:r>
      <w:r w:rsidRPr="007B31B1">
        <w:rPr>
          <w:rFonts w:ascii="Arial" w:hAnsi="Arial" w:cs="Arial"/>
          <w:sz w:val="20"/>
          <w:szCs w:val="20"/>
        </w:rPr>
        <w:t>i ro theo th</w:t>
      </w:r>
      <w:r w:rsidRPr="007B31B1">
        <w:rPr>
          <w:rFonts w:ascii="Arial" w:hAnsi="Arial" w:cs="Arial"/>
          <w:sz w:val="20"/>
          <w:szCs w:val="20"/>
        </w:rPr>
        <w:t>ẩ</w:t>
      </w:r>
      <w:r w:rsidRPr="007B31B1">
        <w:rPr>
          <w:rFonts w:ascii="Arial" w:hAnsi="Arial" w:cs="Arial"/>
          <w:sz w:val="20"/>
          <w:szCs w:val="20"/>
        </w:rPr>
        <w:t>m quy</w:t>
      </w:r>
      <w:r w:rsidRPr="007B31B1">
        <w:rPr>
          <w:rFonts w:ascii="Arial" w:hAnsi="Arial" w:cs="Arial"/>
          <w:sz w:val="20"/>
          <w:szCs w:val="20"/>
        </w:rPr>
        <w:t>ề</w:t>
      </w:r>
      <w:r w:rsidRPr="007B31B1">
        <w:rPr>
          <w:rFonts w:ascii="Arial" w:hAnsi="Arial" w:cs="Arial"/>
          <w:sz w:val="20"/>
          <w:szCs w:val="20"/>
        </w:rPr>
        <w:t>n và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các nhi</w:t>
      </w:r>
      <w:r w:rsidRPr="007B31B1">
        <w:rPr>
          <w:rFonts w:ascii="Arial" w:hAnsi="Arial" w:cs="Arial"/>
          <w:sz w:val="20"/>
          <w:szCs w:val="20"/>
        </w:rPr>
        <w:t>ệ</w:t>
      </w:r>
      <w:r w:rsidRPr="007B31B1">
        <w:rPr>
          <w:rFonts w:ascii="Arial" w:hAnsi="Arial" w:cs="Arial"/>
          <w:sz w:val="20"/>
          <w:szCs w:val="20"/>
        </w:rPr>
        <w:t>m v</w:t>
      </w:r>
      <w:r w:rsidRPr="007B31B1">
        <w:rPr>
          <w:rFonts w:ascii="Arial" w:hAnsi="Arial" w:cs="Arial"/>
          <w:sz w:val="20"/>
          <w:szCs w:val="20"/>
        </w:rPr>
        <w:t>ụ</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Giám đ</w:t>
      </w:r>
      <w:r w:rsidRPr="007B31B1">
        <w:rPr>
          <w:rFonts w:ascii="Arial" w:hAnsi="Arial" w:cs="Arial"/>
          <w:sz w:val="20"/>
          <w:szCs w:val="20"/>
        </w:rPr>
        <w:t>ố</w:t>
      </w:r>
      <w:r w:rsidRPr="007B31B1">
        <w:rPr>
          <w:rFonts w:ascii="Arial" w:hAnsi="Arial" w:cs="Arial"/>
          <w:sz w:val="20"/>
          <w:szCs w:val="20"/>
        </w:rPr>
        <w:t>c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585132C3"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21. Trách nhi</w:t>
      </w:r>
      <w:r w:rsidRPr="007B31B1">
        <w:rPr>
          <w:rFonts w:ascii="Arial" w:hAnsi="Arial" w:cs="Arial"/>
          <w:b/>
          <w:sz w:val="20"/>
          <w:szCs w:val="20"/>
        </w:rPr>
        <w:t>ệ</w:t>
      </w:r>
      <w:r w:rsidRPr="007B31B1">
        <w:rPr>
          <w:rFonts w:ascii="Arial" w:hAnsi="Arial" w:cs="Arial"/>
          <w:b/>
          <w:sz w:val="20"/>
          <w:szCs w:val="20"/>
        </w:rPr>
        <w:t>m c</w:t>
      </w:r>
      <w:r w:rsidRPr="007B31B1">
        <w:rPr>
          <w:rFonts w:ascii="Arial" w:hAnsi="Arial" w:cs="Arial"/>
          <w:b/>
          <w:sz w:val="20"/>
          <w:szCs w:val="20"/>
        </w:rPr>
        <w:t>ủ</w:t>
      </w:r>
      <w:r w:rsidRPr="007B31B1">
        <w:rPr>
          <w:rFonts w:ascii="Arial" w:hAnsi="Arial" w:cs="Arial"/>
          <w:b/>
          <w:sz w:val="20"/>
          <w:szCs w:val="20"/>
        </w:rPr>
        <w:t>a H</w:t>
      </w:r>
      <w:r w:rsidRPr="007B31B1">
        <w:rPr>
          <w:rFonts w:ascii="Arial" w:hAnsi="Arial" w:cs="Arial"/>
          <w:b/>
          <w:sz w:val="20"/>
          <w:szCs w:val="20"/>
        </w:rPr>
        <w:t>ộ</w:t>
      </w:r>
      <w:r w:rsidRPr="007B31B1">
        <w:rPr>
          <w:rFonts w:ascii="Arial" w:hAnsi="Arial" w:cs="Arial"/>
          <w:b/>
          <w:sz w:val="20"/>
          <w:szCs w:val="20"/>
        </w:rPr>
        <w:t>i đ</w:t>
      </w:r>
      <w:r w:rsidRPr="007B31B1">
        <w:rPr>
          <w:rFonts w:ascii="Arial" w:hAnsi="Arial" w:cs="Arial"/>
          <w:b/>
          <w:sz w:val="20"/>
          <w:szCs w:val="20"/>
        </w:rPr>
        <w:t>ồ</w:t>
      </w:r>
      <w:r w:rsidRPr="007B31B1">
        <w:rPr>
          <w:rFonts w:ascii="Arial" w:hAnsi="Arial" w:cs="Arial"/>
          <w:b/>
          <w:sz w:val="20"/>
          <w:szCs w:val="20"/>
        </w:rPr>
        <w:t>ng qu</w:t>
      </w:r>
      <w:r w:rsidRPr="007B31B1">
        <w:rPr>
          <w:rFonts w:ascii="Arial" w:hAnsi="Arial" w:cs="Arial"/>
          <w:b/>
          <w:sz w:val="20"/>
          <w:szCs w:val="20"/>
        </w:rPr>
        <w:t>ả</w:t>
      </w:r>
      <w:r w:rsidRPr="007B31B1">
        <w:rPr>
          <w:rFonts w:ascii="Arial" w:hAnsi="Arial" w:cs="Arial"/>
          <w:b/>
          <w:sz w:val="20"/>
          <w:szCs w:val="20"/>
        </w:rPr>
        <w:t>n lý</w:t>
      </w:r>
    </w:p>
    <w:p w14:paraId="3E1534F6"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Thông qua chi</w:t>
      </w:r>
      <w:r w:rsidRPr="007B31B1">
        <w:rPr>
          <w:rFonts w:ascii="Arial" w:hAnsi="Arial" w:cs="Arial"/>
          <w:sz w:val="20"/>
          <w:szCs w:val="20"/>
        </w:rPr>
        <w:t>ế</w:t>
      </w:r>
      <w:r w:rsidRPr="007B31B1">
        <w:rPr>
          <w:rFonts w:ascii="Arial" w:hAnsi="Arial" w:cs="Arial"/>
          <w:sz w:val="20"/>
          <w:szCs w:val="20"/>
        </w:rPr>
        <w:t>n lư</w:t>
      </w:r>
      <w:r w:rsidRPr="007B31B1">
        <w:rPr>
          <w:rFonts w:ascii="Arial" w:hAnsi="Arial" w:cs="Arial"/>
          <w:sz w:val="20"/>
          <w:szCs w:val="20"/>
        </w:rPr>
        <w:t>ợ</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dài h</w:t>
      </w:r>
      <w:r w:rsidRPr="007B31B1">
        <w:rPr>
          <w:rFonts w:ascii="Arial" w:hAnsi="Arial" w:cs="Arial"/>
          <w:sz w:val="20"/>
          <w:szCs w:val="20"/>
        </w:rPr>
        <w:t>ạ</w:t>
      </w:r>
      <w:r w:rsidRPr="007B31B1">
        <w:rPr>
          <w:rFonts w:ascii="Arial" w:hAnsi="Arial" w:cs="Arial"/>
          <w:sz w:val="20"/>
          <w:szCs w:val="20"/>
        </w:rPr>
        <w:t>n theo đ</w:t>
      </w:r>
      <w:r w:rsidRPr="007B31B1">
        <w:rPr>
          <w:rFonts w:ascii="Arial" w:hAnsi="Arial" w:cs="Arial"/>
          <w:sz w:val="20"/>
          <w:szCs w:val="20"/>
        </w:rPr>
        <w:t>ề</w:t>
      </w:r>
      <w:r w:rsidRPr="007B31B1">
        <w:rPr>
          <w:rFonts w:ascii="Arial" w:hAnsi="Arial" w:cs="Arial"/>
          <w:sz w:val="20"/>
          <w:szCs w:val="20"/>
        </w:rPr>
        <w:t xml:space="preserve"> ngh</w:t>
      </w:r>
      <w:r w:rsidRPr="007B31B1">
        <w:rPr>
          <w:rFonts w:ascii="Arial" w:hAnsi="Arial" w:cs="Arial"/>
          <w:sz w:val="20"/>
          <w:szCs w:val="20"/>
        </w:rPr>
        <w:t>ị</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đ</w:t>
      </w:r>
      <w:r w:rsidRPr="007B31B1">
        <w:rPr>
          <w:rFonts w:ascii="Arial" w:hAnsi="Arial" w:cs="Arial"/>
          <w:sz w:val="20"/>
          <w:szCs w:val="20"/>
        </w:rPr>
        <w:t>ể</w:t>
      </w:r>
      <w:r w:rsidRPr="007B31B1">
        <w:rPr>
          <w:rFonts w:ascii="Arial" w:hAnsi="Arial" w:cs="Arial"/>
          <w:sz w:val="20"/>
          <w:szCs w:val="20"/>
        </w:rPr>
        <w:t xml:space="preserve"> báo cáo B</w:t>
      </w:r>
      <w:r w:rsidRPr="007B31B1">
        <w:rPr>
          <w:rFonts w:ascii="Arial" w:hAnsi="Arial" w:cs="Arial"/>
          <w:sz w:val="20"/>
          <w:szCs w:val="20"/>
        </w:rPr>
        <w:t>ộ</w:t>
      </w:r>
      <w:r w:rsidRPr="007B31B1">
        <w:rPr>
          <w:rFonts w:ascii="Arial" w:hAnsi="Arial" w:cs="Arial"/>
          <w:sz w:val="20"/>
          <w:szCs w:val="20"/>
        </w:rPr>
        <w:t xml:space="preserve"> Tài chính trình Th</w:t>
      </w:r>
      <w:r w:rsidRPr="007B31B1">
        <w:rPr>
          <w:rFonts w:ascii="Arial" w:hAnsi="Arial" w:cs="Arial"/>
          <w:sz w:val="20"/>
          <w:szCs w:val="20"/>
        </w:rPr>
        <w:t>ủ</w:t>
      </w:r>
      <w:r w:rsidRPr="007B31B1">
        <w:rPr>
          <w:rFonts w:ascii="Arial" w:hAnsi="Arial" w:cs="Arial"/>
          <w:sz w:val="20"/>
          <w:szCs w:val="20"/>
        </w:rPr>
        <w:t xml:space="preserve"> tư</w:t>
      </w:r>
      <w:r w:rsidRPr="007B31B1">
        <w:rPr>
          <w:rFonts w:ascii="Arial" w:hAnsi="Arial" w:cs="Arial"/>
          <w:sz w:val="20"/>
          <w:szCs w:val="20"/>
        </w:rPr>
        <w:t>ớ</w:t>
      </w:r>
      <w:r w:rsidRPr="007B31B1">
        <w:rPr>
          <w:rFonts w:ascii="Arial" w:hAnsi="Arial" w:cs="Arial"/>
          <w:sz w:val="20"/>
          <w:szCs w:val="20"/>
        </w:rPr>
        <w:t>ng Chính ph</w:t>
      </w:r>
      <w:r w:rsidRPr="007B31B1">
        <w:rPr>
          <w:rFonts w:ascii="Arial" w:hAnsi="Arial" w:cs="Arial"/>
          <w:sz w:val="20"/>
          <w:szCs w:val="20"/>
        </w:rPr>
        <w:t>ủ</w:t>
      </w:r>
      <w:r w:rsidRPr="007B31B1">
        <w:rPr>
          <w:rFonts w:ascii="Arial" w:hAnsi="Arial" w:cs="Arial"/>
          <w:sz w:val="20"/>
          <w:szCs w:val="20"/>
        </w:rPr>
        <w:t xml:space="preserve"> phê duy</w:t>
      </w:r>
      <w:r w:rsidRPr="007B31B1">
        <w:rPr>
          <w:rFonts w:ascii="Arial" w:hAnsi="Arial" w:cs="Arial"/>
          <w:sz w:val="20"/>
          <w:szCs w:val="20"/>
        </w:rPr>
        <w:t>ệ</w:t>
      </w:r>
      <w:r w:rsidRPr="007B31B1">
        <w:rPr>
          <w:rFonts w:ascii="Arial" w:hAnsi="Arial" w:cs="Arial"/>
          <w:sz w:val="20"/>
          <w:szCs w:val="20"/>
        </w:rPr>
        <w:t>t.</w:t>
      </w:r>
    </w:p>
    <w:p w14:paraId="4E9D9E34"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Thông qua phương án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năm đ</w:t>
      </w:r>
      <w:r w:rsidRPr="007B31B1">
        <w:rPr>
          <w:rFonts w:ascii="Arial" w:hAnsi="Arial" w:cs="Arial"/>
          <w:sz w:val="20"/>
          <w:szCs w:val="20"/>
        </w:rPr>
        <w:t>ể</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tri</w:t>
      </w:r>
      <w:r w:rsidRPr="007B31B1">
        <w:rPr>
          <w:rFonts w:ascii="Arial" w:hAnsi="Arial" w:cs="Arial"/>
          <w:sz w:val="20"/>
          <w:szCs w:val="20"/>
        </w:rPr>
        <w:t>ể</w:t>
      </w:r>
      <w:r w:rsidRPr="007B31B1">
        <w:rPr>
          <w:rFonts w:ascii="Arial" w:hAnsi="Arial" w:cs="Arial"/>
          <w:sz w:val="20"/>
          <w:szCs w:val="20"/>
        </w:rPr>
        <w:t>n khai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w:t>
      </w:r>
    </w:p>
    <w:p w14:paraId="0FCB0CC2"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3.</w:t>
      </w:r>
      <w:r w:rsidRPr="007B31B1">
        <w:rPr>
          <w:rFonts w:ascii="Arial" w:hAnsi="Arial" w:cs="Arial"/>
          <w:sz w:val="20"/>
          <w:szCs w:val="20"/>
        </w:rPr>
        <w:t xml:space="preserve"> Thông qua đ</w:t>
      </w:r>
      <w:r w:rsidRPr="007B31B1">
        <w:rPr>
          <w:rFonts w:ascii="Arial" w:hAnsi="Arial" w:cs="Arial"/>
          <w:sz w:val="20"/>
          <w:szCs w:val="20"/>
        </w:rPr>
        <w:t>ề</w:t>
      </w:r>
      <w:r w:rsidRPr="007B31B1">
        <w:rPr>
          <w:rFonts w:ascii="Arial" w:hAnsi="Arial" w:cs="Arial"/>
          <w:sz w:val="20"/>
          <w:szCs w:val="20"/>
        </w:rPr>
        <w:t xml:space="preserve"> án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ạ</w:t>
      </w:r>
      <w:r w:rsidRPr="007B31B1">
        <w:rPr>
          <w:rFonts w:ascii="Arial" w:hAnsi="Arial" w:cs="Arial"/>
          <w:sz w:val="20"/>
          <w:szCs w:val="20"/>
        </w:rPr>
        <w:t>i th</w:t>
      </w:r>
      <w:r w:rsidRPr="007B31B1">
        <w:rPr>
          <w:rFonts w:ascii="Arial" w:hAnsi="Arial" w:cs="Arial"/>
          <w:sz w:val="20"/>
          <w:szCs w:val="20"/>
        </w:rPr>
        <w:t>ị</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qu</w:t>
      </w:r>
      <w:r w:rsidRPr="007B31B1">
        <w:rPr>
          <w:rFonts w:ascii="Arial" w:hAnsi="Arial" w:cs="Arial"/>
          <w:sz w:val="20"/>
          <w:szCs w:val="20"/>
        </w:rPr>
        <w:t>ố</w:t>
      </w:r>
      <w:r w:rsidRPr="007B31B1">
        <w:rPr>
          <w:rFonts w:ascii="Arial" w:hAnsi="Arial" w:cs="Arial"/>
          <w:sz w:val="20"/>
          <w:szCs w:val="20"/>
        </w:rPr>
        <w:t>c t</w:t>
      </w:r>
      <w:r w:rsidRPr="007B31B1">
        <w:rPr>
          <w:rFonts w:ascii="Arial" w:hAnsi="Arial" w:cs="Arial"/>
          <w:sz w:val="20"/>
          <w:szCs w:val="20"/>
        </w:rPr>
        <w:t>ế</w:t>
      </w:r>
      <w:r w:rsidRPr="007B31B1">
        <w:rPr>
          <w:rFonts w:ascii="Arial" w:hAnsi="Arial" w:cs="Arial"/>
          <w:sz w:val="20"/>
          <w:szCs w:val="20"/>
        </w:rPr>
        <w:t xml:space="preserve"> đ</w:t>
      </w:r>
      <w:r w:rsidRPr="007B31B1">
        <w:rPr>
          <w:rFonts w:ascii="Arial" w:hAnsi="Arial" w:cs="Arial"/>
          <w:sz w:val="20"/>
          <w:szCs w:val="20"/>
        </w:rPr>
        <w:t>ể</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tri</w:t>
      </w:r>
      <w:r w:rsidRPr="007B31B1">
        <w:rPr>
          <w:rFonts w:ascii="Arial" w:hAnsi="Arial" w:cs="Arial"/>
          <w:sz w:val="20"/>
          <w:szCs w:val="20"/>
        </w:rPr>
        <w:t>ể</w:t>
      </w:r>
      <w:r w:rsidRPr="007B31B1">
        <w:rPr>
          <w:rFonts w:ascii="Arial" w:hAnsi="Arial" w:cs="Arial"/>
          <w:sz w:val="20"/>
          <w:szCs w:val="20"/>
        </w:rPr>
        <w:t>n khai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w:t>
      </w:r>
    </w:p>
    <w:p w14:paraId="7BB5161C"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4. Quy</w:t>
      </w:r>
      <w:r w:rsidRPr="007B31B1">
        <w:rPr>
          <w:rFonts w:ascii="Arial" w:hAnsi="Arial" w:cs="Arial"/>
          <w:sz w:val="20"/>
          <w:szCs w:val="20"/>
        </w:rPr>
        <w:t>ế</w:t>
      </w:r>
      <w:r w:rsidRPr="007B31B1">
        <w:rPr>
          <w:rFonts w:ascii="Arial" w:hAnsi="Arial" w:cs="Arial"/>
          <w:sz w:val="20"/>
          <w:szCs w:val="20"/>
        </w:rPr>
        <w:t>t đ</w:t>
      </w:r>
      <w:r w:rsidRPr="007B31B1">
        <w:rPr>
          <w:rFonts w:ascii="Arial" w:hAnsi="Arial" w:cs="Arial"/>
          <w:sz w:val="20"/>
          <w:szCs w:val="20"/>
        </w:rPr>
        <w:t>ị</w:t>
      </w:r>
      <w:r w:rsidRPr="007B31B1">
        <w:rPr>
          <w:rFonts w:ascii="Arial" w:hAnsi="Arial" w:cs="Arial"/>
          <w:sz w:val="20"/>
          <w:szCs w:val="20"/>
        </w:rPr>
        <w:t>nh và ch</w:t>
      </w:r>
      <w:r w:rsidRPr="007B31B1">
        <w:rPr>
          <w:rFonts w:ascii="Arial" w:hAnsi="Arial" w:cs="Arial"/>
          <w:sz w:val="20"/>
          <w:szCs w:val="20"/>
        </w:rPr>
        <w:t>ị</w:t>
      </w:r>
      <w:r w:rsidRPr="007B31B1">
        <w:rPr>
          <w:rFonts w:ascii="Arial" w:hAnsi="Arial" w:cs="Arial"/>
          <w:sz w:val="20"/>
          <w:szCs w:val="20"/>
        </w:rPr>
        <w:t>u trách nhi</w:t>
      </w:r>
      <w:r w:rsidRPr="007B31B1">
        <w:rPr>
          <w:rFonts w:ascii="Arial" w:hAnsi="Arial" w:cs="Arial"/>
          <w:sz w:val="20"/>
          <w:szCs w:val="20"/>
        </w:rPr>
        <w:t>ệ</w:t>
      </w:r>
      <w:r w:rsidRPr="007B31B1">
        <w:rPr>
          <w:rFonts w:ascii="Arial" w:hAnsi="Arial" w:cs="Arial"/>
          <w:sz w:val="20"/>
          <w:szCs w:val="20"/>
        </w:rPr>
        <w:t>m trư</w:t>
      </w:r>
      <w:r w:rsidRPr="007B31B1">
        <w:rPr>
          <w:rFonts w:ascii="Arial" w:hAnsi="Arial" w:cs="Arial"/>
          <w:sz w:val="20"/>
          <w:szCs w:val="20"/>
        </w:rPr>
        <w:t>ớ</w:t>
      </w:r>
      <w:r w:rsidRPr="007B31B1">
        <w:rPr>
          <w:rFonts w:ascii="Arial" w:hAnsi="Arial" w:cs="Arial"/>
          <w:sz w:val="20"/>
          <w:szCs w:val="20"/>
        </w:rPr>
        <w:t>c Chính ph</w:t>
      </w:r>
      <w:r w:rsidRPr="007B31B1">
        <w:rPr>
          <w:rFonts w:ascii="Arial" w:hAnsi="Arial" w:cs="Arial"/>
          <w:sz w:val="20"/>
          <w:szCs w:val="20"/>
        </w:rPr>
        <w:t>ủ</w:t>
      </w:r>
      <w:r w:rsidRPr="007B31B1">
        <w:rPr>
          <w:rFonts w:ascii="Arial" w:hAnsi="Arial" w:cs="Arial"/>
          <w:sz w:val="20"/>
          <w:szCs w:val="20"/>
        </w:rPr>
        <w:t xml:space="preserve"> v</w:t>
      </w:r>
      <w:r w:rsidRPr="007B31B1">
        <w:rPr>
          <w:rFonts w:ascii="Arial" w:hAnsi="Arial" w:cs="Arial"/>
          <w:sz w:val="20"/>
          <w:szCs w:val="20"/>
        </w:rPr>
        <w:t>ề</w:t>
      </w:r>
      <w:r w:rsidRPr="007B31B1">
        <w:rPr>
          <w:rFonts w:ascii="Arial" w:hAnsi="Arial" w:cs="Arial"/>
          <w:sz w:val="20"/>
          <w:szCs w:val="20"/>
        </w:rPr>
        <w:t xml:space="preserve"> danh m</w:t>
      </w:r>
      <w:r w:rsidRPr="007B31B1">
        <w:rPr>
          <w:rFonts w:ascii="Arial" w:hAnsi="Arial" w:cs="Arial"/>
          <w:sz w:val="20"/>
          <w:szCs w:val="20"/>
        </w:rPr>
        <w:t>ụ</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cơ c</w:t>
      </w:r>
      <w:r w:rsidRPr="007B31B1">
        <w:rPr>
          <w:rFonts w:ascii="Arial" w:hAnsi="Arial" w:cs="Arial"/>
          <w:sz w:val="20"/>
          <w:szCs w:val="20"/>
        </w:rPr>
        <w:t>ấ</w:t>
      </w:r>
      <w:r w:rsidRPr="007B31B1">
        <w:rPr>
          <w:rFonts w:ascii="Arial" w:hAnsi="Arial" w:cs="Arial"/>
          <w:sz w:val="20"/>
          <w:szCs w:val="20"/>
        </w:rPr>
        <w:t>u đ</w:t>
      </w:r>
      <w:r w:rsidRPr="007B31B1">
        <w:rPr>
          <w:rFonts w:ascii="Arial" w:hAnsi="Arial" w:cs="Arial"/>
          <w:sz w:val="20"/>
          <w:szCs w:val="20"/>
        </w:rPr>
        <w:t>ầ</w:t>
      </w:r>
      <w:r w:rsidRPr="007B31B1">
        <w:rPr>
          <w:rFonts w:ascii="Arial" w:hAnsi="Arial" w:cs="Arial"/>
          <w:sz w:val="20"/>
          <w:szCs w:val="20"/>
        </w:rPr>
        <w:t>u tư, vi</w:t>
      </w:r>
      <w:r w:rsidRPr="007B31B1">
        <w:rPr>
          <w:rFonts w:ascii="Arial" w:hAnsi="Arial" w:cs="Arial"/>
          <w:sz w:val="20"/>
          <w:szCs w:val="20"/>
        </w:rPr>
        <w:t>ệ</w:t>
      </w:r>
      <w:r w:rsidRPr="007B31B1">
        <w:rPr>
          <w:rFonts w:ascii="Arial" w:hAnsi="Arial" w:cs="Arial"/>
          <w:sz w:val="20"/>
          <w:szCs w:val="20"/>
        </w:rPr>
        <w:t>c ưu tiên đ</w:t>
      </w:r>
      <w:r w:rsidRPr="007B31B1">
        <w:rPr>
          <w:rFonts w:ascii="Arial" w:hAnsi="Arial" w:cs="Arial"/>
          <w:sz w:val="20"/>
          <w:szCs w:val="20"/>
        </w:rPr>
        <w:t>ầ</w:t>
      </w:r>
      <w:r w:rsidRPr="007B31B1">
        <w:rPr>
          <w:rFonts w:ascii="Arial" w:hAnsi="Arial" w:cs="Arial"/>
          <w:sz w:val="20"/>
          <w:szCs w:val="20"/>
        </w:rPr>
        <w:t>u tư và phương th</w:t>
      </w:r>
      <w:r w:rsidRPr="007B31B1">
        <w:rPr>
          <w:rFonts w:ascii="Arial" w:hAnsi="Arial" w:cs="Arial"/>
          <w:sz w:val="20"/>
          <w:szCs w:val="20"/>
        </w:rPr>
        <w:t>ứ</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c</w:t>
      </w:r>
      <w:r w:rsidRPr="007B31B1">
        <w:rPr>
          <w:rFonts w:ascii="Arial" w:hAnsi="Arial" w:cs="Arial"/>
          <w:sz w:val="20"/>
          <w:szCs w:val="20"/>
        </w:rPr>
        <w:t>ụ</w:t>
      </w:r>
      <w:r w:rsidRPr="007B31B1">
        <w:rPr>
          <w:rFonts w:ascii="Arial" w:hAnsi="Arial" w:cs="Arial"/>
          <w:sz w:val="20"/>
          <w:szCs w:val="20"/>
        </w:rPr>
        <w:t xml:space="preserve"> th</w:t>
      </w:r>
      <w:r w:rsidRPr="007B31B1">
        <w:rPr>
          <w:rFonts w:ascii="Arial" w:hAnsi="Arial" w:cs="Arial"/>
          <w:sz w:val="20"/>
          <w:szCs w:val="20"/>
        </w:rPr>
        <w:t>ể</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các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xml:space="preserve"> trên cơ s</w:t>
      </w:r>
      <w:r w:rsidRPr="007B31B1">
        <w:rPr>
          <w:rFonts w:ascii="Arial" w:hAnsi="Arial" w:cs="Arial"/>
          <w:sz w:val="20"/>
          <w:szCs w:val="20"/>
        </w:rPr>
        <w:t>ở</w:t>
      </w:r>
      <w:r w:rsidRPr="007B31B1">
        <w:rPr>
          <w:rFonts w:ascii="Arial" w:hAnsi="Arial" w:cs="Arial"/>
          <w:sz w:val="20"/>
          <w:szCs w:val="20"/>
        </w:rPr>
        <w:t xml:space="preserve"> đ</w:t>
      </w:r>
      <w:r w:rsidRPr="007B31B1">
        <w:rPr>
          <w:rFonts w:ascii="Arial" w:hAnsi="Arial" w:cs="Arial"/>
          <w:sz w:val="20"/>
          <w:szCs w:val="20"/>
        </w:rPr>
        <w:t>ề</w:t>
      </w:r>
      <w:r w:rsidRPr="007B31B1">
        <w:rPr>
          <w:rFonts w:ascii="Arial" w:hAnsi="Arial" w:cs="Arial"/>
          <w:sz w:val="20"/>
          <w:szCs w:val="20"/>
        </w:rPr>
        <w:t xml:space="preserve"> ngh</w:t>
      </w:r>
      <w:r w:rsidRPr="007B31B1">
        <w:rPr>
          <w:rFonts w:ascii="Arial" w:hAnsi="Arial" w:cs="Arial"/>
          <w:sz w:val="20"/>
          <w:szCs w:val="20"/>
        </w:rPr>
        <w:t>ị</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w:t>
      </w:r>
    </w:p>
    <w:p w14:paraId="6D1E33BE"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5. Giám sát, ki</w:t>
      </w:r>
      <w:r w:rsidRPr="007B31B1">
        <w:rPr>
          <w:rFonts w:ascii="Arial" w:hAnsi="Arial" w:cs="Arial"/>
          <w:sz w:val="20"/>
          <w:szCs w:val="20"/>
        </w:rPr>
        <w:t>ể</w:t>
      </w:r>
      <w:r w:rsidRPr="007B31B1">
        <w:rPr>
          <w:rFonts w:ascii="Arial" w:hAnsi="Arial" w:cs="Arial"/>
          <w:sz w:val="20"/>
          <w:szCs w:val="20"/>
        </w:rPr>
        <w:t>m tra vi</w:t>
      </w:r>
      <w:r w:rsidRPr="007B31B1">
        <w:rPr>
          <w:rFonts w:ascii="Arial" w:hAnsi="Arial" w:cs="Arial"/>
          <w:sz w:val="20"/>
          <w:szCs w:val="20"/>
        </w:rPr>
        <w:t>ệ</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c</w:t>
      </w:r>
      <w:r w:rsidRPr="007B31B1">
        <w:rPr>
          <w:rFonts w:ascii="Arial" w:hAnsi="Arial" w:cs="Arial"/>
          <w:sz w:val="20"/>
          <w:szCs w:val="20"/>
        </w:rPr>
        <w:t>ủ</w:t>
      </w:r>
      <w:r w:rsidRPr="007B31B1">
        <w:rPr>
          <w:rFonts w:ascii="Arial" w:hAnsi="Arial" w:cs="Arial"/>
          <w:sz w:val="20"/>
          <w:szCs w:val="20"/>
        </w:rPr>
        <w:t>a cơ quan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8 Đi</w:t>
      </w:r>
      <w:r w:rsidRPr="007B31B1">
        <w:rPr>
          <w:rFonts w:ascii="Arial" w:hAnsi="Arial" w:cs="Arial"/>
          <w:sz w:val="20"/>
          <w:szCs w:val="20"/>
        </w:rPr>
        <w:t>ề</w:t>
      </w:r>
      <w:r w:rsidRPr="007B31B1">
        <w:rPr>
          <w:rFonts w:ascii="Arial" w:hAnsi="Arial" w:cs="Arial"/>
          <w:sz w:val="20"/>
          <w:szCs w:val="20"/>
        </w:rPr>
        <w:t>u 15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3AB3FEBA"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6.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các trách nhi</w:t>
      </w:r>
      <w:r w:rsidRPr="007B31B1">
        <w:rPr>
          <w:rFonts w:ascii="Arial" w:hAnsi="Arial" w:cs="Arial"/>
          <w:sz w:val="20"/>
          <w:szCs w:val="20"/>
        </w:rPr>
        <w:t>ệ</w:t>
      </w:r>
      <w:r w:rsidRPr="007B31B1">
        <w:rPr>
          <w:rFonts w:ascii="Arial" w:hAnsi="Arial" w:cs="Arial"/>
          <w:sz w:val="20"/>
          <w:szCs w:val="20"/>
        </w:rPr>
        <w:t>m khác c</w:t>
      </w:r>
      <w:r w:rsidRPr="007B31B1">
        <w:rPr>
          <w:rFonts w:ascii="Arial" w:hAnsi="Arial" w:cs="Arial"/>
          <w:sz w:val="20"/>
          <w:szCs w:val="20"/>
        </w:rPr>
        <w:t>ủ</w:t>
      </w:r>
      <w:r w:rsidRPr="007B31B1">
        <w:rPr>
          <w:rFonts w:ascii="Arial" w:hAnsi="Arial" w:cs="Arial"/>
          <w:sz w:val="20"/>
          <w:szCs w:val="20"/>
        </w:rPr>
        <w:t>a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w:t>
      </w:r>
      <w:r w:rsidRPr="007B31B1">
        <w:rPr>
          <w:rFonts w:ascii="Arial" w:hAnsi="Arial" w:cs="Arial"/>
          <w:sz w:val="20"/>
          <w:szCs w:val="20"/>
        </w:rPr>
        <w:t>g qu</w:t>
      </w:r>
      <w:r w:rsidRPr="007B31B1">
        <w:rPr>
          <w:rFonts w:ascii="Arial" w:hAnsi="Arial" w:cs="Arial"/>
          <w:sz w:val="20"/>
          <w:szCs w:val="20"/>
        </w:rPr>
        <w:t>ả</w:t>
      </w:r>
      <w:r w:rsidRPr="007B31B1">
        <w:rPr>
          <w:rFonts w:ascii="Arial" w:hAnsi="Arial" w:cs="Arial"/>
          <w:sz w:val="20"/>
          <w:szCs w:val="20"/>
        </w:rPr>
        <w:t>n lý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26400568"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22. Trách nhi</w:t>
      </w:r>
      <w:r w:rsidRPr="007B31B1">
        <w:rPr>
          <w:rFonts w:ascii="Arial" w:hAnsi="Arial" w:cs="Arial"/>
          <w:b/>
          <w:sz w:val="20"/>
          <w:szCs w:val="20"/>
        </w:rPr>
        <w:t>ệ</w:t>
      </w:r>
      <w:r w:rsidRPr="007B31B1">
        <w:rPr>
          <w:rFonts w:ascii="Arial" w:hAnsi="Arial" w:cs="Arial"/>
          <w:b/>
          <w:sz w:val="20"/>
          <w:szCs w:val="20"/>
        </w:rPr>
        <w:t>m c</w:t>
      </w:r>
      <w:r w:rsidRPr="007B31B1">
        <w:rPr>
          <w:rFonts w:ascii="Arial" w:hAnsi="Arial" w:cs="Arial"/>
          <w:b/>
          <w:sz w:val="20"/>
          <w:szCs w:val="20"/>
        </w:rPr>
        <w:t>ủ</w:t>
      </w:r>
      <w:r w:rsidRPr="007B31B1">
        <w:rPr>
          <w:rFonts w:ascii="Arial" w:hAnsi="Arial" w:cs="Arial"/>
          <w:b/>
          <w:sz w:val="20"/>
          <w:szCs w:val="20"/>
        </w:rPr>
        <w:t>a B</w:t>
      </w:r>
      <w:r w:rsidRPr="007B31B1">
        <w:rPr>
          <w:rFonts w:ascii="Arial" w:hAnsi="Arial" w:cs="Arial"/>
          <w:b/>
          <w:sz w:val="20"/>
          <w:szCs w:val="20"/>
        </w:rPr>
        <w:t>ộ</w:t>
      </w:r>
      <w:r w:rsidRPr="007B31B1">
        <w:rPr>
          <w:rFonts w:ascii="Arial" w:hAnsi="Arial" w:cs="Arial"/>
          <w:b/>
          <w:sz w:val="20"/>
          <w:szCs w:val="20"/>
        </w:rPr>
        <w:t xml:space="preserve"> Tài chính và các b</w:t>
      </w:r>
      <w:r w:rsidRPr="007B31B1">
        <w:rPr>
          <w:rFonts w:ascii="Arial" w:hAnsi="Arial" w:cs="Arial"/>
          <w:b/>
          <w:sz w:val="20"/>
          <w:szCs w:val="20"/>
        </w:rPr>
        <w:t>ộ</w:t>
      </w:r>
      <w:r w:rsidRPr="007B31B1">
        <w:rPr>
          <w:rFonts w:ascii="Arial" w:hAnsi="Arial" w:cs="Arial"/>
          <w:b/>
          <w:sz w:val="20"/>
          <w:szCs w:val="20"/>
        </w:rPr>
        <w:t>, ngành có liên quan</w:t>
      </w:r>
    </w:p>
    <w:p w14:paraId="011C2679"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B</w:t>
      </w:r>
      <w:r w:rsidRPr="007B31B1">
        <w:rPr>
          <w:rFonts w:ascii="Arial" w:hAnsi="Arial" w:cs="Arial"/>
          <w:sz w:val="20"/>
          <w:szCs w:val="20"/>
        </w:rPr>
        <w:t>ộ</w:t>
      </w:r>
      <w:r w:rsidRPr="007B31B1">
        <w:rPr>
          <w:rFonts w:ascii="Arial" w:hAnsi="Arial" w:cs="Arial"/>
          <w:sz w:val="20"/>
          <w:szCs w:val="20"/>
        </w:rPr>
        <w:t xml:space="preserve"> Tài chính có trách nhi</w:t>
      </w:r>
      <w:r w:rsidRPr="007B31B1">
        <w:rPr>
          <w:rFonts w:ascii="Arial" w:hAnsi="Arial" w:cs="Arial"/>
          <w:sz w:val="20"/>
          <w:szCs w:val="20"/>
        </w:rPr>
        <w:t>ệ</w:t>
      </w:r>
      <w:r w:rsidRPr="007B31B1">
        <w:rPr>
          <w:rFonts w:ascii="Arial" w:hAnsi="Arial" w:cs="Arial"/>
          <w:sz w:val="20"/>
          <w:szCs w:val="20"/>
        </w:rPr>
        <w:t>m:</w:t>
      </w:r>
    </w:p>
    <w:p w14:paraId="2FFCB292"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a) Trình Th</w:t>
      </w:r>
      <w:r w:rsidRPr="007B31B1">
        <w:rPr>
          <w:rFonts w:ascii="Arial" w:hAnsi="Arial" w:cs="Arial"/>
          <w:sz w:val="20"/>
          <w:szCs w:val="20"/>
        </w:rPr>
        <w:t>ủ</w:t>
      </w:r>
      <w:r w:rsidRPr="007B31B1">
        <w:rPr>
          <w:rFonts w:ascii="Arial" w:hAnsi="Arial" w:cs="Arial"/>
          <w:sz w:val="20"/>
          <w:szCs w:val="20"/>
        </w:rPr>
        <w:t xml:space="preserve"> tư</w:t>
      </w:r>
      <w:r w:rsidRPr="007B31B1">
        <w:rPr>
          <w:rFonts w:ascii="Arial" w:hAnsi="Arial" w:cs="Arial"/>
          <w:sz w:val="20"/>
          <w:szCs w:val="20"/>
        </w:rPr>
        <w:t>ớ</w:t>
      </w:r>
      <w:r w:rsidRPr="007B31B1">
        <w:rPr>
          <w:rFonts w:ascii="Arial" w:hAnsi="Arial" w:cs="Arial"/>
          <w:sz w:val="20"/>
          <w:szCs w:val="20"/>
        </w:rPr>
        <w:t>ng Chính ph</w:t>
      </w:r>
      <w:r w:rsidRPr="007B31B1">
        <w:rPr>
          <w:rFonts w:ascii="Arial" w:hAnsi="Arial" w:cs="Arial"/>
          <w:sz w:val="20"/>
          <w:szCs w:val="20"/>
        </w:rPr>
        <w:t>ủ</w:t>
      </w:r>
      <w:r w:rsidRPr="007B31B1">
        <w:rPr>
          <w:rFonts w:ascii="Arial" w:hAnsi="Arial" w:cs="Arial"/>
          <w:sz w:val="20"/>
          <w:szCs w:val="20"/>
        </w:rPr>
        <w:t xml:space="preserve"> ban hành quy</w:t>
      </w:r>
      <w:r w:rsidRPr="007B31B1">
        <w:rPr>
          <w:rFonts w:ascii="Arial" w:hAnsi="Arial" w:cs="Arial"/>
          <w:sz w:val="20"/>
          <w:szCs w:val="20"/>
        </w:rPr>
        <w:t>ế</w:t>
      </w:r>
      <w:r w:rsidRPr="007B31B1">
        <w:rPr>
          <w:rFonts w:ascii="Arial" w:hAnsi="Arial" w:cs="Arial"/>
          <w:sz w:val="20"/>
          <w:szCs w:val="20"/>
        </w:rPr>
        <w:t>t đ</w:t>
      </w:r>
      <w:r w:rsidRPr="007B31B1">
        <w:rPr>
          <w:rFonts w:ascii="Arial" w:hAnsi="Arial" w:cs="Arial"/>
          <w:sz w:val="20"/>
          <w:szCs w:val="20"/>
        </w:rPr>
        <w:t>ị</w:t>
      </w:r>
      <w:r w:rsidRPr="007B31B1">
        <w:rPr>
          <w:rFonts w:ascii="Arial" w:hAnsi="Arial" w:cs="Arial"/>
          <w:sz w:val="20"/>
          <w:szCs w:val="20"/>
        </w:rPr>
        <w:t>nh phê duy</w:t>
      </w:r>
      <w:r w:rsidRPr="007B31B1">
        <w:rPr>
          <w:rFonts w:ascii="Arial" w:hAnsi="Arial" w:cs="Arial"/>
          <w:sz w:val="20"/>
          <w:szCs w:val="20"/>
        </w:rPr>
        <w:t>ệ</w:t>
      </w:r>
      <w:r w:rsidRPr="007B31B1">
        <w:rPr>
          <w:rFonts w:ascii="Arial" w:hAnsi="Arial" w:cs="Arial"/>
          <w:sz w:val="20"/>
          <w:szCs w:val="20"/>
        </w:rPr>
        <w:t>t chi</w:t>
      </w:r>
      <w:r w:rsidRPr="007B31B1">
        <w:rPr>
          <w:rFonts w:ascii="Arial" w:hAnsi="Arial" w:cs="Arial"/>
          <w:sz w:val="20"/>
          <w:szCs w:val="20"/>
        </w:rPr>
        <w:t>ế</w:t>
      </w:r>
      <w:r w:rsidRPr="007B31B1">
        <w:rPr>
          <w:rFonts w:ascii="Arial" w:hAnsi="Arial" w:cs="Arial"/>
          <w:sz w:val="20"/>
          <w:szCs w:val="20"/>
        </w:rPr>
        <w:t>n lư</w:t>
      </w:r>
      <w:r w:rsidRPr="007B31B1">
        <w:rPr>
          <w:rFonts w:ascii="Arial" w:hAnsi="Arial" w:cs="Arial"/>
          <w:sz w:val="20"/>
          <w:szCs w:val="20"/>
        </w:rPr>
        <w:t>ợ</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dài h</w:t>
      </w:r>
      <w:r w:rsidRPr="007B31B1">
        <w:rPr>
          <w:rFonts w:ascii="Arial" w:hAnsi="Arial" w:cs="Arial"/>
          <w:sz w:val="20"/>
          <w:szCs w:val="20"/>
        </w:rPr>
        <w:t>ạ</w:t>
      </w:r>
      <w:r w:rsidRPr="007B31B1">
        <w:rPr>
          <w:rFonts w:ascii="Arial" w:hAnsi="Arial" w:cs="Arial"/>
          <w:sz w:val="20"/>
          <w:szCs w:val="20"/>
        </w:rPr>
        <w:t>n c</w:t>
      </w:r>
      <w:r w:rsidRPr="007B31B1">
        <w:rPr>
          <w:rFonts w:ascii="Arial" w:hAnsi="Arial" w:cs="Arial"/>
          <w:sz w:val="20"/>
          <w:szCs w:val="20"/>
        </w:rPr>
        <w:t>ủ</w:t>
      </w:r>
      <w:r w:rsidRPr="007B31B1">
        <w:rPr>
          <w:rFonts w:ascii="Arial" w:hAnsi="Arial" w:cs="Arial"/>
          <w:sz w:val="20"/>
          <w:szCs w:val="20"/>
        </w:rPr>
        <w:t>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 xml:space="preserve">t </w:t>
      </w:r>
      <w:r w:rsidRPr="007B31B1">
        <w:rPr>
          <w:rFonts w:ascii="Arial" w:hAnsi="Arial" w:cs="Arial"/>
          <w:sz w:val="20"/>
          <w:szCs w:val="20"/>
        </w:rPr>
        <w:t>Nam.</w:t>
      </w:r>
    </w:p>
    <w:p w14:paraId="0C5B50E0"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 T</w:t>
      </w:r>
      <w:r w:rsidRPr="007B31B1">
        <w:rPr>
          <w:rFonts w:ascii="Arial" w:hAnsi="Arial" w:cs="Arial"/>
          <w:sz w:val="20"/>
          <w:szCs w:val="20"/>
        </w:rPr>
        <w:t>ổ</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các khó khăn, vư</w:t>
      </w:r>
      <w:r w:rsidRPr="007B31B1">
        <w:rPr>
          <w:rFonts w:ascii="Arial" w:hAnsi="Arial" w:cs="Arial"/>
          <w:sz w:val="20"/>
          <w:szCs w:val="20"/>
        </w:rPr>
        <w:t>ớ</w:t>
      </w:r>
      <w:r w:rsidRPr="007B31B1">
        <w:rPr>
          <w:rFonts w:ascii="Arial" w:hAnsi="Arial" w:cs="Arial"/>
          <w:sz w:val="20"/>
          <w:szCs w:val="20"/>
        </w:rPr>
        <w:t>ng m</w:t>
      </w:r>
      <w:r w:rsidRPr="007B31B1">
        <w:rPr>
          <w:rFonts w:ascii="Arial" w:hAnsi="Arial" w:cs="Arial"/>
          <w:sz w:val="20"/>
          <w:szCs w:val="20"/>
        </w:rPr>
        <w:t>ắ</w:t>
      </w:r>
      <w:r w:rsidRPr="007B31B1">
        <w:rPr>
          <w:rFonts w:ascii="Arial" w:hAnsi="Arial" w:cs="Arial"/>
          <w:sz w:val="20"/>
          <w:szCs w:val="20"/>
        </w:rPr>
        <w:t>c c</w:t>
      </w:r>
      <w:r w:rsidRPr="007B31B1">
        <w:rPr>
          <w:rFonts w:ascii="Arial" w:hAnsi="Arial" w:cs="Arial"/>
          <w:sz w:val="20"/>
          <w:szCs w:val="20"/>
        </w:rPr>
        <w:t>ủ</w:t>
      </w:r>
      <w:r w:rsidRPr="007B31B1">
        <w:rPr>
          <w:rFonts w:ascii="Arial" w:hAnsi="Arial" w:cs="Arial"/>
          <w:sz w:val="20"/>
          <w:szCs w:val="20"/>
        </w:rPr>
        <w:t>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trong quá trình tri</w:t>
      </w:r>
      <w:r w:rsidRPr="007B31B1">
        <w:rPr>
          <w:rFonts w:ascii="Arial" w:hAnsi="Arial" w:cs="Arial"/>
          <w:sz w:val="20"/>
          <w:szCs w:val="20"/>
        </w:rPr>
        <w:t>ể</w:t>
      </w:r>
      <w:r w:rsidRPr="007B31B1">
        <w:rPr>
          <w:rFonts w:ascii="Arial" w:hAnsi="Arial" w:cs="Arial"/>
          <w:sz w:val="20"/>
          <w:szCs w:val="20"/>
        </w:rPr>
        <w:t>n khai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đ</w:t>
      </w:r>
      <w:r w:rsidRPr="007B31B1">
        <w:rPr>
          <w:rFonts w:ascii="Arial" w:hAnsi="Arial" w:cs="Arial"/>
          <w:sz w:val="20"/>
          <w:szCs w:val="20"/>
        </w:rPr>
        <w:t>ể</w:t>
      </w:r>
      <w:r w:rsidRPr="007B31B1">
        <w:rPr>
          <w:rFonts w:ascii="Arial" w:hAnsi="Arial" w:cs="Arial"/>
          <w:sz w:val="20"/>
          <w:szCs w:val="20"/>
        </w:rPr>
        <w:t xml:space="preserve"> ki</w:t>
      </w:r>
      <w:r w:rsidRPr="007B31B1">
        <w:rPr>
          <w:rFonts w:ascii="Arial" w:hAnsi="Arial" w:cs="Arial"/>
          <w:sz w:val="20"/>
          <w:szCs w:val="20"/>
        </w:rPr>
        <w:t>ế</w:t>
      </w:r>
      <w:r w:rsidRPr="007B31B1">
        <w:rPr>
          <w:rFonts w:ascii="Arial" w:hAnsi="Arial" w:cs="Arial"/>
          <w:sz w:val="20"/>
          <w:szCs w:val="20"/>
        </w:rPr>
        <w:t>n ngh</w:t>
      </w:r>
      <w:r w:rsidRPr="007B31B1">
        <w:rPr>
          <w:rFonts w:ascii="Arial" w:hAnsi="Arial" w:cs="Arial"/>
          <w:sz w:val="20"/>
          <w:szCs w:val="20"/>
        </w:rPr>
        <w:t>ị</w:t>
      </w:r>
      <w:r w:rsidRPr="007B31B1">
        <w:rPr>
          <w:rFonts w:ascii="Arial" w:hAnsi="Arial" w:cs="Arial"/>
          <w:sz w:val="20"/>
          <w:szCs w:val="20"/>
        </w:rPr>
        <w:t xml:space="preserve"> Chính ph</w:t>
      </w:r>
      <w:r w:rsidRPr="007B31B1">
        <w:rPr>
          <w:rFonts w:ascii="Arial" w:hAnsi="Arial" w:cs="Arial"/>
          <w:sz w:val="20"/>
          <w:szCs w:val="20"/>
        </w:rPr>
        <w:t>ủ</w:t>
      </w:r>
      <w:r w:rsidRPr="007B31B1">
        <w:rPr>
          <w:rFonts w:ascii="Arial" w:hAnsi="Arial" w:cs="Arial"/>
          <w:sz w:val="20"/>
          <w:szCs w:val="20"/>
        </w:rPr>
        <w:t xml:space="preserve"> b</w:t>
      </w:r>
      <w:r w:rsidRPr="007B31B1">
        <w:rPr>
          <w:rFonts w:ascii="Arial" w:hAnsi="Arial" w:cs="Arial"/>
          <w:sz w:val="20"/>
          <w:szCs w:val="20"/>
        </w:rPr>
        <w:t>ổ</w:t>
      </w:r>
      <w:r w:rsidRPr="007B31B1">
        <w:rPr>
          <w:rFonts w:ascii="Arial" w:hAnsi="Arial" w:cs="Arial"/>
          <w:sz w:val="20"/>
          <w:szCs w:val="20"/>
        </w:rPr>
        <w:t xml:space="preserve"> sung, s</w:t>
      </w:r>
      <w:r w:rsidRPr="007B31B1">
        <w:rPr>
          <w:rFonts w:ascii="Arial" w:hAnsi="Arial" w:cs="Arial"/>
          <w:sz w:val="20"/>
          <w:szCs w:val="20"/>
        </w:rPr>
        <w:t>ử</w:t>
      </w:r>
      <w:r w:rsidRPr="007B31B1">
        <w:rPr>
          <w:rFonts w:ascii="Arial" w:hAnsi="Arial" w:cs="Arial"/>
          <w:sz w:val="20"/>
          <w:szCs w:val="20"/>
        </w:rPr>
        <w:t>a đ</w:t>
      </w:r>
      <w:r w:rsidRPr="007B31B1">
        <w:rPr>
          <w:rFonts w:ascii="Arial" w:hAnsi="Arial" w:cs="Arial"/>
          <w:sz w:val="20"/>
          <w:szCs w:val="20"/>
        </w:rPr>
        <w:t>ổ</w:t>
      </w:r>
      <w:r w:rsidRPr="007B31B1">
        <w:rPr>
          <w:rFonts w:ascii="Arial" w:hAnsi="Arial" w:cs="Arial"/>
          <w:sz w:val="20"/>
          <w:szCs w:val="20"/>
        </w:rPr>
        <w:t>i, thay th</w:t>
      </w:r>
      <w:r w:rsidRPr="007B31B1">
        <w:rPr>
          <w:rFonts w:ascii="Arial" w:hAnsi="Arial" w:cs="Arial"/>
          <w:sz w:val="20"/>
          <w:szCs w:val="20"/>
        </w:rPr>
        <w:t>ế</w:t>
      </w:r>
      <w:r w:rsidRPr="007B31B1">
        <w:rPr>
          <w:rFonts w:ascii="Arial" w:hAnsi="Arial" w:cs="Arial"/>
          <w:sz w:val="20"/>
          <w:szCs w:val="20"/>
        </w:rPr>
        <w:t xml:space="preserve">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263A6B72"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B</w:t>
      </w:r>
      <w:r w:rsidRPr="007B31B1">
        <w:rPr>
          <w:rFonts w:ascii="Arial" w:hAnsi="Arial" w:cs="Arial"/>
          <w:sz w:val="20"/>
          <w:szCs w:val="20"/>
        </w:rPr>
        <w:t>ộ</w:t>
      </w:r>
      <w:r w:rsidRPr="007B31B1">
        <w:rPr>
          <w:rFonts w:ascii="Arial" w:hAnsi="Arial" w:cs="Arial"/>
          <w:sz w:val="20"/>
          <w:szCs w:val="20"/>
        </w:rPr>
        <w:t xml:space="preserve"> N</w:t>
      </w:r>
      <w:r w:rsidRPr="007B31B1">
        <w:rPr>
          <w:rFonts w:ascii="Arial" w:hAnsi="Arial" w:cs="Arial"/>
          <w:sz w:val="20"/>
          <w:szCs w:val="20"/>
        </w:rPr>
        <w:t>ộ</w:t>
      </w:r>
      <w:r w:rsidRPr="007B31B1">
        <w:rPr>
          <w:rFonts w:ascii="Arial" w:hAnsi="Arial" w:cs="Arial"/>
          <w:sz w:val="20"/>
          <w:szCs w:val="20"/>
        </w:rPr>
        <w:t>i v</w:t>
      </w:r>
      <w:r w:rsidRPr="007B31B1">
        <w:rPr>
          <w:rFonts w:ascii="Arial" w:hAnsi="Arial" w:cs="Arial"/>
          <w:sz w:val="20"/>
          <w:szCs w:val="20"/>
        </w:rPr>
        <w:t>ụ</w:t>
      </w:r>
      <w:r w:rsidRPr="007B31B1">
        <w:rPr>
          <w:rFonts w:ascii="Arial" w:hAnsi="Arial" w:cs="Arial"/>
          <w:sz w:val="20"/>
          <w:szCs w:val="20"/>
        </w:rPr>
        <w:t>, B</w:t>
      </w:r>
      <w:r w:rsidRPr="007B31B1">
        <w:rPr>
          <w:rFonts w:ascii="Arial" w:hAnsi="Arial" w:cs="Arial"/>
          <w:sz w:val="20"/>
          <w:szCs w:val="20"/>
        </w:rPr>
        <w:t>ộ</w:t>
      </w:r>
      <w:r w:rsidRPr="007B31B1">
        <w:rPr>
          <w:rFonts w:ascii="Arial" w:hAnsi="Arial" w:cs="Arial"/>
          <w:sz w:val="20"/>
          <w:szCs w:val="20"/>
        </w:rPr>
        <w:t xml:space="preserve"> Y t</w:t>
      </w:r>
      <w:r w:rsidRPr="007B31B1">
        <w:rPr>
          <w:rFonts w:ascii="Arial" w:hAnsi="Arial" w:cs="Arial"/>
          <w:sz w:val="20"/>
          <w:szCs w:val="20"/>
        </w:rPr>
        <w:t>ế</w:t>
      </w:r>
      <w:r w:rsidRPr="007B31B1">
        <w:rPr>
          <w:rFonts w:ascii="Arial" w:hAnsi="Arial" w:cs="Arial"/>
          <w:sz w:val="20"/>
          <w:szCs w:val="20"/>
        </w:rPr>
        <w:t xml:space="preserve"> có trách nhi</w:t>
      </w:r>
      <w:r w:rsidRPr="007B31B1">
        <w:rPr>
          <w:rFonts w:ascii="Arial" w:hAnsi="Arial" w:cs="Arial"/>
          <w:sz w:val="20"/>
          <w:szCs w:val="20"/>
        </w:rPr>
        <w:t>ệ</w:t>
      </w:r>
      <w:r w:rsidRPr="007B31B1">
        <w:rPr>
          <w:rFonts w:ascii="Arial" w:hAnsi="Arial" w:cs="Arial"/>
          <w:sz w:val="20"/>
          <w:szCs w:val="20"/>
        </w:rPr>
        <w:t>m ph</w:t>
      </w:r>
      <w:r w:rsidRPr="007B31B1">
        <w:rPr>
          <w:rFonts w:ascii="Arial" w:hAnsi="Arial" w:cs="Arial"/>
          <w:sz w:val="20"/>
          <w:szCs w:val="20"/>
        </w:rPr>
        <w:t>ố</w:t>
      </w:r>
      <w:r w:rsidRPr="007B31B1">
        <w:rPr>
          <w:rFonts w:ascii="Arial" w:hAnsi="Arial" w:cs="Arial"/>
          <w:sz w:val="20"/>
          <w:szCs w:val="20"/>
        </w:rPr>
        <w:t>i h</w:t>
      </w:r>
      <w:r w:rsidRPr="007B31B1">
        <w:rPr>
          <w:rFonts w:ascii="Arial" w:hAnsi="Arial" w:cs="Arial"/>
          <w:sz w:val="20"/>
          <w:szCs w:val="20"/>
        </w:rPr>
        <w:t>ợ</w:t>
      </w:r>
      <w:r w:rsidRPr="007B31B1">
        <w:rPr>
          <w:rFonts w:ascii="Arial" w:hAnsi="Arial" w:cs="Arial"/>
          <w:sz w:val="20"/>
          <w:szCs w:val="20"/>
        </w:rPr>
        <w:t>p v</w:t>
      </w:r>
      <w:r w:rsidRPr="007B31B1">
        <w:rPr>
          <w:rFonts w:ascii="Arial" w:hAnsi="Arial" w:cs="Arial"/>
          <w:sz w:val="20"/>
          <w:szCs w:val="20"/>
        </w:rPr>
        <w:t>ớ</w:t>
      </w:r>
      <w:r w:rsidRPr="007B31B1">
        <w:rPr>
          <w:rFonts w:ascii="Arial" w:hAnsi="Arial" w:cs="Arial"/>
          <w:sz w:val="20"/>
          <w:szCs w:val="20"/>
        </w:rPr>
        <w:t>i B</w:t>
      </w:r>
      <w:r w:rsidRPr="007B31B1">
        <w:rPr>
          <w:rFonts w:ascii="Arial" w:hAnsi="Arial" w:cs="Arial"/>
          <w:sz w:val="20"/>
          <w:szCs w:val="20"/>
        </w:rPr>
        <w:t>ộ</w:t>
      </w:r>
      <w:r w:rsidRPr="007B31B1">
        <w:rPr>
          <w:rFonts w:ascii="Arial" w:hAnsi="Arial" w:cs="Arial"/>
          <w:sz w:val="20"/>
          <w:szCs w:val="20"/>
        </w:rPr>
        <w:t xml:space="preserve"> Tài chính xây d</w:t>
      </w:r>
      <w:r w:rsidRPr="007B31B1">
        <w:rPr>
          <w:rFonts w:ascii="Arial" w:hAnsi="Arial" w:cs="Arial"/>
          <w:sz w:val="20"/>
          <w:szCs w:val="20"/>
        </w:rPr>
        <w:t>ự</w:t>
      </w:r>
      <w:r w:rsidRPr="007B31B1">
        <w:rPr>
          <w:rFonts w:ascii="Arial" w:hAnsi="Arial" w:cs="Arial"/>
          <w:sz w:val="20"/>
          <w:szCs w:val="20"/>
        </w:rPr>
        <w:t>ng chi</w:t>
      </w:r>
      <w:r w:rsidRPr="007B31B1">
        <w:rPr>
          <w:rFonts w:ascii="Arial" w:hAnsi="Arial" w:cs="Arial"/>
          <w:sz w:val="20"/>
          <w:szCs w:val="20"/>
        </w:rPr>
        <w:t>ế</w:t>
      </w:r>
      <w:r w:rsidRPr="007B31B1">
        <w:rPr>
          <w:rFonts w:ascii="Arial" w:hAnsi="Arial" w:cs="Arial"/>
          <w:sz w:val="20"/>
          <w:szCs w:val="20"/>
        </w:rPr>
        <w:t>n</w:t>
      </w:r>
      <w:r w:rsidRPr="007B31B1">
        <w:rPr>
          <w:rFonts w:ascii="Arial" w:hAnsi="Arial" w:cs="Arial"/>
          <w:sz w:val="20"/>
          <w:szCs w:val="20"/>
        </w:rPr>
        <w:t xml:space="preserve"> lư</w:t>
      </w:r>
      <w:r w:rsidRPr="007B31B1">
        <w:rPr>
          <w:rFonts w:ascii="Arial" w:hAnsi="Arial" w:cs="Arial"/>
          <w:sz w:val="20"/>
          <w:szCs w:val="20"/>
        </w:rPr>
        <w:t>ợ</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dài h</w:t>
      </w:r>
      <w:r w:rsidRPr="007B31B1">
        <w:rPr>
          <w:rFonts w:ascii="Arial" w:hAnsi="Arial" w:cs="Arial"/>
          <w:sz w:val="20"/>
          <w:szCs w:val="20"/>
        </w:rPr>
        <w:t>ạ</w:t>
      </w:r>
      <w:r w:rsidRPr="007B31B1">
        <w:rPr>
          <w:rFonts w:ascii="Arial" w:hAnsi="Arial" w:cs="Arial"/>
          <w:sz w:val="20"/>
          <w:szCs w:val="20"/>
        </w:rPr>
        <w:t>n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ề</w:t>
      </w:r>
      <w:r w:rsidRPr="007B31B1">
        <w:rPr>
          <w:rFonts w:ascii="Arial" w:hAnsi="Arial" w:cs="Arial"/>
          <w:sz w:val="20"/>
          <w:szCs w:val="20"/>
        </w:rPr>
        <w:t>u 6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2A38A9E1"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3. Ngân hàng Nhà nư</w:t>
      </w:r>
      <w:r w:rsidRPr="007B31B1">
        <w:rPr>
          <w:rFonts w:ascii="Arial" w:hAnsi="Arial" w:cs="Arial"/>
          <w:sz w:val="20"/>
          <w:szCs w:val="20"/>
        </w:rPr>
        <w:t>ớ</w:t>
      </w:r>
      <w:r w:rsidRPr="007B31B1">
        <w:rPr>
          <w:rFonts w:ascii="Arial" w:hAnsi="Arial" w:cs="Arial"/>
          <w:sz w:val="20"/>
          <w:szCs w:val="20"/>
        </w:rPr>
        <w:t>c Vi</w:t>
      </w:r>
      <w:r w:rsidRPr="007B31B1">
        <w:rPr>
          <w:rFonts w:ascii="Arial" w:hAnsi="Arial" w:cs="Arial"/>
          <w:sz w:val="20"/>
          <w:szCs w:val="20"/>
        </w:rPr>
        <w:t>ệ</w:t>
      </w:r>
      <w:r w:rsidRPr="007B31B1">
        <w:rPr>
          <w:rFonts w:ascii="Arial" w:hAnsi="Arial" w:cs="Arial"/>
          <w:sz w:val="20"/>
          <w:szCs w:val="20"/>
        </w:rPr>
        <w:t>t Nam có trách nhi</w:t>
      </w:r>
      <w:r w:rsidRPr="007B31B1">
        <w:rPr>
          <w:rFonts w:ascii="Arial" w:hAnsi="Arial" w:cs="Arial"/>
          <w:sz w:val="20"/>
          <w:szCs w:val="20"/>
        </w:rPr>
        <w:t>ệ</w:t>
      </w:r>
      <w:r w:rsidRPr="007B31B1">
        <w:rPr>
          <w:rFonts w:ascii="Arial" w:hAnsi="Arial" w:cs="Arial"/>
          <w:sz w:val="20"/>
          <w:szCs w:val="20"/>
        </w:rPr>
        <w:t>m cung c</w:t>
      </w:r>
      <w:r w:rsidRPr="007B31B1">
        <w:rPr>
          <w:rFonts w:ascii="Arial" w:hAnsi="Arial" w:cs="Arial"/>
          <w:sz w:val="20"/>
          <w:szCs w:val="20"/>
        </w:rPr>
        <w:t>ấ</w:t>
      </w:r>
      <w:r w:rsidRPr="007B31B1">
        <w:rPr>
          <w:rFonts w:ascii="Arial" w:hAnsi="Arial" w:cs="Arial"/>
          <w:sz w:val="20"/>
          <w:szCs w:val="20"/>
        </w:rPr>
        <w:t>p cho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danh sách các ngân hàng thương m</w:t>
      </w:r>
      <w:r w:rsidRPr="007B31B1">
        <w:rPr>
          <w:rFonts w:ascii="Arial" w:hAnsi="Arial" w:cs="Arial"/>
          <w:sz w:val="20"/>
          <w:szCs w:val="20"/>
        </w:rPr>
        <w:t>ạ</w:t>
      </w:r>
      <w:r w:rsidRPr="007B31B1">
        <w:rPr>
          <w:rFonts w:ascii="Arial" w:hAnsi="Arial" w:cs="Arial"/>
          <w:sz w:val="20"/>
          <w:szCs w:val="20"/>
        </w:rPr>
        <w:t>i nhà nư</w:t>
      </w:r>
      <w:r w:rsidRPr="007B31B1">
        <w:rPr>
          <w:rFonts w:ascii="Arial" w:hAnsi="Arial" w:cs="Arial"/>
          <w:sz w:val="20"/>
          <w:szCs w:val="20"/>
        </w:rPr>
        <w:t>ớ</w:t>
      </w:r>
      <w:r w:rsidRPr="007B31B1">
        <w:rPr>
          <w:rFonts w:ascii="Arial" w:hAnsi="Arial" w:cs="Arial"/>
          <w:sz w:val="20"/>
          <w:szCs w:val="20"/>
        </w:rPr>
        <w:t>c và ngân hàng thương m</w:t>
      </w:r>
      <w:r w:rsidRPr="007B31B1">
        <w:rPr>
          <w:rFonts w:ascii="Arial" w:hAnsi="Arial" w:cs="Arial"/>
          <w:sz w:val="20"/>
          <w:szCs w:val="20"/>
        </w:rPr>
        <w:t>ạ</w:t>
      </w:r>
      <w:r w:rsidRPr="007B31B1">
        <w:rPr>
          <w:rFonts w:ascii="Arial" w:hAnsi="Arial" w:cs="Arial"/>
          <w:sz w:val="20"/>
          <w:szCs w:val="20"/>
        </w:rPr>
        <w:t>i c</w:t>
      </w:r>
      <w:r w:rsidRPr="007B31B1">
        <w:rPr>
          <w:rFonts w:ascii="Arial" w:hAnsi="Arial" w:cs="Arial"/>
          <w:sz w:val="20"/>
          <w:szCs w:val="20"/>
        </w:rPr>
        <w:t>ổ</w:t>
      </w:r>
      <w:r w:rsidRPr="007B31B1">
        <w:rPr>
          <w:rFonts w:ascii="Arial" w:hAnsi="Arial" w:cs="Arial"/>
          <w:sz w:val="20"/>
          <w:szCs w:val="20"/>
        </w:rPr>
        <w:t xml:space="preserve"> ph</w:t>
      </w:r>
      <w:r w:rsidRPr="007B31B1">
        <w:rPr>
          <w:rFonts w:ascii="Arial" w:hAnsi="Arial" w:cs="Arial"/>
          <w:sz w:val="20"/>
          <w:szCs w:val="20"/>
        </w:rPr>
        <w:t>ầ</w:t>
      </w:r>
      <w:r w:rsidRPr="007B31B1">
        <w:rPr>
          <w:rFonts w:ascii="Arial" w:hAnsi="Arial" w:cs="Arial"/>
          <w:sz w:val="20"/>
          <w:szCs w:val="20"/>
        </w:rPr>
        <w:t>n có v</w:t>
      </w:r>
      <w:r w:rsidRPr="007B31B1">
        <w:rPr>
          <w:rFonts w:ascii="Arial" w:hAnsi="Arial" w:cs="Arial"/>
          <w:sz w:val="20"/>
          <w:szCs w:val="20"/>
        </w:rPr>
        <w:t>ố</w:t>
      </w:r>
      <w:r w:rsidRPr="007B31B1">
        <w:rPr>
          <w:rFonts w:ascii="Arial" w:hAnsi="Arial" w:cs="Arial"/>
          <w:sz w:val="20"/>
          <w:szCs w:val="20"/>
        </w:rPr>
        <w:t>n nhà nư</w:t>
      </w:r>
      <w:r w:rsidRPr="007B31B1">
        <w:rPr>
          <w:rFonts w:ascii="Arial" w:hAnsi="Arial" w:cs="Arial"/>
          <w:sz w:val="20"/>
          <w:szCs w:val="20"/>
        </w:rPr>
        <w:t>ớ</w:t>
      </w:r>
      <w:r w:rsidRPr="007B31B1">
        <w:rPr>
          <w:rFonts w:ascii="Arial" w:hAnsi="Arial" w:cs="Arial"/>
          <w:sz w:val="20"/>
          <w:szCs w:val="20"/>
        </w:rPr>
        <w:t>c trên 50% v</w:t>
      </w:r>
      <w:r w:rsidRPr="007B31B1">
        <w:rPr>
          <w:rFonts w:ascii="Arial" w:hAnsi="Arial" w:cs="Arial"/>
          <w:sz w:val="20"/>
          <w:szCs w:val="20"/>
        </w:rPr>
        <w:t>ố</w:t>
      </w:r>
      <w:r w:rsidRPr="007B31B1">
        <w:rPr>
          <w:rFonts w:ascii="Arial" w:hAnsi="Arial" w:cs="Arial"/>
          <w:sz w:val="20"/>
          <w:szCs w:val="20"/>
        </w:rPr>
        <w:t>n đi</w:t>
      </w:r>
      <w:r w:rsidRPr="007B31B1">
        <w:rPr>
          <w:rFonts w:ascii="Arial" w:hAnsi="Arial" w:cs="Arial"/>
          <w:sz w:val="20"/>
          <w:szCs w:val="20"/>
        </w:rPr>
        <w:t>ề</w:t>
      </w:r>
      <w:r w:rsidRPr="007B31B1">
        <w:rPr>
          <w:rFonts w:ascii="Arial" w:hAnsi="Arial" w:cs="Arial"/>
          <w:sz w:val="20"/>
          <w:szCs w:val="20"/>
        </w:rPr>
        <w:t>u l</w:t>
      </w:r>
      <w:r w:rsidRPr="007B31B1">
        <w:rPr>
          <w:rFonts w:ascii="Arial" w:hAnsi="Arial" w:cs="Arial"/>
          <w:sz w:val="20"/>
          <w:szCs w:val="20"/>
        </w:rPr>
        <w:t>ệ</w:t>
      </w:r>
      <w:r w:rsidRPr="007B31B1">
        <w:rPr>
          <w:rFonts w:ascii="Arial" w:hAnsi="Arial" w:cs="Arial"/>
          <w:sz w:val="20"/>
          <w:szCs w:val="20"/>
        </w:rPr>
        <w:t xml:space="preserve"> (không bao g</w:t>
      </w:r>
      <w:r w:rsidRPr="007B31B1">
        <w:rPr>
          <w:rFonts w:ascii="Arial" w:hAnsi="Arial" w:cs="Arial"/>
          <w:sz w:val="20"/>
          <w:szCs w:val="20"/>
        </w:rPr>
        <w:t>ồ</w:t>
      </w:r>
      <w:r w:rsidRPr="007B31B1">
        <w:rPr>
          <w:rFonts w:ascii="Arial" w:hAnsi="Arial" w:cs="Arial"/>
          <w:sz w:val="20"/>
          <w:szCs w:val="20"/>
        </w:rPr>
        <w:t>m các ngân hàng đang đư</w:t>
      </w:r>
      <w:r w:rsidRPr="007B31B1">
        <w:rPr>
          <w:rFonts w:ascii="Arial" w:hAnsi="Arial" w:cs="Arial"/>
          <w:sz w:val="20"/>
          <w:szCs w:val="20"/>
        </w:rPr>
        <w:t>ợ</w:t>
      </w:r>
      <w:r w:rsidRPr="007B31B1">
        <w:rPr>
          <w:rFonts w:ascii="Arial" w:hAnsi="Arial" w:cs="Arial"/>
          <w:sz w:val="20"/>
          <w:szCs w:val="20"/>
        </w:rPr>
        <w:t>c ki</w:t>
      </w:r>
      <w:r w:rsidRPr="007B31B1">
        <w:rPr>
          <w:rFonts w:ascii="Arial" w:hAnsi="Arial" w:cs="Arial"/>
          <w:sz w:val="20"/>
          <w:szCs w:val="20"/>
        </w:rPr>
        <w:t>ể</w:t>
      </w:r>
      <w:r w:rsidRPr="007B31B1">
        <w:rPr>
          <w:rFonts w:ascii="Arial" w:hAnsi="Arial" w:cs="Arial"/>
          <w:sz w:val="20"/>
          <w:szCs w:val="20"/>
        </w:rPr>
        <w:t>m soát đ</w:t>
      </w:r>
      <w:r w:rsidRPr="007B31B1">
        <w:rPr>
          <w:rFonts w:ascii="Arial" w:hAnsi="Arial" w:cs="Arial"/>
          <w:sz w:val="20"/>
          <w:szCs w:val="20"/>
        </w:rPr>
        <w:t>ặ</w:t>
      </w:r>
      <w:r w:rsidRPr="007B31B1">
        <w:rPr>
          <w:rFonts w:ascii="Arial" w:hAnsi="Arial" w:cs="Arial"/>
          <w:sz w:val="20"/>
          <w:szCs w:val="20"/>
        </w:rPr>
        <w:t>c bi</w:t>
      </w:r>
      <w:r w:rsidRPr="007B31B1">
        <w:rPr>
          <w:rFonts w:ascii="Arial" w:hAnsi="Arial" w:cs="Arial"/>
          <w:sz w:val="20"/>
          <w:szCs w:val="20"/>
        </w:rPr>
        <w:t>ệ</w:t>
      </w:r>
      <w:r w:rsidRPr="007B31B1">
        <w:rPr>
          <w:rFonts w:ascii="Arial" w:hAnsi="Arial" w:cs="Arial"/>
          <w:sz w:val="20"/>
          <w:szCs w:val="20"/>
        </w:rPr>
        <w:t>t) trư</w:t>
      </w:r>
      <w:r w:rsidRPr="007B31B1">
        <w:rPr>
          <w:rFonts w:ascii="Arial" w:hAnsi="Arial" w:cs="Arial"/>
          <w:sz w:val="20"/>
          <w:szCs w:val="20"/>
        </w:rPr>
        <w:t>ớ</w:t>
      </w:r>
      <w:r w:rsidRPr="007B31B1">
        <w:rPr>
          <w:rFonts w:ascii="Arial" w:hAnsi="Arial" w:cs="Arial"/>
          <w:sz w:val="20"/>
          <w:szCs w:val="20"/>
        </w:rPr>
        <w:t>c ngày 10 tháng 01 h</w:t>
      </w:r>
      <w:r w:rsidRPr="007B31B1">
        <w:rPr>
          <w:rFonts w:ascii="Arial" w:hAnsi="Arial" w:cs="Arial"/>
          <w:sz w:val="20"/>
          <w:szCs w:val="20"/>
        </w:rPr>
        <w:t>ằ</w:t>
      </w:r>
      <w:r w:rsidRPr="007B31B1">
        <w:rPr>
          <w:rFonts w:ascii="Arial" w:hAnsi="Arial" w:cs="Arial"/>
          <w:sz w:val="20"/>
          <w:szCs w:val="20"/>
        </w:rPr>
        <w:t>ng năm và khi có s</w:t>
      </w:r>
      <w:r w:rsidRPr="007B31B1">
        <w:rPr>
          <w:rFonts w:ascii="Arial" w:hAnsi="Arial" w:cs="Arial"/>
          <w:sz w:val="20"/>
          <w:szCs w:val="20"/>
        </w:rPr>
        <w:t>ự</w:t>
      </w:r>
      <w:r w:rsidRPr="007B31B1">
        <w:rPr>
          <w:rFonts w:ascii="Arial" w:hAnsi="Arial" w:cs="Arial"/>
          <w:sz w:val="20"/>
          <w:szCs w:val="20"/>
        </w:rPr>
        <w:t xml:space="preserve"> thay đ</w:t>
      </w:r>
      <w:r w:rsidRPr="007B31B1">
        <w:rPr>
          <w:rFonts w:ascii="Arial" w:hAnsi="Arial" w:cs="Arial"/>
          <w:sz w:val="20"/>
          <w:szCs w:val="20"/>
        </w:rPr>
        <w:t>ổ</w:t>
      </w:r>
      <w:r w:rsidRPr="007B31B1">
        <w:rPr>
          <w:rFonts w:ascii="Arial" w:hAnsi="Arial" w:cs="Arial"/>
          <w:sz w:val="20"/>
          <w:szCs w:val="20"/>
        </w:rPr>
        <w:t>i.</w:t>
      </w:r>
    </w:p>
    <w:p w14:paraId="5AD9D412"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4. Các b</w:t>
      </w:r>
      <w:r w:rsidRPr="007B31B1">
        <w:rPr>
          <w:rFonts w:ascii="Arial" w:hAnsi="Arial" w:cs="Arial"/>
          <w:sz w:val="20"/>
          <w:szCs w:val="20"/>
        </w:rPr>
        <w:t>ộ</w:t>
      </w:r>
      <w:r w:rsidRPr="007B31B1">
        <w:rPr>
          <w:rFonts w:ascii="Arial" w:hAnsi="Arial" w:cs="Arial"/>
          <w:sz w:val="20"/>
          <w:szCs w:val="20"/>
        </w:rPr>
        <w:t>, ngành có liên quan ph</w:t>
      </w:r>
      <w:r w:rsidRPr="007B31B1">
        <w:rPr>
          <w:rFonts w:ascii="Arial" w:hAnsi="Arial" w:cs="Arial"/>
          <w:sz w:val="20"/>
          <w:szCs w:val="20"/>
        </w:rPr>
        <w:t>ố</w:t>
      </w:r>
      <w:r w:rsidRPr="007B31B1">
        <w:rPr>
          <w:rFonts w:ascii="Arial" w:hAnsi="Arial" w:cs="Arial"/>
          <w:sz w:val="20"/>
          <w:szCs w:val="20"/>
        </w:rPr>
        <w:t>i h</w:t>
      </w:r>
      <w:r w:rsidRPr="007B31B1">
        <w:rPr>
          <w:rFonts w:ascii="Arial" w:hAnsi="Arial" w:cs="Arial"/>
          <w:sz w:val="20"/>
          <w:szCs w:val="20"/>
        </w:rPr>
        <w:t>ợ</w:t>
      </w:r>
      <w:r w:rsidRPr="007B31B1">
        <w:rPr>
          <w:rFonts w:ascii="Arial" w:hAnsi="Arial" w:cs="Arial"/>
          <w:sz w:val="20"/>
          <w:szCs w:val="20"/>
        </w:rPr>
        <w:t>p tham gia v</w:t>
      </w:r>
      <w:r w:rsidRPr="007B31B1">
        <w:rPr>
          <w:rFonts w:ascii="Arial" w:hAnsi="Arial" w:cs="Arial"/>
          <w:sz w:val="20"/>
          <w:szCs w:val="20"/>
        </w:rPr>
        <w:t>ớ</w:t>
      </w:r>
      <w:r w:rsidRPr="007B31B1">
        <w:rPr>
          <w:rFonts w:ascii="Arial" w:hAnsi="Arial" w:cs="Arial"/>
          <w:sz w:val="20"/>
          <w:szCs w:val="20"/>
        </w:rPr>
        <w:t>i B</w:t>
      </w:r>
      <w:r w:rsidRPr="007B31B1">
        <w:rPr>
          <w:rFonts w:ascii="Arial" w:hAnsi="Arial" w:cs="Arial"/>
          <w:sz w:val="20"/>
          <w:szCs w:val="20"/>
        </w:rPr>
        <w:t>ộ</w:t>
      </w:r>
      <w:r w:rsidRPr="007B31B1">
        <w:rPr>
          <w:rFonts w:ascii="Arial" w:hAnsi="Arial" w:cs="Arial"/>
          <w:sz w:val="20"/>
          <w:szCs w:val="20"/>
        </w:rPr>
        <w:t xml:space="preserve"> Tài chính xây d</w:t>
      </w:r>
      <w:r w:rsidRPr="007B31B1">
        <w:rPr>
          <w:rFonts w:ascii="Arial" w:hAnsi="Arial" w:cs="Arial"/>
          <w:sz w:val="20"/>
          <w:szCs w:val="20"/>
        </w:rPr>
        <w:t>ự</w:t>
      </w:r>
      <w:r w:rsidRPr="007B31B1">
        <w:rPr>
          <w:rFonts w:ascii="Arial" w:hAnsi="Arial" w:cs="Arial"/>
          <w:sz w:val="20"/>
          <w:szCs w:val="20"/>
        </w:rPr>
        <w:t>ng chi</w:t>
      </w:r>
      <w:r w:rsidRPr="007B31B1">
        <w:rPr>
          <w:rFonts w:ascii="Arial" w:hAnsi="Arial" w:cs="Arial"/>
          <w:sz w:val="20"/>
          <w:szCs w:val="20"/>
        </w:rPr>
        <w:t>ế</w:t>
      </w:r>
      <w:r w:rsidRPr="007B31B1">
        <w:rPr>
          <w:rFonts w:ascii="Arial" w:hAnsi="Arial" w:cs="Arial"/>
          <w:sz w:val="20"/>
          <w:szCs w:val="20"/>
        </w:rPr>
        <w:t>n lư</w:t>
      </w:r>
      <w:r w:rsidRPr="007B31B1">
        <w:rPr>
          <w:rFonts w:ascii="Arial" w:hAnsi="Arial" w:cs="Arial"/>
          <w:sz w:val="20"/>
          <w:szCs w:val="20"/>
        </w:rPr>
        <w:t>ợ</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dài h</w:t>
      </w:r>
      <w:r w:rsidRPr="007B31B1">
        <w:rPr>
          <w:rFonts w:ascii="Arial" w:hAnsi="Arial" w:cs="Arial"/>
          <w:sz w:val="20"/>
          <w:szCs w:val="20"/>
        </w:rPr>
        <w:t>ạ</w:t>
      </w:r>
      <w:r w:rsidRPr="007B31B1">
        <w:rPr>
          <w:rFonts w:ascii="Arial" w:hAnsi="Arial" w:cs="Arial"/>
          <w:sz w:val="20"/>
          <w:szCs w:val="20"/>
        </w:rPr>
        <w:t>n theo ch</w:t>
      </w:r>
      <w:r w:rsidRPr="007B31B1">
        <w:rPr>
          <w:rFonts w:ascii="Arial" w:hAnsi="Arial" w:cs="Arial"/>
          <w:sz w:val="20"/>
          <w:szCs w:val="20"/>
        </w:rPr>
        <w:t>ứ</w:t>
      </w:r>
      <w:r w:rsidRPr="007B31B1">
        <w:rPr>
          <w:rFonts w:ascii="Arial" w:hAnsi="Arial" w:cs="Arial"/>
          <w:sz w:val="20"/>
          <w:szCs w:val="20"/>
        </w:rPr>
        <w:t>c năng, nhi</w:t>
      </w:r>
      <w:r w:rsidRPr="007B31B1">
        <w:rPr>
          <w:rFonts w:ascii="Arial" w:hAnsi="Arial" w:cs="Arial"/>
          <w:sz w:val="20"/>
          <w:szCs w:val="20"/>
        </w:rPr>
        <w:t>ệ</w:t>
      </w:r>
      <w:r w:rsidRPr="007B31B1">
        <w:rPr>
          <w:rFonts w:ascii="Arial" w:hAnsi="Arial" w:cs="Arial"/>
          <w:sz w:val="20"/>
          <w:szCs w:val="20"/>
        </w:rPr>
        <w:t>m v</w:t>
      </w:r>
      <w:r w:rsidRPr="007B31B1">
        <w:rPr>
          <w:rFonts w:ascii="Arial" w:hAnsi="Arial" w:cs="Arial"/>
          <w:sz w:val="20"/>
          <w:szCs w:val="20"/>
        </w:rPr>
        <w:t>ụ</w:t>
      </w:r>
      <w:r w:rsidRPr="007B31B1">
        <w:rPr>
          <w:rFonts w:ascii="Arial" w:hAnsi="Arial" w:cs="Arial"/>
          <w:sz w:val="20"/>
          <w:szCs w:val="20"/>
        </w:rPr>
        <w:t>.</w:t>
      </w:r>
    </w:p>
    <w:p w14:paraId="71A9A8FD"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23. Đi</w:t>
      </w:r>
      <w:r w:rsidRPr="007B31B1">
        <w:rPr>
          <w:rFonts w:ascii="Arial" w:hAnsi="Arial" w:cs="Arial"/>
          <w:b/>
          <w:sz w:val="20"/>
          <w:szCs w:val="20"/>
        </w:rPr>
        <w:t>ề</w:t>
      </w:r>
      <w:r w:rsidRPr="007B31B1">
        <w:rPr>
          <w:rFonts w:ascii="Arial" w:hAnsi="Arial" w:cs="Arial"/>
          <w:b/>
          <w:sz w:val="20"/>
          <w:szCs w:val="20"/>
        </w:rPr>
        <w:t xml:space="preserve">u </w:t>
      </w:r>
      <w:r w:rsidRPr="007B31B1">
        <w:rPr>
          <w:rFonts w:ascii="Arial" w:hAnsi="Arial" w:cs="Arial"/>
          <w:b/>
          <w:sz w:val="20"/>
          <w:szCs w:val="20"/>
        </w:rPr>
        <w:t>kho</w:t>
      </w:r>
      <w:r w:rsidRPr="007B31B1">
        <w:rPr>
          <w:rFonts w:ascii="Arial" w:hAnsi="Arial" w:cs="Arial"/>
          <w:b/>
          <w:sz w:val="20"/>
          <w:szCs w:val="20"/>
        </w:rPr>
        <w:t>ả</w:t>
      </w:r>
      <w:r w:rsidRPr="007B31B1">
        <w:rPr>
          <w:rFonts w:ascii="Arial" w:hAnsi="Arial" w:cs="Arial"/>
          <w:b/>
          <w:sz w:val="20"/>
          <w:szCs w:val="20"/>
        </w:rPr>
        <w:t>n chuy</w:t>
      </w:r>
      <w:r w:rsidRPr="007B31B1">
        <w:rPr>
          <w:rFonts w:ascii="Arial" w:hAnsi="Arial" w:cs="Arial"/>
          <w:b/>
          <w:sz w:val="20"/>
          <w:szCs w:val="20"/>
        </w:rPr>
        <w:t>ể</w:t>
      </w:r>
      <w:r w:rsidRPr="007B31B1">
        <w:rPr>
          <w:rFonts w:ascii="Arial" w:hAnsi="Arial" w:cs="Arial"/>
          <w:b/>
          <w:sz w:val="20"/>
          <w:szCs w:val="20"/>
        </w:rPr>
        <w:t>n ti</w:t>
      </w:r>
      <w:r w:rsidRPr="007B31B1">
        <w:rPr>
          <w:rFonts w:ascii="Arial" w:hAnsi="Arial" w:cs="Arial"/>
          <w:b/>
          <w:sz w:val="20"/>
          <w:szCs w:val="20"/>
        </w:rPr>
        <w:t>ế</w:t>
      </w:r>
      <w:r w:rsidRPr="007B31B1">
        <w:rPr>
          <w:rFonts w:ascii="Arial" w:hAnsi="Arial" w:cs="Arial"/>
          <w:b/>
          <w:sz w:val="20"/>
          <w:szCs w:val="20"/>
        </w:rPr>
        <w:t>p</w:t>
      </w:r>
    </w:p>
    <w:p w14:paraId="14C4F064"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Phương án đ</w:t>
      </w:r>
      <w:r w:rsidRPr="007B31B1">
        <w:rPr>
          <w:rFonts w:ascii="Arial" w:hAnsi="Arial" w:cs="Arial"/>
          <w:sz w:val="20"/>
          <w:szCs w:val="20"/>
        </w:rPr>
        <w:t>ầ</w:t>
      </w:r>
      <w:r w:rsidRPr="007B31B1">
        <w:rPr>
          <w:rFonts w:ascii="Arial" w:hAnsi="Arial" w:cs="Arial"/>
          <w:sz w:val="20"/>
          <w:szCs w:val="20"/>
        </w:rPr>
        <w:t>u tư năm 2025 c</w:t>
      </w:r>
      <w:r w:rsidRPr="007B31B1">
        <w:rPr>
          <w:rFonts w:ascii="Arial" w:hAnsi="Arial" w:cs="Arial"/>
          <w:sz w:val="20"/>
          <w:szCs w:val="20"/>
        </w:rPr>
        <w:t>ủ</w:t>
      </w:r>
      <w:r w:rsidRPr="007B31B1">
        <w:rPr>
          <w:rFonts w:ascii="Arial" w:hAnsi="Arial" w:cs="Arial"/>
          <w:sz w:val="20"/>
          <w:szCs w:val="20"/>
        </w:rPr>
        <w:t>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đã đư</w:t>
      </w:r>
      <w:r w:rsidRPr="007B31B1">
        <w:rPr>
          <w:rFonts w:ascii="Arial" w:hAnsi="Arial" w:cs="Arial"/>
          <w:sz w:val="20"/>
          <w:szCs w:val="20"/>
        </w:rPr>
        <w:t>ợ</w:t>
      </w:r>
      <w:r w:rsidRPr="007B31B1">
        <w:rPr>
          <w:rFonts w:ascii="Arial" w:hAnsi="Arial" w:cs="Arial"/>
          <w:sz w:val="20"/>
          <w:szCs w:val="20"/>
        </w:rPr>
        <w:t>c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thông qua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s</w:t>
      </w:r>
      <w:r w:rsidRPr="007B31B1">
        <w:rPr>
          <w:rFonts w:ascii="Arial" w:hAnsi="Arial" w:cs="Arial"/>
          <w:sz w:val="20"/>
          <w:szCs w:val="20"/>
        </w:rPr>
        <w:t>ố</w:t>
      </w:r>
      <w:r w:rsidRPr="007B31B1">
        <w:rPr>
          <w:rFonts w:ascii="Arial" w:hAnsi="Arial" w:cs="Arial"/>
          <w:sz w:val="20"/>
          <w:szCs w:val="20"/>
        </w:rPr>
        <w:t xml:space="preserve"> 30/2016/NĐ-CP ngày 28 tháng 4 năm 2016 quy đ</w:t>
      </w:r>
      <w:r w:rsidRPr="007B31B1">
        <w:rPr>
          <w:rFonts w:ascii="Arial" w:hAnsi="Arial" w:cs="Arial"/>
          <w:sz w:val="20"/>
          <w:szCs w:val="20"/>
        </w:rPr>
        <w:t>ị</w:t>
      </w:r>
      <w:r w:rsidRPr="007B31B1">
        <w:rPr>
          <w:rFonts w:ascii="Arial" w:hAnsi="Arial" w:cs="Arial"/>
          <w:sz w:val="20"/>
          <w:szCs w:val="20"/>
        </w:rPr>
        <w:t>nh chi ti</w:t>
      </w:r>
      <w:r w:rsidRPr="007B31B1">
        <w:rPr>
          <w:rFonts w:ascii="Arial" w:hAnsi="Arial" w:cs="Arial"/>
          <w:sz w:val="20"/>
          <w:szCs w:val="20"/>
        </w:rPr>
        <w:t>ế</w:t>
      </w:r>
      <w:r w:rsidRPr="007B31B1">
        <w:rPr>
          <w:rFonts w:ascii="Arial" w:hAnsi="Arial" w:cs="Arial"/>
          <w:sz w:val="20"/>
          <w:szCs w:val="20"/>
        </w:rPr>
        <w:t>t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ừ</w:t>
      </w:r>
      <w:r w:rsidRPr="007B31B1">
        <w:rPr>
          <w:rFonts w:ascii="Arial" w:hAnsi="Arial" w:cs="Arial"/>
          <w:sz w:val="20"/>
          <w:szCs w:val="20"/>
        </w:rPr>
        <w:t xml:space="preserve">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(sau đây g</w:t>
      </w:r>
      <w:r w:rsidRPr="007B31B1">
        <w:rPr>
          <w:rFonts w:ascii="Arial" w:hAnsi="Arial" w:cs="Arial"/>
          <w:sz w:val="20"/>
          <w:szCs w:val="20"/>
        </w:rPr>
        <w:t>ọ</w:t>
      </w:r>
      <w:r w:rsidRPr="007B31B1">
        <w:rPr>
          <w:rFonts w:ascii="Arial" w:hAnsi="Arial" w:cs="Arial"/>
          <w:sz w:val="20"/>
          <w:szCs w:val="20"/>
        </w:rPr>
        <w:t>i t</w:t>
      </w:r>
      <w:r w:rsidRPr="007B31B1">
        <w:rPr>
          <w:rFonts w:ascii="Arial" w:hAnsi="Arial" w:cs="Arial"/>
          <w:sz w:val="20"/>
          <w:szCs w:val="20"/>
        </w:rPr>
        <w:t>ắ</w:t>
      </w:r>
      <w:r w:rsidRPr="007B31B1">
        <w:rPr>
          <w:rFonts w:ascii="Arial" w:hAnsi="Arial" w:cs="Arial"/>
          <w:sz w:val="20"/>
          <w:szCs w:val="20"/>
        </w:rPr>
        <w:t>t là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s</w:t>
      </w:r>
      <w:r w:rsidRPr="007B31B1">
        <w:rPr>
          <w:rFonts w:ascii="Arial" w:hAnsi="Arial" w:cs="Arial"/>
          <w:sz w:val="20"/>
          <w:szCs w:val="20"/>
        </w:rPr>
        <w:t>ố</w:t>
      </w:r>
      <w:r w:rsidRPr="007B31B1">
        <w:rPr>
          <w:rFonts w:ascii="Arial" w:hAnsi="Arial" w:cs="Arial"/>
          <w:sz w:val="20"/>
          <w:szCs w:val="20"/>
        </w:rPr>
        <w:t xml:space="preserve"> 30/2016/NĐ-CP) trư</w:t>
      </w:r>
      <w:r w:rsidRPr="007B31B1">
        <w:rPr>
          <w:rFonts w:ascii="Arial" w:hAnsi="Arial" w:cs="Arial"/>
          <w:sz w:val="20"/>
          <w:szCs w:val="20"/>
        </w:rPr>
        <w:t>ớ</w:t>
      </w:r>
      <w:r w:rsidRPr="007B31B1">
        <w:rPr>
          <w:rFonts w:ascii="Arial" w:hAnsi="Arial" w:cs="Arial"/>
          <w:sz w:val="20"/>
          <w:szCs w:val="20"/>
        </w:rPr>
        <w:t>c ngày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có hi</w:t>
      </w:r>
      <w:r w:rsidRPr="007B31B1">
        <w:rPr>
          <w:rFonts w:ascii="Arial" w:hAnsi="Arial" w:cs="Arial"/>
          <w:sz w:val="20"/>
          <w:szCs w:val="20"/>
        </w:rPr>
        <w:t>ệ</w:t>
      </w:r>
      <w:r w:rsidRPr="007B31B1">
        <w:rPr>
          <w:rFonts w:ascii="Arial" w:hAnsi="Arial" w:cs="Arial"/>
          <w:sz w:val="20"/>
          <w:szCs w:val="20"/>
        </w:rPr>
        <w:t>u l</w:t>
      </w:r>
      <w:r w:rsidRPr="007B31B1">
        <w:rPr>
          <w:rFonts w:ascii="Arial" w:hAnsi="Arial" w:cs="Arial"/>
          <w:sz w:val="20"/>
          <w:szCs w:val="20"/>
        </w:rPr>
        <w:t>ự</w:t>
      </w:r>
      <w:r w:rsidRPr="007B31B1">
        <w:rPr>
          <w:rFonts w:ascii="Arial" w:hAnsi="Arial" w:cs="Arial"/>
          <w:sz w:val="20"/>
          <w:szCs w:val="20"/>
        </w:rPr>
        <w:t>c thi hành đư</w:t>
      </w:r>
      <w:r w:rsidRPr="007B31B1">
        <w:rPr>
          <w:rFonts w:ascii="Arial" w:hAnsi="Arial" w:cs="Arial"/>
          <w:sz w:val="20"/>
          <w:szCs w:val="20"/>
        </w:rPr>
        <w:t>ợ</w:t>
      </w:r>
      <w:r w:rsidRPr="007B31B1">
        <w:rPr>
          <w:rFonts w:ascii="Arial" w:hAnsi="Arial" w:cs="Arial"/>
          <w:sz w:val="20"/>
          <w:szCs w:val="20"/>
        </w:rPr>
        <w:t>c ti</w:t>
      </w:r>
      <w:r w:rsidRPr="007B31B1">
        <w:rPr>
          <w:rFonts w:ascii="Arial" w:hAnsi="Arial" w:cs="Arial"/>
          <w:sz w:val="20"/>
          <w:szCs w:val="20"/>
        </w:rPr>
        <w:t>ế</w:t>
      </w:r>
      <w:r w:rsidRPr="007B31B1">
        <w:rPr>
          <w:rFonts w:ascii="Arial" w:hAnsi="Arial" w:cs="Arial"/>
          <w:sz w:val="20"/>
          <w:szCs w:val="20"/>
        </w:rPr>
        <w:t>p t</w:t>
      </w:r>
      <w:r w:rsidRPr="007B31B1">
        <w:rPr>
          <w:rFonts w:ascii="Arial" w:hAnsi="Arial" w:cs="Arial"/>
          <w:sz w:val="20"/>
          <w:szCs w:val="20"/>
        </w:rPr>
        <w:t>ụ</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đ</w:t>
      </w:r>
      <w:r w:rsidRPr="007B31B1">
        <w:rPr>
          <w:rFonts w:ascii="Arial" w:hAnsi="Arial" w:cs="Arial"/>
          <w:sz w:val="20"/>
          <w:szCs w:val="20"/>
        </w:rPr>
        <w:t>ế</w:t>
      </w:r>
      <w:r w:rsidRPr="007B31B1">
        <w:rPr>
          <w:rFonts w:ascii="Arial" w:hAnsi="Arial" w:cs="Arial"/>
          <w:sz w:val="20"/>
          <w:szCs w:val="20"/>
        </w:rPr>
        <w:t>n h</w:t>
      </w:r>
      <w:r w:rsidRPr="007B31B1">
        <w:rPr>
          <w:rFonts w:ascii="Arial" w:hAnsi="Arial" w:cs="Arial"/>
          <w:sz w:val="20"/>
          <w:szCs w:val="20"/>
        </w:rPr>
        <w:t>ế</w:t>
      </w:r>
      <w:r w:rsidRPr="007B31B1">
        <w:rPr>
          <w:rFonts w:ascii="Arial" w:hAnsi="Arial" w:cs="Arial"/>
          <w:sz w:val="20"/>
          <w:szCs w:val="20"/>
        </w:rPr>
        <w:t>t năm 2025.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ban hành ho</w:t>
      </w:r>
      <w:r w:rsidRPr="007B31B1">
        <w:rPr>
          <w:rFonts w:ascii="Arial" w:hAnsi="Arial" w:cs="Arial"/>
          <w:sz w:val="20"/>
          <w:szCs w:val="20"/>
        </w:rPr>
        <w:t>ặ</w:t>
      </w:r>
      <w:r w:rsidRPr="007B31B1">
        <w:rPr>
          <w:rFonts w:ascii="Arial" w:hAnsi="Arial" w:cs="Arial"/>
          <w:sz w:val="20"/>
          <w:szCs w:val="20"/>
        </w:rPr>
        <w:t>c s</w:t>
      </w:r>
      <w:r w:rsidRPr="007B31B1">
        <w:rPr>
          <w:rFonts w:ascii="Arial" w:hAnsi="Arial" w:cs="Arial"/>
          <w:sz w:val="20"/>
          <w:szCs w:val="20"/>
        </w:rPr>
        <w:t>ử</w:t>
      </w:r>
      <w:r w:rsidRPr="007B31B1">
        <w:rPr>
          <w:rFonts w:ascii="Arial" w:hAnsi="Arial" w:cs="Arial"/>
          <w:sz w:val="20"/>
          <w:szCs w:val="20"/>
        </w:rPr>
        <w:t>a đ</w:t>
      </w:r>
      <w:r w:rsidRPr="007B31B1">
        <w:rPr>
          <w:rFonts w:ascii="Arial" w:hAnsi="Arial" w:cs="Arial"/>
          <w:sz w:val="20"/>
          <w:szCs w:val="20"/>
        </w:rPr>
        <w:t>ổ</w:t>
      </w:r>
      <w:r w:rsidRPr="007B31B1">
        <w:rPr>
          <w:rFonts w:ascii="Arial" w:hAnsi="Arial" w:cs="Arial"/>
          <w:sz w:val="20"/>
          <w:szCs w:val="20"/>
        </w:rPr>
        <w:t>i, b</w:t>
      </w:r>
      <w:r w:rsidRPr="007B31B1">
        <w:rPr>
          <w:rFonts w:ascii="Arial" w:hAnsi="Arial" w:cs="Arial"/>
          <w:sz w:val="20"/>
          <w:szCs w:val="20"/>
        </w:rPr>
        <w:t>ổ</w:t>
      </w:r>
      <w:r w:rsidRPr="007B31B1">
        <w:rPr>
          <w:rFonts w:ascii="Arial" w:hAnsi="Arial" w:cs="Arial"/>
          <w:sz w:val="20"/>
          <w:szCs w:val="20"/>
        </w:rPr>
        <w:t xml:space="preserve"> sung phương án đ</w:t>
      </w:r>
      <w:r w:rsidRPr="007B31B1">
        <w:rPr>
          <w:rFonts w:ascii="Arial" w:hAnsi="Arial" w:cs="Arial"/>
          <w:sz w:val="20"/>
          <w:szCs w:val="20"/>
        </w:rPr>
        <w:t>ầ</w:t>
      </w:r>
      <w:r w:rsidRPr="007B31B1">
        <w:rPr>
          <w:rFonts w:ascii="Arial" w:hAnsi="Arial" w:cs="Arial"/>
          <w:sz w:val="20"/>
          <w:szCs w:val="20"/>
        </w:rPr>
        <w:t>u tư năm 2025 sau th</w:t>
      </w:r>
      <w:r w:rsidRPr="007B31B1">
        <w:rPr>
          <w:rFonts w:ascii="Arial" w:hAnsi="Arial" w:cs="Arial"/>
          <w:sz w:val="20"/>
          <w:szCs w:val="20"/>
        </w:rPr>
        <w:t>ờ</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N</w:t>
      </w:r>
      <w:r w:rsidRPr="007B31B1">
        <w:rPr>
          <w:rFonts w:ascii="Arial" w:hAnsi="Arial" w:cs="Arial"/>
          <w:sz w:val="20"/>
          <w:szCs w:val="20"/>
        </w:rPr>
        <w:t>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có hi</w:t>
      </w:r>
      <w:r w:rsidRPr="007B31B1">
        <w:rPr>
          <w:rFonts w:ascii="Arial" w:hAnsi="Arial" w:cs="Arial"/>
          <w:sz w:val="20"/>
          <w:szCs w:val="20"/>
        </w:rPr>
        <w:t>ệ</w:t>
      </w:r>
      <w:r w:rsidRPr="007B31B1">
        <w:rPr>
          <w:rFonts w:ascii="Arial" w:hAnsi="Arial" w:cs="Arial"/>
          <w:sz w:val="20"/>
          <w:szCs w:val="20"/>
        </w:rPr>
        <w:t>u l</w:t>
      </w:r>
      <w:r w:rsidRPr="007B31B1">
        <w:rPr>
          <w:rFonts w:ascii="Arial" w:hAnsi="Arial" w:cs="Arial"/>
          <w:sz w:val="20"/>
          <w:szCs w:val="20"/>
        </w:rPr>
        <w:t>ự</w:t>
      </w:r>
      <w:r w:rsidRPr="007B31B1">
        <w:rPr>
          <w:rFonts w:ascii="Arial" w:hAnsi="Arial" w:cs="Arial"/>
          <w:sz w:val="20"/>
          <w:szCs w:val="20"/>
        </w:rPr>
        <w:t>c thi hành thì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6246F72E"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các h</w:t>
      </w:r>
      <w:r w:rsidRPr="007B31B1">
        <w:rPr>
          <w:rFonts w:ascii="Arial" w:hAnsi="Arial" w:cs="Arial"/>
          <w:sz w:val="20"/>
          <w:szCs w:val="20"/>
        </w:rPr>
        <w:t>ợ</w:t>
      </w:r>
      <w:r w:rsidRPr="007B31B1">
        <w:rPr>
          <w:rFonts w:ascii="Arial" w:hAnsi="Arial" w:cs="Arial"/>
          <w:sz w:val="20"/>
          <w:szCs w:val="20"/>
        </w:rPr>
        <w:t>p đ</w:t>
      </w:r>
      <w:r w:rsidRPr="007B31B1">
        <w:rPr>
          <w:rFonts w:ascii="Arial" w:hAnsi="Arial" w:cs="Arial"/>
          <w:sz w:val="20"/>
          <w:szCs w:val="20"/>
        </w:rPr>
        <w:t>ồ</w:t>
      </w:r>
      <w:r w:rsidRPr="007B31B1">
        <w:rPr>
          <w:rFonts w:ascii="Arial" w:hAnsi="Arial" w:cs="Arial"/>
          <w:sz w:val="20"/>
          <w:szCs w:val="20"/>
        </w:rPr>
        <w:t>ng g</w:t>
      </w:r>
      <w:r w:rsidRPr="007B31B1">
        <w:rPr>
          <w:rFonts w:ascii="Arial" w:hAnsi="Arial" w:cs="Arial"/>
          <w:sz w:val="20"/>
          <w:szCs w:val="20"/>
        </w:rPr>
        <w:t>ử</w:t>
      </w:r>
      <w:r w:rsidRPr="007B31B1">
        <w:rPr>
          <w:rFonts w:ascii="Arial" w:hAnsi="Arial" w:cs="Arial"/>
          <w:sz w:val="20"/>
          <w:szCs w:val="20"/>
        </w:rPr>
        <w:t>i ti</w:t>
      </w:r>
      <w:r w:rsidRPr="007B31B1">
        <w:rPr>
          <w:rFonts w:ascii="Arial" w:hAnsi="Arial" w:cs="Arial"/>
          <w:sz w:val="20"/>
          <w:szCs w:val="20"/>
        </w:rPr>
        <w:t>ề</w:t>
      </w:r>
      <w:r w:rsidRPr="007B31B1">
        <w:rPr>
          <w:rFonts w:ascii="Arial" w:hAnsi="Arial" w:cs="Arial"/>
          <w:sz w:val="20"/>
          <w:szCs w:val="20"/>
        </w:rPr>
        <w:t>n đư</w:t>
      </w:r>
      <w:r w:rsidRPr="007B31B1">
        <w:rPr>
          <w:rFonts w:ascii="Arial" w:hAnsi="Arial" w:cs="Arial"/>
          <w:sz w:val="20"/>
          <w:szCs w:val="20"/>
        </w:rPr>
        <w:t>ợ</w:t>
      </w:r>
      <w:r w:rsidRPr="007B31B1">
        <w:rPr>
          <w:rFonts w:ascii="Arial" w:hAnsi="Arial" w:cs="Arial"/>
          <w:sz w:val="20"/>
          <w:szCs w:val="20"/>
        </w:rPr>
        <w:t>c ký k</w:t>
      </w:r>
      <w:r w:rsidRPr="007B31B1">
        <w:rPr>
          <w:rFonts w:ascii="Arial" w:hAnsi="Arial" w:cs="Arial"/>
          <w:sz w:val="20"/>
          <w:szCs w:val="20"/>
        </w:rPr>
        <w:t>ế</w:t>
      </w:r>
      <w:r w:rsidRPr="007B31B1">
        <w:rPr>
          <w:rFonts w:ascii="Arial" w:hAnsi="Arial" w:cs="Arial"/>
          <w:sz w:val="20"/>
          <w:szCs w:val="20"/>
        </w:rPr>
        <w:t>t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s</w:t>
      </w:r>
      <w:r w:rsidRPr="007B31B1">
        <w:rPr>
          <w:rFonts w:ascii="Arial" w:hAnsi="Arial" w:cs="Arial"/>
          <w:sz w:val="20"/>
          <w:szCs w:val="20"/>
        </w:rPr>
        <w:t>ố</w:t>
      </w:r>
      <w:r w:rsidRPr="007B31B1">
        <w:rPr>
          <w:rFonts w:ascii="Arial" w:hAnsi="Arial" w:cs="Arial"/>
          <w:sz w:val="20"/>
          <w:szCs w:val="20"/>
        </w:rPr>
        <w:t xml:space="preserve"> 30/2016/NĐ-CP trư</w:t>
      </w:r>
      <w:r w:rsidRPr="007B31B1">
        <w:rPr>
          <w:rFonts w:ascii="Arial" w:hAnsi="Arial" w:cs="Arial"/>
          <w:sz w:val="20"/>
          <w:szCs w:val="20"/>
        </w:rPr>
        <w:t>ớ</w:t>
      </w:r>
      <w:r w:rsidRPr="007B31B1">
        <w:rPr>
          <w:rFonts w:ascii="Arial" w:hAnsi="Arial" w:cs="Arial"/>
          <w:sz w:val="20"/>
          <w:szCs w:val="20"/>
        </w:rPr>
        <w:t>c ngày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có hi</w:t>
      </w:r>
      <w:r w:rsidRPr="007B31B1">
        <w:rPr>
          <w:rFonts w:ascii="Arial" w:hAnsi="Arial" w:cs="Arial"/>
          <w:sz w:val="20"/>
          <w:szCs w:val="20"/>
        </w:rPr>
        <w:t>ệ</w:t>
      </w:r>
      <w:r w:rsidRPr="007B31B1">
        <w:rPr>
          <w:rFonts w:ascii="Arial" w:hAnsi="Arial" w:cs="Arial"/>
          <w:sz w:val="20"/>
          <w:szCs w:val="20"/>
        </w:rPr>
        <w:t>u l</w:t>
      </w:r>
      <w:r w:rsidRPr="007B31B1">
        <w:rPr>
          <w:rFonts w:ascii="Arial" w:hAnsi="Arial" w:cs="Arial"/>
          <w:sz w:val="20"/>
          <w:szCs w:val="20"/>
        </w:rPr>
        <w:t>ự</w:t>
      </w:r>
      <w:r w:rsidRPr="007B31B1">
        <w:rPr>
          <w:rFonts w:ascii="Arial" w:hAnsi="Arial" w:cs="Arial"/>
          <w:sz w:val="20"/>
          <w:szCs w:val="20"/>
        </w:rPr>
        <w:t>c thi hành thì ti</w:t>
      </w:r>
      <w:r w:rsidRPr="007B31B1">
        <w:rPr>
          <w:rFonts w:ascii="Arial" w:hAnsi="Arial" w:cs="Arial"/>
          <w:sz w:val="20"/>
          <w:szCs w:val="20"/>
        </w:rPr>
        <w:t>ế</w:t>
      </w:r>
      <w:r w:rsidRPr="007B31B1">
        <w:rPr>
          <w:rFonts w:ascii="Arial" w:hAnsi="Arial" w:cs="Arial"/>
          <w:sz w:val="20"/>
          <w:szCs w:val="20"/>
        </w:rPr>
        <w:t>p t</w:t>
      </w:r>
      <w:r w:rsidRPr="007B31B1">
        <w:rPr>
          <w:rFonts w:ascii="Arial" w:hAnsi="Arial" w:cs="Arial"/>
          <w:sz w:val="20"/>
          <w:szCs w:val="20"/>
        </w:rPr>
        <w:t>ụ</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theo các th</w:t>
      </w:r>
      <w:r w:rsidRPr="007B31B1">
        <w:rPr>
          <w:rFonts w:ascii="Arial" w:hAnsi="Arial" w:cs="Arial"/>
          <w:sz w:val="20"/>
          <w:szCs w:val="20"/>
        </w:rPr>
        <w:t>ỏ</w:t>
      </w:r>
      <w:r w:rsidRPr="007B31B1">
        <w:rPr>
          <w:rFonts w:ascii="Arial" w:hAnsi="Arial" w:cs="Arial"/>
          <w:sz w:val="20"/>
          <w:szCs w:val="20"/>
        </w:rPr>
        <w:t>a th</w:t>
      </w:r>
      <w:r w:rsidRPr="007B31B1">
        <w:rPr>
          <w:rFonts w:ascii="Arial" w:hAnsi="Arial" w:cs="Arial"/>
          <w:sz w:val="20"/>
          <w:szCs w:val="20"/>
        </w:rPr>
        <w:t>u</w:t>
      </w:r>
      <w:r w:rsidRPr="007B31B1">
        <w:rPr>
          <w:rFonts w:ascii="Arial" w:hAnsi="Arial" w:cs="Arial"/>
          <w:sz w:val="20"/>
          <w:szCs w:val="20"/>
        </w:rPr>
        <w:t>ậ</w:t>
      </w:r>
      <w:r w:rsidRPr="007B31B1">
        <w:rPr>
          <w:rFonts w:ascii="Arial" w:hAnsi="Arial" w:cs="Arial"/>
          <w:sz w:val="20"/>
          <w:szCs w:val="20"/>
        </w:rPr>
        <w:t>n đã ký k</w:t>
      </w:r>
      <w:r w:rsidRPr="007B31B1">
        <w:rPr>
          <w:rFonts w:ascii="Arial" w:hAnsi="Arial" w:cs="Arial"/>
          <w:sz w:val="20"/>
          <w:szCs w:val="20"/>
        </w:rPr>
        <w:t>ế</w:t>
      </w:r>
      <w:r w:rsidRPr="007B31B1">
        <w:rPr>
          <w:rFonts w:ascii="Arial" w:hAnsi="Arial" w:cs="Arial"/>
          <w:sz w:val="20"/>
          <w:szCs w:val="20"/>
        </w:rPr>
        <w:t>t cho đ</w:t>
      </w:r>
      <w:r w:rsidRPr="007B31B1">
        <w:rPr>
          <w:rFonts w:ascii="Arial" w:hAnsi="Arial" w:cs="Arial"/>
          <w:sz w:val="20"/>
          <w:szCs w:val="20"/>
        </w:rPr>
        <w:t>ế</w:t>
      </w:r>
      <w:r w:rsidRPr="007B31B1">
        <w:rPr>
          <w:rFonts w:ascii="Arial" w:hAnsi="Arial" w:cs="Arial"/>
          <w:sz w:val="20"/>
          <w:szCs w:val="20"/>
        </w:rPr>
        <w:t>n h</w:t>
      </w:r>
      <w:r w:rsidRPr="007B31B1">
        <w:rPr>
          <w:rFonts w:ascii="Arial" w:hAnsi="Arial" w:cs="Arial"/>
          <w:sz w:val="20"/>
          <w:szCs w:val="20"/>
        </w:rPr>
        <w:t>ế</w:t>
      </w:r>
      <w:r w:rsidRPr="007B31B1">
        <w:rPr>
          <w:rFonts w:ascii="Arial" w:hAnsi="Arial" w:cs="Arial"/>
          <w:sz w:val="20"/>
          <w:szCs w:val="20"/>
        </w:rPr>
        <w:t>t th</w:t>
      </w:r>
      <w:r w:rsidRPr="007B31B1">
        <w:rPr>
          <w:rFonts w:ascii="Arial" w:hAnsi="Arial" w:cs="Arial"/>
          <w:sz w:val="20"/>
          <w:szCs w:val="20"/>
        </w:rPr>
        <w:t>ờ</w:t>
      </w:r>
      <w:r w:rsidRPr="007B31B1">
        <w:rPr>
          <w:rFonts w:ascii="Arial" w:hAnsi="Arial" w:cs="Arial"/>
          <w:sz w:val="20"/>
          <w:szCs w:val="20"/>
        </w:rPr>
        <w:t>i h</w:t>
      </w:r>
      <w:r w:rsidRPr="007B31B1">
        <w:rPr>
          <w:rFonts w:ascii="Arial" w:hAnsi="Arial" w:cs="Arial"/>
          <w:sz w:val="20"/>
          <w:szCs w:val="20"/>
        </w:rPr>
        <w:t>ạ</w:t>
      </w:r>
      <w:r w:rsidRPr="007B31B1">
        <w:rPr>
          <w:rFonts w:ascii="Arial" w:hAnsi="Arial" w:cs="Arial"/>
          <w:sz w:val="20"/>
          <w:szCs w:val="20"/>
        </w:rPr>
        <w:t>n c</w:t>
      </w:r>
      <w:r w:rsidRPr="007B31B1">
        <w:rPr>
          <w:rFonts w:ascii="Arial" w:hAnsi="Arial" w:cs="Arial"/>
          <w:sz w:val="20"/>
          <w:szCs w:val="20"/>
        </w:rPr>
        <w:t>ủ</w:t>
      </w:r>
      <w:r w:rsidRPr="007B31B1">
        <w:rPr>
          <w:rFonts w:ascii="Arial" w:hAnsi="Arial" w:cs="Arial"/>
          <w:sz w:val="20"/>
          <w:szCs w:val="20"/>
        </w:rPr>
        <w:t>a h</w:t>
      </w:r>
      <w:r w:rsidRPr="007B31B1">
        <w:rPr>
          <w:rFonts w:ascii="Arial" w:hAnsi="Arial" w:cs="Arial"/>
          <w:sz w:val="20"/>
          <w:szCs w:val="20"/>
        </w:rPr>
        <w:t>ợ</w:t>
      </w:r>
      <w:r w:rsidRPr="007B31B1">
        <w:rPr>
          <w:rFonts w:ascii="Arial" w:hAnsi="Arial" w:cs="Arial"/>
          <w:sz w:val="20"/>
          <w:szCs w:val="20"/>
        </w:rPr>
        <w:t>p đ</w:t>
      </w:r>
      <w:r w:rsidRPr="007B31B1">
        <w:rPr>
          <w:rFonts w:ascii="Arial" w:hAnsi="Arial" w:cs="Arial"/>
          <w:sz w:val="20"/>
          <w:szCs w:val="20"/>
        </w:rPr>
        <w:t>ồ</w:t>
      </w:r>
      <w:r w:rsidRPr="007B31B1">
        <w:rPr>
          <w:rFonts w:ascii="Arial" w:hAnsi="Arial" w:cs="Arial"/>
          <w:sz w:val="20"/>
          <w:szCs w:val="20"/>
        </w:rPr>
        <w:t>ng;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gia h</w:t>
      </w:r>
      <w:r w:rsidRPr="007B31B1">
        <w:rPr>
          <w:rFonts w:ascii="Arial" w:hAnsi="Arial" w:cs="Arial"/>
          <w:sz w:val="20"/>
          <w:szCs w:val="20"/>
        </w:rPr>
        <w:t>ạ</w:t>
      </w:r>
      <w:r w:rsidRPr="007B31B1">
        <w:rPr>
          <w:rFonts w:ascii="Arial" w:hAnsi="Arial" w:cs="Arial"/>
          <w:sz w:val="20"/>
          <w:szCs w:val="20"/>
        </w:rPr>
        <w:t>n thì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57858B28"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3.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các h</w:t>
      </w:r>
      <w:r w:rsidRPr="007B31B1">
        <w:rPr>
          <w:rFonts w:ascii="Arial" w:hAnsi="Arial" w:cs="Arial"/>
          <w:sz w:val="20"/>
          <w:szCs w:val="20"/>
        </w:rPr>
        <w:t>ợ</w:t>
      </w:r>
      <w:r w:rsidRPr="007B31B1">
        <w:rPr>
          <w:rFonts w:ascii="Arial" w:hAnsi="Arial" w:cs="Arial"/>
          <w:sz w:val="20"/>
          <w:szCs w:val="20"/>
        </w:rPr>
        <w:t>p đ</w:t>
      </w:r>
      <w:r w:rsidRPr="007B31B1">
        <w:rPr>
          <w:rFonts w:ascii="Arial" w:hAnsi="Arial" w:cs="Arial"/>
          <w:sz w:val="20"/>
          <w:szCs w:val="20"/>
        </w:rPr>
        <w:t>ồ</w:t>
      </w:r>
      <w:r w:rsidRPr="007B31B1">
        <w:rPr>
          <w:rFonts w:ascii="Arial" w:hAnsi="Arial" w:cs="Arial"/>
          <w:sz w:val="20"/>
          <w:szCs w:val="20"/>
        </w:rPr>
        <w:t>ng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ề</w:t>
      </w:r>
      <w:r w:rsidRPr="007B31B1">
        <w:rPr>
          <w:rFonts w:ascii="Arial" w:hAnsi="Arial" w:cs="Arial"/>
          <w:sz w:val="20"/>
          <w:szCs w:val="20"/>
        </w:rPr>
        <w:t>u 14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s</w:t>
      </w:r>
      <w:r w:rsidRPr="007B31B1">
        <w:rPr>
          <w:rFonts w:ascii="Arial" w:hAnsi="Arial" w:cs="Arial"/>
          <w:sz w:val="20"/>
          <w:szCs w:val="20"/>
        </w:rPr>
        <w:t>ố</w:t>
      </w:r>
      <w:r w:rsidRPr="007B31B1">
        <w:rPr>
          <w:rFonts w:ascii="Arial" w:hAnsi="Arial" w:cs="Arial"/>
          <w:sz w:val="20"/>
          <w:szCs w:val="20"/>
        </w:rPr>
        <w:t xml:space="preserve"> 30/2016/NĐ-CP,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và các bên có liên quan ti</w:t>
      </w:r>
      <w:r w:rsidRPr="007B31B1">
        <w:rPr>
          <w:rFonts w:ascii="Arial" w:hAnsi="Arial" w:cs="Arial"/>
          <w:sz w:val="20"/>
          <w:szCs w:val="20"/>
        </w:rPr>
        <w:t>ế</w:t>
      </w:r>
      <w:r w:rsidRPr="007B31B1">
        <w:rPr>
          <w:rFonts w:ascii="Arial" w:hAnsi="Arial" w:cs="Arial"/>
          <w:sz w:val="20"/>
          <w:szCs w:val="20"/>
        </w:rPr>
        <w:t>p t</w:t>
      </w:r>
      <w:r w:rsidRPr="007B31B1">
        <w:rPr>
          <w:rFonts w:ascii="Arial" w:hAnsi="Arial" w:cs="Arial"/>
          <w:sz w:val="20"/>
          <w:szCs w:val="20"/>
        </w:rPr>
        <w:t>ụ</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 xml:space="preserve">n </w:t>
      </w:r>
      <w:r w:rsidRPr="007B31B1">
        <w:rPr>
          <w:rFonts w:ascii="Arial" w:hAnsi="Arial" w:cs="Arial"/>
          <w:sz w:val="20"/>
          <w:szCs w:val="20"/>
        </w:rPr>
        <w:t>theo các th</w:t>
      </w:r>
      <w:r w:rsidRPr="007B31B1">
        <w:rPr>
          <w:rFonts w:ascii="Arial" w:hAnsi="Arial" w:cs="Arial"/>
          <w:sz w:val="20"/>
          <w:szCs w:val="20"/>
        </w:rPr>
        <w:t>ỏ</w:t>
      </w:r>
      <w:r w:rsidRPr="007B31B1">
        <w:rPr>
          <w:rFonts w:ascii="Arial" w:hAnsi="Arial" w:cs="Arial"/>
          <w:sz w:val="20"/>
          <w:szCs w:val="20"/>
        </w:rPr>
        <w:t>a thu</w:t>
      </w:r>
      <w:r w:rsidRPr="007B31B1">
        <w:rPr>
          <w:rFonts w:ascii="Arial" w:hAnsi="Arial" w:cs="Arial"/>
          <w:sz w:val="20"/>
          <w:szCs w:val="20"/>
        </w:rPr>
        <w:t>ậ</w:t>
      </w:r>
      <w:r w:rsidRPr="007B31B1">
        <w:rPr>
          <w:rFonts w:ascii="Arial" w:hAnsi="Arial" w:cs="Arial"/>
          <w:sz w:val="20"/>
          <w:szCs w:val="20"/>
        </w:rPr>
        <w:t>n đã ký k</w:t>
      </w:r>
      <w:r w:rsidRPr="007B31B1">
        <w:rPr>
          <w:rFonts w:ascii="Arial" w:hAnsi="Arial" w:cs="Arial"/>
          <w:sz w:val="20"/>
          <w:szCs w:val="20"/>
        </w:rPr>
        <w:t>ế</w:t>
      </w:r>
      <w:r w:rsidRPr="007B31B1">
        <w:rPr>
          <w:rFonts w:ascii="Arial" w:hAnsi="Arial" w:cs="Arial"/>
          <w:sz w:val="20"/>
          <w:szCs w:val="20"/>
        </w:rPr>
        <w:t>t cho đ</w:t>
      </w:r>
      <w:r w:rsidRPr="007B31B1">
        <w:rPr>
          <w:rFonts w:ascii="Arial" w:hAnsi="Arial" w:cs="Arial"/>
          <w:sz w:val="20"/>
          <w:szCs w:val="20"/>
        </w:rPr>
        <w:t>ế</w:t>
      </w:r>
      <w:r w:rsidRPr="007B31B1">
        <w:rPr>
          <w:rFonts w:ascii="Arial" w:hAnsi="Arial" w:cs="Arial"/>
          <w:sz w:val="20"/>
          <w:szCs w:val="20"/>
        </w:rPr>
        <w:t>n h</w:t>
      </w:r>
      <w:r w:rsidRPr="007B31B1">
        <w:rPr>
          <w:rFonts w:ascii="Arial" w:hAnsi="Arial" w:cs="Arial"/>
          <w:sz w:val="20"/>
          <w:szCs w:val="20"/>
        </w:rPr>
        <w:t>ế</w:t>
      </w:r>
      <w:r w:rsidRPr="007B31B1">
        <w:rPr>
          <w:rFonts w:ascii="Arial" w:hAnsi="Arial" w:cs="Arial"/>
          <w:sz w:val="20"/>
          <w:szCs w:val="20"/>
        </w:rPr>
        <w:t>t th</w:t>
      </w:r>
      <w:r w:rsidRPr="007B31B1">
        <w:rPr>
          <w:rFonts w:ascii="Arial" w:hAnsi="Arial" w:cs="Arial"/>
          <w:sz w:val="20"/>
          <w:szCs w:val="20"/>
        </w:rPr>
        <w:t>ờ</w:t>
      </w:r>
      <w:r w:rsidRPr="007B31B1">
        <w:rPr>
          <w:rFonts w:ascii="Arial" w:hAnsi="Arial" w:cs="Arial"/>
          <w:sz w:val="20"/>
          <w:szCs w:val="20"/>
        </w:rPr>
        <w:t>i h</w:t>
      </w:r>
      <w:r w:rsidRPr="007B31B1">
        <w:rPr>
          <w:rFonts w:ascii="Arial" w:hAnsi="Arial" w:cs="Arial"/>
          <w:sz w:val="20"/>
          <w:szCs w:val="20"/>
        </w:rPr>
        <w:t>ạ</w:t>
      </w:r>
      <w:r w:rsidRPr="007B31B1">
        <w:rPr>
          <w:rFonts w:ascii="Arial" w:hAnsi="Arial" w:cs="Arial"/>
          <w:sz w:val="20"/>
          <w:szCs w:val="20"/>
        </w:rPr>
        <w:t>n c</w:t>
      </w:r>
      <w:r w:rsidRPr="007B31B1">
        <w:rPr>
          <w:rFonts w:ascii="Arial" w:hAnsi="Arial" w:cs="Arial"/>
          <w:sz w:val="20"/>
          <w:szCs w:val="20"/>
        </w:rPr>
        <w:t>ủ</w:t>
      </w:r>
      <w:r w:rsidRPr="007B31B1">
        <w:rPr>
          <w:rFonts w:ascii="Arial" w:hAnsi="Arial" w:cs="Arial"/>
          <w:sz w:val="20"/>
          <w:szCs w:val="20"/>
        </w:rPr>
        <w:t>a h</w:t>
      </w:r>
      <w:r w:rsidRPr="007B31B1">
        <w:rPr>
          <w:rFonts w:ascii="Arial" w:hAnsi="Arial" w:cs="Arial"/>
          <w:sz w:val="20"/>
          <w:szCs w:val="20"/>
        </w:rPr>
        <w:t>ợ</w:t>
      </w:r>
      <w:r w:rsidRPr="007B31B1">
        <w:rPr>
          <w:rFonts w:ascii="Arial" w:hAnsi="Arial" w:cs="Arial"/>
          <w:sz w:val="20"/>
          <w:szCs w:val="20"/>
        </w:rPr>
        <w:t>p đ</w:t>
      </w:r>
      <w:r w:rsidRPr="007B31B1">
        <w:rPr>
          <w:rFonts w:ascii="Arial" w:hAnsi="Arial" w:cs="Arial"/>
          <w:sz w:val="20"/>
          <w:szCs w:val="20"/>
        </w:rPr>
        <w:t>ồ</w:t>
      </w:r>
      <w:r w:rsidRPr="007B31B1">
        <w:rPr>
          <w:rFonts w:ascii="Arial" w:hAnsi="Arial" w:cs="Arial"/>
          <w:sz w:val="20"/>
          <w:szCs w:val="20"/>
        </w:rPr>
        <w:t>ng.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gia h</w:t>
      </w:r>
      <w:r w:rsidRPr="007B31B1">
        <w:rPr>
          <w:rFonts w:ascii="Arial" w:hAnsi="Arial" w:cs="Arial"/>
          <w:sz w:val="20"/>
          <w:szCs w:val="20"/>
        </w:rPr>
        <w:t>ạ</w:t>
      </w:r>
      <w:r w:rsidRPr="007B31B1">
        <w:rPr>
          <w:rFonts w:ascii="Arial" w:hAnsi="Arial" w:cs="Arial"/>
          <w:sz w:val="20"/>
          <w:szCs w:val="20"/>
        </w:rPr>
        <w:t>n các h</w:t>
      </w:r>
      <w:r w:rsidRPr="007B31B1">
        <w:rPr>
          <w:rFonts w:ascii="Arial" w:hAnsi="Arial" w:cs="Arial"/>
          <w:sz w:val="20"/>
          <w:szCs w:val="20"/>
        </w:rPr>
        <w:t>ợ</w:t>
      </w:r>
      <w:r w:rsidRPr="007B31B1">
        <w:rPr>
          <w:rFonts w:ascii="Arial" w:hAnsi="Arial" w:cs="Arial"/>
          <w:sz w:val="20"/>
          <w:szCs w:val="20"/>
        </w:rPr>
        <w:t>p đ</w:t>
      </w:r>
      <w:r w:rsidRPr="007B31B1">
        <w:rPr>
          <w:rFonts w:ascii="Arial" w:hAnsi="Arial" w:cs="Arial"/>
          <w:sz w:val="20"/>
          <w:szCs w:val="20"/>
        </w:rPr>
        <w:t>ồ</w:t>
      </w:r>
      <w:r w:rsidRPr="007B31B1">
        <w:rPr>
          <w:rFonts w:ascii="Arial" w:hAnsi="Arial" w:cs="Arial"/>
          <w:sz w:val="20"/>
          <w:szCs w:val="20"/>
        </w:rPr>
        <w:t>ng này thì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39386981"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4. Trong th</w:t>
      </w:r>
      <w:r w:rsidRPr="007B31B1">
        <w:rPr>
          <w:rFonts w:ascii="Arial" w:hAnsi="Arial" w:cs="Arial"/>
          <w:sz w:val="20"/>
          <w:szCs w:val="20"/>
        </w:rPr>
        <w:t>ờ</w:t>
      </w:r>
      <w:r w:rsidRPr="007B31B1">
        <w:rPr>
          <w:rFonts w:ascii="Arial" w:hAnsi="Arial" w:cs="Arial"/>
          <w:sz w:val="20"/>
          <w:szCs w:val="20"/>
        </w:rPr>
        <w:t>i gian chi</w:t>
      </w:r>
      <w:r w:rsidRPr="007B31B1">
        <w:rPr>
          <w:rFonts w:ascii="Arial" w:hAnsi="Arial" w:cs="Arial"/>
          <w:sz w:val="20"/>
          <w:szCs w:val="20"/>
        </w:rPr>
        <w:t>ế</w:t>
      </w:r>
      <w:r w:rsidRPr="007B31B1">
        <w:rPr>
          <w:rFonts w:ascii="Arial" w:hAnsi="Arial" w:cs="Arial"/>
          <w:sz w:val="20"/>
          <w:szCs w:val="20"/>
        </w:rPr>
        <w:t>n lư</w:t>
      </w:r>
      <w:r w:rsidRPr="007B31B1">
        <w:rPr>
          <w:rFonts w:ascii="Arial" w:hAnsi="Arial" w:cs="Arial"/>
          <w:sz w:val="20"/>
          <w:szCs w:val="20"/>
        </w:rPr>
        <w:t>ợ</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dài h</w:t>
      </w:r>
      <w:r w:rsidRPr="007B31B1">
        <w:rPr>
          <w:rFonts w:ascii="Arial" w:hAnsi="Arial" w:cs="Arial"/>
          <w:sz w:val="20"/>
          <w:szCs w:val="20"/>
        </w:rPr>
        <w:t>ạ</w:t>
      </w:r>
      <w:r w:rsidRPr="007B31B1">
        <w:rPr>
          <w:rFonts w:ascii="Arial" w:hAnsi="Arial" w:cs="Arial"/>
          <w:sz w:val="20"/>
          <w:szCs w:val="20"/>
        </w:rPr>
        <w:t>n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ề</w:t>
      </w:r>
      <w:r w:rsidRPr="007B31B1">
        <w:rPr>
          <w:rFonts w:ascii="Arial" w:hAnsi="Arial" w:cs="Arial"/>
          <w:sz w:val="20"/>
          <w:szCs w:val="20"/>
        </w:rPr>
        <w:t>u 6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chưa đư</w:t>
      </w:r>
      <w:r w:rsidRPr="007B31B1">
        <w:rPr>
          <w:rFonts w:ascii="Arial" w:hAnsi="Arial" w:cs="Arial"/>
          <w:sz w:val="20"/>
          <w:szCs w:val="20"/>
        </w:rPr>
        <w:t>ợ</w:t>
      </w:r>
      <w:r w:rsidRPr="007B31B1">
        <w:rPr>
          <w:rFonts w:ascii="Arial" w:hAnsi="Arial" w:cs="Arial"/>
          <w:sz w:val="20"/>
          <w:szCs w:val="20"/>
        </w:rPr>
        <w:t>c Th</w:t>
      </w:r>
      <w:r w:rsidRPr="007B31B1">
        <w:rPr>
          <w:rFonts w:ascii="Arial" w:hAnsi="Arial" w:cs="Arial"/>
          <w:sz w:val="20"/>
          <w:szCs w:val="20"/>
        </w:rPr>
        <w:t>ủ</w:t>
      </w:r>
      <w:r w:rsidRPr="007B31B1">
        <w:rPr>
          <w:rFonts w:ascii="Arial" w:hAnsi="Arial" w:cs="Arial"/>
          <w:sz w:val="20"/>
          <w:szCs w:val="20"/>
        </w:rPr>
        <w:t xml:space="preserve"> tư</w:t>
      </w:r>
      <w:r w:rsidRPr="007B31B1">
        <w:rPr>
          <w:rFonts w:ascii="Arial" w:hAnsi="Arial" w:cs="Arial"/>
          <w:sz w:val="20"/>
          <w:szCs w:val="20"/>
        </w:rPr>
        <w:t>ớ</w:t>
      </w:r>
      <w:r w:rsidRPr="007B31B1">
        <w:rPr>
          <w:rFonts w:ascii="Arial" w:hAnsi="Arial" w:cs="Arial"/>
          <w:sz w:val="20"/>
          <w:szCs w:val="20"/>
        </w:rPr>
        <w:t>ng Chính ph</w:t>
      </w:r>
      <w:r w:rsidRPr="007B31B1">
        <w:rPr>
          <w:rFonts w:ascii="Arial" w:hAnsi="Arial" w:cs="Arial"/>
          <w:sz w:val="20"/>
          <w:szCs w:val="20"/>
        </w:rPr>
        <w:t>ủ</w:t>
      </w:r>
      <w:r w:rsidRPr="007B31B1">
        <w:rPr>
          <w:rFonts w:ascii="Arial" w:hAnsi="Arial" w:cs="Arial"/>
          <w:sz w:val="20"/>
          <w:szCs w:val="20"/>
        </w:rPr>
        <w:t xml:space="preserve"> phê duy</w:t>
      </w:r>
      <w:r w:rsidRPr="007B31B1">
        <w:rPr>
          <w:rFonts w:ascii="Arial" w:hAnsi="Arial" w:cs="Arial"/>
          <w:sz w:val="20"/>
          <w:szCs w:val="20"/>
        </w:rPr>
        <w:t>ệ</w:t>
      </w:r>
      <w:r w:rsidRPr="007B31B1">
        <w:rPr>
          <w:rFonts w:ascii="Arial" w:hAnsi="Arial" w:cs="Arial"/>
          <w:sz w:val="20"/>
          <w:szCs w:val="20"/>
        </w:rPr>
        <w:t>t, căn c</w:t>
      </w:r>
      <w:r w:rsidRPr="007B31B1">
        <w:rPr>
          <w:rFonts w:ascii="Arial" w:hAnsi="Arial" w:cs="Arial"/>
          <w:sz w:val="20"/>
          <w:szCs w:val="20"/>
        </w:rPr>
        <w:t>ứ</w:t>
      </w:r>
      <w:r w:rsidRPr="007B31B1">
        <w:rPr>
          <w:rFonts w:ascii="Arial" w:hAnsi="Arial" w:cs="Arial"/>
          <w:sz w:val="20"/>
          <w:szCs w:val="20"/>
        </w:rPr>
        <w:t xml:space="preserve"> tình hình thu, chi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hàng năm, danh m</w:t>
      </w:r>
      <w:r w:rsidRPr="007B31B1">
        <w:rPr>
          <w:rFonts w:ascii="Arial" w:hAnsi="Arial" w:cs="Arial"/>
          <w:sz w:val="20"/>
          <w:szCs w:val="20"/>
        </w:rPr>
        <w:t>ụ</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ề</w:t>
      </w:r>
      <w:r w:rsidRPr="007B31B1">
        <w:rPr>
          <w:rFonts w:ascii="Arial" w:hAnsi="Arial" w:cs="Arial"/>
          <w:sz w:val="20"/>
          <w:szCs w:val="20"/>
        </w:rPr>
        <w:t>u 4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thông qua phương án đ</w:t>
      </w:r>
      <w:r w:rsidRPr="007B31B1">
        <w:rPr>
          <w:rFonts w:ascii="Arial" w:hAnsi="Arial" w:cs="Arial"/>
          <w:sz w:val="20"/>
          <w:szCs w:val="20"/>
        </w:rPr>
        <w:t>ầ</w:t>
      </w:r>
      <w:r w:rsidRPr="007B31B1">
        <w:rPr>
          <w:rFonts w:ascii="Arial" w:hAnsi="Arial" w:cs="Arial"/>
          <w:sz w:val="20"/>
          <w:szCs w:val="20"/>
        </w:rPr>
        <w:t>u tư hàng năm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2, kho</w:t>
      </w:r>
      <w:r w:rsidRPr="007B31B1">
        <w:rPr>
          <w:rFonts w:ascii="Arial" w:hAnsi="Arial" w:cs="Arial"/>
          <w:sz w:val="20"/>
          <w:szCs w:val="20"/>
        </w:rPr>
        <w:t>ả</w:t>
      </w:r>
      <w:r w:rsidRPr="007B31B1">
        <w:rPr>
          <w:rFonts w:ascii="Arial" w:hAnsi="Arial" w:cs="Arial"/>
          <w:sz w:val="20"/>
          <w:szCs w:val="20"/>
        </w:rPr>
        <w:t>n 3, kho</w:t>
      </w:r>
      <w:r w:rsidRPr="007B31B1">
        <w:rPr>
          <w:rFonts w:ascii="Arial" w:hAnsi="Arial" w:cs="Arial"/>
          <w:sz w:val="20"/>
          <w:szCs w:val="20"/>
        </w:rPr>
        <w:t>ả</w:t>
      </w:r>
      <w:r w:rsidRPr="007B31B1">
        <w:rPr>
          <w:rFonts w:ascii="Arial" w:hAnsi="Arial" w:cs="Arial"/>
          <w:sz w:val="20"/>
          <w:szCs w:val="20"/>
        </w:rPr>
        <w:t>n 4, kh</w:t>
      </w:r>
      <w:r w:rsidRPr="007B31B1">
        <w:rPr>
          <w:rFonts w:ascii="Arial" w:hAnsi="Arial" w:cs="Arial"/>
          <w:sz w:val="20"/>
          <w:szCs w:val="20"/>
        </w:rPr>
        <w:t>o</w:t>
      </w:r>
      <w:r w:rsidRPr="007B31B1">
        <w:rPr>
          <w:rFonts w:ascii="Arial" w:hAnsi="Arial" w:cs="Arial"/>
          <w:sz w:val="20"/>
          <w:szCs w:val="20"/>
        </w:rPr>
        <w:t>ả</w:t>
      </w:r>
      <w:r w:rsidRPr="007B31B1">
        <w:rPr>
          <w:rFonts w:ascii="Arial" w:hAnsi="Arial" w:cs="Arial"/>
          <w:sz w:val="20"/>
          <w:szCs w:val="20"/>
        </w:rPr>
        <w:t>n 6 Đi</w:t>
      </w:r>
      <w:r w:rsidRPr="007B31B1">
        <w:rPr>
          <w:rFonts w:ascii="Arial" w:hAnsi="Arial" w:cs="Arial"/>
          <w:sz w:val="20"/>
          <w:szCs w:val="20"/>
        </w:rPr>
        <w:t>ề</w:t>
      </w:r>
      <w:r w:rsidRPr="007B31B1">
        <w:rPr>
          <w:rFonts w:ascii="Arial" w:hAnsi="Arial" w:cs="Arial"/>
          <w:sz w:val="20"/>
          <w:szCs w:val="20"/>
        </w:rPr>
        <w:t>u 7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443449E3"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lastRenderedPageBreak/>
        <w:t>5.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hình th</w:t>
      </w:r>
      <w:r w:rsidRPr="007B31B1">
        <w:rPr>
          <w:rFonts w:ascii="Arial" w:hAnsi="Arial" w:cs="Arial"/>
          <w:sz w:val="20"/>
          <w:szCs w:val="20"/>
        </w:rPr>
        <w:t>ứ</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vào các d</w:t>
      </w:r>
      <w:r w:rsidRPr="007B31B1">
        <w:rPr>
          <w:rFonts w:ascii="Arial" w:hAnsi="Arial" w:cs="Arial"/>
          <w:sz w:val="20"/>
          <w:szCs w:val="20"/>
        </w:rPr>
        <w:t>ự</w:t>
      </w:r>
      <w:r w:rsidRPr="007B31B1">
        <w:rPr>
          <w:rFonts w:ascii="Arial" w:hAnsi="Arial" w:cs="Arial"/>
          <w:sz w:val="20"/>
          <w:szCs w:val="20"/>
        </w:rPr>
        <w:t xml:space="preserve"> án quan tr</w:t>
      </w:r>
      <w:r w:rsidRPr="007B31B1">
        <w:rPr>
          <w:rFonts w:ascii="Arial" w:hAnsi="Arial" w:cs="Arial"/>
          <w:sz w:val="20"/>
          <w:szCs w:val="20"/>
        </w:rPr>
        <w:t>ọ</w:t>
      </w:r>
      <w:r w:rsidRPr="007B31B1">
        <w:rPr>
          <w:rFonts w:ascii="Arial" w:hAnsi="Arial" w:cs="Arial"/>
          <w:sz w:val="20"/>
          <w:szCs w:val="20"/>
        </w:rPr>
        <w:t>ng do Th</w:t>
      </w:r>
      <w:r w:rsidRPr="007B31B1">
        <w:rPr>
          <w:rFonts w:ascii="Arial" w:hAnsi="Arial" w:cs="Arial"/>
          <w:sz w:val="20"/>
          <w:szCs w:val="20"/>
        </w:rPr>
        <w:t>ủ</w:t>
      </w:r>
      <w:r w:rsidRPr="007B31B1">
        <w:rPr>
          <w:rFonts w:ascii="Arial" w:hAnsi="Arial" w:cs="Arial"/>
          <w:sz w:val="20"/>
          <w:szCs w:val="20"/>
        </w:rPr>
        <w:t xml:space="preserve"> tư</w:t>
      </w:r>
      <w:r w:rsidRPr="007B31B1">
        <w:rPr>
          <w:rFonts w:ascii="Arial" w:hAnsi="Arial" w:cs="Arial"/>
          <w:sz w:val="20"/>
          <w:szCs w:val="20"/>
        </w:rPr>
        <w:t>ớ</w:t>
      </w:r>
      <w:r w:rsidRPr="007B31B1">
        <w:rPr>
          <w:rFonts w:ascii="Arial" w:hAnsi="Arial" w:cs="Arial"/>
          <w:sz w:val="20"/>
          <w:szCs w:val="20"/>
        </w:rPr>
        <w:t>ng Chính ph</w:t>
      </w:r>
      <w:r w:rsidRPr="007B31B1">
        <w:rPr>
          <w:rFonts w:ascii="Arial" w:hAnsi="Arial" w:cs="Arial"/>
          <w:sz w:val="20"/>
          <w:szCs w:val="20"/>
        </w:rPr>
        <w:t>ủ</w:t>
      </w:r>
      <w:r w:rsidRPr="007B31B1">
        <w:rPr>
          <w:rFonts w:ascii="Arial" w:hAnsi="Arial" w:cs="Arial"/>
          <w:sz w:val="20"/>
          <w:szCs w:val="20"/>
        </w:rPr>
        <w:t xml:space="preserve"> phê duy</w:t>
      </w:r>
      <w:r w:rsidRPr="007B31B1">
        <w:rPr>
          <w:rFonts w:ascii="Arial" w:hAnsi="Arial" w:cs="Arial"/>
          <w:sz w:val="20"/>
          <w:szCs w:val="20"/>
        </w:rPr>
        <w:t>ệ</w:t>
      </w:r>
      <w:r w:rsidRPr="007B31B1">
        <w:rPr>
          <w:rFonts w:ascii="Arial" w:hAnsi="Arial" w:cs="Arial"/>
          <w:sz w:val="20"/>
          <w:szCs w:val="20"/>
        </w:rPr>
        <w:t>t,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đ kho</w:t>
      </w:r>
      <w:r w:rsidRPr="007B31B1">
        <w:rPr>
          <w:rFonts w:ascii="Arial" w:hAnsi="Arial" w:cs="Arial"/>
          <w:sz w:val="20"/>
          <w:szCs w:val="20"/>
        </w:rPr>
        <w:t>ả</w:t>
      </w:r>
      <w:r w:rsidRPr="007B31B1">
        <w:rPr>
          <w:rFonts w:ascii="Arial" w:hAnsi="Arial" w:cs="Arial"/>
          <w:sz w:val="20"/>
          <w:szCs w:val="20"/>
        </w:rPr>
        <w:t>n 1, kho</w:t>
      </w:r>
      <w:r w:rsidRPr="007B31B1">
        <w:rPr>
          <w:rFonts w:ascii="Arial" w:hAnsi="Arial" w:cs="Arial"/>
          <w:sz w:val="20"/>
          <w:szCs w:val="20"/>
        </w:rPr>
        <w:t>ả</w:t>
      </w:r>
      <w:r w:rsidRPr="007B31B1">
        <w:rPr>
          <w:rFonts w:ascii="Arial" w:hAnsi="Arial" w:cs="Arial"/>
          <w:sz w:val="20"/>
          <w:szCs w:val="20"/>
        </w:rPr>
        <w:t>n 2 Đi</w:t>
      </w:r>
      <w:r w:rsidRPr="007B31B1">
        <w:rPr>
          <w:rFonts w:ascii="Arial" w:hAnsi="Arial" w:cs="Arial"/>
          <w:sz w:val="20"/>
          <w:szCs w:val="20"/>
        </w:rPr>
        <w:t>ề</w:t>
      </w:r>
      <w:r w:rsidRPr="007B31B1">
        <w:rPr>
          <w:rFonts w:ascii="Arial" w:hAnsi="Arial" w:cs="Arial"/>
          <w:sz w:val="20"/>
          <w:szCs w:val="20"/>
        </w:rPr>
        <w:t>u 4 và Đi</w:t>
      </w:r>
      <w:r w:rsidRPr="007B31B1">
        <w:rPr>
          <w:rFonts w:ascii="Arial" w:hAnsi="Arial" w:cs="Arial"/>
          <w:sz w:val="20"/>
          <w:szCs w:val="20"/>
        </w:rPr>
        <w:t>ề</w:t>
      </w:r>
      <w:r w:rsidRPr="007B31B1">
        <w:rPr>
          <w:rFonts w:ascii="Arial" w:hAnsi="Arial" w:cs="Arial"/>
          <w:sz w:val="20"/>
          <w:szCs w:val="20"/>
        </w:rPr>
        <w:t>u 11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s</w:t>
      </w:r>
      <w:r w:rsidRPr="007B31B1">
        <w:rPr>
          <w:rFonts w:ascii="Arial" w:hAnsi="Arial" w:cs="Arial"/>
          <w:sz w:val="20"/>
          <w:szCs w:val="20"/>
        </w:rPr>
        <w:t>ố</w:t>
      </w:r>
      <w:r w:rsidRPr="007B31B1">
        <w:rPr>
          <w:rFonts w:ascii="Arial" w:hAnsi="Arial" w:cs="Arial"/>
          <w:sz w:val="20"/>
          <w:szCs w:val="20"/>
        </w:rPr>
        <w:t xml:space="preserve"> 30/2016/NĐ-CP đ</w:t>
      </w:r>
      <w:r w:rsidRPr="007B31B1">
        <w:rPr>
          <w:rFonts w:ascii="Arial" w:hAnsi="Arial" w:cs="Arial"/>
          <w:sz w:val="20"/>
          <w:szCs w:val="20"/>
        </w:rPr>
        <w:t>ế</w:t>
      </w:r>
      <w:r w:rsidRPr="007B31B1">
        <w:rPr>
          <w:rFonts w:ascii="Arial" w:hAnsi="Arial" w:cs="Arial"/>
          <w:sz w:val="20"/>
          <w:szCs w:val="20"/>
        </w:rPr>
        <w:t>n khi Lu</w:t>
      </w:r>
      <w:r w:rsidRPr="007B31B1">
        <w:rPr>
          <w:rFonts w:ascii="Arial" w:hAnsi="Arial" w:cs="Arial"/>
          <w:sz w:val="20"/>
          <w:szCs w:val="20"/>
        </w:rPr>
        <w:t>ậ</w:t>
      </w:r>
      <w:r w:rsidRPr="007B31B1">
        <w:rPr>
          <w:rFonts w:ascii="Arial" w:hAnsi="Arial" w:cs="Arial"/>
          <w:sz w:val="20"/>
          <w:szCs w:val="20"/>
        </w:rPr>
        <w:t>t Vi</w:t>
      </w:r>
      <w:r w:rsidRPr="007B31B1">
        <w:rPr>
          <w:rFonts w:ascii="Arial" w:hAnsi="Arial" w:cs="Arial"/>
          <w:sz w:val="20"/>
          <w:szCs w:val="20"/>
        </w:rPr>
        <w:t>ệ</w:t>
      </w:r>
      <w:r w:rsidRPr="007B31B1">
        <w:rPr>
          <w:rFonts w:ascii="Arial" w:hAnsi="Arial" w:cs="Arial"/>
          <w:sz w:val="20"/>
          <w:szCs w:val="20"/>
        </w:rPr>
        <w:t>c làm s</w:t>
      </w:r>
      <w:r w:rsidRPr="007B31B1">
        <w:rPr>
          <w:rFonts w:ascii="Arial" w:hAnsi="Arial" w:cs="Arial"/>
          <w:sz w:val="20"/>
          <w:szCs w:val="20"/>
        </w:rPr>
        <w:t>ố</w:t>
      </w:r>
      <w:r w:rsidRPr="007B31B1">
        <w:rPr>
          <w:rFonts w:ascii="Arial" w:hAnsi="Arial" w:cs="Arial"/>
          <w:sz w:val="20"/>
          <w:szCs w:val="20"/>
        </w:rPr>
        <w:t xml:space="preserve"> 38/2013/QH13 ngày 1</w:t>
      </w:r>
      <w:r w:rsidRPr="007B31B1">
        <w:rPr>
          <w:rFonts w:ascii="Arial" w:hAnsi="Arial" w:cs="Arial"/>
          <w:sz w:val="20"/>
          <w:szCs w:val="20"/>
        </w:rPr>
        <w:t>6 tháng 11 năm 2013 h</w:t>
      </w:r>
      <w:r w:rsidRPr="007B31B1">
        <w:rPr>
          <w:rFonts w:ascii="Arial" w:hAnsi="Arial" w:cs="Arial"/>
          <w:sz w:val="20"/>
          <w:szCs w:val="20"/>
        </w:rPr>
        <w:t>ế</w:t>
      </w:r>
      <w:r w:rsidRPr="007B31B1">
        <w:rPr>
          <w:rFonts w:ascii="Arial" w:hAnsi="Arial" w:cs="Arial"/>
          <w:sz w:val="20"/>
          <w:szCs w:val="20"/>
        </w:rPr>
        <w:t>t hi</w:t>
      </w:r>
      <w:r w:rsidRPr="007B31B1">
        <w:rPr>
          <w:rFonts w:ascii="Arial" w:hAnsi="Arial" w:cs="Arial"/>
          <w:sz w:val="20"/>
          <w:szCs w:val="20"/>
        </w:rPr>
        <w:t>ệ</w:t>
      </w:r>
      <w:r w:rsidRPr="007B31B1">
        <w:rPr>
          <w:rFonts w:ascii="Arial" w:hAnsi="Arial" w:cs="Arial"/>
          <w:sz w:val="20"/>
          <w:szCs w:val="20"/>
        </w:rPr>
        <w:t>u l</w:t>
      </w:r>
      <w:r w:rsidRPr="007B31B1">
        <w:rPr>
          <w:rFonts w:ascii="Arial" w:hAnsi="Arial" w:cs="Arial"/>
          <w:sz w:val="20"/>
          <w:szCs w:val="20"/>
        </w:rPr>
        <w:t>ự</w:t>
      </w:r>
      <w:r w:rsidRPr="007B31B1">
        <w:rPr>
          <w:rFonts w:ascii="Arial" w:hAnsi="Arial" w:cs="Arial"/>
          <w:sz w:val="20"/>
          <w:szCs w:val="20"/>
        </w:rPr>
        <w:t>c thi hành.</w:t>
      </w:r>
    </w:p>
    <w:p w14:paraId="25036302"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6. Trong th</w:t>
      </w:r>
      <w:r w:rsidRPr="007B31B1">
        <w:rPr>
          <w:rFonts w:ascii="Arial" w:hAnsi="Arial" w:cs="Arial"/>
          <w:sz w:val="20"/>
          <w:szCs w:val="20"/>
        </w:rPr>
        <w:t>ờ</w:t>
      </w:r>
      <w:r w:rsidRPr="007B31B1">
        <w:rPr>
          <w:rFonts w:ascii="Arial" w:hAnsi="Arial" w:cs="Arial"/>
          <w:sz w:val="20"/>
          <w:szCs w:val="20"/>
        </w:rPr>
        <w:t>i h</w:t>
      </w:r>
      <w:r w:rsidRPr="007B31B1">
        <w:rPr>
          <w:rFonts w:ascii="Arial" w:hAnsi="Arial" w:cs="Arial"/>
          <w:sz w:val="20"/>
          <w:szCs w:val="20"/>
        </w:rPr>
        <w:t>ạ</w:t>
      </w:r>
      <w:r w:rsidRPr="007B31B1">
        <w:rPr>
          <w:rFonts w:ascii="Arial" w:hAnsi="Arial" w:cs="Arial"/>
          <w:sz w:val="20"/>
          <w:szCs w:val="20"/>
        </w:rPr>
        <w:t>n t</w:t>
      </w:r>
      <w:r w:rsidRPr="007B31B1">
        <w:rPr>
          <w:rFonts w:ascii="Arial" w:hAnsi="Arial" w:cs="Arial"/>
          <w:sz w:val="20"/>
          <w:szCs w:val="20"/>
        </w:rPr>
        <w:t>ố</w:t>
      </w:r>
      <w:r w:rsidRPr="007B31B1">
        <w:rPr>
          <w:rFonts w:ascii="Arial" w:hAnsi="Arial" w:cs="Arial"/>
          <w:sz w:val="20"/>
          <w:szCs w:val="20"/>
        </w:rPr>
        <w:t>i đa 06 tháng k</w:t>
      </w:r>
      <w:r w:rsidRPr="007B31B1">
        <w:rPr>
          <w:rFonts w:ascii="Arial" w:hAnsi="Arial" w:cs="Arial"/>
          <w:sz w:val="20"/>
          <w:szCs w:val="20"/>
        </w:rPr>
        <w:t>ể</w:t>
      </w:r>
      <w:r w:rsidRPr="007B31B1">
        <w:rPr>
          <w:rFonts w:ascii="Arial" w:hAnsi="Arial" w:cs="Arial"/>
          <w:sz w:val="20"/>
          <w:szCs w:val="20"/>
        </w:rPr>
        <w:t xml:space="preserve"> t</w:t>
      </w:r>
      <w:r w:rsidRPr="007B31B1">
        <w:rPr>
          <w:rFonts w:ascii="Arial" w:hAnsi="Arial" w:cs="Arial"/>
          <w:sz w:val="20"/>
          <w:szCs w:val="20"/>
        </w:rPr>
        <w:t>ừ</w:t>
      </w:r>
      <w:r w:rsidRPr="007B31B1">
        <w:rPr>
          <w:rFonts w:ascii="Arial" w:hAnsi="Arial" w:cs="Arial"/>
          <w:sz w:val="20"/>
          <w:szCs w:val="20"/>
        </w:rPr>
        <w:t xml:space="preserve"> khi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có hi</w:t>
      </w:r>
      <w:r w:rsidRPr="007B31B1">
        <w:rPr>
          <w:rFonts w:ascii="Arial" w:hAnsi="Arial" w:cs="Arial"/>
          <w:sz w:val="20"/>
          <w:szCs w:val="20"/>
        </w:rPr>
        <w:t>ệ</w:t>
      </w:r>
      <w:r w:rsidRPr="007B31B1">
        <w:rPr>
          <w:rFonts w:ascii="Arial" w:hAnsi="Arial" w:cs="Arial"/>
          <w:sz w:val="20"/>
          <w:szCs w:val="20"/>
        </w:rPr>
        <w:t>u l</w:t>
      </w:r>
      <w:r w:rsidRPr="007B31B1">
        <w:rPr>
          <w:rFonts w:ascii="Arial" w:hAnsi="Arial" w:cs="Arial"/>
          <w:sz w:val="20"/>
          <w:szCs w:val="20"/>
        </w:rPr>
        <w:t>ự</w:t>
      </w:r>
      <w:r w:rsidRPr="007B31B1">
        <w:rPr>
          <w:rFonts w:ascii="Arial" w:hAnsi="Arial" w:cs="Arial"/>
          <w:sz w:val="20"/>
          <w:szCs w:val="20"/>
        </w:rPr>
        <w:t>c thi hành,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có trách nhi</w:t>
      </w:r>
      <w:r w:rsidRPr="007B31B1">
        <w:rPr>
          <w:rFonts w:ascii="Arial" w:hAnsi="Arial" w:cs="Arial"/>
          <w:sz w:val="20"/>
          <w:szCs w:val="20"/>
        </w:rPr>
        <w:t>ệ</w:t>
      </w:r>
      <w:r w:rsidRPr="007B31B1">
        <w:rPr>
          <w:rFonts w:ascii="Arial" w:hAnsi="Arial" w:cs="Arial"/>
          <w:sz w:val="20"/>
          <w:szCs w:val="20"/>
        </w:rPr>
        <w:t>m ban hành các quy ch</w:t>
      </w:r>
      <w:r w:rsidRPr="007B31B1">
        <w:rPr>
          <w:rFonts w:ascii="Arial" w:hAnsi="Arial" w:cs="Arial"/>
          <w:sz w:val="20"/>
          <w:szCs w:val="20"/>
        </w:rPr>
        <w:t>ế</w:t>
      </w:r>
      <w:r w:rsidRPr="007B31B1">
        <w:rPr>
          <w:rFonts w:ascii="Arial" w:hAnsi="Arial" w:cs="Arial"/>
          <w:sz w:val="20"/>
          <w:szCs w:val="20"/>
        </w:rPr>
        <w:t xml:space="preserve"> nghi</w:t>
      </w:r>
      <w:r w:rsidRPr="007B31B1">
        <w:rPr>
          <w:rFonts w:ascii="Arial" w:hAnsi="Arial" w:cs="Arial"/>
          <w:sz w:val="20"/>
          <w:szCs w:val="20"/>
        </w:rPr>
        <w:t>ệ</w:t>
      </w:r>
      <w:r w:rsidRPr="007B31B1">
        <w:rPr>
          <w:rFonts w:ascii="Arial" w:hAnsi="Arial" w:cs="Arial"/>
          <w:sz w:val="20"/>
          <w:szCs w:val="20"/>
        </w:rPr>
        <w:t>p v</w:t>
      </w:r>
      <w:r w:rsidRPr="007B31B1">
        <w:rPr>
          <w:rFonts w:ascii="Arial" w:hAnsi="Arial" w:cs="Arial"/>
          <w:sz w:val="20"/>
          <w:szCs w:val="20"/>
        </w:rPr>
        <w:t>ụ</w:t>
      </w:r>
      <w:r w:rsidRPr="007B31B1">
        <w:rPr>
          <w:rFonts w:ascii="Arial" w:hAnsi="Arial" w:cs="Arial"/>
          <w:sz w:val="20"/>
          <w:szCs w:val="20"/>
        </w:rPr>
        <w:t xml:space="preserve">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kho</w:t>
      </w:r>
      <w:r w:rsidRPr="007B31B1">
        <w:rPr>
          <w:rFonts w:ascii="Arial" w:hAnsi="Arial" w:cs="Arial"/>
          <w:sz w:val="20"/>
          <w:szCs w:val="20"/>
        </w:rPr>
        <w:t>ả</w:t>
      </w:r>
      <w:r w:rsidRPr="007B31B1">
        <w:rPr>
          <w:rFonts w:ascii="Arial" w:hAnsi="Arial" w:cs="Arial"/>
          <w:sz w:val="20"/>
          <w:szCs w:val="20"/>
        </w:rPr>
        <w:t>n 1, kho</w:t>
      </w:r>
      <w:r w:rsidRPr="007B31B1">
        <w:rPr>
          <w:rFonts w:ascii="Arial" w:hAnsi="Arial" w:cs="Arial"/>
          <w:sz w:val="20"/>
          <w:szCs w:val="20"/>
        </w:rPr>
        <w:t>ả</w:t>
      </w:r>
      <w:r w:rsidRPr="007B31B1">
        <w:rPr>
          <w:rFonts w:ascii="Arial" w:hAnsi="Arial" w:cs="Arial"/>
          <w:sz w:val="20"/>
          <w:szCs w:val="20"/>
        </w:rPr>
        <w:t>n 2, kho</w:t>
      </w:r>
      <w:r w:rsidRPr="007B31B1">
        <w:rPr>
          <w:rFonts w:ascii="Arial" w:hAnsi="Arial" w:cs="Arial"/>
          <w:sz w:val="20"/>
          <w:szCs w:val="20"/>
        </w:rPr>
        <w:t>ả</w:t>
      </w:r>
      <w:r w:rsidRPr="007B31B1">
        <w:rPr>
          <w:rFonts w:ascii="Arial" w:hAnsi="Arial" w:cs="Arial"/>
          <w:sz w:val="20"/>
          <w:szCs w:val="20"/>
        </w:rPr>
        <w:t>n 3 Đi</w:t>
      </w:r>
      <w:r w:rsidRPr="007B31B1">
        <w:rPr>
          <w:rFonts w:ascii="Arial" w:hAnsi="Arial" w:cs="Arial"/>
          <w:sz w:val="20"/>
          <w:szCs w:val="20"/>
        </w:rPr>
        <w:t>ề</w:t>
      </w:r>
      <w:r w:rsidRPr="007B31B1">
        <w:rPr>
          <w:rFonts w:ascii="Arial" w:hAnsi="Arial" w:cs="Arial"/>
          <w:sz w:val="20"/>
          <w:szCs w:val="20"/>
        </w:rPr>
        <w:t>u 16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 xml:space="preserve">nh </w:t>
      </w:r>
      <w:r w:rsidRPr="007B31B1">
        <w:rPr>
          <w:rFonts w:ascii="Arial" w:hAnsi="Arial" w:cs="Arial"/>
          <w:sz w:val="20"/>
          <w:szCs w:val="20"/>
        </w:rPr>
        <w:t>này đ</w:t>
      </w:r>
      <w:r w:rsidRPr="007B31B1">
        <w:rPr>
          <w:rFonts w:ascii="Arial" w:hAnsi="Arial" w:cs="Arial"/>
          <w:sz w:val="20"/>
          <w:szCs w:val="20"/>
        </w:rPr>
        <w:t>ể</w:t>
      </w:r>
      <w:r w:rsidRPr="007B31B1">
        <w:rPr>
          <w:rFonts w:ascii="Arial" w:hAnsi="Arial" w:cs="Arial"/>
          <w:sz w:val="20"/>
          <w:szCs w:val="20"/>
        </w:rPr>
        <w:t xml:space="preserve">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w:t>
      </w:r>
    </w:p>
    <w:p w14:paraId="0DF9F987"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b/>
          <w:sz w:val="20"/>
          <w:szCs w:val="20"/>
        </w:rPr>
        <w:t>Đi</w:t>
      </w:r>
      <w:r w:rsidRPr="007B31B1">
        <w:rPr>
          <w:rFonts w:ascii="Arial" w:hAnsi="Arial" w:cs="Arial"/>
          <w:b/>
          <w:sz w:val="20"/>
          <w:szCs w:val="20"/>
        </w:rPr>
        <w:t>ề</w:t>
      </w:r>
      <w:r w:rsidRPr="007B31B1">
        <w:rPr>
          <w:rFonts w:ascii="Arial" w:hAnsi="Arial" w:cs="Arial"/>
          <w:b/>
          <w:sz w:val="20"/>
          <w:szCs w:val="20"/>
        </w:rPr>
        <w:t>u 24. Hi</w:t>
      </w:r>
      <w:r w:rsidRPr="007B31B1">
        <w:rPr>
          <w:rFonts w:ascii="Arial" w:hAnsi="Arial" w:cs="Arial"/>
          <w:b/>
          <w:sz w:val="20"/>
          <w:szCs w:val="20"/>
        </w:rPr>
        <w:t>ệ</w:t>
      </w:r>
      <w:r w:rsidRPr="007B31B1">
        <w:rPr>
          <w:rFonts w:ascii="Arial" w:hAnsi="Arial" w:cs="Arial"/>
          <w:b/>
          <w:sz w:val="20"/>
          <w:szCs w:val="20"/>
        </w:rPr>
        <w:t>u l</w:t>
      </w:r>
      <w:r w:rsidRPr="007B31B1">
        <w:rPr>
          <w:rFonts w:ascii="Arial" w:hAnsi="Arial" w:cs="Arial"/>
          <w:b/>
          <w:sz w:val="20"/>
          <w:szCs w:val="20"/>
        </w:rPr>
        <w:t>ự</w:t>
      </w:r>
      <w:r w:rsidRPr="007B31B1">
        <w:rPr>
          <w:rFonts w:ascii="Arial" w:hAnsi="Arial" w:cs="Arial"/>
          <w:b/>
          <w:sz w:val="20"/>
          <w:szCs w:val="20"/>
        </w:rPr>
        <w:t>c thi hành</w:t>
      </w:r>
    </w:p>
    <w:p w14:paraId="49E6738E"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có hi</w:t>
      </w:r>
      <w:r w:rsidRPr="007B31B1">
        <w:rPr>
          <w:rFonts w:ascii="Arial" w:hAnsi="Arial" w:cs="Arial"/>
          <w:sz w:val="20"/>
          <w:szCs w:val="20"/>
        </w:rPr>
        <w:t>ệ</w:t>
      </w:r>
      <w:r w:rsidRPr="007B31B1">
        <w:rPr>
          <w:rFonts w:ascii="Arial" w:hAnsi="Arial" w:cs="Arial"/>
          <w:sz w:val="20"/>
          <w:szCs w:val="20"/>
        </w:rPr>
        <w:t>u l</w:t>
      </w:r>
      <w:r w:rsidRPr="007B31B1">
        <w:rPr>
          <w:rFonts w:ascii="Arial" w:hAnsi="Arial" w:cs="Arial"/>
          <w:sz w:val="20"/>
          <w:szCs w:val="20"/>
        </w:rPr>
        <w:t>ự</w:t>
      </w:r>
      <w:r w:rsidRPr="007B31B1">
        <w:rPr>
          <w:rFonts w:ascii="Arial" w:hAnsi="Arial" w:cs="Arial"/>
          <w:sz w:val="20"/>
          <w:szCs w:val="20"/>
        </w:rPr>
        <w:t>c thi hành k</w:t>
      </w:r>
      <w:r w:rsidRPr="007B31B1">
        <w:rPr>
          <w:rFonts w:ascii="Arial" w:hAnsi="Arial" w:cs="Arial"/>
          <w:sz w:val="20"/>
          <w:szCs w:val="20"/>
        </w:rPr>
        <w:t>ể</w:t>
      </w:r>
      <w:r w:rsidRPr="007B31B1">
        <w:rPr>
          <w:rFonts w:ascii="Arial" w:hAnsi="Arial" w:cs="Arial"/>
          <w:sz w:val="20"/>
          <w:szCs w:val="20"/>
        </w:rPr>
        <w:t xml:space="preserve"> t</w:t>
      </w:r>
      <w:r w:rsidRPr="007B31B1">
        <w:rPr>
          <w:rFonts w:ascii="Arial" w:hAnsi="Arial" w:cs="Arial"/>
          <w:sz w:val="20"/>
          <w:szCs w:val="20"/>
        </w:rPr>
        <w:t>ừ</w:t>
      </w:r>
      <w:r w:rsidRPr="007B31B1">
        <w:rPr>
          <w:rFonts w:ascii="Arial" w:hAnsi="Arial" w:cs="Arial"/>
          <w:sz w:val="20"/>
          <w:szCs w:val="20"/>
        </w:rPr>
        <w:t xml:space="preserve"> ngày ký.</w:t>
      </w:r>
    </w:p>
    <w:p w14:paraId="28EBDB50"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s</w:t>
      </w:r>
      <w:r w:rsidRPr="007B31B1">
        <w:rPr>
          <w:rFonts w:ascii="Arial" w:hAnsi="Arial" w:cs="Arial"/>
          <w:sz w:val="20"/>
          <w:szCs w:val="20"/>
        </w:rPr>
        <w:t>ố</w:t>
      </w:r>
      <w:r w:rsidRPr="007B31B1">
        <w:rPr>
          <w:rFonts w:ascii="Arial" w:hAnsi="Arial" w:cs="Arial"/>
          <w:sz w:val="20"/>
          <w:szCs w:val="20"/>
        </w:rPr>
        <w:t xml:space="preserve"> 30/2016/NĐ-CP ngày 28 tháng 4 năm 2016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quy đ</w:t>
      </w:r>
      <w:r w:rsidRPr="007B31B1">
        <w:rPr>
          <w:rFonts w:ascii="Arial" w:hAnsi="Arial" w:cs="Arial"/>
          <w:sz w:val="20"/>
          <w:szCs w:val="20"/>
        </w:rPr>
        <w:t>ị</w:t>
      </w:r>
      <w:r w:rsidRPr="007B31B1">
        <w:rPr>
          <w:rFonts w:ascii="Arial" w:hAnsi="Arial" w:cs="Arial"/>
          <w:sz w:val="20"/>
          <w:szCs w:val="20"/>
        </w:rPr>
        <w:t>nh chi ti</w:t>
      </w:r>
      <w:r w:rsidRPr="007B31B1">
        <w:rPr>
          <w:rFonts w:ascii="Arial" w:hAnsi="Arial" w:cs="Arial"/>
          <w:sz w:val="20"/>
          <w:szCs w:val="20"/>
        </w:rPr>
        <w:t>ế</w:t>
      </w:r>
      <w:r w:rsidRPr="007B31B1">
        <w:rPr>
          <w:rFonts w:ascii="Arial" w:hAnsi="Arial" w:cs="Arial"/>
          <w:sz w:val="20"/>
          <w:szCs w:val="20"/>
        </w:rPr>
        <w:t>t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ừ</w:t>
      </w:r>
      <w:r w:rsidRPr="007B31B1">
        <w:rPr>
          <w:rFonts w:ascii="Arial" w:hAnsi="Arial" w:cs="Arial"/>
          <w:sz w:val="20"/>
          <w:szCs w:val="20"/>
        </w:rPr>
        <w:t xml:space="preserve">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xml:space="preserve">, </w:t>
      </w:r>
      <w:r w:rsidRPr="007B31B1">
        <w:rPr>
          <w:rFonts w:ascii="Arial" w:hAnsi="Arial" w:cs="Arial"/>
          <w:sz w:val="20"/>
          <w:szCs w:val="20"/>
        </w:rPr>
        <w:t>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h</w:t>
      </w:r>
      <w:r w:rsidRPr="007B31B1">
        <w:rPr>
          <w:rFonts w:ascii="Arial" w:hAnsi="Arial" w:cs="Arial"/>
          <w:sz w:val="20"/>
          <w:szCs w:val="20"/>
        </w:rPr>
        <w:t>ế</w:t>
      </w:r>
      <w:r w:rsidRPr="007B31B1">
        <w:rPr>
          <w:rFonts w:ascii="Arial" w:hAnsi="Arial" w:cs="Arial"/>
          <w:sz w:val="20"/>
          <w:szCs w:val="20"/>
        </w:rPr>
        <w:t>t hi</w:t>
      </w:r>
      <w:r w:rsidRPr="007B31B1">
        <w:rPr>
          <w:rFonts w:ascii="Arial" w:hAnsi="Arial" w:cs="Arial"/>
          <w:sz w:val="20"/>
          <w:szCs w:val="20"/>
        </w:rPr>
        <w:t>ệ</w:t>
      </w:r>
      <w:r w:rsidRPr="007B31B1">
        <w:rPr>
          <w:rFonts w:ascii="Arial" w:hAnsi="Arial" w:cs="Arial"/>
          <w:sz w:val="20"/>
          <w:szCs w:val="20"/>
        </w:rPr>
        <w:t>u l</w:t>
      </w:r>
      <w:r w:rsidRPr="007B31B1">
        <w:rPr>
          <w:rFonts w:ascii="Arial" w:hAnsi="Arial" w:cs="Arial"/>
          <w:sz w:val="20"/>
          <w:szCs w:val="20"/>
        </w:rPr>
        <w:t>ự</w:t>
      </w:r>
      <w:r w:rsidRPr="007B31B1">
        <w:rPr>
          <w:rFonts w:ascii="Arial" w:hAnsi="Arial" w:cs="Arial"/>
          <w:sz w:val="20"/>
          <w:szCs w:val="20"/>
        </w:rPr>
        <w:t>c thi hành k</w:t>
      </w:r>
      <w:r w:rsidRPr="007B31B1">
        <w:rPr>
          <w:rFonts w:ascii="Arial" w:hAnsi="Arial" w:cs="Arial"/>
          <w:sz w:val="20"/>
          <w:szCs w:val="20"/>
        </w:rPr>
        <w:t>ể</w:t>
      </w:r>
      <w:r w:rsidRPr="007B31B1">
        <w:rPr>
          <w:rFonts w:ascii="Arial" w:hAnsi="Arial" w:cs="Arial"/>
          <w:sz w:val="20"/>
          <w:szCs w:val="20"/>
        </w:rPr>
        <w:t xml:space="preserve"> t</w:t>
      </w:r>
      <w:r w:rsidRPr="007B31B1">
        <w:rPr>
          <w:rFonts w:ascii="Arial" w:hAnsi="Arial" w:cs="Arial"/>
          <w:sz w:val="20"/>
          <w:szCs w:val="20"/>
        </w:rPr>
        <w:t>ừ</w:t>
      </w:r>
      <w:r w:rsidRPr="007B31B1">
        <w:rPr>
          <w:rFonts w:ascii="Arial" w:hAnsi="Arial" w:cs="Arial"/>
          <w:sz w:val="20"/>
          <w:szCs w:val="20"/>
        </w:rPr>
        <w:t xml:space="preserve"> ngày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có hi</w:t>
      </w:r>
      <w:r w:rsidRPr="007B31B1">
        <w:rPr>
          <w:rFonts w:ascii="Arial" w:hAnsi="Arial" w:cs="Arial"/>
          <w:sz w:val="20"/>
          <w:szCs w:val="20"/>
        </w:rPr>
        <w:t>ệ</w:t>
      </w:r>
      <w:r w:rsidRPr="007B31B1">
        <w:rPr>
          <w:rFonts w:ascii="Arial" w:hAnsi="Arial" w:cs="Arial"/>
          <w:sz w:val="20"/>
          <w:szCs w:val="20"/>
        </w:rPr>
        <w:t>u l</w:t>
      </w:r>
      <w:r w:rsidRPr="007B31B1">
        <w:rPr>
          <w:rFonts w:ascii="Arial" w:hAnsi="Arial" w:cs="Arial"/>
          <w:sz w:val="20"/>
          <w:szCs w:val="20"/>
        </w:rPr>
        <w:t>ự</w:t>
      </w:r>
      <w:r w:rsidRPr="007B31B1">
        <w:rPr>
          <w:rFonts w:ascii="Arial" w:hAnsi="Arial" w:cs="Arial"/>
          <w:sz w:val="20"/>
          <w:szCs w:val="20"/>
        </w:rPr>
        <w:t>c thi hành.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ể</w:t>
      </w:r>
      <w:r w:rsidRPr="007B31B1">
        <w:rPr>
          <w:rFonts w:ascii="Arial" w:hAnsi="Arial" w:cs="Arial"/>
          <w:sz w:val="20"/>
          <w:szCs w:val="20"/>
        </w:rPr>
        <w:t>m đ kho</w:t>
      </w:r>
      <w:r w:rsidRPr="007B31B1">
        <w:rPr>
          <w:rFonts w:ascii="Arial" w:hAnsi="Arial" w:cs="Arial"/>
          <w:sz w:val="20"/>
          <w:szCs w:val="20"/>
        </w:rPr>
        <w:t>ả</w:t>
      </w:r>
      <w:r w:rsidRPr="007B31B1">
        <w:rPr>
          <w:rFonts w:ascii="Arial" w:hAnsi="Arial" w:cs="Arial"/>
          <w:sz w:val="20"/>
          <w:szCs w:val="20"/>
        </w:rPr>
        <w:t>n 1, kho</w:t>
      </w:r>
      <w:r w:rsidRPr="007B31B1">
        <w:rPr>
          <w:rFonts w:ascii="Arial" w:hAnsi="Arial" w:cs="Arial"/>
          <w:sz w:val="20"/>
          <w:szCs w:val="20"/>
        </w:rPr>
        <w:t>ả</w:t>
      </w:r>
      <w:r w:rsidRPr="007B31B1">
        <w:rPr>
          <w:rFonts w:ascii="Arial" w:hAnsi="Arial" w:cs="Arial"/>
          <w:sz w:val="20"/>
          <w:szCs w:val="20"/>
        </w:rPr>
        <w:t>n 2 Đi</w:t>
      </w:r>
      <w:r w:rsidRPr="007B31B1">
        <w:rPr>
          <w:rFonts w:ascii="Arial" w:hAnsi="Arial" w:cs="Arial"/>
          <w:sz w:val="20"/>
          <w:szCs w:val="20"/>
        </w:rPr>
        <w:t>ề</w:t>
      </w:r>
      <w:r w:rsidRPr="007B31B1">
        <w:rPr>
          <w:rFonts w:ascii="Arial" w:hAnsi="Arial" w:cs="Arial"/>
          <w:sz w:val="20"/>
          <w:szCs w:val="20"/>
        </w:rPr>
        <w:t>u 4 và Đi</w:t>
      </w:r>
      <w:r w:rsidRPr="007B31B1">
        <w:rPr>
          <w:rFonts w:ascii="Arial" w:hAnsi="Arial" w:cs="Arial"/>
          <w:sz w:val="20"/>
          <w:szCs w:val="20"/>
        </w:rPr>
        <w:t>ề</w:t>
      </w:r>
      <w:r w:rsidRPr="007B31B1">
        <w:rPr>
          <w:rFonts w:ascii="Arial" w:hAnsi="Arial" w:cs="Arial"/>
          <w:sz w:val="20"/>
          <w:szCs w:val="20"/>
        </w:rPr>
        <w:t>u 11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s</w:t>
      </w:r>
      <w:r w:rsidRPr="007B31B1">
        <w:rPr>
          <w:rFonts w:ascii="Arial" w:hAnsi="Arial" w:cs="Arial"/>
          <w:sz w:val="20"/>
          <w:szCs w:val="20"/>
        </w:rPr>
        <w:t>ố</w:t>
      </w:r>
      <w:r w:rsidRPr="007B31B1">
        <w:rPr>
          <w:rFonts w:ascii="Arial" w:hAnsi="Arial" w:cs="Arial"/>
          <w:sz w:val="20"/>
          <w:szCs w:val="20"/>
        </w:rPr>
        <w:t xml:space="preserve"> 30/2016/NĐ-CP ti</w:t>
      </w:r>
      <w:r w:rsidRPr="007B31B1">
        <w:rPr>
          <w:rFonts w:ascii="Arial" w:hAnsi="Arial" w:cs="Arial"/>
          <w:sz w:val="20"/>
          <w:szCs w:val="20"/>
        </w:rPr>
        <w:t>ế</w:t>
      </w:r>
      <w:r w:rsidRPr="007B31B1">
        <w:rPr>
          <w:rFonts w:ascii="Arial" w:hAnsi="Arial" w:cs="Arial"/>
          <w:sz w:val="20"/>
          <w:szCs w:val="20"/>
        </w:rPr>
        <w:t>p t</w:t>
      </w:r>
      <w:r w:rsidRPr="007B31B1">
        <w:rPr>
          <w:rFonts w:ascii="Arial" w:hAnsi="Arial" w:cs="Arial"/>
          <w:sz w:val="20"/>
          <w:szCs w:val="20"/>
        </w:rPr>
        <w:t>ụ</w:t>
      </w:r>
      <w:r w:rsidRPr="007B31B1">
        <w:rPr>
          <w:rFonts w:ascii="Arial" w:hAnsi="Arial" w:cs="Arial"/>
          <w:sz w:val="20"/>
          <w:szCs w:val="20"/>
        </w:rPr>
        <w:t>c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cho đ</w:t>
      </w:r>
      <w:r w:rsidRPr="007B31B1">
        <w:rPr>
          <w:rFonts w:ascii="Arial" w:hAnsi="Arial" w:cs="Arial"/>
          <w:sz w:val="20"/>
          <w:szCs w:val="20"/>
        </w:rPr>
        <w:t>ế</w:t>
      </w:r>
      <w:r w:rsidRPr="007B31B1">
        <w:rPr>
          <w:rFonts w:ascii="Arial" w:hAnsi="Arial" w:cs="Arial"/>
          <w:sz w:val="20"/>
          <w:szCs w:val="20"/>
        </w:rPr>
        <w:t>n khi Lu</w:t>
      </w:r>
      <w:r w:rsidRPr="007B31B1">
        <w:rPr>
          <w:rFonts w:ascii="Arial" w:hAnsi="Arial" w:cs="Arial"/>
          <w:sz w:val="20"/>
          <w:szCs w:val="20"/>
        </w:rPr>
        <w:t>ậ</w:t>
      </w:r>
      <w:r w:rsidRPr="007B31B1">
        <w:rPr>
          <w:rFonts w:ascii="Arial" w:hAnsi="Arial" w:cs="Arial"/>
          <w:sz w:val="20"/>
          <w:szCs w:val="20"/>
        </w:rPr>
        <w:t>t Vi</w:t>
      </w:r>
      <w:r w:rsidRPr="007B31B1">
        <w:rPr>
          <w:rFonts w:ascii="Arial" w:hAnsi="Arial" w:cs="Arial"/>
          <w:sz w:val="20"/>
          <w:szCs w:val="20"/>
        </w:rPr>
        <w:t>ệ</w:t>
      </w:r>
      <w:r w:rsidRPr="007B31B1">
        <w:rPr>
          <w:rFonts w:ascii="Arial" w:hAnsi="Arial" w:cs="Arial"/>
          <w:sz w:val="20"/>
          <w:szCs w:val="20"/>
        </w:rPr>
        <w:t>c làm s</w:t>
      </w:r>
      <w:r w:rsidRPr="007B31B1">
        <w:rPr>
          <w:rFonts w:ascii="Arial" w:hAnsi="Arial" w:cs="Arial"/>
          <w:sz w:val="20"/>
          <w:szCs w:val="20"/>
        </w:rPr>
        <w:t>ố</w:t>
      </w:r>
      <w:r w:rsidRPr="007B31B1">
        <w:rPr>
          <w:rFonts w:ascii="Arial" w:hAnsi="Arial" w:cs="Arial"/>
          <w:sz w:val="20"/>
          <w:szCs w:val="20"/>
        </w:rPr>
        <w:t xml:space="preserve"> 38/2013/QH13 ngày 16 tháng 1</w:t>
      </w:r>
      <w:r w:rsidRPr="007B31B1">
        <w:rPr>
          <w:rFonts w:ascii="Arial" w:hAnsi="Arial" w:cs="Arial"/>
          <w:sz w:val="20"/>
          <w:szCs w:val="20"/>
        </w:rPr>
        <w:t>1 năm 2013 h</w:t>
      </w:r>
      <w:r w:rsidRPr="007B31B1">
        <w:rPr>
          <w:rFonts w:ascii="Arial" w:hAnsi="Arial" w:cs="Arial"/>
          <w:sz w:val="20"/>
          <w:szCs w:val="20"/>
        </w:rPr>
        <w:t>ế</w:t>
      </w:r>
      <w:r w:rsidRPr="007B31B1">
        <w:rPr>
          <w:rFonts w:ascii="Arial" w:hAnsi="Arial" w:cs="Arial"/>
          <w:sz w:val="20"/>
          <w:szCs w:val="20"/>
        </w:rPr>
        <w:t>t hi</w:t>
      </w:r>
      <w:r w:rsidRPr="007B31B1">
        <w:rPr>
          <w:rFonts w:ascii="Arial" w:hAnsi="Arial" w:cs="Arial"/>
          <w:sz w:val="20"/>
          <w:szCs w:val="20"/>
        </w:rPr>
        <w:t>ệ</w:t>
      </w:r>
      <w:r w:rsidRPr="007B31B1">
        <w:rPr>
          <w:rFonts w:ascii="Arial" w:hAnsi="Arial" w:cs="Arial"/>
          <w:sz w:val="20"/>
          <w:szCs w:val="20"/>
        </w:rPr>
        <w:t>u l</w:t>
      </w:r>
      <w:r w:rsidRPr="007B31B1">
        <w:rPr>
          <w:rFonts w:ascii="Arial" w:hAnsi="Arial" w:cs="Arial"/>
          <w:sz w:val="20"/>
          <w:szCs w:val="20"/>
        </w:rPr>
        <w:t>ự</w:t>
      </w:r>
      <w:r w:rsidRPr="007B31B1">
        <w:rPr>
          <w:rFonts w:ascii="Arial" w:hAnsi="Arial" w:cs="Arial"/>
          <w:sz w:val="20"/>
          <w:szCs w:val="20"/>
        </w:rPr>
        <w:t>c thi hành.</w:t>
      </w:r>
    </w:p>
    <w:p w14:paraId="7B4965E6" w14:textId="26AC24DF"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3. Các B</w:t>
      </w:r>
      <w:r w:rsidRPr="007B31B1">
        <w:rPr>
          <w:rFonts w:ascii="Arial" w:hAnsi="Arial" w:cs="Arial"/>
          <w:sz w:val="20"/>
          <w:szCs w:val="20"/>
        </w:rPr>
        <w:t>ộ</w:t>
      </w:r>
      <w:r w:rsidRPr="007B31B1">
        <w:rPr>
          <w:rFonts w:ascii="Arial" w:hAnsi="Arial" w:cs="Arial"/>
          <w:sz w:val="20"/>
          <w:szCs w:val="20"/>
        </w:rPr>
        <w:t xml:space="preserve"> trư</w:t>
      </w:r>
      <w:r w:rsidRPr="007B31B1">
        <w:rPr>
          <w:rFonts w:ascii="Arial" w:hAnsi="Arial" w:cs="Arial"/>
          <w:sz w:val="20"/>
          <w:szCs w:val="20"/>
        </w:rPr>
        <w:t>ở</w:t>
      </w:r>
      <w:r w:rsidRPr="007B31B1">
        <w:rPr>
          <w:rFonts w:ascii="Arial" w:hAnsi="Arial" w:cs="Arial"/>
          <w:sz w:val="20"/>
          <w:szCs w:val="20"/>
        </w:rPr>
        <w:t>ng, Th</w:t>
      </w:r>
      <w:r w:rsidRPr="007B31B1">
        <w:rPr>
          <w:rFonts w:ascii="Arial" w:hAnsi="Arial" w:cs="Arial"/>
          <w:sz w:val="20"/>
          <w:szCs w:val="20"/>
        </w:rPr>
        <w:t>ủ</w:t>
      </w:r>
      <w:r w:rsidRPr="007B31B1">
        <w:rPr>
          <w:rFonts w:ascii="Arial" w:hAnsi="Arial" w:cs="Arial"/>
          <w:sz w:val="20"/>
          <w:szCs w:val="20"/>
        </w:rPr>
        <w:t xml:space="preserve"> trư</w:t>
      </w:r>
      <w:r w:rsidRPr="007B31B1">
        <w:rPr>
          <w:rFonts w:ascii="Arial" w:hAnsi="Arial" w:cs="Arial"/>
          <w:sz w:val="20"/>
          <w:szCs w:val="20"/>
        </w:rPr>
        <w:t>ở</w:t>
      </w:r>
      <w:r w:rsidRPr="007B31B1">
        <w:rPr>
          <w:rFonts w:ascii="Arial" w:hAnsi="Arial" w:cs="Arial"/>
          <w:sz w:val="20"/>
          <w:szCs w:val="20"/>
        </w:rPr>
        <w:t>ng cơ quan ngang b</w:t>
      </w:r>
      <w:r w:rsidRPr="007B31B1">
        <w:rPr>
          <w:rFonts w:ascii="Arial" w:hAnsi="Arial" w:cs="Arial"/>
          <w:sz w:val="20"/>
          <w:szCs w:val="20"/>
        </w:rPr>
        <w:t>ộ</w:t>
      </w:r>
      <w:r w:rsidRPr="007B31B1">
        <w:rPr>
          <w:rFonts w:ascii="Arial" w:hAnsi="Arial" w:cs="Arial"/>
          <w:sz w:val="20"/>
          <w:szCs w:val="20"/>
        </w:rPr>
        <w:t>, Th</w:t>
      </w:r>
      <w:r w:rsidRPr="007B31B1">
        <w:rPr>
          <w:rFonts w:ascii="Arial" w:hAnsi="Arial" w:cs="Arial"/>
          <w:sz w:val="20"/>
          <w:szCs w:val="20"/>
        </w:rPr>
        <w:t>ủ</w:t>
      </w:r>
      <w:r w:rsidRPr="007B31B1">
        <w:rPr>
          <w:rFonts w:ascii="Arial" w:hAnsi="Arial" w:cs="Arial"/>
          <w:sz w:val="20"/>
          <w:szCs w:val="20"/>
        </w:rPr>
        <w:t xml:space="preserve"> trư</w:t>
      </w:r>
      <w:r w:rsidRPr="007B31B1">
        <w:rPr>
          <w:rFonts w:ascii="Arial" w:hAnsi="Arial" w:cs="Arial"/>
          <w:sz w:val="20"/>
          <w:szCs w:val="20"/>
        </w:rPr>
        <w:t>ở</w:t>
      </w:r>
      <w:r w:rsidRPr="007B31B1">
        <w:rPr>
          <w:rFonts w:ascii="Arial" w:hAnsi="Arial" w:cs="Arial"/>
          <w:sz w:val="20"/>
          <w:szCs w:val="20"/>
        </w:rPr>
        <w:t>ng cơ quan thu</w:t>
      </w:r>
      <w:r w:rsidRPr="007B31B1">
        <w:rPr>
          <w:rFonts w:ascii="Arial" w:hAnsi="Arial" w:cs="Arial"/>
          <w:sz w:val="20"/>
          <w:szCs w:val="20"/>
        </w:rPr>
        <w:t>ộ</w:t>
      </w:r>
      <w:r w:rsidRPr="007B31B1">
        <w:rPr>
          <w:rFonts w:ascii="Arial" w:hAnsi="Arial" w:cs="Arial"/>
          <w:sz w:val="20"/>
          <w:szCs w:val="20"/>
        </w:rPr>
        <w:t>c Chính ph</w:t>
      </w:r>
      <w:r w:rsidRPr="007B31B1">
        <w:rPr>
          <w:rFonts w:ascii="Arial" w:hAnsi="Arial" w:cs="Arial"/>
          <w:sz w:val="20"/>
          <w:szCs w:val="20"/>
        </w:rPr>
        <w:t>ủ</w:t>
      </w:r>
      <w:r w:rsidRPr="007B31B1">
        <w:rPr>
          <w:rFonts w:ascii="Arial" w:hAnsi="Arial" w:cs="Arial"/>
          <w:sz w:val="20"/>
          <w:szCs w:val="20"/>
        </w:rPr>
        <w:t>, Ch</w:t>
      </w:r>
      <w:r w:rsidRPr="007B31B1">
        <w:rPr>
          <w:rFonts w:ascii="Arial" w:hAnsi="Arial" w:cs="Arial"/>
          <w:sz w:val="20"/>
          <w:szCs w:val="20"/>
        </w:rPr>
        <w:t>ủ</w:t>
      </w:r>
      <w:r w:rsidRPr="007B31B1">
        <w:rPr>
          <w:rFonts w:ascii="Arial" w:hAnsi="Arial" w:cs="Arial"/>
          <w:sz w:val="20"/>
          <w:szCs w:val="20"/>
        </w:rPr>
        <w:t xml:space="preserve"> t</w:t>
      </w:r>
      <w:r w:rsidRPr="007B31B1">
        <w:rPr>
          <w:rFonts w:ascii="Arial" w:hAnsi="Arial" w:cs="Arial"/>
          <w:sz w:val="20"/>
          <w:szCs w:val="20"/>
        </w:rPr>
        <w:t>ị</w:t>
      </w:r>
      <w:r w:rsidRPr="007B31B1">
        <w:rPr>
          <w:rFonts w:ascii="Arial" w:hAnsi="Arial" w:cs="Arial"/>
          <w:sz w:val="20"/>
          <w:szCs w:val="20"/>
        </w:rPr>
        <w:t xml:space="preserve">ch </w:t>
      </w:r>
      <w:r w:rsidR="00290022">
        <w:rPr>
          <w:rFonts w:ascii="Arial" w:hAnsi="Arial" w:cs="Arial"/>
          <w:sz w:val="20"/>
          <w:szCs w:val="20"/>
        </w:rPr>
        <w:t>Ủy ban</w:t>
      </w:r>
      <w:r w:rsidRPr="007B31B1">
        <w:rPr>
          <w:rFonts w:ascii="Arial" w:hAnsi="Arial" w:cs="Arial"/>
          <w:sz w:val="20"/>
          <w:szCs w:val="20"/>
        </w:rPr>
        <w:t xml:space="preserve"> nhân dân t</w:t>
      </w:r>
      <w:r w:rsidRPr="007B31B1">
        <w:rPr>
          <w:rFonts w:ascii="Arial" w:hAnsi="Arial" w:cs="Arial"/>
          <w:sz w:val="20"/>
          <w:szCs w:val="20"/>
        </w:rPr>
        <w:t>ỉ</w:t>
      </w:r>
      <w:r w:rsidRPr="007B31B1">
        <w:rPr>
          <w:rFonts w:ascii="Arial" w:hAnsi="Arial" w:cs="Arial"/>
          <w:sz w:val="20"/>
          <w:szCs w:val="20"/>
        </w:rPr>
        <w:t>nh, thành ph</w:t>
      </w:r>
      <w:r w:rsidRPr="007B31B1">
        <w:rPr>
          <w:rFonts w:ascii="Arial" w:hAnsi="Arial" w:cs="Arial"/>
          <w:sz w:val="20"/>
          <w:szCs w:val="20"/>
        </w:rPr>
        <w:t>ố</w:t>
      </w:r>
      <w:r w:rsidRPr="007B31B1">
        <w:rPr>
          <w:rFonts w:ascii="Arial" w:hAnsi="Arial" w:cs="Arial"/>
          <w:sz w:val="20"/>
          <w:szCs w:val="20"/>
        </w:rPr>
        <w:t xml:space="preserve"> tr</w:t>
      </w:r>
      <w:r w:rsidRPr="007B31B1">
        <w:rPr>
          <w:rFonts w:ascii="Arial" w:hAnsi="Arial" w:cs="Arial"/>
          <w:sz w:val="20"/>
          <w:szCs w:val="20"/>
        </w:rPr>
        <w:t>ự</w:t>
      </w:r>
      <w:r w:rsidRPr="007B31B1">
        <w:rPr>
          <w:rFonts w:ascii="Arial" w:hAnsi="Arial" w:cs="Arial"/>
          <w:sz w:val="20"/>
          <w:szCs w:val="20"/>
        </w:rPr>
        <w:t>c thu</w:t>
      </w:r>
      <w:r w:rsidRPr="007B31B1">
        <w:rPr>
          <w:rFonts w:ascii="Arial" w:hAnsi="Arial" w:cs="Arial"/>
          <w:sz w:val="20"/>
          <w:szCs w:val="20"/>
        </w:rPr>
        <w:t>ộ</w:t>
      </w:r>
      <w:r w:rsidRPr="007B31B1">
        <w:rPr>
          <w:rFonts w:ascii="Arial" w:hAnsi="Arial" w:cs="Arial"/>
          <w:sz w:val="20"/>
          <w:szCs w:val="20"/>
        </w:rPr>
        <w:t>c trung ương,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qu</w:t>
      </w:r>
      <w:r w:rsidRPr="007B31B1">
        <w:rPr>
          <w:rFonts w:ascii="Arial" w:hAnsi="Arial" w:cs="Arial"/>
          <w:sz w:val="20"/>
          <w:szCs w:val="20"/>
        </w:rPr>
        <w:t>ả</w:t>
      </w:r>
      <w:r w:rsidRPr="007B31B1">
        <w:rPr>
          <w:rFonts w:ascii="Arial" w:hAnsi="Arial" w:cs="Arial"/>
          <w:sz w:val="20"/>
          <w:szCs w:val="20"/>
        </w:rPr>
        <w:t>n lý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ch</w:t>
      </w:r>
      <w:r w:rsidRPr="007B31B1">
        <w:rPr>
          <w:rFonts w:ascii="Arial" w:hAnsi="Arial" w:cs="Arial"/>
          <w:sz w:val="20"/>
          <w:szCs w:val="20"/>
        </w:rPr>
        <w:t>ị</w:t>
      </w:r>
      <w:r w:rsidRPr="007B31B1">
        <w:rPr>
          <w:rFonts w:ascii="Arial" w:hAnsi="Arial" w:cs="Arial"/>
          <w:sz w:val="20"/>
          <w:szCs w:val="20"/>
        </w:rPr>
        <w:t>u trách nhi</w:t>
      </w:r>
      <w:r w:rsidRPr="007B31B1">
        <w:rPr>
          <w:rFonts w:ascii="Arial" w:hAnsi="Arial" w:cs="Arial"/>
          <w:sz w:val="20"/>
          <w:szCs w:val="20"/>
        </w:rPr>
        <w:t>ệ</w:t>
      </w:r>
      <w:r w:rsidRPr="007B31B1">
        <w:rPr>
          <w:rFonts w:ascii="Arial" w:hAnsi="Arial" w:cs="Arial"/>
          <w:sz w:val="20"/>
          <w:szCs w:val="20"/>
        </w:rPr>
        <w:t>m thi hành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w:t>
      </w:r>
    </w:p>
    <w:p w14:paraId="5061DF71" w14:textId="77777777" w:rsidR="007B31B1" w:rsidRPr="007B31B1" w:rsidRDefault="007B31B1" w:rsidP="00834005">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300"/>
        <w:gridCol w:w="3726"/>
      </w:tblGrid>
      <w:tr w:rsidR="00CC5FDC" w:rsidRPr="007B31B1" w14:paraId="145ED05D" w14:textId="77777777" w:rsidTr="00834005">
        <w:tc>
          <w:tcPr>
            <w:tcW w:w="2936" w:type="pct"/>
          </w:tcPr>
          <w:p w14:paraId="49D72097" w14:textId="77777777" w:rsidR="00CC5FDC" w:rsidRPr="007B31B1" w:rsidRDefault="00AD7131" w:rsidP="00834005">
            <w:pPr>
              <w:spacing w:after="0" w:line="240" w:lineRule="auto"/>
              <w:jc w:val="both"/>
              <w:rPr>
                <w:rFonts w:ascii="Arial" w:hAnsi="Arial" w:cs="Arial"/>
                <w:sz w:val="20"/>
                <w:szCs w:val="20"/>
              </w:rPr>
            </w:pPr>
            <w:r w:rsidRPr="007B31B1">
              <w:rPr>
                <w:rFonts w:ascii="Arial" w:hAnsi="Arial" w:cs="Arial"/>
                <w:b/>
                <w:i/>
                <w:sz w:val="20"/>
                <w:szCs w:val="20"/>
              </w:rPr>
              <w:t>Nơi nh</w:t>
            </w:r>
            <w:r w:rsidRPr="007B31B1">
              <w:rPr>
                <w:rFonts w:ascii="Arial" w:hAnsi="Arial" w:cs="Arial"/>
                <w:b/>
                <w:i/>
                <w:sz w:val="20"/>
                <w:szCs w:val="20"/>
              </w:rPr>
              <w:t>ậ</w:t>
            </w:r>
            <w:r w:rsidRPr="007B31B1">
              <w:rPr>
                <w:rFonts w:ascii="Arial" w:hAnsi="Arial" w:cs="Arial"/>
                <w:b/>
                <w:i/>
                <w:sz w:val="20"/>
                <w:szCs w:val="20"/>
              </w:rPr>
              <w:t>n:</w:t>
            </w:r>
          </w:p>
          <w:p w14:paraId="5D0A1A65" w14:textId="77777777" w:rsidR="00CC5FDC" w:rsidRPr="007B31B1" w:rsidRDefault="00AD7131" w:rsidP="00834005">
            <w:pPr>
              <w:spacing w:after="0" w:line="240" w:lineRule="auto"/>
              <w:jc w:val="both"/>
              <w:rPr>
                <w:rFonts w:ascii="Arial" w:hAnsi="Arial" w:cs="Arial"/>
                <w:sz w:val="20"/>
                <w:szCs w:val="20"/>
              </w:rPr>
            </w:pPr>
            <w:r w:rsidRPr="007B31B1">
              <w:rPr>
                <w:rFonts w:ascii="Arial" w:hAnsi="Arial" w:cs="Arial"/>
                <w:sz w:val="20"/>
                <w:szCs w:val="20"/>
              </w:rPr>
              <w:t>- Ban Bí thư Trung ương Đ</w:t>
            </w:r>
            <w:r w:rsidRPr="007B31B1">
              <w:rPr>
                <w:rFonts w:ascii="Arial" w:hAnsi="Arial" w:cs="Arial"/>
                <w:sz w:val="20"/>
                <w:szCs w:val="20"/>
              </w:rPr>
              <w:t>ả</w:t>
            </w:r>
            <w:r w:rsidRPr="007B31B1">
              <w:rPr>
                <w:rFonts w:ascii="Arial" w:hAnsi="Arial" w:cs="Arial"/>
                <w:sz w:val="20"/>
                <w:szCs w:val="20"/>
              </w:rPr>
              <w:t>ng;</w:t>
            </w:r>
          </w:p>
          <w:p w14:paraId="67A370DA" w14:textId="77777777" w:rsidR="00CC5FDC" w:rsidRPr="007B31B1" w:rsidRDefault="00AD7131" w:rsidP="00834005">
            <w:pPr>
              <w:spacing w:after="0" w:line="240" w:lineRule="auto"/>
              <w:jc w:val="both"/>
              <w:rPr>
                <w:rFonts w:ascii="Arial" w:hAnsi="Arial" w:cs="Arial"/>
                <w:sz w:val="20"/>
                <w:szCs w:val="20"/>
              </w:rPr>
            </w:pPr>
            <w:r w:rsidRPr="007B31B1">
              <w:rPr>
                <w:rFonts w:ascii="Arial" w:hAnsi="Arial" w:cs="Arial"/>
                <w:sz w:val="20"/>
                <w:szCs w:val="20"/>
              </w:rPr>
              <w:t>- Th</w:t>
            </w:r>
            <w:r w:rsidRPr="007B31B1">
              <w:rPr>
                <w:rFonts w:ascii="Arial" w:hAnsi="Arial" w:cs="Arial"/>
                <w:sz w:val="20"/>
                <w:szCs w:val="20"/>
              </w:rPr>
              <w:t>ủ</w:t>
            </w:r>
            <w:r w:rsidRPr="007B31B1">
              <w:rPr>
                <w:rFonts w:ascii="Arial" w:hAnsi="Arial" w:cs="Arial"/>
                <w:sz w:val="20"/>
                <w:szCs w:val="20"/>
              </w:rPr>
              <w:t xml:space="preserve"> tư</w:t>
            </w:r>
            <w:r w:rsidRPr="007B31B1">
              <w:rPr>
                <w:rFonts w:ascii="Arial" w:hAnsi="Arial" w:cs="Arial"/>
                <w:sz w:val="20"/>
                <w:szCs w:val="20"/>
              </w:rPr>
              <w:t>ớ</w:t>
            </w:r>
            <w:r w:rsidRPr="007B31B1">
              <w:rPr>
                <w:rFonts w:ascii="Arial" w:hAnsi="Arial" w:cs="Arial"/>
                <w:sz w:val="20"/>
                <w:szCs w:val="20"/>
              </w:rPr>
              <w:t>ng, các Phó Th</w:t>
            </w:r>
            <w:r w:rsidRPr="007B31B1">
              <w:rPr>
                <w:rFonts w:ascii="Arial" w:hAnsi="Arial" w:cs="Arial"/>
                <w:sz w:val="20"/>
                <w:szCs w:val="20"/>
              </w:rPr>
              <w:t>ủ</w:t>
            </w:r>
            <w:r w:rsidRPr="007B31B1">
              <w:rPr>
                <w:rFonts w:ascii="Arial" w:hAnsi="Arial" w:cs="Arial"/>
                <w:sz w:val="20"/>
                <w:szCs w:val="20"/>
              </w:rPr>
              <w:t xml:space="preserve"> tư</w:t>
            </w:r>
            <w:r w:rsidRPr="007B31B1">
              <w:rPr>
                <w:rFonts w:ascii="Arial" w:hAnsi="Arial" w:cs="Arial"/>
                <w:sz w:val="20"/>
                <w:szCs w:val="20"/>
              </w:rPr>
              <w:t>ớ</w:t>
            </w:r>
            <w:r w:rsidRPr="007B31B1">
              <w:rPr>
                <w:rFonts w:ascii="Arial" w:hAnsi="Arial" w:cs="Arial"/>
                <w:sz w:val="20"/>
                <w:szCs w:val="20"/>
              </w:rPr>
              <w:t>ng Chính ph</w:t>
            </w:r>
            <w:r w:rsidRPr="007B31B1">
              <w:rPr>
                <w:rFonts w:ascii="Arial" w:hAnsi="Arial" w:cs="Arial"/>
                <w:sz w:val="20"/>
                <w:szCs w:val="20"/>
              </w:rPr>
              <w:t>ủ</w:t>
            </w:r>
            <w:r w:rsidRPr="007B31B1">
              <w:rPr>
                <w:rFonts w:ascii="Arial" w:hAnsi="Arial" w:cs="Arial"/>
                <w:sz w:val="20"/>
                <w:szCs w:val="20"/>
              </w:rPr>
              <w:t>;</w:t>
            </w:r>
          </w:p>
          <w:p w14:paraId="042D4513" w14:textId="77777777" w:rsidR="00CC5FDC" w:rsidRPr="007B31B1" w:rsidRDefault="00AD7131" w:rsidP="00834005">
            <w:pPr>
              <w:spacing w:after="0" w:line="240" w:lineRule="auto"/>
              <w:jc w:val="both"/>
              <w:rPr>
                <w:rFonts w:ascii="Arial" w:hAnsi="Arial" w:cs="Arial"/>
                <w:sz w:val="20"/>
                <w:szCs w:val="20"/>
              </w:rPr>
            </w:pPr>
            <w:r w:rsidRPr="007B31B1">
              <w:rPr>
                <w:rFonts w:ascii="Arial" w:hAnsi="Arial" w:cs="Arial"/>
                <w:sz w:val="20"/>
                <w:szCs w:val="20"/>
              </w:rPr>
              <w:t>- Các b</w:t>
            </w:r>
            <w:r w:rsidRPr="007B31B1">
              <w:rPr>
                <w:rFonts w:ascii="Arial" w:hAnsi="Arial" w:cs="Arial"/>
                <w:sz w:val="20"/>
                <w:szCs w:val="20"/>
              </w:rPr>
              <w:t>ộ</w:t>
            </w:r>
            <w:r w:rsidRPr="007B31B1">
              <w:rPr>
                <w:rFonts w:ascii="Arial" w:hAnsi="Arial" w:cs="Arial"/>
                <w:sz w:val="20"/>
                <w:szCs w:val="20"/>
              </w:rPr>
              <w:t>, cơ quan ngang b</w:t>
            </w:r>
            <w:r w:rsidRPr="007B31B1">
              <w:rPr>
                <w:rFonts w:ascii="Arial" w:hAnsi="Arial" w:cs="Arial"/>
                <w:sz w:val="20"/>
                <w:szCs w:val="20"/>
              </w:rPr>
              <w:t>ộ</w:t>
            </w:r>
            <w:r w:rsidRPr="007B31B1">
              <w:rPr>
                <w:rFonts w:ascii="Arial" w:hAnsi="Arial" w:cs="Arial"/>
                <w:sz w:val="20"/>
                <w:szCs w:val="20"/>
              </w:rPr>
              <w:t>, cơ quan thu</w:t>
            </w:r>
            <w:r w:rsidRPr="007B31B1">
              <w:rPr>
                <w:rFonts w:ascii="Arial" w:hAnsi="Arial" w:cs="Arial"/>
                <w:sz w:val="20"/>
                <w:szCs w:val="20"/>
              </w:rPr>
              <w:t>ộ</w:t>
            </w:r>
            <w:r w:rsidRPr="007B31B1">
              <w:rPr>
                <w:rFonts w:ascii="Arial" w:hAnsi="Arial" w:cs="Arial"/>
                <w:sz w:val="20"/>
                <w:szCs w:val="20"/>
              </w:rPr>
              <w:t>c Chính ph</w:t>
            </w:r>
            <w:r w:rsidRPr="007B31B1">
              <w:rPr>
                <w:rFonts w:ascii="Arial" w:hAnsi="Arial" w:cs="Arial"/>
                <w:sz w:val="20"/>
                <w:szCs w:val="20"/>
              </w:rPr>
              <w:t>ủ</w:t>
            </w:r>
            <w:r w:rsidRPr="007B31B1">
              <w:rPr>
                <w:rFonts w:ascii="Arial" w:hAnsi="Arial" w:cs="Arial"/>
                <w:sz w:val="20"/>
                <w:szCs w:val="20"/>
              </w:rPr>
              <w:t>;</w:t>
            </w:r>
          </w:p>
          <w:p w14:paraId="57BF9044" w14:textId="77777777" w:rsidR="00CC5FDC" w:rsidRPr="007B31B1" w:rsidRDefault="00AD7131" w:rsidP="00834005">
            <w:pPr>
              <w:spacing w:after="0" w:line="240" w:lineRule="auto"/>
              <w:jc w:val="both"/>
              <w:rPr>
                <w:rFonts w:ascii="Arial" w:hAnsi="Arial" w:cs="Arial"/>
                <w:sz w:val="20"/>
                <w:szCs w:val="20"/>
              </w:rPr>
            </w:pPr>
            <w:r w:rsidRPr="007B31B1">
              <w:rPr>
                <w:rFonts w:ascii="Arial" w:hAnsi="Arial" w:cs="Arial"/>
                <w:sz w:val="20"/>
                <w:szCs w:val="20"/>
              </w:rPr>
              <w:t>- HĐND, UBND các t</w:t>
            </w:r>
            <w:r w:rsidRPr="007B31B1">
              <w:rPr>
                <w:rFonts w:ascii="Arial" w:hAnsi="Arial" w:cs="Arial"/>
                <w:sz w:val="20"/>
                <w:szCs w:val="20"/>
              </w:rPr>
              <w:t>ỉ</w:t>
            </w:r>
            <w:r w:rsidRPr="007B31B1">
              <w:rPr>
                <w:rFonts w:ascii="Arial" w:hAnsi="Arial" w:cs="Arial"/>
                <w:sz w:val="20"/>
                <w:szCs w:val="20"/>
              </w:rPr>
              <w:t>nh, thành ph</w:t>
            </w:r>
            <w:r w:rsidRPr="007B31B1">
              <w:rPr>
                <w:rFonts w:ascii="Arial" w:hAnsi="Arial" w:cs="Arial"/>
                <w:sz w:val="20"/>
                <w:szCs w:val="20"/>
              </w:rPr>
              <w:t>ố</w:t>
            </w:r>
            <w:r w:rsidRPr="007B31B1">
              <w:rPr>
                <w:rFonts w:ascii="Arial" w:hAnsi="Arial" w:cs="Arial"/>
                <w:sz w:val="20"/>
                <w:szCs w:val="20"/>
              </w:rPr>
              <w:t xml:space="preserve"> tr</w:t>
            </w:r>
            <w:r w:rsidRPr="007B31B1">
              <w:rPr>
                <w:rFonts w:ascii="Arial" w:hAnsi="Arial" w:cs="Arial"/>
                <w:sz w:val="20"/>
                <w:szCs w:val="20"/>
              </w:rPr>
              <w:t>ự</w:t>
            </w:r>
            <w:r w:rsidRPr="007B31B1">
              <w:rPr>
                <w:rFonts w:ascii="Arial" w:hAnsi="Arial" w:cs="Arial"/>
                <w:sz w:val="20"/>
                <w:szCs w:val="20"/>
              </w:rPr>
              <w:t>c thu</w:t>
            </w:r>
            <w:r w:rsidRPr="007B31B1">
              <w:rPr>
                <w:rFonts w:ascii="Arial" w:hAnsi="Arial" w:cs="Arial"/>
                <w:sz w:val="20"/>
                <w:szCs w:val="20"/>
              </w:rPr>
              <w:t>ộ</w:t>
            </w:r>
            <w:r w:rsidRPr="007B31B1">
              <w:rPr>
                <w:rFonts w:ascii="Arial" w:hAnsi="Arial" w:cs="Arial"/>
                <w:sz w:val="20"/>
                <w:szCs w:val="20"/>
              </w:rPr>
              <w:t>c trung ương;</w:t>
            </w:r>
          </w:p>
          <w:p w14:paraId="6B0E5A8A" w14:textId="77777777" w:rsidR="00CC5FDC" w:rsidRPr="007B31B1" w:rsidRDefault="00AD7131" w:rsidP="00834005">
            <w:pPr>
              <w:spacing w:after="0" w:line="240" w:lineRule="auto"/>
              <w:jc w:val="both"/>
              <w:rPr>
                <w:rFonts w:ascii="Arial" w:hAnsi="Arial" w:cs="Arial"/>
                <w:sz w:val="20"/>
                <w:szCs w:val="20"/>
              </w:rPr>
            </w:pPr>
            <w:r w:rsidRPr="007B31B1">
              <w:rPr>
                <w:rFonts w:ascii="Arial" w:hAnsi="Arial" w:cs="Arial"/>
                <w:sz w:val="20"/>
                <w:szCs w:val="20"/>
              </w:rPr>
              <w:t>- Văn phòng Trung ương và các Ban c</w:t>
            </w:r>
            <w:r w:rsidRPr="007B31B1">
              <w:rPr>
                <w:rFonts w:ascii="Arial" w:hAnsi="Arial" w:cs="Arial"/>
                <w:sz w:val="20"/>
                <w:szCs w:val="20"/>
              </w:rPr>
              <w:t>ủ</w:t>
            </w:r>
            <w:r w:rsidRPr="007B31B1">
              <w:rPr>
                <w:rFonts w:ascii="Arial" w:hAnsi="Arial" w:cs="Arial"/>
                <w:sz w:val="20"/>
                <w:szCs w:val="20"/>
              </w:rPr>
              <w:t>a Đ</w:t>
            </w:r>
            <w:r w:rsidRPr="007B31B1">
              <w:rPr>
                <w:rFonts w:ascii="Arial" w:hAnsi="Arial" w:cs="Arial"/>
                <w:sz w:val="20"/>
                <w:szCs w:val="20"/>
              </w:rPr>
              <w:t>ả</w:t>
            </w:r>
            <w:r w:rsidRPr="007B31B1">
              <w:rPr>
                <w:rFonts w:ascii="Arial" w:hAnsi="Arial" w:cs="Arial"/>
                <w:sz w:val="20"/>
                <w:szCs w:val="20"/>
              </w:rPr>
              <w:t>ng;</w:t>
            </w:r>
          </w:p>
          <w:p w14:paraId="20B4582C" w14:textId="77777777" w:rsidR="00CC5FDC" w:rsidRPr="007B31B1" w:rsidRDefault="00AD7131" w:rsidP="00834005">
            <w:pPr>
              <w:spacing w:after="0" w:line="240" w:lineRule="auto"/>
              <w:jc w:val="both"/>
              <w:rPr>
                <w:rFonts w:ascii="Arial" w:hAnsi="Arial" w:cs="Arial"/>
                <w:sz w:val="20"/>
                <w:szCs w:val="20"/>
              </w:rPr>
            </w:pPr>
            <w:r w:rsidRPr="007B31B1">
              <w:rPr>
                <w:rFonts w:ascii="Arial" w:hAnsi="Arial" w:cs="Arial"/>
                <w:sz w:val="20"/>
                <w:szCs w:val="20"/>
              </w:rPr>
              <w:t>- Văn phòng T</w:t>
            </w:r>
            <w:r w:rsidRPr="007B31B1">
              <w:rPr>
                <w:rFonts w:ascii="Arial" w:hAnsi="Arial" w:cs="Arial"/>
                <w:sz w:val="20"/>
                <w:szCs w:val="20"/>
              </w:rPr>
              <w:t>ổ</w:t>
            </w:r>
            <w:r w:rsidRPr="007B31B1">
              <w:rPr>
                <w:rFonts w:ascii="Arial" w:hAnsi="Arial" w:cs="Arial"/>
                <w:sz w:val="20"/>
                <w:szCs w:val="20"/>
              </w:rPr>
              <w:t xml:space="preserve">ng Bí </w:t>
            </w:r>
            <w:r w:rsidRPr="007B31B1">
              <w:rPr>
                <w:rFonts w:ascii="Arial" w:hAnsi="Arial" w:cs="Arial"/>
                <w:sz w:val="20"/>
                <w:szCs w:val="20"/>
              </w:rPr>
              <w:t>thư;</w:t>
            </w:r>
          </w:p>
          <w:p w14:paraId="41A74329" w14:textId="77777777" w:rsidR="00CC5FDC" w:rsidRPr="007B31B1" w:rsidRDefault="00AD7131" w:rsidP="00834005">
            <w:pPr>
              <w:spacing w:after="0" w:line="240" w:lineRule="auto"/>
              <w:jc w:val="both"/>
              <w:rPr>
                <w:rFonts w:ascii="Arial" w:hAnsi="Arial" w:cs="Arial"/>
                <w:sz w:val="20"/>
                <w:szCs w:val="20"/>
              </w:rPr>
            </w:pPr>
            <w:r w:rsidRPr="007B31B1">
              <w:rPr>
                <w:rFonts w:ascii="Arial" w:hAnsi="Arial" w:cs="Arial"/>
                <w:sz w:val="20"/>
                <w:szCs w:val="20"/>
              </w:rPr>
              <w:t>- Văn phòng Ch</w:t>
            </w:r>
            <w:r w:rsidRPr="007B31B1">
              <w:rPr>
                <w:rFonts w:ascii="Arial" w:hAnsi="Arial" w:cs="Arial"/>
                <w:sz w:val="20"/>
                <w:szCs w:val="20"/>
              </w:rPr>
              <w:t>ủ</w:t>
            </w:r>
            <w:r w:rsidRPr="007B31B1">
              <w:rPr>
                <w:rFonts w:ascii="Arial" w:hAnsi="Arial" w:cs="Arial"/>
                <w:sz w:val="20"/>
                <w:szCs w:val="20"/>
              </w:rPr>
              <w:t xml:space="preserve"> t</w:t>
            </w:r>
            <w:r w:rsidRPr="007B31B1">
              <w:rPr>
                <w:rFonts w:ascii="Arial" w:hAnsi="Arial" w:cs="Arial"/>
                <w:sz w:val="20"/>
                <w:szCs w:val="20"/>
              </w:rPr>
              <w:t>ị</w:t>
            </w:r>
            <w:r w:rsidRPr="007B31B1">
              <w:rPr>
                <w:rFonts w:ascii="Arial" w:hAnsi="Arial" w:cs="Arial"/>
                <w:sz w:val="20"/>
                <w:szCs w:val="20"/>
              </w:rPr>
              <w:t>ch nư</w:t>
            </w:r>
            <w:r w:rsidRPr="007B31B1">
              <w:rPr>
                <w:rFonts w:ascii="Arial" w:hAnsi="Arial" w:cs="Arial"/>
                <w:sz w:val="20"/>
                <w:szCs w:val="20"/>
              </w:rPr>
              <w:t>ớ</w:t>
            </w:r>
            <w:r w:rsidRPr="007B31B1">
              <w:rPr>
                <w:rFonts w:ascii="Arial" w:hAnsi="Arial" w:cs="Arial"/>
                <w:sz w:val="20"/>
                <w:szCs w:val="20"/>
              </w:rPr>
              <w:t>c;</w:t>
            </w:r>
          </w:p>
          <w:p w14:paraId="48C8580E" w14:textId="23B48FB6" w:rsidR="00CC5FDC" w:rsidRPr="007B31B1" w:rsidRDefault="00AD7131" w:rsidP="00834005">
            <w:pPr>
              <w:spacing w:after="0" w:line="240" w:lineRule="auto"/>
              <w:jc w:val="both"/>
              <w:rPr>
                <w:rFonts w:ascii="Arial" w:hAnsi="Arial" w:cs="Arial"/>
                <w:sz w:val="20"/>
                <w:szCs w:val="20"/>
              </w:rPr>
            </w:pPr>
            <w:r w:rsidRPr="007B31B1">
              <w:rPr>
                <w:rFonts w:ascii="Arial" w:hAnsi="Arial" w:cs="Arial"/>
                <w:sz w:val="20"/>
                <w:szCs w:val="20"/>
              </w:rPr>
              <w:t>- H</w:t>
            </w:r>
            <w:r w:rsidRPr="007B31B1">
              <w:rPr>
                <w:rFonts w:ascii="Arial" w:hAnsi="Arial" w:cs="Arial"/>
                <w:sz w:val="20"/>
                <w:szCs w:val="20"/>
              </w:rPr>
              <w:t>ộ</w:t>
            </w:r>
            <w:r w:rsidRPr="007B31B1">
              <w:rPr>
                <w:rFonts w:ascii="Arial" w:hAnsi="Arial" w:cs="Arial"/>
                <w:sz w:val="20"/>
                <w:szCs w:val="20"/>
              </w:rPr>
              <w:t>i đ</w:t>
            </w:r>
            <w:r w:rsidRPr="007B31B1">
              <w:rPr>
                <w:rFonts w:ascii="Arial" w:hAnsi="Arial" w:cs="Arial"/>
                <w:sz w:val="20"/>
                <w:szCs w:val="20"/>
              </w:rPr>
              <w:t>ồ</w:t>
            </w:r>
            <w:r w:rsidRPr="007B31B1">
              <w:rPr>
                <w:rFonts w:ascii="Arial" w:hAnsi="Arial" w:cs="Arial"/>
                <w:sz w:val="20"/>
                <w:szCs w:val="20"/>
              </w:rPr>
              <w:t>ng Dân t</w:t>
            </w:r>
            <w:r w:rsidRPr="007B31B1">
              <w:rPr>
                <w:rFonts w:ascii="Arial" w:hAnsi="Arial" w:cs="Arial"/>
                <w:sz w:val="20"/>
                <w:szCs w:val="20"/>
              </w:rPr>
              <w:t>ộ</w:t>
            </w:r>
            <w:r w:rsidRPr="007B31B1">
              <w:rPr>
                <w:rFonts w:ascii="Arial" w:hAnsi="Arial" w:cs="Arial"/>
                <w:sz w:val="20"/>
                <w:szCs w:val="20"/>
              </w:rPr>
              <w:t xml:space="preserve">c và các </w:t>
            </w:r>
            <w:r w:rsidR="00290022">
              <w:rPr>
                <w:rFonts w:ascii="Arial" w:hAnsi="Arial" w:cs="Arial"/>
                <w:sz w:val="20"/>
                <w:szCs w:val="20"/>
              </w:rPr>
              <w:t>Ủy ban</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Qu</w:t>
            </w:r>
            <w:r w:rsidRPr="007B31B1">
              <w:rPr>
                <w:rFonts w:ascii="Arial" w:hAnsi="Arial" w:cs="Arial"/>
                <w:sz w:val="20"/>
                <w:szCs w:val="20"/>
              </w:rPr>
              <w:t>ố</w:t>
            </w:r>
            <w:r w:rsidRPr="007B31B1">
              <w:rPr>
                <w:rFonts w:ascii="Arial" w:hAnsi="Arial" w:cs="Arial"/>
                <w:sz w:val="20"/>
                <w:szCs w:val="20"/>
              </w:rPr>
              <w:t>c h</w:t>
            </w:r>
            <w:r w:rsidRPr="007B31B1">
              <w:rPr>
                <w:rFonts w:ascii="Arial" w:hAnsi="Arial" w:cs="Arial"/>
                <w:sz w:val="20"/>
                <w:szCs w:val="20"/>
              </w:rPr>
              <w:t>ộ</w:t>
            </w:r>
            <w:r w:rsidRPr="007B31B1">
              <w:rPr>
                <w:rFonts w:ascii="Arial" w:hAnsi="Arial" w:cs="Arial"/>
                <w:sz w:val="20"/>
                <w:szCs w:val="20"/>
              </w:rPr>
              <w:t>i;</w:t>
            </w:r>
          </w:p>
          <w:p w14:paraId="48E6FAF6" w14:textId="77777777" w:rsidR="00CC5FDC" w:rsidRPr="007B31B1" w:rsidRDefault="00AD7131" w:rsidP="00834005">
            <w:pPr>
              <w:spacing w:after="0" w:line="240" w:lineRule="auto"/>
              <w:jc w:val="both"/>
              <w:rPr>
                <w:rFonts w:ascii="Arial" w:hAnsi="Arial" w:cs="Arial"/>
                <w:sz w:val="20"/>
                <w:szCs w:val="20"/>
              </w:rPr>
            </w:pPr>
            <w:r w:rsidRPr="007B31B1">
              <w:rPr>
                <w:rFonts w:ascii="Arial" w:hAnsi="Arial" w:cs="Arial"/>
                <w:sz w:val="20"/>
                <w:szCs w:val="20"/>
              </w:rPr>
              <w:t>- Văn phòng Qu</w:t>
            </w:r>
            <w:r w:rsidRPr="007B31B1">
              <w:rPr>
                <w:rFonts w:ascii="Arial" w:hAnsi="Arial" w:cs="Arial"/>
                <w:sz w:val="20"/>
                <w:szCs w:val="20"/>
              </w:rPr>
              <w:t>ố</w:t>
            </w:r>
            <w:r w:rsidRPr="007B31B1">
              <w:rPr>
                <w:rFonts w:ascii="Arial" w:hAnsi="Arial" w:cs="Arial"/>
                <w:sz w:val="20"/>
                <w:szCs w:val="20"/>
              </w:rPr>
              <w:t>c h</w:t>
            </w:r>
            <w:r w:rsidRPr="007B31B1">
              <w:rPr>
                <w:rFonts w:ascii="Arial" w:hAnsi="Arial" w:cs="Arial"/>
                <w:sz w:val="20"/>
                <w:szCs w:val="20"/>
              </w:rPr>
              <w:t>ộ</w:t>
            </w:r>
            <w:r w:rsidRPr="007B31B1">
              <w:rPr>
                <w:rFonts w:ascii="Arial" w:hAnsi="Arial" w:cs="Arial"/>
                <w:sz w:val="20"/>
                <w:szCs w:val="20"/>
              </w:rPr>
              <w:t>i;</w:t>
            </w:r>
          </w:p>
          <w:p w14:paraId="60367C18" w14:textId="77777777" w:rsidR="00CC5FDC" w:rsidRPr="007B31B1" w:rsidRDefault="00AD7131" w:rsidP="00834005">
            <w:pPr>
              <w:spacing w:after="0" w:line="240" w:lineRule="auto"/>
              <w:jc w:val="both"/>
              <w:rPr>
                <w:rFonts w:ascii="Arial" w:hAnsi="Arial" w:cs="Arial"/>
                <w:sz w:val="20"/>
                <w:szCs w:val="20"/>
              </w:rPr>
            </w:pPr>
            <w:r w:rsidRPr="007B31B1">
              <w:rPr>
                <w:rFonts w:ascii="Arial" w:hAnsi="Arial" w:cs="Arial"/>
                <w:sz w:val="20"/>
                <w:szCs w:val="20"/>
              </w:rPr>
              <w:t>- Tòa án nhân dân t</w:t>
            </w:r>
            <w:r w:rsidRPr="007B31B1">
              <w:rPr>
                <w:rFonts w:ascii="Arial" w:hAnsi="Arial" w:cs="Arial"/>
                <w:sz w:val="20"/>
                <w:szCs w:val="20"/>
              </w:rPr>
              <w:t>ố</w:t>
            </w:r>
            <w:r w:rsidRPr="007B31B1">
              <w:rPr>
                <w:rFonts w:ascii="Arial" w:hAnsi="Arial" w:cs="Arial"/>
                <w:sz w:val="20"/>
                <w:szCs w:val="20"/>
              </w:rPr>
              <w:t>i cao;</w:t>
            </w:r>
          </w:p>
          <w:p w14:paraId="25437E8F" w14:textId="77777777" w:rsidR="00CC5FDC" w:rsidRPr="007B31B1" w:rsidRDefault="00AD7131" w:rsidP="00834005">
            <w:pPr>
              <w:spacing w:after="0" w:line="240" w:lineRule="auto"/>
              <w:jc w:val="both"/>
              <w:rPr>
                <w:rFonts w:ascii="Arial" w:hAnsi="Arial" w:cs="Arial"/>
                <w:sz w:val="20"/>
                <w:szCs w:val="20"/>
              </w:rPr>
            </w:pPr>
            <w:r w:rsidRPr="007B31B1">
              <w:rPr>
                <w:rFonts w:ascii="Arial" w:hAnsi="Arial" w:cs="Arial"/>
                <w:sz w:val="20"/>
                <w:szCs w:val="20"/>
              </w:rPr>
              <w:t>- Vi</w:t>
            </w:r>
            <w:r w:rsidRPr="007B31B1">
              <w:rPr>
                <w:rFonts w:ascii="Arial" w:hAnsi="Arial" w:cs="Arial"/>
                <w:sz w:val="20"/>
                <w:szCs w:val="20"/>
              </w:rPr>
              <w:t>ệ</w:t>
            </w:r>
            <w:r w:rsidRPr="007B31B1">
              <w:rPr>
                <w:rFonts w:ascii="Arial" w:hAnsi="Arial" w:cs="Arial"/>
                <w:sz w:val="20"/>
                <w:szCs w:val="20"/>
              </w:rPr>
              <w:t>n ki</w:t>
            </w:r>
            <w:r w:rsidRPr="007B31B1">
              <w:rPr>
                <w:rFonts w:ascii="Arial" w:hAnsi="Arial" w:cs="Arial"/>
                <w:sz w:val="20"/>
                <w:szCs w:val="20"/>
              </w:rPr>
              <w:t>ể</w:t>
            </w:r>
            <w:r w:rsidRPr="007B31B1">
              <w:rPr>
                <w:rFonts w:ascii="Arial" w:hAnsi="Arial" w:cs="Arial"/>
                <w:sz w:val="20"/>
                <w:szCs w:val="20"/>
              </w:rPr>
              <w:t>m sát nhân dân t</w:t>
            </w:r>
            <w:r w:rsidRPr="007B31B1">
              <w:rPr>
                <w:rFonts w:ascii="Arial" w:hAnsi="Arial" w:cs="Arial"/>
                <w:sz w:val="20"/>
                <w:szCs w:val="20"/>
              </w:rPr>
              <w:t>ố</w:t>
            </w:r>
            <w:r w:rsidRPr="007B31B1">
              <w:rPr>
                <w:rFonts w:ascii="Arial" w:hAnsi="Arial" w:cs="Arial"/>
                <w:sz w:val="20"/>
                <w:szCs w:val="20"/>
              </w:rPr>
              <w:t>i cao;</w:t>
            </w:r>
          </w:p>
          <w:p w14:paraId="295B059F" w14:textId="77777777" w:rsidR="00CC5FDC" w:rsidRPr="007B31B1" w:rsidRDefault="00AD7131" w:rsidP="00834005">
            <w:pPr>
              <w:spacing w:after="0" w:line="240" w:lineRule="auto"/>
              <w:jc w:val="both"/>
              <w:rPr>
                <w:rFonts w:ascii="Arial" w:hAnsi="Arial" w:cs="Arial"/>
                <w:sz w:val="20"/>
                <w:szCs w:val="20"/>
              </w:rPr>
            </w:pPr>
            <w:r w:rsidRPr="007B31B1">
              <w:rPr>
                <w:rFonts w:ascii="Arial" w:hAnsi="Arial" w:cs="Arial"/>
                <w:sz w:val="20"/>
                <w:szCs w:val="20"/>
              </w:rPr>
              <w:t>- Ki</w:t>
            </w:r>
            <w:r w:rsidRPr="007B31B1">
              <w:rPr>
                <w:rFonts w:ascii="Arial" w:hAnsi="Arial" w:cs="Arial"/>
                <w:sz w:val="20"/>
                <w:szCs w:val="20"/>
              </w:rPr>
              <w:t>ể</w:t>
            </w:r>
            <w:r w:rsidRPr="007B31B1">
              <w:rPr>
                <w:rFonts w:ascii="Arial" w:hAnsi="Arial" w:cs="Arial"/>
                <w:sz w:val="20"/>
                <w:szCs w:val="20"/>
              </w:rPr>
              <w:t>m toán nhà nư</w:t>
            </w:r>
            <w:r w:rsidRPr="007B31B1">
              <w:rPr>
                <w:rFonts w:ascii="Arial" w:hAnsi="Arial" w:cs="Arial"/>
                <w:sz w:val="20"/>
                <w:szCs w:val="20"/>
              </w:rPr>
              <w:t>ớ</w:t>
            </w:r>
            <w:r w:rsidRPr="007B31B1">
              <w:rPr>
                <w:rFonts w:ascii="Arial" w:hAnsi="Arial" w:cs="Arial"/>
                <w:sz w:val="20"/>
                <w:szCs w:val="20"/>
              </w:rPr>
              <w:t>c;</w:t>
            </w:r>
          </w:p>
          <w:p w14:paraId="23F37E27" w14:textId="73EFBB99" w:rsidR="00CC5FDC" w:rsidRPr="007B31B1" w:rsidRDefault="00AD7131" w:rsidP="00834005">
            <w:pPr>
              <w:spacing w:after="0" w:line="240" w:lineRule="auto"/>
              <w:jc w:val="both"/>
              <w:rPr>
                <w:rFonts w:ascii="Arial" w:hAnsi="Arial" w:cs="Arial"/>
                <w:sz w:val="20"/>
                <w:szCs w:val="20"/>
              </w:rPr>
            </w:pPr>
            <w:r w:rsidRPr="007B31B1">
              <w:rPr>
                <w:rFonts w:ascii="Arial" w:hAnsi="Arial" w:cs="Arial"/>
                <w:sz w:val="20"/>
                <w:szCs w:val="20"/>
              </w:rPr>
              <w:t xml:space="preserve">- </w:t>
            </w:r>
            <w:r w:rsidR="00290022">
              <w:rPr>
                <w:rFonts w:ascii="Arial" w:hAnsi="Arial" w:cs="Arial"/>
                <w:sz w:val="20"/>
                <w:szCs w:val="20"/>
              </w:rPr>
              <w:t>Ủy ban</w:t>
            </w:r>
            <w:r w:rsidRPr="007B31B1">
              <w:rPr>
                <w:rFonts w:ascii="Arial" w:hAnsi="Arial" w:cs="Arial"/>
                <w:sz w:val="20"/>
                <w:szCs w:val="20"/>
              </w:rPr>
              <w:t xml:space="preserve"> Trung ương M</w:t>
            </w:r>
            <w:r w:rsidRPr="007B31B1">
              <w:rPr>
                <w:rFonts w:ascii="Arial" w:hAnsi="Arial" w:cs="Arial"/>
                <w:sz w:val="20"/>
                <w:szCs w:val="20"/>
              </w:rPr>
              <w:t>ặ</w:t>
            </w:r>
            <w:r w:rsidRPr="007B31B1">
              <w:rPr>
                <w:rFonts w:ascii="Arial" w:hAnsi="Arial" w:cs="Arial"/>
                <w:sz w:val="20"/>
                <w:szCs w:val="20"/>
              </w:rPr>
              <w:t>t tr</w:t>
            </w:r>
            <w:r w:rsidRPr="007B31B1">
              <w:rPr>
                <w:rFonts w:ascii="Arial" w:hAnsi="Arial" w:cs="Arial"/>
                <w:sz w:val="20"/>
                <w:szCs w:val="20"/>
              </w:rPr>
              <w:t>ậ</w:t>
            </w:r>
            <w:r w:rsidRPr="007B31B1">
              <w:rPr>
                <w:rFonts w:ascii="Arial" w:hAnsi="Arial" w:cs="Arial"/>
                <w:sz w:val="20"/>
                <w:szCs w:val="20"/>
              </w:rPr>
              <w:t>n T</w:t>
            </w:r>
            <w:r w:rsidRPr="007B31B1">
              <w:rPr>
                <w:rFonts w:ascii="Arial" w:hAnsi="Arial" w:cs="Arial"/>
                <w:sz w:val="20"/>
                <w:szCs w:val="20"/>
              </w:rPr>
              <w:t>ổ</w:t>
            </w:r>
            <w:r w:rsidRPr="007B31B1">
              <w:rPr>
                <w:rFonts w:ascii="Arial" w:hAnsi="Arial" w:cs="Arial"/>
                <w:sz w:val="20"/>
                <w:szCs w:val="20"/>
              </w:rPr>
              <w:t xml:space="preserve"> qu</w:t>
            </w:r>
            <w:r w:rsidRPr="007B31B1">
              <w:rPr>
                <w:rFonts w:ascii="Arial" w:hAnsi="Arial" w:cs="Arial"/>
                <w:sz w:val="20"/>
                <w:szCs w:val="20"/>
              </w:rPr>
              <w:t>ố</w:t>
            </w:r>
            <w:r w:rsidRPr="007B31B1">
              <w:rPr>
                <w:rFonts w:ascii="Arial" w:hAnsi="Arial" w:cs="Arial"/>
                <w:sz w:val="20"/>
                <w:szCs w:val="20"/>
              </w:rPr>
              <w:t>c Vi</w:t>
            </w:r>
            <w:r w:rsidRPr="007B31B1">
              <w:rPr>
                <w:rFonts w:ascii="Arial" w:hAnsi="Arial" w:cs="Arial"/>
                <w:sz w:val="20"/>
                <w:szCs w:val="20"/>
              </w:rPr>
              <w:t>ệ</w:t>
            </w:r>
            <w:r w:rsidRPr="007B31B1">
              <w:rPr>
                <w:rFonts w:ascii="Arial" w:hAnsi="Arial" w:cs="Arial"/>
                <w:sz w:val="20"/>
                <w:szCs w:val="20"/>
              </w:rPr>
              <w:t>t Nam;</w:t>
            </w:r>
          </w:p>
          <w:p w14:paraId="4F3B6C64" w14:textId="77777777" w:rsidR="00CC5FDC" w:rsidRPr="007B31B1" w:rsidRDefault="00AD7131" w:rsidP="00834005">
            <w:pPr>
              <w:spacing w:after="0" w:line="240" w:lineRule="auto"/>
              <w:jc w:val="both"/>
              <w:rPr>
                <w:rFonts w:ascii="Arial" w:hAnsi="Arial" w:cs="Arial"/>
                <w:sz w:val="20"/>
                <w:szCs w:val="20"/>
              </w:rPr>
            </w:pPr>
            <w:r w:rsidRPr="007B31B1">
              <w:rPr>
                <w:rFonts w:ascii="Arial" w:hAnsi="Arial" w:cs="Arial"/>
                <w:sz w:val="20"/>
                <w:szCs w:val="20"/>
              </w:rPr>
              <w:t>- Cơ quan trung ương c</w:t>
            </w:r>
            <w:r w:rsidRPr="007B31B1">
              <w:rPr>
                <w:rFonts w:ascii="Arial" w:hAnsi="Arial" w:cs="Arial"/>
                <w:sz w:val="20"/>
                <w:szCs w:val="20"/>
              </w:rPr>
              <w:t>ủ</w:t>
            </w:r>
            <w:r w:rsidRPr="007B31B1">
              <w:rPr>
                <w:rFonts w:ascii="Arial" w:hAnsi="Arial" w:cs="Arial"/>
                <w:sz w:val="20"/>
                <w:szCs w:val="20"/>
              </w:rPr>
              <w:t xml:space="preserve">a </w:t>
            </w:r>
            <w:r w:rsidRPr="007B31B1">
              <w:rPr>
                <w:rFonts w:ascii="Arial" w:hAnsi="Arial" w:cs="Arial"/>
                <w:sz w:val="20"/>
                <w:szCs w:val="20"/>
              </w:rPr>
              <w:t>các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chính tr</w:t>
            </w:r>
            <w:r w:rsidRPr="007B31B1">
              <w:rPr>
                <w:rFonts w:ascii="Arial" w:hAnsi="Arial" w:cs="Arial"/>
                <w:sz w:val="20"/>
                <w:szCs w:val="20"/>
              </w:rPr>
              <w:t>ị</w:t>
            </w:r>
            <w:r w:rsidRPr="007B31B1">
              <w:rPr>
                <w:rFonts w:ascii="Arial" w:hAnsi="Arial" w:cs="Arial"/>
                <w:sz w:val="20"/>
                <w:szCs w:val="20"/>
              </w:rPr>
              <w:t xml:space="preserve"> - xã h</w:t>
            </w:r>
            <w:r w:rsidRPr="007B31B1">
              <w:rPr>
                <w:rFonts w:ascii="Arial" w:hAnsi="Arial" w:cs="Arial"/>
                <w:sz w:val="20"/>
                <w:szCs w:val="20"/>
              </w:rPr>
              <w:t>ộ</w:t>
            </w:r>
            <w:r w:rsidRPr="007B31B1">
              <w:rPr>
                <w:rFonts w:ascii="Arial" w:hAnsi="Arial" w:cs="Arial"/>
                <w:sz w:val="20"/>
                <w:szCs w:val="20"/>
              </w:rPr>
              <w:t>i;</w:t>
            </w:r>
          </w:p>
          <w:p w14:paraId="35BA2A72" w14:textId="77777777" w:rsidR="00CC5FDC" w:rsidRPr="007B31B1" w:rsidRDefault="00AD7131" w:rsidP="00834005">
            <w:pPr>
              <w:spacing w:after="0" w:line="240" w:lineRule="auto"/>
              <w:jc w:val="both"/>
              <w:rPr>
                <w:rFonts w:ascii="Arial" w:hAnsi="Arial" w:cs="Arial"/>
                <w:sz w:val="20"/>
                <w:szCs w:val="20"/>
              </w:rPr>
            </w:pPr>
            <w:r w:rsidRPr="007B31B1">
              <w:rPr>
                <w:rFonts w:ascii="Arial" w:hAnsi="Arial" w:cs="Arial"/>
                <w:sz w:val="20"/>
                <w:szCs w:val="20"/>
              </w:rPr>
              <w:t>- VPCP: BTCN, các PCN, Tr</w:t>
            </w:r>
            <w:r w:rsidRPr="007B31B1">
              <w:rPr>
                <w:rFonts w:ascii="Arial" w:hAnsi="Arial" w:cs="Arial"/>
                <w:sz w:val="20"/>
                <w:szCs w:val="20"/>
              </w:rPr>
              <w:t>ợ</w:t>
            </w:r>
            <w:r w:rsidRPr="007B31B1">
              <w:rPr>
                <w:rFonts w:ascii="Arial" w:hAnsi="Arial" w:cs="Arial"/>
                <w:sz w:val="20"/>
                <w:szCs w:val="20"/>
              </w:rPr>
              <w:t xml:space="preserve"> lý TTg, TGĐ c</w:t>
            </w:r>
            <w:r w:rsidRPr="007B31B1">
              <w:rPr>
                <w:rFonts w:ascii="Arial" w:hAnsi="Arial" w:cs="Arial"/>
                <w:sz w:val="20"/>
                <w:szCs w:val="20"/>
              </w:rPr>
              <w:t>ổ</w:t>
            </w:r>
            <w:r w:rsidRPr="007B31B1">
              <w:rPr>
                <w:rFonts w:ascii="Arial" w:hAnsi="Arial" w:cs="Arial"/>
                <w:sz w:val="20"/>
                <w:szCs w:val="20"/>
              </w:rPr>
              <w:t>ng TTĐT, các V</w:t>
            </w:r>
            <w:r w:rsidRPr="007B31B1">
              <w:rPr>
                <w:rFonts w:ascii="Arial" w:hAnsi="Arial" w:cs="Arial"/>
                <w:sz w:val="20"/>
                <w:szCs w:val="20"/>
              </w:rPr>
              <w:t>ụ</w:t>
            </w:r>
            <w:r w:rsidRPr="007B31B1">
              <w:rPr>
                <w:rFonts w:ascii="Arial" w:hAnsi="Arial" w:cs="Arial"/>
                <w:sz w:val="20"/>
                <w:szCs w:val="20"/>
              </w:rPr>
              <w:t>, C</w:t>
            </w:r>
            <w:r w:rsidRPr="007B31B1">
              <w:rPr>
                <w:rFonts w:ascii="Arial" w:hAnsi="Arial" w:cs="Arial"/>
                <w:sz w:val="20"/>
                <w:szCs w:val="20"/>
              </w:rPr>
              <w:t>ụ</w:t>
            </w:r>
            <w:r w:rsidRPr="007B31B1">
              <w:rPr>
                <w:rFonts w:ascii="Arial" w:hAnsi="Arial" w:cs="Arial"/>
                <w:sz w:val="20"/>
                <w:szCs w:val="20"/>
              </w:rPr>
              <w:t>c, đơn v</w:t>
            </w:r>
            <w:r w:rsidRPr="007B31B1">
              <w:rPr>
                <w:rFonts w:ascii="Arial" w:hAnsi="Arial" w:cs="Arial"/>
                <w:sz w:val="20"/>
                <w:szCs w:val="20"/>
              </w:rPr>
              <w:t>ị</w:t>
            </w:r>
            <w:r w:rsidRPr="007B31B1">
              <w:rPr>
                <w:rFonts w:ascii="Arial" w:hAnsi="Arial" w:cs="Arial"/>
                <w:sz w:val="20"/>
                <w:szCs w:val="20"/>
              </w:rPr>
              <w:t xml:space="preserve"> tr</w:t>
            </w:r>
            <w:r w:rsidRPr="007B31B1">
              <w:rPr>
                <w:rFonts w:ascii="Arial" w:hAnsi="Arial" w:cs="Arial"/>
                <w:sz w:val="20"/>
                <w:szCs w:val="20"/>
              </w:rPr>
              <w:t>ự</w:t>
            </w:r>
            <w:r w:rsidRPr="007B31B1">
              <w:rPr>
                <w:rFonts w:ascii="Arial" w:hAnsi="Arial" w:cs="Arial"/>
                <w:sz w:val="20"/>
                <w:szCs w:val="20"/>
              </w:rPr>
              <w:t>c thu</w:t>
            </w:r>
            <w:r w:rsidRPr="007B31B1">
              <w:rPr>
                <w:rFonts w:ascii="Arial" w:hAnsi="Arial" w:cs="Arial"/>
                <w:sz w:val="20"/>
                <w:szCs w:val="20"/>
              </w:rPr>
              <w:t>ộ</w:t>
            </w:r>
            <w:r w:rsidRPr="007B31B1">
              <w:rPr>
                <w:rFonts w:ascii="Arial" w:hAnsi="Arial" w:cs="Arial"/>
                <w:sz w:val="20"/>
                <w:szCs w:val="20"/>
              </w:rPr>
              <w:t>c, Công báo;</w:t>
            </w:r>
          </w:p>
          <w:p w14:paraId="41FB2364" w14:textId="77777777" w:rsidR="00CC5FDC" w:rsidRPr="007B31B1" w:rsidRDefault="00AD7131" w:rsidP="00834005">
            <w:pPr>
              <w:spacing w:after="0" w:line="240" w:lineRule="auto"/>
              <w:jc w:val="both"/>
              <w:rPr>
                <w:rFonts w:ascii="Arial" w:hAnsi="Arial" w:cs="Arial"/>
                <w:sz w:val="20"/>
                <w:szCs w:val="20"/>
              </w:rPr>
            </w:pPr>
            <w:r w:rsidRPr="007B31B1">
              <w:rPr>
                <w:rFonts w:ascii="Arial" w:hAnsi="Arial" w:cs="Arial"/>
                <w:sz w:val="20"/>
                <w:szCs w:val="20"/>
              </w:rPr>
              <w:t>- Lưu: VT, KTTH (2b). </w:t>
            </w:r>
          </w:p>
        </w:tc>
        <w:tc>
          <w:tcPr>
            <w:tcW w:w="2064" w:type="pct"/>
          </w:tcPr>
          <w:p w14:paraId="5A899436" w14:textId="77777777" w:rsidR="00CC5FDC" w:rsidRPr="007B31B1" w:rsidRDefault="00AD7131" w:rsidP="00834005">
            <w:pPr>
              <w:spacing w:after="0" w:line="240" w:lineRule="auto"/>
              <w:jc w:val="center"/>
              <w:rPr>
                <w:rFonts w:ascii="Arial" w:hAnsi="Arial" w:cs="Arial"/>
                <w:sz w:val="20"/>
                <w:szCs w:val="20"/>
              </w:rPr>
            </w:pPr>
            <w:r w:rsidRPr="007B31B1">
              <w:rPr>
                <w:rFonts w:ascii="Arial" w:hAnsi="Arial" w:cs="Arial"/>
                <w:b/>
                <w:sz w:val="20"/>
                <w:szCs w:val="20"/>
              </w:rPr>
              <w:t>TM. CHÍNH PH</w:t>
            </w:r>
            <w:r w:rsidRPr="007B31B1">
              <w:rPr>
                <w:rFonts w:ascii="Arial" w:hAnsi="Arial" w:cs="Arial"/>
                <w:b/>
                <w:sz w:val="20"/>
                <w:szCs w:val="20"/>
              </w:rPr>
              <w:t>Ủ</w:t>
            </w:r>
          </w:p>
          <w:p w14:paraId="6B07B022" w14:textId="77777777" w:rsidR="00CC5FDC" w:rsidRPr="007B31B1" w:rsidRDefault="00AD7131" w:rsidP="00834005">
            <w:pPr>
              <w:spacing w:after="0" w:line="240" w:lineRule="auto"/>
              <w:jc w:val="center"/>
              <w:rPr>
                <w:rFonts w:ascii="Arial" w:hAnsi="Arial" w:cs="Arial"/>
                <w:sz w:val="20"/>
                <w:szCs w:val="20"/>
              </w:rPr>
            </w:pPr>
            <w:r w:rsidRPr="007B31B1">
              <w:rPr>
                <w:rFonts w:ascii="Arial" w:hAnsi="Arial" w:cs="Arial"/>
                <w:b/>
                <w:sz w:val="20"/>
                <w:szCs w:val="20"/>
              </w:rPr>
              <w:t>KT. TH</w:t>
            </w:r>
            <w:r w:rsidRPr="007B31B1">
              <w:rPr>
                <w:rFonts w:ascii="Arial" w:hAnsi="Arial" w:cs="Arial"/>
                <w:b/>
                <w:sz w:val="20"/>
                <w:szCs w:val="20"/>
              </w:rPr>
              <w:t>Ủ</w:t>
            </w:r>
            <w:r w:rsidRPr="007B31B1">
              <w:rPr>
                <w:rFonts w:ascii="Arial" w:hAnsi="Arial" w:cs="Arial"/>
                <w:b/>
                <w:sz w:val="20"/>
                <w:szCs w:val="20"/>
              </w:rPr>
              <w:t xml:space="preserve"> TƯ</w:t>
            </w:r>
            <w:r w:rsidRPr="007B31B1">
              <w:rPr>
                <w:rFonts w:ascii="Arial" w:hAnsi="Arial" w:cs="Arial"/>
                <w:b/>
                <w:sz w:val="20"/>
                <w:szCs w:val="20"/>
              </w:rPr>
              <w:t>Ớ</w:t>
            </w:r>
            <w:r w:rsidRPr="007B31B1">
              <w:rPr>
                <w:rFonts w:ascii="Arial" w:hAnsi="Arial" w:cs="Arial"/>
                <w:b/>
                <w:sz w:val="20"/>
                <w:szCs w:val="20"/>
              </w:rPr>
              <w:t>NG</w:t>
            </w:r>
          </w:p>
          <w:p w14:paraId="20FD045C" w14:textId="77777777" w:rsidR="00CC5FDC" w:rsidRPr="007B31B1" w:rsidRDefault="00AD7131" w:rsidP="00834005">
            <w:pPr>
              <w:spacing w:after="0" w:line="240" w:lineRule="auto"/>
              <w:jc w:val="center"/>
              <w:rPr>
                <w:rFonts w:ascii="Arial" w:hAnsi="Arial" w:cs="Arial"/>
                <w:sz w:val="20"/>
                <w:szCs w:val="20"/>
              </w:rPr>
            </w:pPr>
            <w:r w:rsidRPr="007B31B1">
              <w:rPr>
                <w:rFonts w:ascii="Arial" w:hAnsi="Arial" w:cs="Arial"/>
                <w:b/>
                <w:sz w:val="20"/>
                <w:szCs w:val="20"/>
              </w:rPr>
              <w:t>PHÓ TH</w:t>
            </w:r>
            <w:r w:rsidRPr="007B31B1">
              <w:rPr>
                <w:rFonts w:ascii="Arial" w:hAnsi="Arial" w:cs="Arial"/>
                <w:b/>
                <w:sz w:val="20"/>
                <w:szCs w:val="20"/>
              </w:rPr>
              <w:t>Ủ</w:t>
            </w:r>
            <w:r w:rsidRPr="007B31B1">
              <w:rPr>
                <w:rFonts w:ascii="Arial" w:hAnsi="Arial" w:cs="Arial"/>
                <w:b/>
                <w:sz w:val="20"/>
                <w:szCs w:val="20"/>
              </w:rPr>
              <w:t xml:space="preserve"> TƯ</w:t>
            </w:r>
            <w:r w:rsidRPr="007B31B1">
              <w:rPr>
                <w:rFonts w:ascii="Arial" w:hAnsi="Arial" w:cs="Arial"/>
                <w:b/>
                <w:sz w:val="20"/>
                <w:szCs w:val="20"/>
              </w:rPr>
              <w:t>Ớ</w:t>
            </w:r>
            <w:r w:rsidRPr="007B31B1">
              <w:rPr>
                <w:rFonts w:ascii="Arial" w:hAnsi="Arial" w:cs="Arial"/>
                <w:b/>
                <w:sz w:val="20"/>
                <w:szCs w:val="20"/>
              </w:rPr>
              <w:t>NG</w:t>
            </w:r>
          </w:p>
          <w:p w14:paraId="259D0894" w14:textId="77777777" w:rsidR="00CC5FDC" w:rsidRPr="007B31B1" w:rsidRDefault="00AD7131" w:rsidP="00834005">
            <w:pPr>
              <w:spacing w:after="0" w:line="240" w:lineRule="auto"/>
              <w:jc w:val="center"/>
              <w:rPr>
                <w:rFonts w:ascii="Arial" w:hAnsi="Arial" w:cs="Arial"/>
                <w:sz w:val="20"/>
                <w:szCs w:val="20"/>
              </w:rPr>
            </w:pPr>
            <w:r w:rsidRPr="007B31B1">
              <w:rPr>
                <w:rFonts w:ascii="Arial" w:hAnsi="Arial" w:cs="Arial"/>
                <w:sz w:val="20"/>
                <w:szCs w:val="20"/>
              </w:rPr>
              <w:br/>
            </w:r>
            <w:r w:rsidRPr="007B31B1">
              <w:rPr>
                <w:rFonts w:ascii="Arial" w:hAnsi="Arial" w:cs="Arial"/>
                <w:sz w:val="20"/>
                <w:szCs w:val="20"/>
              </w:rPr>
              <w:br/>
            </w:r>
            <w:r w:rsidRPr="007B31B1">
              <w:rPr>
                <w:rFonts w:ascii="Arial" w:hAnsi="Arial" w:cs="Arial"/>
                <w:sz w:val="20"/>
                <w:szCs w:val="20"/>
              </w:rPr>
              <w:br/>
            </w:r>
            <w:r w:rsidRPr="007B31B1">
              <w:rPr>
                <w:rFonts w:ascii="Arial" w:hAnsi="Arial" w:cs="Arial"/>
                <w:sz w:val="20"/>
                <w:szCs w:val="20"/>
              </w:rPr>
              <w:br/>
            </w:r>
            <w:r w:rsidRPr="007B31B1">
              <w:rPr>
                <w:rFonts w:ascii="Arial" w:hAnsi="Arial" w:cs="Arial"/>
                <w:sz w:val="20"/>
                <w:szCs w:val="20"/>
              </w:rPr>
              <w:br/>
            </w:r>
            <w:r w:rsidRPr="007B31B1">
              <w:rPr>
                <w:rFonts w:ascii="Arial" w:hAnsi="Arial" w:cs="Arial"/>
                <w:sz w:val="20"/>
                <w:szCs w:val="20"/>
              </w:rPr>
              <w:br/>
            </w:r>
            <w:r w:rsidRPr="007B31B1">
              <w:rPr>
                <w:rFonts w:ascii="Arial" w:hAnsi="Arial" w:cs="Arial"/>
                <w:sz w:val="20"/>
                <w:szCs w:val="20"/>
              </w:rPr>
              <w:br/>
            </w:r>
            <w:r w:rsidRPr="007B31B1">
              <w:rPr>
                <w:rFonts w:ascii="Arial" w:hAnsi="Arial" w:cs="Arial"/>
                <w:sz w:val="20"/>
                <w:szCs w:val="20"/>
              </w:rPr>
              <w:br/>
            </w:r>
            <w:r w:rsidRPr="007B31B1">
              <w:rPr>
                <w:rFonts w:ascii="Arial" w:hAnsi="Arial" w:cs="Arial"/>
                <w:b/>
                <w:sz w:val="20"/>
                <w:szCs w:val="20"/>
              </w:rPr>
              <w:t>H</w:t>
            </w:r>
            <w:r w:rsidRPr="007B31B1">
              <w:rPr>
                <w:rFonts w:ascii="Arial" w:hAnsi="Arial" w:cs="Arial"/>
                <w:b/>
                <w:sz w:val="20"/>
                <w:szCs w:val="20"/>
              </w:rPr>
              <w:t>ồ</w:t>
            </w:r>
            <w:r w:rsidRPr="007B31B1">
              <w:rPr>
                <w:rFonts w:ascii="Arial" w:hAnsi="Arial" w:cs="Arial"/>
                <w:b/>
                <w:sz w:val="20"/>
                <w:szCs w:val="20"/>
              </w:rPr>
              <w:t xml:space="preserve"> Đ</w:t>
            </w:r>
            <w:r w:rsidRPr="007B31B1">
              <w:rPr>
                <w:rFonts w:ascii="Arial" w:hAnsi="Arial" w:cs="Arial"/>
                <w:b/>
                <w:sz w:val="20"/>
                <w:szCs w:val="20"/>
              </w:rPr>
              <w:t>ứ</w:t>
            </w:r>
            <w:r w:rsidRPr="007B31B1">
              <w:rPr>
                <w:rFonts w:ascii="Arial" w:hAnsi="Arial" w:cs="Arial"/>
                <w:b/>
                <w:sz w:val="20"/>
                <w:szCs w:val="20"/>
              </w:rPr>
              <w:t>c Ph</w:t>
            </w:r>
            <w:r w:rsidRPr="007B31B1">
              <w:rPr>
                <w:rFonts w:ascii="Arial" w:hAnsi="Arial" w:cs="Arial"/>
                <w:b/>
                <w:sz w:val="20"/>
                <w:szCs w:val="20"/>
              </w:rPr>
              <w:t>ớ</w:t>
            </w:r>
            <w:r w:rsidRPr="007B31B1">
              <w:rPr>
                <w:rFonts w:ascii="Arial" w:hAnsi="Arial" w:cs="Arial"/>
                <w:b/>
                <w:sz w:val="20"/>
                <w:szCs w:val="20"/>
              </w:rPr>
              <w:t>c</w:t>
            </w:r>
          </w:p>
        </w:tc>
      </w:tr>
    </w:tbl>
    <w:p w14:paraId="55C5DD59" w14:textId="77777777" w:rsidR="007B31B1" w:rsidRPr="007B31B1" w:rsidRDefault="007B31B1" w:rsidP="00D0627B">
      <w:pPr>
        <w:spacing w:after="120" w:line="240" w:lineRule="auto"/>
        <w:ind w:firstLine="720"/>
        <w:jc w:val="both"/>
        <w:rPr>
          <w:rFonts w:ascii="Arial" w:hAnsi="Arial" w:cs="Arial"/>
          <w:b/>
          <w:sz w:val="20"/>
          <w:szCs w:val="20"/>
        </w:rPr>
        <w:sectPr w:rsidR="007B31B1" w:rsidRPr="007B31B1" w:rsidSect="007B31B1">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0" w:footer="0" w:gutter="0"/>
          <w:cols w:space="720"/>
          <w:docGrid w:linePitch="326"/>
        </w:sectPr>
      </w:pPr>
    </w:p>
    <w:p w14:paraId="146C34EA" w14:textId="77777777" w:rsidR="00CC5FDC" w:rsidRPr="007B31B1" w:rsidRDefault="00AD7131" w:rsidP="00706612">
      <w:pPr>
        <w:spacing w:after="0" w:line="240" w:lineRule="auto"/>
        <w:jc w:val="center"/>
        <w:rPr>
          <w:rFonts w:ascii="Arial" w:hAnsi="Arial" w:cs="Arial"/>
          <w:sz w:val="20"/>
          <w:szCs w:val="20"/>
        </w:rPr>
      </w:pPr>
      <w:r w:rsidRPr="007B31B1">
        <w:rPr>
          <w:rFonts w:ascii="Arial" w:hAnsi="Arial" w:cs="Arial"/>
          <w:b/>
          <w:sz w:val="20"/>
          <w:szCs w:val="20"/>
        </w:rPr>
        <w:lastRenderedPageBreak/>
        <w:t>Ph</w:t>
      </w:r>
      <w:r w:rsidRPr="007B31B1">
        <w:rPr>
          <w:rFonts w:ascii="Arial" w:hAnsi="Arial" w:cs="Arial"/>
          <w:b/>
          <w:sz w:val="20"/>
          <w:szCs w:val="20"/>
        </w:rPr>
        <w:t>ụ</w:t>
      </w:r>
      <w:r w:rsidRPr="007B31B1">
        <w:rPr>
          <w:rFonts w:ascii="Arial" w:hAnsi="Arial" w:cs="Arial"/>
          <w:b/>
          <w:sz w:val="20"/>
          <w:szCs w:val="20"/>
        </w:rPr>
        <w:t xml:space="preserve"> l</w:t>
      </w:r>
      <w:r w:rsidRPr="007B31B1">
        <w:rPr>
          <w:rFonts w:ascii="Arial" w:hAnsi="Arial" w:cs="Arial"/>
          <w:b/>
          <w:sz w:val="20"/>
          <w:szCs w:val="20"/>
        </w:rPr>
        <w:t>ụ</w:t>
      </w:r>
      <w:r w:rsidRPr="007B31B1">
        <w:rPr>
          <w:rFonts w:ascii="Arial" w:hAnsi="Arial" w:cs="Arial"/>
          <w:b/>
          <w:sz w:val="20"/>
          <w:szCs w:val="20"/>
        </w:rPr>
        <w:t>c I</w:t>
      </w:r>
    </w:p>
    <w:p w14:paraId="1636A02B" w14:textId="1F7C5D7C" w:rsidR="00CC5FDC" w:rsidRPr="007B31B1" w:rsidRDefault="007B31B1" w:rsidP="00706612">
      <w:pPr>
        <w:spacing w:after="0" w:line="240" w:lineRule="auto"/>
        <w:jc w:val="center"/>
        <w:rPr>
          <w:rFonts w:ascii="Arial" w:hAnsi="Arial" w:cs="Arial"/>
          <w:sz w:val="20"/>
          <w:szCs w:val="20"/>
        </w:rPr>
      </w:pPr>
      <w:r w:rsidRPr="007B31B1">
        <w:rPr>
          <w:rFonts w:ascii="Arial" w:hAnsi="Arial" w:cs="Arial"/>
          <w:b/>
          <w:sz w:val="20"/>
          <w:szCs w:val="20"/>
        </w:rPr>
        <w:t>VÍ DỤ VỀ XÁC ĐỊNH KỲ HẠN CỦA CÔNG CỤ NỢ CỦA CHÍNH PHỦ CHÀO BÁN TRÊN HỆ THỐNG GIAO DỊCH CÔNG CỤ NỢ</w:t>
      </w:r>
    </w:p>
    <w:p w14:paraId="48AB5D13" w14:textId="77777777" w:rsidR="00CC5FDC" w:rsidRPr="007B31B1" w:rsidRDefault="00AD7131" w:rsidP="00706612">
      <w:pPr>
        <w:spacing w:after="0" w:line="240" w:lineRule="auto"/>
        <w:jc w:val="center"/>
        <w:rPr>
          <w:rFonts w:ascii="Arial" w:hAnsi="Arial" w:cs="Arial"/>
          <w:bCs/>
          <w:i/>
          <w:sz w:val="20"/>
          <w:szCs w:val="20"/>
        </w:rPr>
      </w:pPr>
      <w:r w:rsidRPr="007B31B1">
        <w:rPr>
          <w:rFonts w:ascii="Arial" w:hAnsi="Arial" w:cs="Arial"/>
          <w:bCs/>
          <w:i/>
          <w:sz w:val="20"/>
          <w:szCs w:val="20"/>
        </w:rPr>
        <w:t>(Kèm theo Ngh</w:t>
      </w:r>
      <w:r w:rsidRPr="007B31B1">
        <w:rPr>
          <w:rFonts w:ascii="Arial" w:hAnsi="Arial" w:cs="Arial"/>
          <w:bCs/>
          <w:i/>
          <w:sz w:val="20"/>
          <w:szCs w:val="20"/>
        </w:rPr>
        <w:t>ị</w:t>
      </w:r>
      <w:r w:rsidRPr="007B31B1">
        <w:rPr>
          <w:rFonts w:ascii="Arial" w:hAnsi="Arial" w:cs="Arial"/>
          <w:bCs/>
          <w:i/>
          <w:sz w:val="20"/>
          <w:szCs w:val="20"/>
        </w:rPr>
        <w:t xml:space="preserve"> đ</w:t>
      </w:r>
      <w:r w:rsidRPr="007B31B1">
        <w:rPr>
          <w:rFonts w:ascii="Arial" w:hAnsi="Arial" w:cs="Arial"/>
          <w:bCs/>
          <w:i/>
          <w:sz w:val="20"/>
          <w:szCs w:val="20"/>
        </w:rPr>
        <w:t>ị</w:t>
      </w:r>
      <w:r w:rsidRPr="007B31B1">
        <w:rPr>
          <w:rFonts w:ascii="Arial" w:hAnsi="Arial" w:cs="Arial"/>
          <w:bCs/>
          <w:i/>
          <w:sz w:val="20"/>
          <w:szCs w:val="20"/>
        </w:rPr>
        <w:t>nh s</w:t>
      </w:r>
      <w:r w:rsidRPr="007B31B1">
        <w:rPr>
          <w:rFonts w:ascii="Arial" w:hAnsi="Arial" w:cs="Arial"/>
          <w:bCs/>
          <w:i/>
          <w:sz w:val="20"/>
          <w:szCs w:val="20"/>
        </w:rPr>
        <w:t>ố</w:t>
      </w:r>
      <w:r w:rsidRPr="007B31B1">
        <w:rPr>
          <w:rFonts w:ascii="Arial" w:hAnsi="Arial" w:cs="Arial"/>
          <w:bCs/>
          <w:i/>
          <w:sz w:val="20"/>
          <w:szCs w:val="20"/>
        </w:rPr>
        <w:t xml:space="preserve"> 212/2025/NĐ-CP ngày 25 tháng</w:t>
      </w:r>
      <w:r w:rsidRPr="007B31B1">
        <w:rPr>
          <w:rFonts w:ascii="Arial" w:hAnsi="Arial" w:cs="Arial"/>
          <w:bCs/>
          <w:sz w:val="20"/>
          <w:szCs w:val="20"/>
        </w:rPr>
        <w:t xml:space="preserve"> 7 </w:t>
      </w:r>
      <w:r w:rsidRPr="007B31B1">
        <w:rPr>
          <w:rFonts w:ascii="Arial" w:hAnsi="Arial" w:cs="Arial"/>
          <w:bCs/>
          <w:i/>
          <w:sz w:val="20"/>
          <w:szCs w:val="20"/>
        </w:rPr>
        <w:t xml:space="preserve">năm </w:t>
      </w:r>
      <w:r w:rsidRPr="007B31B1">
        <w:rPr>
          <w:rFonts w:ascii="Arial" w:hAnsi="Arial" w:cs="Arial"/>
          <w:bCs/>
          <w:i/>
          <w:sz w:val="20"/>
          <w:szCs w:val="20"/>
        </w:rPr>
        <w:t>2025 c</w:t>
      </w:r>
      <w:r w:rsidRPr="007B31B1">
        <w:rPr>
          <w:rFonts w:ascii="Arial" w:hAnsi="Arial" w:cs="Arial"/>
          <w:bCs/>
          <w:i/>
          <w:sz w:val="20"/>
          <w:szCs w:val="20"/>
        </w:rPr>
        <w:t>ủ</w:t>
      </w:r>
      <w:r w:rsidRPr="007B31B1">
        <w:rPr>
          <w:rFonts w:ascii="Arial" w:hAnsi="Arial" w:cs="Arial"/>
          <w:bCs/>
          <w:i/>
          <w:sz w:val="20"/>
          <w:szCs w:val="20"/>
        </w:rPr>
        <w:t>a Chính ph</w:t>
      </w:r>
      <w:r w:rsidRPr="007B31B1">
        <w:rPr>
          <w:rFonts w:ascii="Arial" w:hAnsi="Arial" w:cs="Arial"/>
          <w:bCs/>
          <w:i/>
          <w:sz w:val="20"/>
          <w:szCs w:val="20"/>
        </w:rPr>
        <w:t>ủ</w:t>
      </w:r>
      <w:r w:rsidRPr="007B31B1">
        <w:rPr>
          <w:rFonts w:ascii="Arial" w:hAnsi="Arial" w:cs="Arial"/>
          <w:bCs/>
          <w:i/>
          <w:sz w:val="20"/>
          <w:szCs w:val="20"/>
        </w:rPr>
        <w:t>)</w:t>
      </w:r>
    </w:p>
    <w:p w14:paraId="26DB576A" w14:textId="77777777" w:rsidR="007B31B1" w:rsidRPr="007B31B1" w:rsidRDefault="007B31B1" w:rsidP="00706612">
      <w:pPr>
        <w:spacing w:after="0" w:line="240" w:lineRule="auto"/>
        <w:jc w:val="center"/>
        <w:rPr>
          <w:rFonts w:ascii="Arial" w:hAnsi="Arial" w:cs="Arial"/>
          <w:sz w:val="20"/>
          <w:szCs w:val="20"/>
        </w:rPr>
      </w:pPr>
    </w:p>
    <w:p w14:paraId="711E785E"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có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chu</w:t>
      </w:r>
      <w:r w:rsidRPr="007B31B1">
        <w:rPr>
          <w:rFonts w:ascii="Arial" w:hAnsi="Arial" w:cs="Arial"/>
          <w:sz w:val="20"/>
          <w:szCs w:val="20"/>
        </w:rPr>
        <w:t>ẩ</w:t>
      </w:r>
      <w:r w:rsidRPr="007B31B1">
        <w:rPr>
          <w:rFonts w:ascii="Arial" w:hAnsi="Arial" w:cs="Arial"/>
          <w:sz w:val="20"/>
          <w:szCs w:val="20"/>
        </w:rPr>
        <w:t>n dư</w:t>
      </w:r>
      <w:r w:rsidRPr="007B31B1">
        <w:rPr>
          <w:rFonts w:ascii="Arial" w:hAnsi="Arial" w:cs="Arial"/>
          <w:sz w:val="20"/>
          <w:szCs w:val="20"/>
        </w:rPr>
        <w:t>ớ</w:t>
      </w:r>
      <w:r w:rsidRPr="007B31B1">
        <w:rPr>
          <w:rFonts w:ascii="Arial" w:hAnsi="Arial" w:cs="Arial"/>
          <w:sz w:val="20"/>
          <w:szCs w:val="20"/>
        </w:rPr>
        <w:t>i 10 năm</w:t>
      </w:r>
    </w:p>
    <w:p w14:paraId="38FC9F84"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a) Ví d</w:t>
      </w:r>
      <w:r w:rsidRPr="007B31B1">
        <w:rPr>
          <w:rFonts w:ascii="Arial" w:hAnsi="Arial" w:cs="Arial"/>
          <w:sz w:val="20"/>
          <w:szCs w:val="20"/>
        </w:rPr>
        <w:t>ụ</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chào mua trái phi</w:t>
      </w:r>
      <w:r w:rsidRPr="007B31B1">
        <w:rPr>
          <w:rFonts w:ascii="Arial" w:hAnsi="Arial" w:cs="Arial"/>
          <w:sz w:val="20"/>
          <w:szCs w:val="20"/>
        </w:rPr>
        <w:t>ế</w:t>
      </w:r>
      <w:r w:rsidRPr="007B31B1">
        <w:rPr>
          <w:rFonts w:ascii="Arial" w:hAnsi="Arial" w:cs="Arial"/>
          <w:sz w:val="20"/>
          <w:szCs w:val="20"/>
        </w:rPr>
        <w:t>u Chính ph</w:t>
      </w:r>
      <w:r w:rsidRPr="007B31B1">
        <w:rPr>
          <w:rFonts w:ascii="Arial" w:hAnsi="Arial" w:cs="Arial"/>
          <w:sz w:val="20"/>
          <w:szCs w:val="20"/>
        </w:rPr>
        <w:t>ủ</w:t>
      </w:r>
      <w:r w:rsidRPr="007B31B1">
        <w:rPr>
          <w:rFonts w:ascii="Arial" w:hAnsi="Arial" w:cs="Arial"/>
          <w:sz w:val="20"/>
          <w:szCs w:val="20"/>
        </w:rPr>
        <w:t xml:space="preserve">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5 năm t</w:t>
      </w:r>
      <w:r w:rsidRPr="007B31B1">
        <w:rPr>
          <w:rFonts w:ascii="Arial" w:hAnsi="Arial" w:cs="Arial"/>
          <w:sz w:val="20"/>
          <w:szCs w:val="20"/>
        </w:rPr>
        <w:t>ừ</w:t>
      </w:r>
      <w:r w:rsidRPr="007B31B1">
        <w:rPr>
          <w:rFonts w:ascii="Arial" w:hAnsi="Arial" w:cs="Arial"/>
          <w:sz w:val="20"/>
          <w:szCs w:val="20"/>
        </w:rPr>
        <w:t xml:space="preserve"> các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cá nhân vào ngày 28 tháng 3 năm 2025.</w:t>
      </w:r>
    </w:p>
    <w:p w14:paraId="4E805E0C"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 Các đ</w:t>
      </w:r>
      <w:r w:rsidRPr="007B31B1">
        <w:rPr>
          <w:rFonts w:ascii="Arial" w:hAnsi="Arial" w:cs="Arial"/>
          <w:sz w:val="20"/>
          <w:szCs w:val="20"/>
        </w:rPr>
        <w:t>ố</w:t>
      </w:r>
      <w:r w:rsidRPr="007B31B1">
        <w:rPr>
          <w:rFonts w:ascii="Arial" w:hAnsi="Arial" w:cs="Arial"/>
          <w:sz w:val="20"/>
          <w:szCs w:val="20"/>
        </w:rPr>
        <w:t xml:space="preserve">i tác chào bán trái </w:t>
      </w:r>
      <w:r w:rsidRPr="007B31B1">
        <w:rPr>
          <w:rFonts w:ascii="Arial" w:hAnsi="Arial" w:cs="Arial"/>
          <w:sz w:val="20"/>
          <w:szCs w:val="20"/>
        </w:rPr>
        <w:t>phi</w:t>
      </w:r>
      <w:r w:rsidRPr="007B31B1">
        <w:rPr>
          <w:rFonts w:ascii="Arial" w:hAnsi="Arial" w:cs="Arial"/>
          <w:sz w:val="20"/>
          <w:szCs w:val="20"/>
        </w:rPr>
        <w:t>ế</w:t>
      </w:r>
      <w:r w:rsidRPr="007B31B1">
        <w:rPr>
          <w:rFonts w:ascii="Arial" w:hAnsi="Arial" w:cs="Arial"/>
          <w:sz w:val="20"/>
          <w:szCs w:val="20"/>
        </w:rPr>
        <w:t>u có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còn l</w:t>
      </w:r>
      <w:r w:rsidRPr="007B31B1">
        <w:rPr>
          <w:rFonts w:ascii="Arial" w:hAnsi="Arial" w:cs="Arial"/>
          <w:sz w:val="20"/>
          <w:szCs w:val="20"/>
        </w:rPr>
        <w:t>ạ</w:t>
      </w:r>
      <w:r w:rsidRPr="007B31B1">
        <w:rPr>
          <w:rFonts w:ascii="Arial" w:hAnsi="Arial" w:cs="Arial"/>
          <w:sz w:val="20"/>
          <w:szCs w:val="20"/>
        </w:rPr>
        <w:t>i t</w:t>
      </w:r>
      <w:r w:rsidRPr="007B31B1">
        <w:rPr>
          <w:rFonts w:ascii="Arial" w:hAnsi="Arial" w:cs="Arial"/>
          <w:sz w:val="20"/>
          <w:szCs w:val="20"/>
        </w:rPr>
        <w:t>ừ</w:t>
      </w:r>
      <w:r w:rsidRPr="007B31B1">
        <w:rPr>
          <w:rFonts w:ascii="Arial" w:hAnsi="Arial" w:cs="Arial"/>
          <w:sz w:val="20"/>
          <w:szCs w:val="20"/>
        </w:rPr>
        <w:t xml:space="preserve"> 4 năm 6 tháng đ</w:t>
      </w:r>
      <w:r w:rsidRPr="007B31B1">
        <w:rPr>
          <w:rFonts w:ascii="Arial" w:hAnsi="Arial" w:cs="Arial"/>
          <w:sz w:val="20"/>
          <w:szCs w:val="20"/>
        </w:rPr>
        <w:t>ế</w:t>
      </w:r>
      <w:r w:rsidRPr="007B31B1">
        <w:rPr>
          <w:rFonts w:ascii="Arial" w:hAnsi="Arial" w:cs="Arial"/>
          <w:sz w:val="20"/>
          <w:szCs w:val="20"/>
        </w:rPr>
        <w:t>n 5 năm 6 tháng tính đ</w:t>
      </w:r>
      <w:r w:rsidRPr="007B31B1">
        <w:rPr>
          <w:rFonts w:ascii="Arial" w:hAnsi="Arial" w:cs="Arial"/>
          <w:sz w:val="20"/>
          <w:szCs w:val="20"/>
        </w:rPr>
        <w:t>ế</w:t>
      </w:r>
      <w:r w:rsidRPr="007B31B1">
        <w:rPr>
          <w:rFonts w:ascii="Arial" w:hAnsi="Arial" w:cs="Arial"/>
          <w:sz w:val="20"/>
          <w:szCs w:val="20"/>
        </w:rPr>
        <w:t>n ngày 28 tháng 3 năm 2025 cho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w:t>
      </w:r>
    </w:p>
    <w:p w14:paraId="2DA4DD0F"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c) Trong th</w:t>
      </w:r>
      <w:r w:rsidRPr="007B31B1">
        <w:rPr>
          <w:rFonts w:ascii="Arial" w:hAnsi="Arial" w:cs="Arial"/>
          <w:sz w:val="20"/>
          <w:szCs w:val="20"/>
        </w:rPr>
        <w:t>ờ</w:t>
      </w:r>
      <w:r w:rsidRPr="007B31B1">
        <w:rPr>
          <w:rFonts w:ascii="Arial" w:hAnsi="Arial" w:cs="Arial"/>
          <w:sz w:val="20"/>
          <w:szCs w:val="20"/>
        </w:rPr>
        <w:t>i gian 03 tháng trư</w:t>
      </w:r>
      <w:r w:rsidRPr="007B31B1">
        <w:rPr>
          <w:rFonts w:ascii="Arial" w:hAnsi="Arial" w:cs="Arial"/>
          <w:sz w:val="20"/>
          <w:szCs w:val="20"/>
        </w:rPr>
        <w:t>ớ</w:t>
      </w:r>
      <w:r w:rsidRPr="007B31B1">
        <w:rPr>
          <w:rFonts w:ascii="Arial" w:hAnsi="Arial" w:cs="Arial"/>
          <w:sz w:val="20"/>
          <w:szCs w:val="20"/>
        </w:rPr>
        <w:t>c ngày chào mua (t</w:t>
      </w:r>
      <w:r w:rsidRPr="007B31B1">
        <w:rPr>
          <w:rFonts w:ascii="Arial" w:hAnsi="Arial" w:cs="Arial"/>
          <w:sz w:val="20"/>
          <w:szCs w:val="20"/>
        </w:rPr>
        <w:t>ừ</w:t>
      </w:r>
      <w:r w:rsidRPr="007B31B1">
        <w:rPr>
          <w:rFonts w:ascii="Arial" w:hAnsi="Arial" w:cs="Arial"/>
          <w:sz w:val="20"/>
          <w:szCs w:val="20"/>
        </w:rPr>
        <w:t xml:space="preserve"> ngày 28/12/2024 đ</w:t>
      </w:r>
      <w:r w:rsidRPr="007B31B1">
        <w:rPr>
          <w:rFonts w:ascii="Arial" w:hAnsi="Arial" w:cs="Arial"/>
          <w:sz w:val="20"/>
          <w:szCs w:val="20"/>
        </w:rPr>
        <w:t>ế</w:t>
      </w:r>
      <w:r w:rsidRPr="007B31B1">
        <w:rPr>
          <w:rFonts w:ascii="Arial" w:hAnsi="Arial" w:cs="Arial"/>
          <w:sz w:val="20"/>
          <w:szCs w:val="20"/>
        </w:rPr>
        <w:t>n 28/3/2025), Kho b</w:t>
      </w:r>
      <w:r w:rsidRPr="007B31B1">
        <w:rPr>
          <w:rFonts w:ascii="Arial" w:hAnsi="Arial" w:cs="Arial"/>
          <w:sz w:val="20"/>
          <w:szCs w:val="20"/>
        </w:rPr>
        <w:t>ạ</w:t>
      </w:r>
      <w:r w:rsidRPr="007B31B1">
        <w:rPr>
          <w:rFonts w:ascii="Arial" w:hAnsi="Arial" w:cs="Arial"/>
          <w:sz w:val="20"/>
          <w:szCs w:val="20"/>
        </w:rPr>
        <w:t>c Nhà nư</w:t>
      </w:r>
      <w:r w:rsidRPr="007B31B1">
        <w:rPr>
          <w:rFonts w:ascii="Arial" w:hAnsi="Arial" w:cs="Arial"/>
          <w:sz w:val="20"/>
          <w:szCs w:val="20"/>
        </w:rPr>
        <w:t>ớ</w:t>
      </w:r>
      <w:r w:rsidRPr="007B31B1">
        <w:rPr>
          <w:rFonts w:ascii="Arial" w:hAnsi="Arial" w:cs="Arial"/>
          <w:sz w:val="20"/>
          <w:szCs w:val="20"/>
        </w:rPr>
        <w:t>c phát hành trái phi</w:t>
      </w:r>
      <w:r w:rsidRPr="007B31B1">
        <w:rPr>
          <w:rFonts w:ascii="Arial" w:hAnsi="Arial" w:cs="Arial"/>
          <w:sz w:val="20"/>
          <w:szCs w:val="20"/>
        </w:rPr>
        <w:t>ế</w:t>
      </w:r>
      <w:r w:rsidRPr="007B31B1">
        <w:rPr>
          <w:rFonts w:ascii="Arial" w:hAnsi="Arial" w:cs="Arial"/>
          <w:sz w:val="20"/>
          <w:szCs w:val="20"/>
        </w:rPr>
        <w:t>u Chính ph</w:t>
      </w:r>
      <w:r w:rsidRPr="007B31B1">
        <w:rPr>
          <w:rFonts w:ascii="Arial" w:hAnsi="Arial" w:cs="Arial"/>
          <w:sz w:val="20"/>
          <w:szCs w:val="20"/>
        </w:rPr>
        <w:t>ủ</w:t>
      </w:r>
      <w:r w:rsidRPr="007B31B1">
        <w:rPr>
          <w:rFonts w:ascii="Arial" w:hAnsi="Arial" w:cs="Arial"/>
          <w:sz w:val="20"/>
          <w:szCs w:val="20"/>
        </w:rPr>
        <w:t xml:space="preserve">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5 năm t</w:t>
      </w:r>
      <w:r w:rsidRPr="007B31B1">
        <w:rPr>
          <w:rFonts w:ascii="Arial" w:hAnsi="Arial" w:cs="Arial"/>
          <w:sz w:val="20"/>
          <w:szCs w:val="20"/>
        </w:rPr>
        <w:t>ạ</w:t>
      </w:r>
      <w:r w:rsidRPr="007B31B1">
        <w:rPr>
          <w:rFonts w:ascii="Arial" w:hAnsi="Arial" w:cs="Arial"/>
          <w:sz w:val="20"/>
          <w:szCs w:val="20"/>
        </w:rPr>
        <w:t>i các phiên như sau:</w:t>
      </w:r>
    </w:p>
    <w:p w14:paraId="28C1551A"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Ngày 15/01/2025: lãi su</w:t>
      </w:r>
      <w:r w:rsidRPr="007B31B1">
        <w:rPr>
          <w:rFonts w:ascii="Arial" w:hAnsi="Arial" w:cs="Arial"/>
          <w:sz w:val="20"/>
          <w:szCs w:val="20"/>
        </w:rPr>
        <w:t>ấ</w:t>
      </w:r>
      <w:r w:rsidRPr="007B31B1">
        <w:rPr>
          <w:rFonts w:ascii="Arial" w:hAnsi="Arial" w:cs="Arial"/>
          <w:sz w:val="20"/>
          <w:szCs w:val="20"/>
        </w:rPr>
        <w:t>t phát hành 2,1%/năm.</w:t>
      </w:r>
    </w:p>
    <w:p w14:paraId="1BEA9952"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Ngày 19/3/2025: lãi su</w:t>
      </w:r>
      <w:r w:rsidRPr="007B31B1">
        <w:rPr>
          <w:rFonts w:ascii="Arial" w:hAnsi="Arial" w:cs="Arial"/>
          <w:sz w:val="20"/>
          <w:szCs w:val="20"/>
        </w:rPr>
        <w:t>ấ</w:t>
      </w:r>
      <w:r w:rsidRPr="007B31B1">
        <w:rPr>
          <w:rFonts w:ascii="Arial" w:hAnsi="Arial" w:cs="Arial"/>
          <w:sz w:val="20"/>
          <w:szCs w:val="20"/>
        </w:rPr>
        <w:t>t phát hành 2,15%/năm.</w:t>
      </w:r>
    </w:p>
    <w:p w14:paraId="12088E39"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Ngày 26/3/2025: lãi su</w:t>
      </w:r>
      <w:r w:rsidRPr="007B31B1">
        <w:rPr>
          <w:rFonts w:ascii="Arial" w:hAnsi="Arial" w:cs="Arial"/>
          <w:sz w:val="20"/>
          <w:szCs w:val="20"/>
        </w:rPr>
        <w:t>ấ</w:t>
      </w:r>
      <w:r w:rsidRPr="007B31B1">
        <w:rPr>
          <w:rFonts w:ascii="Arial" w:hAnsi="Arial" w:cs="Arial"/>
          <w:sz w:val="20"/>
          <w:szCs w:val="20"/>
        </w:rPr>
        <w:t>t phát hành 2,15%/năm.</w:t>
      </w:r>
    </w:p>
    <w:p w14:paraId="6D44D35B"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d) Căn c</w:t>
      </w:r>
      <w:r w:rsidRPr="007B31B1">
        <w:rPr>
          <w:rFonts w:ascii="Arial" w:hAnsi="Arial" w:cs="Arial"/>
          <w:sz w:val="20"/>
          <w:szCs w:val="20"/>
        </w:rPr>
        <w:t>ứ</w:t>
      </w:r>
      <w:r w:rsidRPr="007B31B1">
        <w:rPr>
          <w:rFonts w:ascii="Arial" w:hAnsi="Arial" w:cs="Arial"/>
          <w:sz w:val="20"/>
          <w:szCs w:val="20"/>
        </w:rPr>
        <w:t xml:space="preserve">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ề</w:t>
      </w:r>
      <w:r w:rsidRPr="007B31B1">
        <w:rPr>
          <w:rFonts w:ascii="Arial" w:hAnsi="Arial" w:cs="Arial"/>
          <w:sz w:val="20"/>
          <w:szCs w:val="20"/>
        </w:rPr>
        <w:t>u 8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lãi su</w:t>
      </w:r>
      <w:r w:rsidRPr="007B31B1">
        <w:rPr>
          <w:rFonts w:ascii="Arial" w:hAnsi="Arial" w:cs="Arial"/>
          <w:sz w:val="20"/>
          <w:szCs w:val="20"/>
        </w:rPr>
        <w:t>ấ</w:t>
      </w:r>
      <w:r w:rsidRPr="007B31B1">
        <w:rPr>
          <w:rFonts w:ascii="Arial" w:hAnsi="Arial" w:cs="Arial"/>
          <w:sz w:val="20"/>
          <w:szCs w:val="20"/>
        </w:rPr>
        <w:t>t phát hành trái phi</w:t>
      </w:r>
      <w:r w:rsidRPr="007B31B1">
        <w:rPr>
          <w:rFonts w:ascii="Arial" w:hAnsi="Arial" w:cs="Arial"/>
          <w:sz w:val="20"/>
          <w:szCs w:val="20"/>
        </w:rPr>
        <w:t>ế</w:t>
      </w:r>
      <w:r w:rsidRPr="007B31B1">
        <w:rPr>
          <w:rFonts w:ascii="Arial" w:hAnsi="Arial" w:cs="Arial"/>
          <w:sz w:val="20"/>
          <w:szCs w:val="20"/>
        </w:rPr>
        <w:t xml:space="preserve">u </w:t>
      </w:r>
      <w:r w:rsidRPr="007B31B1">
        <w:rPr>
          <w:rFonts w:ascii="Arial" w:hAnsi="Arial" w:cs="Arial"/>
          <w:sz w:val="20"/>
          <w:szCs w:val="20"/>
        </w:rPr>
        <w:t>Chính ph</w:t>
      </w:r>
      <w:r w:rsidRPr="007B31B1">
        <w:rPr>
          <w:rFonts w:ascii="Arial" w:hAnsi="Arial" w:cs="Arial"/>
          <w:sz w:val="20"/>
          <w:szCs w:val="20"/>
        </w:rPr>
        <w:t>ủ</w:t>
      </w:r>
      <w:r w:rsidRPr="007B31B1">
        <w:rPr>
          <w:rFonts w:ascii="Arial" w:hAnsi="Arial" w:cs="Arial"/>
          <w:sz w:val="20"/>
          <w:szCs w:val="20"/>
        </w:rPr>
        <w:t xml:space="preserve">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5 năm g</w:t>
      </w:r>
      <w:r w:rsidRPr="007B31B1">
        <w:rPr>
          <w:rFonts w:ascii="Arial" w:hAnsi="Arial" w:cs="Arial"/>
          <w:sz w:val="20"/>
          <w:szCs w:val="20"/>
        </w:rPr>
        <w:t>ầ</w:t>
      </w:r>
      <w:r w:rsidRPr="007B31B1">
        <w:rPr>
          <w:rFonts w:ascii="Arial" w:hAnsi="Arial" w:cs="Arial"/>
          <w:sz w:val="20"/>
          <w:szCs w:val="20"/>
        </w:rPr>
        <w:t>n nh</w:t>
      </w:r>
      <w:r w:rsidRPr="007B31B1">
        <w:rPr>
          <w:rFonts w:ascii="Arial" w:hAnsi="Arial" w:cs="Arial"/>
          <w:sz w:val="20"/>
          <w:szCs w:val="20"/>
        </w:rPr>
        <w:t>ấ</w:t>
      </w:r>
      <w:r w:rsidRPr="007B31B1">
        <w:rPr>
          <w:rFonts w:ascii="Arial" w:hAnsi="Arial" w:cs="Arial"/>
          <w:sz w:val="20"/>
          <w:szCs w:val="20"/>
        </w:rPr>
        <w:t>t trong vòng 3 tháng k</w:t>
      </w:r>
      <w:r w:rsidRPr="007B31B1">
        <w:rPr>
          <w:rFonts w:ascii="Arial" w:hAnsi="Arial" w:cs="Arial"/>
          <w:sz w:val="20"/>
          <w:szCs w:val="20"/>
        </w:rPr>
        <w:t>ể</w:t>
      </w:r>
      <w:r w:rsidRPr="007B31B1">
        <w:rPr>
          <w:rFonts w:ascii="Arial" w:hAnsi="Arial" w:cs="Arial"/>
          <w:sz w:val="20"/>
          <w:szCs w:val="20"/>
        </w:rPr>
        <w:t xml:space="preserve"> t</w:t>
      </w:r>
      <w:r w:rsidRPr="007B31B1">
        <w:rPr>
          <w:rFonts w:ascii="Arial" w:hAnsi="Arial" w:cs="Arial"/>
          <w:sz w:val="20"/>
          <w:szCs w:val="20"/>
        </w:rPr>
        <w:t>ừ</w:t>
      </w:r>
      <w:r w:rsidRPr="007B31B1">
        <w:rPr>
          <w:rFonts w:ascii="Arial" w:hAnsi="Arial" w:cs="Arial"/>
          <w:sz w:val="20"/>
          <w:szCs w:val="20"/>
        </w:rPr>
        <w:t xml:space="preserve"> ngày chào mua trái phi</w:t>
      </w:r>
      <w:r w:rsidRPr="007B31B1">
        <w:rPr>
          <w:rFonts w:ascii="Arial" w:hAnsi="Arial" w:cs="Arial"/>
          <w:sz w:val="20"/>
          <w:szCs w:val="20"/>
        </w:rPr>
        <w:t>ế</w:t>
      </w:r>
      <w:r w:rsidRPr="007B31B1">
        <w:rPr>
          <w:rFonts w:ascii="Arial" w:hAnsi="Arial" w:cs="Arial"/>
          <w:sz w:val="20"/>
          <w:szCs w:val="20"/>
        </w:rPr>
        <w:t>u c</w:t>
      </w:r>
      <w:r w:rsidRPr="007B31B1">
        <w:rPr>
          <w:rFonts w:ascii="Arial" w:hAnsi="Arial" w:cs="Arial"/>
          <w:sz w:val="20"/>
          <w:szCs w:val="20"/>
        </w:rPr>
        <w:t>ủ</w:t>
      </w:r>
      <w:r w:rsidRPr="007B31B1">
        <w:rPr>
          <w:rFonts w:ascii="Arial" w:hAnsi="Arial" w:cs="Arial"/>
          <w:sz w:val="20"/>
          <w:szCs w:val="20"/>
        </w:rPr>
        <w:t>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là 2,15%/năm.</w:t>
      </w:r>
    </w:p>
    <w:p w14:paraId="046D422C"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Theo đó, lãi su</w:t>
      </w:r>
      <w:r w:rsidRPr="007B31B1">
        <w:rPr>
          <w:rFonts w:ascii="Arial" w:hAnsi="Arial" w:cs="Arial"/>
          <w:sz w:val="20"/>
          <w:szCs w:val="20"/>
        </w:rPr>
        <w:t>ấ</w:t>
      </w:r>
      <w:r w:rsidRPr="007B31B1">
        <w:rPr>
          <w:rFonts w:ascii="Arial" w:hAnsi="Arial" w:cs="Arial"/>
          <w:sz w:val="20"/>
          <w:szCs w:val="20"/>
        </w:rPr>
        <w:t>t chào bán trái phi</w:t>
      </w:r>
      <w:r w:rsidRPr="007B31B1">
        <w:rPr>
          <w:rFonts w:ascii="Arial" w:hAnsi="Arial" w:cs="Arial"/>
          <w:sz w:val="20"/>
          <w:szCs w:val="20"/>
        </w:rPr>
        <w:t>ế</w:t>
      </w:r>
      <w:r w:rsidRPr="007B31B1">
        <w:rPr>
          <w:rFonts w:ascii="Arial" w:hAnsi="Arial" w:cs="Arial"/>
          <w:sz w:val="20"/>
          <w:szCs w:val="20"/>
        </w:rPr>
        <w:t>u c</w:t>
      </w:r>
      <w:r w:rsidRPr="007B31B1">
        <w:rPr>
          <w:rFonts w:ascii="Arial" w:hAnsi="Arial" w:cs="Arial"/>
          <w:sz w:val="20"/>
          <w:szCs w:val="20"/>
        </w:rPr>
        <w:t>ủ</w:t>
      </w:r>
      <w:r w:rsidRPr="007B31B1">
        <w:rPr>
          <w:rFonts w:ascii="Arial" w:hAnsi="Arial" w:cs="Arial"/>
          <w:sz w:val="20"/>
          <w:szCs w:val="20"/>
        </w:rPr>
        <w:t>a các đ</w:t>
      </w:r>
      <w:r w:rsidRPr="007B31B1">
        <w:rPr>
          <w:rFonts w:ascii="Arial" w:hAnsi="Arial" w:cs="Arial"/>
          <w:sz w:val="20"/>
          <w:szCs w:val="20"/>
        </w:rPr>
        <w:t>ố</w:t>
      </w:r>
      <w:r w:rsidRPr="007B31B1">
        <w:rPr>
          <w:rFonts w:ascii="Arial" w:hAnsi="Arial" w:cs="Arial"/>
          <w:sz w:val="20"/>
          <w:szCs w:val="20"/>
        </w:rPr>
        <w:t>i tác ph</w:t>
      </w:r>
      <w:r w:rsidRPr="007B31B1">
        <w:rPr>
          <w:rFonts w:ascii="Arial" w:hAnsi="Arial" w:cs="Arial"/>
          <w:sz w:val="20"/>
          <w:szCs w:val="20"/>
        </w:rPr>
        <w:t>ả</w:t>
      </w:r>
      <w:r w:rsidRPr="007B31B1">
        <w:rPr>
          <w:rFonts w:ascii="Arial" w:hAnsi="Arial" w:cs="Arial"/>
          <w:sz w:val="20"/>
          <w:szCs w:val="20"/>
        </w:rPr>
        <w:t>i đ</w:t>
      </w:r>
      <w:r w:rsidRPr="007B31B1">
        <w:rPr>
          <w:rFonts w:ascii="Arial" w:hAnsi="Arial" w:cs="Arial"/>
          <w:sz w:val="20"/>
          <w:szCs w:val="20"/>
        </w:rPr>
        <w:t>ả</w:t>
      </w:r>
      <w:r w:rsidRPr="007B31B1">
        <w:rPr>
          <w:rFonts w:ascii="Arial" w:hAnsi="Arial" w:cs="Arial"/>
          <w:sz w:val="20"/>
          <w:szCs w:val="20"/>
        </w:rPr>
        <w:t>m b</w:t>
      </w:r>
      <w:r w:rsidRPr="007B31B1">
        <w:rPr>
          <w:rFonts w:ascii="Arial" w:hAnsi="Arial" w:cs="Arial"/>
          <w:sz w:val="20"/>
          <w:szCs w:val="20"/>
        </w:rPr>
        <w:t>ả</w:t>
      </w:r>
      <w:r w:rsidRPr="007B31B1">
        <w:rPr>
          <w:rFonts w:ascii="Arial" w:hAnsi="Arial" w:cs="Arial"/>
          <w:sz w:val="20"/>
          <w:szCs w:val="20"/>
        </w:rPr>
        <w:t>o không th</w:t>
      </w:r>
      <w:r w:rsidRPr="007B31B1">
        <w:rPr>
          <w:rFonts w:ascii="Arial" w:hAnsi="Arial" w:cs="Arial"/>
          <w:sz w:val="20"/>
          <w:szCs w:val="20"/>
        </w:rPr>
        <w:t>ấ</w:t>
      </w:r>
      <w:r w:rsidRPr="007B31B1">
        <w:rPr>
          <w:rFonts w:ascii="Arial" w:hAnsi="Arial" w:cs="Arial"/>
          <w:sz w:val="20"/>
          <w:szCs w:val="20"/>
        </w:rPr>
        <w:t>p hơn 2,15%/năm.</w:t>
      </w:r>
    </w:p>
    <w:p w14:paraId="6E904C0D" w14:textId="68AC1B29"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đ)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l</w:t>
      </w:r>
      <w:r w:rsidRPr="007B31B1">
        <w:rPr>
          <w:rFonts w:ascii="Arial" w:hAnsi="Arial" w:cs="Arial"/>
          <w:sz w:val="20"/>
          <w:szCs w:val="20"/>
        </w:rPr>
        <w:t>ự</w:t>
      </w:r>
      <w:r w:rsidRPr="007B31B1">
        <w:rPr>
          <w:rFonts w:ascii="Arial" w:hAnsi="Arial" w:cs="Arial"/>
          <w:sz w:val="20"/>
          <w:szCs w:val="20"/>
        </w:rPr>
        <w:t>a ch</w:t>
      </w:r>
      <w:r w:rsidRPr="007B31B1">
        <w:rPr>
          <w:rFonts w:ascii="Arial" w:hAnsi="Arial" w:cs="Arial"/>
          <w:sz w:val="20"/>
          <w:szCs w:val="20"/>
        </w:rPr>
        <w:t>ọ</w:t>
      </w:r>
      <w:r w:rsidRPr="007B31B1">
        <w:rPr>
          <w:rFonts w:ascii="Arial" w:hAnsi="Arial" w:cs="Arial"/>
          <w:sz w:val="20"/>
          <w:szCs w:val="20"/>
        </w:rPr>
        <w:t>n đ</w:t>
      </w:r>
      <w:r w:rsidRPr="007B31B1">
        <w:rPr>
          <w:rFonts w:ascii="Arial" w:hAnsi="Arial" w:cs="Arial"/>
          <w:sz w:val="20"/>
          <w:szCs w:val="20"/>
        </w:rPr>
        <w:t>ố</w:t>
      </w:r>
      <w:r w:rsidRPr="007B31B1">
        <w:rPr>
          <w:rFonts w:ascii="Arial" w:hAnsi="Arial" w:cs="Arial"/>
          <w:sz w:val="20"/>
          <w:szCs w:val="20"/>
        </w:rPr>
        <w:t>i tác s</w:t>
      </w:r>
      <w:r w:rsidRPr="007B31B1">
        <w:rPr>
          <w:rFonts w:ascii="Arial" w:hAnsi="Arial" w:cs="Arial"/>
          <w:sz w:val="20"/>
          <w:szCs w:val="20"/>
        </w:rPr>
        <w:t>ở</w:t>
      </w:r>
      <w:r w:rsidRPr="007B31B1">
        <w:rPr>
          <w:rFonts w:ascii="Arial" w:hAnsi="Arial" w:cs="Arial"/>
          <w:sz w:val="20"/>
          <w:szCs w:val="20"/>
        </w:rPr>
        <w:t xml:space="preserve"> h</w:t>
      </w:r>
      <w:r w:rsidRPr="007B31B1">
        <w:rPr>
          <w:rFonts w:ascii="Arial" w:hAnsi="Arial" w:cs="Arial"/>
          <w:sz w:val="20"/>
          <w:szCs w:val="20"/>
        </w:rPr>
        <w:t>ữ</w:t>
      </w:r>
      <w:r w:rsidRPr="007B31B1">
        <w:rPr>
          <w:rFonts w:ascii="Arial" w:hAnsi="Arial" w:cs="Arial"/>
          <w:sz w:val="20"/>
          <w:szCs w:val="20"/>
        </w:rPr>
        <w:t>u trái phi</w:t>
      </w:r>
      <w:r w:rsidRPr="007B31B1">
        <w:rPr>
          <w:rFonts w:ascii="Arial" w:hAnsi="Arial" w:cs="Arial"/>
          <w:sz w:val="20"/>
          <w:szCs w:val="20"/>
        </w:rPr>
        <w:t>ế</w:t>
      </w:r>
      <w:r w:rsidRPr="007B31B1">
        <w:rPr>
          <w:rFonts w:ascii="Arial" w:hAnsi="Arial" w:cs="Arial"/>
          <w:sz w:val="20"/>
          <w:szCs w:val="20"/>
        </w:rPr>
        <w:t>u Chính ph</w:t>
      </w:r>
      <w:r w:rsidRPr="007B31B1">
        <w:rPr>
          <w:rFonts w:ascii="Arial" w:hAnsi="Arial" w:cs="Arial"/>
          <w:sz w:val="20"/>
          <w:szCs w:val="20"/>
        </w:rPr>
        <w:t>ủ</w:t>
      </w:r>
      <w:r w:rsidRPr="007B31B1">
        <w:rPr>
          <w:rFonts w:ascii="Arial" w:hAnsi="Arial" w:cs="Arial"/>
          <w:sz w:val="20"/>
          <w:szCs w:val="20"/>
        </w:rPr>
        <w:t xml:space="preserve"> có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còn l</w:t>
      </w:r>
      <w:r w:rsidRPr="007B31B1">
        <w:rPr>
          <w:rFonts w:ascii="Arial" w:hAnsi="Arial" w:cs="Arial"/>
          <w:sz w:val="20"/>
          <w:szCs w:val="20"/>
        </w:rPr>
        <w:t>ạ</w:t>
      </w:r>
      <w:r w:rsidRPr="007B31B1">
        <w:rPr>
          <w:rFonts w:ascii="Arial" w:hAnsi="Arial" w:cs="Arial"/>
          <w:sz w:val="20"/>
          <w:szCs w:val="20"/>
        </w:rPr>
        <w:t>i t</w:t>
      </w:r>
      <w:r w:rsidRPr="007B31B1">
        <w:rPr>
          <w:rFonts w:ascii="Arial" w:hAnsi="Arial" w:cs="Arial"/>
          <w:sz w:val="20"/>
          <w:szCs w:val="20"/>
        </w:rPr>
        <w:t>ừ</w:t>
      </w:r>
      <w:r w:rsidRPr="007B31B1">
        <w:rPr>
          <w:rFonts w:ascii="Arial" w:hAnsi="Arial" w:cs="Arial"/>
          <w:sz w:val="20"/>
          <w:szCs w:val="20"/>
        </w:rPr>
        <w:t xml:space="preserve"> </w:t>
      </w:r>
      <w:r w:rsidR="00675CB9">
        <w:rPr>
          <w:rFonts w:ascii="Arial" w:hAnsi="Arial" w:cs="Arial"/>
          <w:sz w:val="20"/>
          <w:szCs w:val="20"/>
        </w:rPr>
        <w:t>0</w:t>
      </w:r>
      <w:r w:rsidRPr="007B31B1">
        <w:rPr>
          <w:rFonts w:ascii="Arial" w:hAnsi="Arial" w:cs="Arial"/>
          <w:sz w:val="20"/>
          <w:szCs w:val="20"/>
        </w:rPr>
        <w:t>4 năm 6 tháng đ</w:t>
      </w:r>
      <w:r w:rsidRPr="007B31B1">
        <w:rPr>
          <w:rFonts w:ascii="Arial" w:hAnsi="Arial" w:cs="Arial"/>
          <w:sz w:val="20"/>
          <w:szCs w:val="20"/>
        </w:rPr>
        <w:t>ế</w:t>
      </w:r>
      <w:r w:rsidRPr="007B31B1">
        <w:rPr>
          <w:rFonts w:ascii="Arial" w:hAnsi="Arial" w:cs="Arial"/>
          <w:sz w:val="20"/>
          <w:szCs w:val="20"/>
        </w:rPr>
        <w:t>n 5 năm 6 tháng đ</w:t>
      </w:r>
      <w:r w:rsidRPr="007B31B1">
        <w:rPr>
          <w:rFonts w:ascii="Arial" w:hAnsi="Arial" w:cs="Arial"/>
          <w:sz w:val="20"/>
          <w:szCs w:val="20"/>
        </w:rPr>
        <w:t>ể</w:t>
      </w:r>
      <w:r w:rsidRPr="007B31B1">
        <w:rPr>
          <w:rFonts w:ascii="Arial" w:hAnsi="Arial" w:cs="Arial"/>
          <w:sz w:val="20"/>
          <w:szCs w:val="20"/>
        </w:rPr>
        <w:t xml:space="preserve"> giao d</w:t>
      </w:r>
      <w:r w:rsidRPr="007B31B1">
        <w:rPr>
          <w:rFonts w:ascii="Arial" w:hAnsi="Arial" w:cs="Arial"/>
          <w:sz w:val="20"/>
          <w:szCs w:val="20"/>
        </w:rPr>
        <w:t>ị</w:t>
      </w:r>
      <w:r w:rsidRPr="007B31B1">
        <w:rPr>
          <w:rFonts w:ascii="Arial" w:hAnsi="Arial" w:cs="Arial"/>
          <w:sz w:val="20"/>
          <w:szCs w:val="20"/>
        </w:rPr>
        <w:t>ch mua, ưu tiên lãi su</w:t>
      </w:r>
      <w:r w:rsidRPr="007B31B1">
        <w:rPr>
          <w:rFonts w:ascii="Arial" w:hAnsi="Arial" w:cs="Arial"/>
          <w:sz w:val="20"/>
          <w:szCs w:val="20"/>
        </w:rPr>
        <w:t>ấ</w:t>
      </w:r>
      <w:r w:rsidRPr="007B31B1">
        <w:rPr>
          <w:rFonts w:ascii="Arial" w:hAnsi="Arial" w:cs="Arial"/>
          <w:sz w:val="20"/>
          <w:szCs w:val="20"/>
        </w:rPr>
        <w:t>t cao nh</w:t>
      </w:r>
      <w:r w:rsidRPr="007B31B1">
        <w:rPr>
          <w:rFonts w:ascii="Arial" w:hAnsi="Arial" w:cs="Arial"/>
          <w:sz w:val="20"/>
          <w:szCs w:val="20"/>
        </w:rPr>
        <w:t>ấ</w:t>
      </w:r>
      <w:r w:rsidRPr="007B31B1">
        <w:rPr>
          <w:rFonts w:ascii="Arial" w:hAnsi="Arial" w:cs="Arial"/>
          <w:sz w:val="20"/>
          <w:szCs w:val="20"/>
        </w:rPr>
        <w:t>t cho đ</w:t>
      </w:r>
      <w:r w:rsidRPr="007B31B1">
        <w:rPr>
          <w:rFonts w:ascii="Arial" w:hAnsi="Arial" w:cs="Arial"/>
          <w:sz w:val="20"/>
          <w:szCs w:val="20"/>
        </w:rPr>
        <w:t>ế</w:t>
      </w:r>
      <w:r w:rsidRPr="007B31B1">
        <w:rPr>
          <w:rFonts w:ascii="Arial" w:hAnsi="Arial" w:cs="Arial"/>
          <w:sz w:val="20"/>
          <w:szCs w:val="20"/>
        </w:rPr>
        <w:t>n khi mua đ</w:t>
      </w:r>
      <w:r w:rsidRPr="007B31B1">
        <w:rPr>
          <w:rFonts w:ascii="Arial" w:hAnsi="Arial" w:cs="Arial"/>
          <w:sz w:val="20"/>
          <w:szCs w:val="20"/>
        </w:rPr>
        <w:t>ủ</w:t>
      </w:r>
      <w:r w:rsidRPr="007B31B1">
        <w:rPr>
          <w:rFonts w:ascii="Arial" w:hAnsi="Arial" w:cs="Arial"/>
          <w:sz w:val="20"/>
          <w:szCs w:val="20"/>
        </w:rPr>
        <w:t xml:space="preserve"> kh</w:t>
      </w:r>
      <w:r w:rsidRPr="007B31B1">
        <w:rPr>
          <w:rFonts w:ascii="Arial" w:hAnsi="Arial" w:cs="Arial"/>
          <w:sz w:val="20"/>
          <w:szCs w:val="20"/>
        </w:rPr>
        <w:t>ố</w:t>
      </w:r>
      <w:r w:rsidRPr="007B31B1">
        <w:rPr>
          <w:rFonts w:ascii="Arial" w:hAnsi="Arial" w:cs="Arial"/>
          <w:sz w:val="20"/>
          <w:szCs w:val="20"/>
        </w:rPr>
        <w:t>i lư</w:t>
      </w:r>
      <w:r w:rsidRPr="007B31B1">
        <w:rPr>
          <w:rFonts w:ascii="Arial" w:hAnsi="Arial" w:cs="Arial"/>
          <w:sz w:val="20"/>
          <w:szCs w:val="20"/>
        </w:rPr>
        <w:t>ợ</w:t>
      </w:r>
      <w:r w:rsidRPr="007B31B1">
        <w:rPr>
          <w:rFonts w:ascii="Arial" w:hAnsi="Arial" w:cs="Arial"/>
          <w:sz w:val="20"/>
          <w:szCs w:val="20"/>
        </w:rPr>
        <w:t>ng theo nhu c</w:t>
      </w:r>
      <w:r w:rsidRPr="007B31B1">
        <w:rPr>
          <w:rFonts w:ascii="Arial" w:hAnsi="Arial" w:cs="Arial"/>
          <w:sz w:val="20"/>
          <w:szCs w:val="20"/>
        </w:rPr>
        <w:t>ầ</w:t>
      </w:r>
      <w:r w:rsidRPr="007B31B1">
        <w:rPr>
          <w:rFonts w:ascii="Arial" w:hAnsi="Arial" w:cs="Arial"/>
          <w:sz w:val="20"/>
          <w:szCs w:val="20"/>
        </w:rPr>
        <w:t>u, đ</w:t>
      </w:r>
      <w:r w:rsidRPr="007B31B1">
        <w:rPr>
          <w:rFonts w:ascii="Arial" w:hAnsi="Arial" w:cs="Arial"/>
          <w:sz w:val="20"/>
          <w:szCs w:val="20"/>
        </w:rPr>
        <w:t>ả</w:t>
      </w:r>
      <w:r w:rsidRPr="007B31B1">
        <w:rPr>
          <w:rFonts w:ascii="Arial" w:hAnsi="Arial" w:cs="Arial"/>
          <w:sz w:val="20"/>
          <w:szCs w:val="20"/>
        </w:rPr>
        <w:t>m b</w:t>
      </w:r>
      <w:r w:rsidRPr="007B31B1">
        <w:rPr>
          <w:rFonts w:ascii="Arial" w:hAnsi="Arial" w:cs="Arial"/>
          <w:sz w:val="20"/>
          <w:szCs w:val="20"/>
        </w:rPr>
        <w:t>ả</w:t>
      </w:r>
      <w:r w:rsidRPr="007B31B1">
        <w:rPr>
          <w:rFonts w:ascii="Arial" w:hAnsi="Arial" w:cs="Arial"/>
          <w:sz w:val="20"/>
          <w:szCs w:val="20"/>
        </w:rPr>
        <w:t>o lãi su</w:t>
      </w:r>
      <w:r w:rsidRPr="007B31B1">
        <w:rPr>
          <w:rFonts w:ascii="Arial" w:hAnsi="Arial" w:cs="Arial"/>
          <w:sz w:val="20"/>
          <w:szCs w:val="20"/>
        </w:rPr>
        <w:t>ấ</w:t>
      </w:r>
      <w:r w:rsidRPr="007B31B1">
        <w:rPr>
          <w:rFonts w:ascii="Arial" w:hAnsi="Arial" w:cs="Arial"/>
          <w:sz w:val="20"/>
          <w:szCs w:val="20"/>
        </w:rPr>
        <w:t>t đ</w:t>
      </w:r>
      <w:r w:rsidRPr="007B31B1">
        <w:rPr>
          <w:rFonts w:ascii="Arial" w:hAnsi="Arial" w:cs="Arial"/>
          <w:sz w:val="20"/>
          <w:szCs w:val="20"/>
        </w:rPr>
        <w:t>ể</w:t>
      </w:r>
      <w:r w:rsidRPr="007B31B1">
        <w:rPr>
          <w:rFonts w:ascii="Arial" w:hAnsi="Arial" w:cs="Arial"/>
          <w:sz w:val="20"/>
          <w:szCs w:val="20"/>
        </w:rPr>
        <w:t xml:space="preserve"> tính giá mua trái phi</w:t>
      </w:r>
      <w:r w:rsidRPr="007B31B1">
        <w:rPr>
          <w:rFonts w:ascii="Arial" w:hAnsi="Arial" w:cs="Arial"/>
          <w:sz w:val="20"/>
          <w:szCs w:val="20"/>
        </w:rPr>
        <w:t>ế</w:t>
      </w:r>
      <w:r w:rsidRPr="007B31B1">
        <w:rPr>
          <w:rFonts w:ascii="Arial" w:hAnsi="Arial" w:cs="Arial"/>
          <w:sz w:val="20"/>
          <w:szCs w:val="20"/>
        </w:rPr>
        <w:t>u Chính ph</w:t>
      </w:r>
      <w:r w:rsidRPr="007B31B1">
        <w:rPr>
          <w:rFonts w:ascii="Arial" w:hAnsi="Arial" w:cs="Arial"/>
          <w:sz w:val="20"/>
          <w:szCs w:val="20"/>
        </w:rPr>
        <w:t>ủ</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t</w:t>
      </w:r>
      <w:r w:rsidRPr="007B31B1">
        <w:rPr>
          <w:rFonts w:ascii="Arial" w:hAnsi="Arial" w:cs="Arial"/>
          <w:sz w:val="20"/>
          <w:szCs w:val="20"/>
        </w:rPr>
        <w:t>ừ</w:t>
      </w:r>
      <w:r w:rsidRPr="007B31B1">
        <w:rPr>
          <w:rFonts w:ascii="Arial" w:hAnsi="Arial" w:cs="Arial"/>
          <w:sz w:val="20"/>
          <w:szCs w:val="20"/>
        </w:rPr>
        <w:t>ng nhà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ừ</w:t>
      </w:r>
      <w:r w:rsidRPr="007B31B1">
        <w:rPr>
          <w:rFonts w:ascii="Arial" w:hAnsi="Arial" w:cs="Arial"/>
          <w:sz w:val="20"/>
          <w:szCs w:val="20"/>
        </w:rPr>
        <w:t xml:space="preserve"> m</w:t>
      </w:r>
      <w:r w:rsidRPr="007B31B1">
        <w:rPr>
          <w:rFonts w:ascii="Arial" w:hAnsi="Arial" w:cs="Arial"/>
          <w:sz w:val="20"/>
          <w:szCs w:val="20"/>
        </w:rPr>
        <w:t>ứ</w:t>
      </w:r>
      <w:r w:rsidRPr="007B31B1">
        <w:rPr>
          <w:rFonts w:ascii="Arial" w:hAnsi="Arial" w:cs="Arial"/>
          <w:sz w:val="20"/>
          <w:szCs w:val="20"/>
        </w:rPr>
        <w:t>c 2,15%/năm tr</w:t>
      </w:r>
      <w:r w:rsidRPr="007B31B1">
        <w:rPr>
          <w:rFonts w:ascii="Arial" w:hAnsi="Arial" w:cs="Arial"/>
          <w:sz w:val="20"/>
          <w:szCs w:val="20"/>
        </w:rPr>
        <w:t>ở</w:t>
      </w:r>
      <w:r w:rsidRPr="007B31B1">
        <w:rPr>
          <w:rFonts w:ascii="Arial" w:hAnsi="Arial" w:cs="Arial"/>
          <w:sz w:val="20"/>
          <w:szCs w:val="20"/>
        </w:rPr>
        <w:t xml:space="preserve"> lên.</w:t>
      </w:r>
    </w:p>
    <w:p w14:paraId="30C28629"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có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chu</w:t>
      </w:r>
      <w:r w:rsidRPr="007B31B1">
        <w:rPr>
          <w:rFonts w:ascii="Arial" w:hAnsi="Arial" w:cs="Arial"/>
          <w:sz w:val="20"/>
          <w:szCs w:val="20"/>
        </w:rPr>
        <w:t>ẩ</w:t>
      </w:r>
      <w:r w:rsidRPr="007B31B1">
        <w:rPr>
          <w:rFonts w:ascii="Arial" w:hAnsi="Arial" w:cs="Arial"/>
          <w:sz w:val="20"/>
          <w:szCs w:val="20"/>
        </w:rPr>
        <w:t>n t</w:t>
      </w:r>
      <w:r w:rsidRPr="007B31B1">
        <w:rPr>
          <w:rFonts w:ascii="Arial" w:hAnsi="Arial" w:cs="Arial"/>
          <w:sz w:val="20"/>
          <w:szCs w:val="20"/>
        </w:rPr>
        <w:t>ừ</w:t>
      </w:r>
      <w:r w:rsidRPr="007B31B1">
        <w:rPr>
          <w:rFonts w:ascii="Arial" w:hAnsi="Arial" w:cs="Arial"/>
          <w:sz w:val="20"/>
          <w:szCs w:val="20"/>
        </w:rPr>
        <w:t xml:space="preserve"> 10 năm tr</w:t>
      </w:r>
      <w:r w:rsidRPr="007B31B1">
        <w:rPr>
          <w:rFonts w:ascii="Arial" w:hAnsi="Arial" w:cs="Arial"/>
          <w:sz w:val="20"/>
          <w:szCs w:val="20"/>
        </w:rPr>
        <w:t>ở</w:t>
      </w:r>
      <w:r w:rsidRPr="007B31B1">
        <w:rPr>
          <w:rFonts w:ascii="Arial" w:hAnsi="Arial" w:cs="Arial"/>
          <w:sz w:val="20"/>
          <w:szCs w:val="20"/>
        </w:rPr>
        <w:t xml:space="preserve"> lên</w:t>
      </w:r>
    </w:p>
    <w:p w14:paraId="31A19B0D"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a) Ví d</w:t>
      </w:r>
      <w:r w:rsidRPr="007B31B1">
        <w:rPr>
          <w:rFonts w:ascii="Arial" w:hAnsi="Arial" w:cs="Arial"/>
          <w:sz w:val="20"/>
          <w:szCs w:val="20"/>
        </w:rPr>
        <w:t>ụ</w:t>
      </w:r>
      <w:r w:rsidRPr="007B31B1">
        <w:rPr>
          <w:rFonts w:ascii="Arial" w:hAnsi="Arial" w:cs="Arial"/>
          <w:sz w:val="20"/>
          <w:szCs w:val="20"/>
        </w:rPr>
        <w:t xml:space="preserve"> trư</w:t>
      </w:r>
      <w:r w:rsidRPr="007B31B1">
        <w:rPr>
          <w:rFonts w:ascii="Arial" w:hAnsi="Arial" w:cs="Arial"/>
          <w:sz w:val="20"/>
          <w:szCs w:val="20"/>
        </w:rPr>
        <w:t>ờ</w:t>
      </w:r>
      <w:r w:rsidRPr="007B31B1">
        <w:rPr>
          <w:rFonts w:ascii="Arial" w:hAnsi="Arial" w:cs="Arial"/>
          <w:sz w:val="20"/>
          <w:szCs w:val="20"/>
        </w:rPr>
        <w:t>ng h</w:t>
      </w:r>
      <w:r w:rsidRPr="007B31B1">
        <w:rPr>
          <w:rFonts w:ascii="Arial" w:hAnsi="Arial" w:cs="Arial"/>
          <w:sz w:val="20"/>
          <w:szCs w:val="20"/>
        </w:rPr>
        <w:t>ợ</w:t>
      </w:r>
      <w:r w:rsidRPr="007B31B1">
        <w:rPr>
          <w:rFonts w:ascii="Arial" w:hAnsi="Arial" w:cs="Arial"/>
          <w:sz w:val="20"/>
          <w:szCs w:val="20"/>
        </w:rPr>
        <w:t>p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chào mua trái phi</w:t>
      </w:r>
      <w:r w:rsidRPr="007B31B1">
        <w:rPr>
          <w:rFonts w:ascii="Arial" w:hAnsi="Arial" w:cs="Arial"/>
          <w:sz w:val="20"/>
          <w:szCs w:val="20"/>
        </w:rPr>
        <w:t>ế</w:t>
      </w:r>
      <w:r w:rsidRPr="007B31B1">
        <w:rPr>
          <w:rFonts w:ascii="Arial" w:hAnsi="Arial" w:cs="Arial"/>
          <w:sz w:val="20"/>
          <w:szCs w:val="20"/>
        </w:rPr>
        <w:t>u Chính ph</w:t>
      </w:r>
      <w:r w:rsidRPr="007B31B1">
        <w:rPr>
          <w:rFonts w:ascii="Arial" w:hAnsi="Arial" w:cs="Arial"/>
          <w:sz w:val="20"/>
          <w:szCs w:val="20"/>
        </w:rPr>
        <w:t>ủ</w:t>
      </w:r>
      <w:r w:rsidRPr="007B31B1">
        <w:rPr>
          <w:rFonts w:ascii="Arial" w:hAnsi="Arial" w:cs="Arial"/>
          <w:sz w:val="20"/>
          <w:szCs w:val="20"/>
        </w:rPr>
        <w:t xml:space="preserve">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15 năm t</w:t>
      </w:r>
      <w:r w:rsidRPr="007B31B1">
        <w:rPr>
          <w:rFonts w:ascii="Arial" w:hAnsi="Arial" w:cs="Arial"/>
          <w:sz w:val="20"/>
          <w:szCs w:val="20"/>
        </w:rPr>
        <w:t>ừ</w:t>
      </w:r>
      <w:r w:rsidRPr="007B31B1">
        <w:rPr>
          <w:rFonts w:ascii="Arial" w:hAnsi="Arial" w:cs="Arial"/>
          <w:sz w:val="20"/>
          <w:szCs w:val="20"/>
        </w:rPr>
        <w:t xml:space="preserve"> các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cá nhân vào ngày 28 tháng 3 năm 2025.</w:t>
      </w:r>
    </w:p>
    <w:p w14:paraId="1FC6187E"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 Các đ</w:t>
      </w:r>
      <w:r w:rsidRPr="007B31B1">
        <w:rPr>
          <w:rFonts w:ascii="Arial" w:hAnsi="Arial" w:cs="Arial"/>
          <w:sz w:val="20"/>
          <w:szCs w:val="20"/>
        </w:rPr>
        <w:t>ố</w:t>
      </w:r>
      <w:r w:rsidRPr="007B31B1">
        <w:rPr>
          <w:rFonts w:ascii="Arial" w:hAnsi="Arial" w:cs="Arial"/>
          <w:sz w:val="20"/>
          <w:szCs w:val="20"/>
        </w:rPr>
        <w:t xml:space="preserve">i tác chào </w:t>
      </w:r>
      <w:r w:rsidRPr="007B31B1">
        <w:rPr>
          <w:rFonts w:ascii="Arial" w:hAnsi="Arial" w:cs="Arial"/>
          <w:sz w:val="20"/>
          <w:szCs w:val="20"/>
        </w:rPr>
        <w:t>bán trái phi</w:t>
      </w:r>
      <w:r w:rsidRPr="007B31B1">
        <w:rPr>
          <w:rFonts w:ascii="Arial" w:hAnsi="Arial" w:cs="Arial"/>
          <w:sz w:val="20"/>
          <w:szCs w:val="20"/>
        </w:rPr>
        <w:t>ế</w:t>
      </w:r>
      <w:r w:rsidRPr="007B31B1">
        <w:rPr>
          <w:rFonts w:ascii="Arial" w:hAnsi="Arial" w:cs="Arial"/>
          <w:sz w:val="20"/>
          <w:szCs w:val="20"/>
        </w:rPr>
        <w:t>u có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còn l</w:t>
      </w:r>
      <w:r w:rsidRPr="007B31B1">
        <w:rPr>
          <w:rFonts w:ascii="Arial" w:hAnsi="Arial" w:cs="Arial"/>
          <w:sz w:val="20"/>
          <w:szCs w:val="20"/>
        </w:rPr>
        <w:t>ạ</w:t>
      </w:r>
      <w:r w:rsidRPr="007B31B1">
        <w:rPr>
          <w:rFonts w:ascii="Arial" w:hAnsi="Arial" w:cs="Arial"/>
          <w:sz w:val="20"/>
          <w:szCs w:val="20"/>
        </w:rPr>
        <w:t>i t</w:t>
      </w:r>
      <w:r w:rsidRPr="007B31B1">
        <w:rPr>
          <w:rFonts w:ascii="Arial" w:hAnsi="Arial" w:cs="Arial"/>
          <w:sz w:val="20"/>
          <w:szCs w:val="20"/>
        </w:rPr>
        <w:t>ừ</w:t>
      </w:r>
      <w:r w:rsidRPr="007B31B1">
        <w:rPr>
          <w:rFonts w:ascii="Arial" w:hAnsi="Arial" w:cs="Arial"/>
          <w:sz w:val="20"/>
          <w:szCs w:val="20"/>
        </w:rPr>
        <w:t xml:space="preserve"> 14 năm đ</w:t>
      </w:r>
      <w:r w:rsidRPr="007B31B1">
        <w:rPr>
          <w:rFonts w:ascii="Arial" w:hAnsi="Arial" w:cs="Arial"/>
          <w:sz w:val="20"/>
          <w:szCs w:val="20"/>
        </w:rPr>
        <w:t>ế</w:t>
      </w:r>
      <w:r w:rsidRPr="007B31B1">
        <w:rPr>
          <w:rFonts w:ascii="Arial" w:hAnsi="Arial" w:cs="Arial"/>
          <w:sz w:val="20"/>
          <w:szCs w:val="20"/>
        </w:rPr>
        <w:t>n 16 năm tính đ</w:t>
      </w:r>
      <w:r w:rsidRPr="007B31B1">
        <w:rPr>
          <w:rFonts w:ascii="Arial" w:hAnsi="Arial" w:cs="Arial"/>
          <w:sz w:val="20"/>
          <w:szCs w:val="20"/>
        </w:rPr>
        <w:t>ế</w:t>
      </w:r>
      <w:r w:rsidRPr="007B31B1">
        <w:rPr>
          <w:rFonts w:ascii="Arial" w:hAnsi="Arial" w:cs="Arial"/>
          <w:sz w:val="20"/>
          <w:szCs w:val="20"/>
        </w:rPr>
        <w:t>n ngày 28 tháng 3 năm 2025 cho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w:t>
      </w:r>
    </w:p>
    <w:p w14:paraId="0DA65A4A"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c) Trong th</w:t>
      </w:r>
      <w:r w:rsidRPr="007B31B1">
        <w:rPr>
          <w:rFonts w:ascii="Arial" w:hAnsi="Arial" w:cs="Arial"/>
          <w:sz w:val="20"/>
          <w:szCs w:val="20"/>
        </w:rPr>
        <w:t>ờ</w:t>
      </w:r>
      <w:r w:rsidRPr="007B31B1">
        <w:rPr>
          <w:rFonts w:ascii="Arial" w:hAnsi="Arial" w:cs="Arial"/>
          <w:sz w:val="20"/>
          <w:szCs w:val="20"/>
        </w:rPr>
        <w:t>i gian 03 tháng trư</w:t>
      </w:r>
      <w:r w:rsidRPr="007B31B1">
        <w:rPr>
          <w:rFonts w:ascii="Arial" w:hAnsi="Arial" w:cs="Arial"/>
          <w:sz w:val="20"/>
          <w:szCs w:val="20"/>
        </w:rPr>
        <w:t>ớ</w:t>
      </w:r>
      <w:r w:rsidRPr="007B31B1">
        <w:rPr>
          <w:rFonts w:ascii="Arial" w:hAnsi="Arial" w:cs="Arial"/>
          <w:sz w:val="20"/>
          <w:szCs w:val="20"/>
        </w:rPr>
        <w:t>c ngày chào mua (t</w:t>
      </w:r>
      <w:r w:rsidRPr="007B31B1">
        <w:rPr>
          <w:rFonts w:ascii="Arial" w:hAnsi="Arial" w:cs="Arial"/>
          <w:sz w:val="20"/>
          <w:szCs w:val="20"/>
        </w:rPr>
        <w:t>ừ</w:t>
      </w:r>
      <w:r w:rsidRPr="007B31B1">
        <w:rPr>
          <w:rFonts w:ascii="Arial" w:hAnsi="Arial" w:cs="Arial"/>
          <w:sz w:val="20"/>
          <w:szCs w:val="20"/>
        </w:rPr>
        <w:t xml:space="preserve"> ngày 28/12/2024 đ</w:t>
      </w:r>
      <w:r w:rsidRPr="007B31B1">
        <w:rPr>
          <w:rFonts w:ascii="Arial" w:hAnsi="Arial" w:cs="Arial"/>
          <w:sz w:val="20"/>
          <w:szCs w:val="20"/>
        </w:rPr>
        <w:t>ế</w:t>
      </w:r>
      <w:r w:rsidRPr="007B31B1">
        <w:rPr>
          <w:rFonts w:ascii="Arial" w:hAnsi="Arial" w:cs="Arial"/>
          <w:sz w:val="20"/>
          <w:szCs w:val="20"/>
        </w:rPr>
        <w:t>n 28/3/2025), Kho b</w:t>
      </w:r>
      <w:r w:rsidRPr="007B31B1">
        <w:rPr>
          <w:rFonts w:ascii="Arial" w:hAnsi="Arial" w:cs="Arial"/>
          <w:sz w:val="20"/>
          <w:szCs w:val="20"/>
        </w:rPr>
        <w:t>ạ</w:t>
      </w:r>
      <w:r w:rsidRPr="007B31B1">
        <w:rPr>
          <w:rFonts w:ascii="Arial" w:hAnsi="Arial" w:cs="Arial"/>
          <w:sz w:val="20"/>
          <w:szCs w:val="20"/>
        </w:rPr>
        <w:t>c Nhà nư</w:t>
      </w:r>
      <w:r w:rsidRPr="007B31B1">
        <w:rPr>
          <w:rFonts w:ascii="Arial" w:hAnsi="Arial" w:cs="Arial"/>
          <w:sz w:val="20"/>
          <w:szCs w:val="20"/>
        </w:rPr>
        <w:t>ớ</w:t>
      </w:r>
      <w:r w:rsidRPr="007B31B1">
        <w:rPr>
          <w:rFonts w:ascii="Arial" w:hAnsi="Arial" w:cs="Arial"/>
          <w:sz w:val="20"/>
          <w:szCs w:val="20"/>
        </w:rPr>
        <w:t>c phát hành trái phi</w:t>
      </w:r>
      <w:r w:rsidRPr="007B31B1">
        <w:rPr>
          <w:rFonts w:ascii="Arial" w:hAnsi="Arial" w:cs="Arial"/>
          <w:sz w:val="20"/>
          <w:szCs w:val="20"/>
        </w:rPr>
        <w:t>ế</w:t>
      </w:r>
      <w:r w:rsidRPr="007B31B1">
        <w:rPr>
          <w:rFonts w:ascii="Arial" w:hAnsi="Arial" w:cs="Arial"/>
          <w:sz w:val="20"/>
          <w:szCs w:val="20"/>
        </w:rPr>
        <w:t>u Chính ph</w:t>
      </w:r>
      <w:r w:rsidRPr="007B31B1">
        <w:rPr>
          <w:rFonts w:ascii="Arial" w:hAnsi="Arial" w:cs="Arial"/>
          <w:sz w:val="20"/>
          <w:szCs w:val="20"/>
        </w:rPr>
        <w:t>ủ</w:t>
      </w:r>
      <w:r w:rsidRPr="007B31B1">
        <w:rPr>
          <w:rFonts w:ascii="Arial" w:hAnsi="Arial" w:cs="Arial"/>
          <w:sz w:val="20"/>
          <w:szCs w:val="20"/>
        </w:rPr>
        <w:t xml:space="preserve">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w:t>
      </w:r>
      <w:r w:rsidRPr="007B31B1">
        <w:rPr>
          <w:rFonts w:ascii="Arial" w:hAnsi="Arial" w:cs="Arial"/>
          <w:sz w:val="20"/>
          <w:szCs w:val="20"/>
        </w:rPr>
        <w:t xml:space="preserve"> 15 năm t</w:t>
      </w:r>
      <w:r w:rsidRPr="007B31B1">
        <w:rPr>
          <w:rFonts w:ascii="Arial" w:hAnsi="Arial" w:cs="Arial"/>
          <w:sz w:val="20"/>
          <w:szCs w:val="20"/>
        </w:rPr>
        <w:t>ạ</w:t>
      </w:r>
      <w:r w:rsidRPr="007B31B1">
        <w:rPr>
          <w:rFonts w:ascii="Arial" w:hAnsi="Arial" w:cs="Arial"/>
          <w:sz w:val="20"/>
          <w:szCs w:val="20"/>
        </w:rPr>
        <w:t>i các phiên như sau:</w:t>
      </w:r>
    </w:p>
    <w:p w14:paraId="41E28B6B"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Ngày 08/01/2025: lãi su</w:t>
      </w:r>
      <w:r w:rsidRPr="007B31B1">
        <w:rPr>
          <w:rFonts w:ascii="Arial" w:hAnsi="Arial" w:cs="Arial"/>
          <w:sz w:val="20"/>
          <w:szCs w:val="20"/>
        </w:rPr>
        <w:t>ấ</w:t>
      </w:r>
      <w:r w:rsidRPr="007B31B1">
        <w:rPr>
          <w:rFonts w:ascii="Arial" w:hAnsi="Arial" w:cs="Arial"/>
          <w:sz w:val="20"/>
          <w:szCs w:val="20"/>
        </w:rPr>
        <w:t>t phát hành 2,95%/năm.</w:t>
      </w:r>
    </w:p>
    <w:p w14:paraId="2B0B6D1A"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Ngày 15/01/2025: lãi su</w:t>
      </w:r>
      <w:r w:rsidRPr="007B31B1">
        <w:rPr>
          <w:rFonts w:ascii="Arial" w:hAnsi="Arial" w:cs="Arial"/>
          <w:sz w:val="20"/>
          <w:szCs w:val="20"/>
        </w:rPr>
        <w:t>ấ</w:t>
      </w:r>
      <w:r w:rsidRPr="007B31B1">
        <w:rPr>
          <w:rFonts w:ascii="Arial" w:hAnsi="Arial" w:cs="Arial"/>
          <w:sz w:val="20"/>
          <w:szCs w:val="20"/>
        </w:rPr>
        <w:t>t phát hành 2,98%/năm.</w:t>
      </w:r>
    </w:p>
    <w:p w14:paraId="70654121"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Ngày 22/01/2025: lãi su</w:t>
      </w:r>
      <w:r w:rsidRPr="007B31B1">
        <w:rPr>
          <w:rFonts w:ascii="Arial" w:hAnsi="Arial" w:cs="Arial"/>
          <w:sz w:val="20"/>
          <w:szCs w:val="20"/>
        </w:rPr>
        <w:t>ấ</w:t>
      </w:r>
      <w:r w:rsidRPr="007B31B1">
        <w:rPr>
          <w:rFonts w:ascii="Arial" w:hAnsi="Arial" w:cs="Arial"/>
          <w:sz w:val="20"/>
          <w:szCs w:val="20"/>
        </w:rPr>
        <w:t>t phát hành 2,98%/năm.</w:t>
      </w:r>
    </w:p>
    <w:p w14:paraId="77808226"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Ngày 05/02/2025: lãi su</w:t>
      </w:r>
      <w:r w:rsidRPr="007B31B1">
        <w:rPr>
          <w:rFonts w:ascii="Arial" w:hAnsi="Arial" w:cs="Arial"/>
          <w:sz w:val="20"/>
          <w:szCs w:val="20"/>
        </w:rPr>
        <w:t>ấ</w:t>
      </w:r>
      <w:r w:rsidRPr="007B31B1">
        <w:rPr>
          <w:rFonts w:ascii="Arial" w:hAnsi="Arial" w:cs="Arial"/>
          <w:sz w:val="20"/>
          <w:szCs w:val="20"/>
        </w:rPr>
        <w:t>t phát hành 3,00%/năm.</w:t>
      </w:r>
    </w:p>
    <w:p w14:paraId="180DF30E"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Ngày 12/3/2025: lãi su</w:t>
      </w:r>
      <w:r w:rsidRPr="007B31B1">
        <w:rPr>
          <w:rFonts w:ascii="Arial" w:hAnsi="Arial" w:cs="Arial"/>
          <w:sz w:val="20"/>
          <w:szCs w:val="20"/>
        </w:rPr>
        <w:t>ấ</w:t>
      </w:r>
      <w:r w:rsidRPr="007B31B1">
        <w:rPr>
          <w:rFonts w:ascii="Arial" w:hAnsi="Arial" w:cs="Arial"/>
          <w:sz w:val="20"/>
          <w:szCs w:val="20"/>
        </w:rPr>
        <w:t>t ph</w:t>
      </w:r>
      <w:r w:rsidRPr="007B31B1">
        <w:rPr>
          <w:rFonts w:ascii="Arial" w:hAnsi="Arial" w:cs="Arial"/>
          <w:sz w:val="20"/>
          <w:szCs w:val="20"/>
        </w:rPr>
        <w:t>át hành 3,00%/năm.</w:t>
      </w:r>
    </w:p>
    <w:p w14:paraId="6A320E50"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Ngày 19/3/2025: lãi su</w:t>
      </w:r>
      <w:r w:rsidRPr="007B31B1">
        <w:rPr>
          <w:rFonts w:ascii="Arial" w:hAnsi="Arial" w:cs="Arial"/>
          <w:sz w:val="20"/>
          <w:szCs w:val="20"/>
        </w:rPr>
        <w:t>ấ</w:t>
      </w:r>
      <w:r w:rsidRPr="007B31B1">
        <w:rPr>
          <w:rFonts w:ascii="Arial" w:hAnsi="Arial" w:cs="Arial"/>
          <w:sz w:val="20"/>
          <w:szCs w:val="20"/>
        </w:rPr>
        <w:t>t phát hành 3,00%/năm.</w:t>
      </w:r>
    </w:p>
    <w:p w14:paraId="1D5C160A"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Ngày 26/3/2025: lãi su</w:t>
      </w:r>
      <w:r w:rsidRPr="007B31B1">
        <w:rPr>
          <w:rFonts w:ascii="Arial" w:hAnsi="Arial" w:cs="Arial"/>
          <w:sz w:val="20"/>
          <w:szCs w:val="20"/>
        </w:rPr>
        <w:t>ấ</w:t>
      </w:r>
      <w:r w:rsidRPr="007B31B1">
        <w:rPr>
          <w:rFonts w:ascii="Arial" w:hAnsi="Arial" w:cs="Arial"/>
          <w:sz w:val="20"/>
          <w:szCs w:val="20"/>
        </w:rPr>
        <w:t>t phát hành 3,05%/năm.</w:t>
      </w:r>
    </w:p>
    <w:p w14:paraId="70C64496"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d) Căn c</w:t>
      </w:r>
      <w:r w:rsidRPr="007B31B1">
        <w:rPr>
          <w:rFonts w:ascii="Arial" w:hAnsi="Arial" w:cs="Arial"/>
          <w:sz w:val="20"/>
          <w:szCs w:val="20"/>
        </w:rPr>
        <w:t>ứ</w:t>
      </w:r>
      <w:r w:rsidRPr="007B31B1">
        <w:rPr>
          <w:rFonts w:ascii="Arial" w:hAnsi="Arial" w:cs="Arial"/>
          <w:sz w:val="20"/>
          <w:szCs w:val="20"/>
        </w:rPr>
        <w:t xml:space="preserve">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Đi</w:t>
      </w:r>
      <w:r w:rsidRPr="007B31B1">
        <w:rPr>
          <w:rFonts w:ascii="Arial" w:hAnsi="Arial" w:cs="Arial"/>
          <w:sz w:val="20"/>
          <w:szCs w:val="20"/>
        </w:rPr>
        <w:t>ề</w:t>
      </w:r>
      <w:r w:rsidRPr="007B31B1">
        <w:rPr>
          <w:rFonts w:ascii="Arial" w:hAnsi="Arial" w:cs="Arial"/>
          <w:sz w:val="20"/>
          <w:szCs w:val="20"/>
        </w:rPr>
        <w:t>u 8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này, lãi su</w:t>
      </w:r>
      <w:r w:rsidRPr="007B31B1">
        <w:rPr>
          <w:rFonts w:ascii="Arial" w:hAnsi="Arial" w:cs="Arial"/>
          <w:sz w:val="20"/>
          <w:szCs w:val="20"/>
        </w:rPr>
        <w:t>ấ</w:t>
      </w:r>
      <w:r w:rsidRPr="007B31B1">
        <w:rPr>
          <w:rFonts w:ascii="Arial" w:hAnsi="Arial" w:cs="Arial"/>
          <w:sz w:val="20"/>
          <w:szCs w:val="20"/>
        </w:rPr>
        <w:t>t phát hành trái phi</w:t>
      </w:r>
      <w:r w:rsidRPr="007B31B1">
        <w:rPr>
          <w:rFonts w:ascii="Arial" w:hAnsi="Arial" w:cs="Arial"/>
          <w:sz w:val="20"/>
          <w:szCs w:val="20"/>
        </w:rPr>
        <w:t>ế</w:t>
      </w:r>
      <w:r w:rsidRPr="007B31B1">
        <w:rPr>
          <w:rFonts w:ascii="Arial" w:hAnsi="Arial" w:cs="Arial"/>
          <w:sz w:val="20"/>
          <w:szCs w:val="20"/>
        </w:rPr>
        <w:t>u Chính ph</w:t>
      </w:r>
      <w:r w:rsidRPr="007B31B1">
        <w:rPr>
          <w:rFonts w:ascii="Arial" w:hAnsi="Arial" w:cs="Arial"/>
          <w:sz w:val="20"/>
          <w:szCs w:val="20"/>
        </w:rPr>
        <w:t>ủ</w:t>
      </w:r>
      <w:r w:rsidRPr="007B31B1">
        <w:rPr>
          <w:rFonts w:ascii="Arial" w:hAnsi="Arial" w:cs="Arial"/>
          <w:sz w:val="20"/>
          <w:szCs w:val="20"/>
        </w:rPr>
        <w:t xml:space="preserve">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15 năm g</w:t>
      </w:r>
      <w:r w:rsidRPr="007B31B1">
        <w:rPr>
          <w:rFonts w:ascii="Arial" w:hAnsi="Arial" w:cs="Arial"/>
          <w:sz w:val="20"/>
          <w:szCs w:val="20"/>
        </w:rPr>
        <w:t>ầ</w:t>
      </w:r>
      <w:r w:rsidRPr="007B31B1">
        <w:rPr>
          <w:rFonts w:ascii="Arial" w:hAnsi="Arial" w:cs="Arial"/>
          <w:sz w:val="20"/>
          <w:szCs w:val="20"/>
        </w:rPr>
        <w:t>n nh</w:t>
      </w:r>
      <w:r w:rsidRPr="007B31B1">
        <w:rPr>
          <w:rFonts w:ascii="Arial" w:hAnsi="Arial" w:cs="Arial"/>
          <w:sz w:val="20"/>
          <w:szCs w:val="20"/>
        </w:rPr>
        <w:t>ấ</w:t>
      </w:r>
      <w:r w:rsidRPr="007B31B1">
        <w:rPr>
          <w:rFonts w:ascii="Arial" w:hAnsi="Arial" w:cs="Arial"/>
          <w:sz w:val="20"/>
          <w:szCs w:val="20"/>
        </w:rPr>
        <w:t>t trong vòng 3 tháng k</w:t>
      </w:r>
      <w:r w:rsidRPr="007B31B1">
        <w:rPr>
          <w:rFonts w:ascii="Arial" w:hAnsi="Arial" w:cs="Arial"/>
          <w:sz w:val="20"/>
          <w:szCs w:val="20"/>
        </w:rPr>
        <w:t>ể</w:t>
      </w:r>
      <w:r w:rsidRPr="007B31B1">
        <w:rPr>
          <w:rFonts w:ascii="Arial" w:hAnsi="Arial" w:cs="Arial"/>
          <w:sz w:val="20"/>
          <w:szCs w:val="20"/>
        </w:rPr>
        <w:t xml:space="preserve"> t</w:t>
      </w:r>
      <w:r w:rsidRPr="007B31B1">
        <w:rPr>
          <w:rFonts w:ascii="Arial" w:hAnsi="Arial" w:cs="Arial"/>
          <w:sz w:val="20"/>
          <w:szCs w:val="20"/>
        </w:rPr>
        <w:t>ừ</w:t>
      </w:r>
      <w:r w:rsidRPr="007B31B1">
        <w:rPr>
          <w:rFonts w:ascii="Arial" w:hAnsi="Arial" w:cs="Arial"/>
          <w:sz w:val="20"/>
          <w:szCs w:val="20"/>
        </w:rPr>
        <w:t xml:space="preserve"> ngày chà</w:t>
      </w:r>
      <w:r w:rsidRPr="007B31B1">
        <w:rPr>
          <w:rFonts w:ascii="Arial" w:hAnsi="Arial" w:cs="Arial"/>
          <w:sz w:val="20"/>
          <w:szCs w:val="20"/>
        </w:rPr>
        <w:t>o mua trái phi</w:t>
      </w:r>
      <w:r w:rsidRPr="007B31B1">
        <w:rPr>
          <w:rFonts w:ascii="Arial" w:hAnsi="Arial" w:cs="Arial"/>
          <w:sz w:val="20"/>
          <w:szCs w:val="20"/>
        </w:rPr>
        <w:t>ế</w:t>
      </w:r>
      <w:r w:rsidRPr="007B31B1">
        <w:rPr>
          <w:rFonts w:ascii="Arial" w:hAnsi="Arial" w:cs="Arial"/>
          <w:sz w:val="20"/>
          <w:szCs w:val="20"/>
        </w:rPr>
        <w:t>u c</w:t>
      </w:r>
      <w:r w:rsidRPr="007B31B1">
        <w:rPr>
          <w:rFonts w:ascii="Arial" w:hAnsi="Arial" w:cs="Arial"/>
          <w:sz w:val="20"/>
          <w:szCs w:val="20"/>
        </w:rPr>
        <w:t>ủ</w:t>
      </w:r>
      <w:r w:rsidRPr="007B31B1">
        <w:rPr>
          <w:rFonts w:ascii="Arial" w:hAnsi="Arial" w:cs="Arial"/>
          <w:sz w:val="20"/>
          <w:szCs w:val="20"/>
        </w:rPr>
        <w:t>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là 3,05%/năm.</w:t>
      </w:r>
    </w:p>
    <w:p w14:paraId="01422F39" w14:textId="45D69B00"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Theo đó, lãi su</w:t>
      </w:r>
      <w:r w:rsidRPr="007B31B1">
        <w:rPr>
          <w:rFonts w:ascii="Arial" w:hAnsi="Arial" w:cs="Arial"/>
          <w:sz w:val="20"/>
          <w:szCs w:val="20"/>
        </w:rPr>
        <w:t>ấ</w:t>
      </w:r>
      <w:r w:rsidRPr="007B31B1">
        <w:rPr>
          <w:rFonts w:ascii="Arial" w:hAnsi="Arial" w:cs="Arial"/>
          <w:sz w:val="20"/>
          <w:szCs w:val="20"/>
        </w:rPr>
        <w:t>t chào bán trái phi</w:t>
      </w:r>
      <w:r w:rsidRPr="007B31B1">
        <w:rPr>
          <w:rFonts w:ascii="Arial" w:hAnsi="Arial" w:cs="Arial"/>
          <w:sz w:val="20"/>
          <w:szCs w:val="20"/>
        </w:rPr>
        <w:t>ế</w:t>
      </w:r>
      <w:r w:rsidRPr="007B31B1">
        <w:rPr>
          <w:rFonts w:ascii="Arial" w:hAnsi="Arial" w:cs="Arial"/>
          <w:sz w:val="20"/>
          <w:szCs w:val="20"/>
        </w:rPr>
        <w:t>u c</w:t>
      </w:r>
      <w:r w:rsidRPr="007B31B1">
        <w:rPr>
          <w:rFonts w:ascii="Arial" w:hAnsi="Arial" w:cs="Arial"/>
          <w:sz w:val="20"/>
          <w:szCs w:val="20"/>
        </w:rPr>
        <w:t>ủ</w:t>
      </w:r>
      <w:r w:rsidRPr="007B31B1">
        <w:rPr>
          <w:rFonts w:ascii="Arial" w:hAnsi="Arial" w:cs="Arial"/>
          <w:sz w:val="20"/>
          <w:szCs w:val="20"/>
        </w:rPr>
        <w:t>a các đ</w:t>
      </w:r>
      <w:r w:rsidRPr="007B31B1">
        <w:rPr>
          <w:rFonts w:ascii="Arial" w:hAnsi="Arial" w:cs="Arial"/>
          <w:sz w:val="20"/>
          <w:szCs w:val="20"/>
        </w:rPr>
        <w:t>ố</w:t>
      </w:r>
      <w:r w:rsidRPr="007B31B1">
        <w:rPr>
          <w:rFonts w:ascii="Arial" w:hAnsi="Arial" w:cs="Arial"/>
          <w:sz w:val="20"/>
          <w:szCs w:val="20"/>
        </w:rPr>
        <w:t>i tác</w:t>
      </w:r>
      <w:r w:rsidR="00671434">
        <w:rPr>
          <w:rFonts w:ascii="Arial" w:hAnsi="Arial" w:cs="Arial"/>
          <w:sz w:val="20"/>
          <w:szCs w:val="20"/>
        </w:rPr>
        <w:t xml:space="preserve"> chào bán trái phiếu</w:t>
      </w:r>
      <w:r w:rsidRPr="007B31B1">
        <w:rPr>
          <w:rFonts w:ascii="Arial" w:hAnsi="Arial" w:cs="Arial"/>
          <w:sz w:val="20"/>
          <w:szCs w:val="20"/>
        </w:rPr>
        <w:t xml:space="preserve"> ph</w:t>
      </w:r>
      <w:r w:rsidRPr="007B31B1">
        <w:rPr>
          <w:rFonts w:ascii="Arial" w:hAnsi="Arial" w:cs="Arial"/>
          <w:sz w:val="20"/>
          <w:szCs w:val="20"/>
        </w:rPr>
        <w:t>ả</w:t>
      </w:r>
      <w:r w:rsidRPr="007B31B1">
        <w:rPr>
          <w:rFonts w:ascii="Arial" w:hAnsi="Arial" w:cs="Arial"/>
          <w:sz w:val="20"/>
          <w:szCs w:val="20"/>
        </w:rPr>
        <w:t>i đ</w:t>
      </w:r>
      <w:r w:rsidRPr="007B31B1">
        <w:rPr>
          <w:rFonts w:ascii="Arial" w:hAnsi="Arial" w:cs="Arial"/>
          <w:sz w:val="20"/>
          <w:szCs w:val="20"/>
        </w:rPr>
        <w:t>ả</w:t>
      </w:r>
      <w:r w:rsidRPr="007B31B1">
        <w:rPr>
          <w:rFonts w:ascii="Arial" w:hAnsi="Arial" w:cs="Arial"/>
          <w:sz w:val="20"/>
          <w:szCs w:val="20"/>
        </w:rPr>
        <w:t>m b</w:t>
      </w:r>
      <w:r w:rsidRPr="007B31B1">
        <w:rPr>
          <w:rFonts w:ascii="Arial" w:hAnsi="Arial" w:cs="Arial"/>
          <w:sz w:val="20"/>
          <w:szCs w:val="20"/>
        </w:rPr>
        <w:t>ả</w:t>
      </w:r>
      <w:r w:rsidRPr="007B31B1">
        <w:rPr>
          <w:rFonts w:ascii="Arial" w:hAnsi="Arial" w:cs="Arial"/>
          <w:sz w:val="20"/>
          <w:szCs w:val="20"/>
        </w:rPr>
        <w:t>o không th</w:t>
      </w:r>
      <w:r w:rsidRPr="007B31B1">
        <w:rPr>
          <w:rFonts w:ascii="Arial" w:hAnsi="Arial" w:cs="Arial"/>
          <w:sz w:val="20"/>
          <w:szCs w:val="20"/>
        </w:rPr>
        <w:t>ấ</w:t>
      </w:r>
      <w:r w:rsidRPr="007B31B1">
        <w:rPr>
          <w:rFonts w:ascii="Arial" w:hAnsi="Arial" w:cs="Arial"/>
          <w:sz w:val="20"/>
          <w:szCs w:val="20"/>
        </w:rPr>
        <w:t>p hơn 3,05%/năm.</w:t>
      </w:r>
    </w:p>
    <w:p w14:paraId="631A5394"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đ)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l</w:t>
      </w:r>
      <w:r w:rsidRPr="007B31B1">
        <w:rPr>
          <w:rFonts w:ascii="Arial" w:hAnsi="Arial" w:cs="Arial"/>
          <w:sz w:val="20"/>
          <w:szCs w:val="20"/>
        </w:rPr>
        <w:t>ự</w:t>
      </w:r>
      <w:r w:rsidRPr="007B31B1">
        <w:rPr>
          <w:rFonts w:ascii="Arial" w:hAnsi="Arial" w:cs="Arial"/>
          <w:sz w:val="20"/>
          <w:szCs w:val="20"/>
        </w:rPr>
        <w:t>a ch</w:t>
      </w:r>
      <w:r w:rsidRPr="007B31B1">
        <w:rPr>
          <w:rFonts w:ascii="Arial" w:hAnsi="Arial" w:cs="Arial"/>
          <w:sz w:val="20"/>
          <w:szCs w:val="20"/>
        </w:rPr>
        <w:t>ọ</w:t>
      </w:r>
      <w:r w:rsidRPr="007B31B1">
        <w:rPr>
          <w:rFonts w:ascii="Arial" w:hAnsi="Arial" w:cs="Arial"/>
          <w:sz w:val="20"/>
          <w:szCs w:val="20"/>
        </w:rPr>
        <w:t>n đ</w:t>
      </w:r>
      <w:r w:rsidRPr="007B31B1">
        <w:rPr>
          <w:rFonts w:ascii="Arial" w:hAnsi="Arial" w:cs="Arial"/>
          <w:sz w:val="20"/>
          <w:szCs w:val="20"/>
        </w:rPr>
        <w:t>ố</w:t>
      </w:r>
      <w:r w:rsidRPr="007B31B1">
        <w:rPr>
          <w:rFonts w:ascii="Arial" w:hAnsi="Arial" w:cs="Arial"/>
          <w:sz w:val="20"/>
          <w:szCs w:val="20"/>
        </w:rPr>
        <w:t>i tác s</w:t>
      </w:r>
      <w:r w:rsidRPr="007B31B1">
        <w:rPr>
          <w:rFonts w:ascii="Arial" w:hAnsi="Arial" w:cs="Arial"/>
          <w:sz w:val="20"/>
          <w:szCs w:val="20"/>
        </w:rPr>
        <w:t>ở</w:t>
      </w:r>
      <w:r w:rsidRPr="007B31B1">
        <w:rPr>
          <w:rFonts w:ascii="Arial" w:hAnsi="Arial" w:cs="Arial"/>
          <w:sz w:val="20"/>
          <w:szCs w:val="20"/>
        </w:rPr>
        <w:t xml:space="preserve"> h</w:t>
      </w:r>
      <w:r w:rsidRPr="007B31B1">
        <w:rPr>
          <w:rFonts w:ascii="Arial" w:hAnsi="Arial" w:cs="Arial"/>
          <w:sz w:val="20"/>
          <w:szCs w:val="20"/>
        </w:rPr>
        <w:t>ữ</w:t>
      </w:r>
      <w:r w:rsidRPr="007B31B1">
        <w:rPr>
          <w:rFonts w:ascii="Arial" w:hAnsi="Arial" w:cs="Arial"/>
          <w:sz w:val="20"/>
          <w:szCs w:val="20"/>
        </w:rPr>
        <w:t>u trái phi</w:t>
      </w:r>
      <w:r w:rsidRPr="007B31B1">
        <w:rPr>
          <w:rFonts w:ascii="Arial" w:hAnsi="Arial" w:cs="Arial"/>
          <w:sz w:val="20"/>
          <w:szCs w:val="20"/>
        </w:rPr>
        <w:t>ế</w:t>
      </w:r>
      <w:r w:rsidRPr="007B31B1">
        <w:rPr>
          <w:rFonts w:ascii="Arial" w:hAnsi="Arial" w:cs="Arial"/>
          <w:sz w:val="20"/>
          <w:szCs w:val="20"/>
        </w:rPr>
        <w:t>u Chính ph</w:t>
      </w:r>
      <w:r w:rsidRPr="007B31B1">
        <w:rPr>
          <w:rFonts w:ascii="Arial" w:hAnsi="Arial" w:cs="Arial"/>
          <w:sz w:val="20"/>
          <w:szCs w:val="20"/>
        </w:rPr>
        <w:t>ủ</w:t>
      </w:r>
      <w:r w:rsidRPr="007B31B1">
        <w:rPr>
          <w:rFonts w:ascii="Arial" w:hAnsi="Arial" w:cs="Arial"/>
          <w:sz w:val="20"/>
          <w:szCs w:val="20"/>
        </w:rPr>
        <w:t xml:space="preserve"> có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 xml:space="preserve">n </w:t>
      </w:r>
      <w:r w:rsidRPr="007B31B1">
        <w:rPr>
          <w:rFonts w:ascii="Arial" w:hAnsi="Arial" w:cs="Arial"/>
          <w:sz w:val="20"/>
          <w:szCs w:val="20"/>
        </w:rPr>
        <w:t>còn l</w:t>
      </w:r>
      <w:r w:rsidRPr="007B31B1">
        <w:rPr>
          <w:rFonts w:ascii="Arial" w:hAnsi="Arial" w:cs="Arial"/>
          <w:sz w:val="20"/>
          <w:szCs w:val="20"/>
        </w:rPr>
        <w:t>ạ</w:t>
      </w:r>
      <w:r w:rsidRPr="007B31B1">
        <w:rPr>
          <w:rFonts w:ascii="Arial" w:hAnsi="Arial" w:cs="Arial"/>
          <w:sz w:val="20"/>
          <w:szCs w:val="20"/>
        </w:rPr>
        <w:t>i t</w:t>
      </w:r>
      <w:r w:rsidRPr="007B31B1">
        <w:rPr>
          <w:rFonts w:ascii="Arial" w:hAnsi="Arial" w:cs="Arial"/>
          <w:sz w:val="20"/>
          <w:szCs w:val="20"/>
        </w:rPr>
        <w:t>ừ</w:t>
      </w:r>
      <w:r w:rsidRPr="007B31B1">
        <w:rPr>
          <w:rFonts w:ascii="Arial" w:hAnsi="Arial" w:cs="Arial"/>
          <w:sz w:val="20"/>
          <w:szCs w:val="20"/>
        </w:rPr>
        <w:t xml:space="preserve"> 14 năm đ</w:t>
      </w:r>
      <w:r w:rsidRPr="007B31B1">
        <w:rPr>
          <w:rFonts w:ascii="Arial" w:hAnsi="Arial" w:cs="Arial"/>
          <w:sz w:val="20"/>
          <w:szCs w:val="20"/>
        </w:rPr>
        <w:t>ế</w:t>
      </w:r>
      <w:r w:rsidRPr="007B31B1">
        <w:rPr>
          <w:rFonts w:ascii="Arial" w:hAnsi="Arial" w:cs="Arial"/>
          <w:sz w:val="20"/>
          <w:szCs w:val="20"/>
        </w:rPr>
        <w:t>n 16 năm đ</w:t>
      </w:r>
      <w:r w:rsidRPr="007B31B1">
        <w:rPr>
          <w:rFonts w:ascii="Arial" w:hAnsi="Arial" w:cs="Arial"/>
          <w:sz w:val="20"/>
          <w:szCs w:val="20"/>
        </w:rPr>
        <w:t>ể</w:t>
      </w:r>
      <w:r w:rsidRPr="007B31B1">
        <w:rPr>
          <w:rFonts w:ascii="Arial" w:hAnsi="Arial" w:cs="Arial"/>
          <w:sz w:val="20"/>
          <w:szCs w:val="20"/>
        </w:rPr>
        <w:t xml:space="preserve"> giao d</w:t>
      </w:r>
      <w:r w:rsidRPr="007B31B1">
        <w:rPr>
          <w:rFonts w:ascii="Arial" w:hAnsi="Arial" w:cs="Arial"/>
          <w:sz w:val="20"/>
          <w:szCs w:val="20"/>
        </w:rPr>
        <w:t>ị</w:t>
      </w:r>
      <w:r w:rsidRPr="007B31B1">
        <w:rPr>
          <w:rFonts w:ascii="Arial" w:hAnsi="Arial" w:cs="Arial"/>
          <w:sz w:val="20"/>
          <w:szCs w:val="20"/>
        </w:rPr>
        <w:t>ch mua, ưu tiên lãi su</w:t>
      </w:r>
      <w:r w:rsidRPr="007B31B1">
        <w:rPr>
          <w:rFonts w:ascii="Arial" w:hAnsi="Arial" w:cs="Arial"/>
          <w:sz w:val="20"/>
          <w:szCs w:val="20"/>
        </w:rPr>
        <w:t>ấ</w:t>
      </w:r>
      <w:r w:rsidRPr="007B31B1">
        <w:rPr>
          <w:rFonts w:ascii="Arial" w:hAnsi="Arial" w:cs="Arial"/>
          <w:sz w:val="20"/>
          <w:szCs w:val="20"/>
        </w:rPr>
        <w:t>t cao nh</w:t>
      </w:r>
      <w:r w:rsidRPr="007B31B1">
        <w:rPr>
          <w:rFonts w:ascii="Arial" w:hAnsi="Arial" w:cs="Arial"/>
          <w:sz w:val="20"/>
          <w:szCs w:val="20"/>
        </w:rPr>
        <w:t>ấ</w:t>
      </w:r>
      <w:r w:rsidRPr="007B31B1">
        <w:rPr>
          <w:rFonts w:ascii="Arial" w:hAnsi="Arial" w:cs="Arial"/>
          <w:sz w:val="20"/>
          <w:szCs w:val="20"/>
        </w:rPr>
        <w:t>t cho đ</w:t>
      </w:r>
      <w:r w:rsidRPr="007B31B1">
        <w:rPr>
          <w:rFonts w:ascii="Arial" w:hAnsi="Arial" w:cs="Arial"/>
          <w:sz w:val="20"/>
          <w:szCs w:val="20"/>
        </w:rPr>
        <w:t>ế</w:t>
      </w:r>
      <w:r w:rsidRPr="007B31B1">
        <w:rPr>
          <w:rFonts w:ascii="Arial" w:hAnsi="Arial" w:cs="Arial"/>
          <w:sz w:val="20"/>
          <w:szCs w:val="20"/>
        </w:rPr>
        <w:t>n khi mua đ</w:t>
      </w:r>
      <w:r w:rsidRPr="007B31B1">
        <w:rPr>
          <w:rFonts w:ascii="Arial" w:hAnsi="Arial" w:cs="Arial"/>
          <w:sz w:val="20"/>
          <w:szCs w:val="20"/>
        </w:rPr>
        <w:t>ủ</w:t>
      </w:r>
      <w:r w:rsidRPr="007B31B1">
        <w:rPr>
          <w:rFonts w:ascii="Arial" w:hAnsi="Arial" w:cs="Arial"/>
          <w:sz w:val="20"/>
          <w:szCs w:val="20"/>
        </w:rPr>
        <w:t xml:space="preserve"> kh</w:t>
      </w:r>
      <w:r w:rsidRPr="007B31B1">
        <w:rPr>
          <w:rFonts w:ascii="Arial" w:hAnsi="Arial" w:cs="Arial"/>
          <w:sz w:val="20"/>
          <w:szCs w:val="20"/>
        </w:rPr>
        <w:t>ố</w:t>
      </w:r>
      <w:r w:rsidRPr="007B31B1">
        <w:rPr>
          <w:rFonts w:ascii="Arial" w:hAnsi="Arial" w:cs="Arial"/>
          <w:sz w:val="20"/>
          <w:szCs w:val="20"/>
        </w:rPr>
        <w:t>i lư</w:t>
      </w:r>
      <w:r w:rsidRPr="007B31B1">
        <w:rPr>
          <w:rFonts w:ascii="Arial" w:hAnsi="Arial" w:cs="Arial"/>
          <w:sz w:val="20"/>
          <w:szCs w:val="20"/>
        </w:rPr>
        <w:t>ợ</w:t>
      </w:r>
      <w:r w:rsidRPr="007B31B1">
        <w:rPr>
          <w:rFonts w:ascii="Arial" w:hAnsi="Arial" w:cs="Arial"/>
          <w:sz w:val="20"/>
          <w:szCs w:val="20"/>
        </w:rPr>
        <w:t>ng theo nhu c</w:t>
      </w:r>
      <w:r w:rsidRPr="007B31B1">
        <w:rPr>
          <w:rFonts w:ascii="Arial" w:hAnsi="Arial" w:cs="Arial"/>
          <w:sz w:val="20"/>
          <w:szCs w:val="20"/>
        </w:rPr>
        <w:t>ầ</w:t>
      </w:r>
      <w:r w:rsidRPr="007B31B1">
        <w:rPr>
          <w:rFonts w:ascii="Arial" w:hAnsi="Arial" w:cs="Arial"/>
          <w:sz w:val="20"/>
          <w:szCs w:val="20"/>
        </w:rPr>
        <w:t>u, đ</w:t>
      </w:r>
      <w:r w:rsidRPr="007B31B1">
        <w:rPr>
          <w:rFonts w:ascii="Arial" w:hAnsi="Arial" w:cs="Arial"/>
          <w:sz w:val="20"/>
          <w:szCs w:val="20"/>
        </w:rPr>
        <w:t>ả</w:t>
      </w:r>
      <w:r w:rsidRPr="007B31B1">
        <w:rPr>
          <w:rFonts w:ascii="Arial" w:hAnsi="Arial" w:cs="Arial"/>
          <w:sz w:val="20"/>
          <w:szCs w:val="20"/>
        </w:rPr>
        <w:t>m b</w:t>
      </w:r>
      <w:r w:rsidRPr="007B31B1">
        <w:rPr>
          <w:rFonts w:ascii="Arial" w:hAnsi="Arial" w:cs="Arial"/>
          <w:sz w:val="20"/>
          <w:szCs w:val="20"/>
        </w:rPr>
        <w:t>ả</w:t>
      </w:r>
      <w:r w:rsidRPr="007B31B1">
        <w:rPr>
          <w:rFonts w:ascii="Arial" w:hAnsi="Arial" w:cs="Arial"/>
          <w:sz w:val="20"/>
          <w:szCs w:val="20"/>
        </w:rPr>
        <w:t>o lãi su</w:t>
      </w:r>
      <w:r w:rsidRPr="007B31B1">
        <w:rPr>
          <w:rFonts w:ascii="Arial" w:hAnsi="Arial" w:cs="Arial"/>
          <w:sz w:val="20"/>
          <w:szCs w:val="20"/>
        </w:rPr>
        <w:t>ấ</w:t>
      </w:r>
      <w:r w:rsidRPr="007B31B1">
        <w:rPr>
          <w:rFonts w:ascii="Arial" w:hAnsi="Arial" w:cs="Arial"/>
          <w:sz w:val="20"/>
          <w:szCs w:val="20"/>
        </w:rPr>
        <w:t>t đ</w:t>
      </w:r>
      <w:r w:rsidRPr="007B31B1">
        <w:rPr>
          <w:rFonts w:ascii="Arial" w:hAnsi="Arial" w:cs="Arial"/>
          <w:sz w:val="20"/>
          <w:szCs w:val="20"/>
        </w:rPr>
        <w:t>ể</w:t>
      </w:r>
      <w:r w:rsidRPr="007B31B1">
        <w:rPr>
          <w:rFonts w:ascii="Arial" w:hAnsi="Arial" w:cs="Arial"/>
          <w:sz w:val="20"/>
          <w:szCs w:val="20"/>
        </w:rPr>
        <w:t xml:space="preserve"> tính giá mua trái phi</w:t>
      </w:r>
      <w:r w:rsidRPr="007B31B1">
        <w:rPr>
          <w:rFonts w:ascii="Arial" w:hAnsi="Arial" w:cs="Arial"/>
          <w:sz w:val="20"/>
          <w:szCs w:val="20"/>
        </w:rPr>
        <w:t>ế</w:t>
      </w:r>
      <w:r w:rsidRPr="007B31B1">
        <w:rPr>
          <w:rFonts w:ascii="Arial" w:hAnsi="Arial" w:cs="Arial"/>
          <w:sz w:val="20"/>
          <w:szCs w:val="20"/>
        </w:rPr>
        <w:t>u Chính ph</w:t>
      </w:r>
      <w:r w:rsidRPr="007B31B1">
        <w:rPr>
          <w:rFonts w:ascii="Arial" w:hAnsi="Arial" w:cs="Arial"/>
          <w:sz w:val="20"/>
          <w:szCs w:val="20"/>
        </w:rPr>
        <w:t>ủ</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t</w:t>
      </w:r>
      <w:r w:rsidRPr="007B31B1">
        <w:rPr>
          <w:rFonts w:ascii="Arial" w:hAnsi="Arial" w:cs="Arial"/>
          <w:sz w:val="20"/>
          <w:szCs w:val="20"/>
        </w:rPr>
        <w:t>ừ</w:t>
      </w:r>
      <w:r w:rsidRPr="007B31B1">
        <w:rPr>
          <w:rFonts w:ascii="Arial" w:hAnsi="Arial" w:cs="Arial"/>
          <w:sz w:val="20"/>
          <w:szCs w:val="20"/>
        </w:rPr>
        <w:t>ng nhà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ừ</w:t>
      </w:r>
      <w:r w:rsidRPr="007B31B1">
        <w:rPr>
          <w:rFonts w:ascii="Arial" w:hAnsi="Arial" w:cs="Arial"/>
          <w:sz w:val="20"/>
          <w:szCs w:val="20"/>
        </w:rPr>
        <w:t xml:space="preserve"> m</w:t>
      </w:r>
      <w:r w:rsidRPr="007B31B1">
        <w:rPr>
          <w:rFonts w:ascii="Arial" w:hAnsi="Arial" w:cs="Arial"/>
          <w:sz w:val="20"/>
          <w:szCs w:val="20"/>
        </w:rPr>
        <w:t>ứ</w:t>
      </w:r>
      <w:r w:rsidRPr="007B31B1">
        <w:rPr>
          <w:rFonts w:ascii="Arial" w:hAnsi="Arial" w:cs="Arial"/>
          <w:sz w:val="20"/>
          <w:szCs w:val="20"/>
        </w:rPr>
        <w:t>c 3,05%/năm tr</w:t>
      </w:r>
      <w:r w:rsidRPr="007B31B1">
        <w:rPr>
          <w:rFonts w:ascii="Arial" w:hAnsi="Arial" w:cs="Arial"/>
          <w:sz w:val="20"/>
          <w:szCs w:val="20"/>
        </w:rPr>
        <w:t>ở</w:t>
      </w:r>
      <w:r w:rsidRPr="007B31B1">
        <w:rPr>
          <w:rFonts w:ascii="Arial" w:hAnsi="Arial" w:cs="Arial"/>
          <w:sz w:val="20"/>
          <w:szCs w:val="20"/>
        </w:rPr>
        <w:t xml:space="preserve"> lên.</w:t>
      </w:r>
    </w:p>
    <w:p w14:paraId="47B5564C" w14:textId="77777777" w:rsidR="007B31B1" w:rsidRPr="007B31B1" w:rsidRDefault="007B31B1" w:rsidP="00D0627B">
      <w:pPr>
        <w:spacing w:after="120" w:line="240" w:lineRule="auto"/>
        <w:ind w:firstLine="720"/>
        <w:jc w:val="both"/>
        <w:rPr>
          <w:rFonts w:ascii="Arial" w:hAnsi="Arial" w:cs="Arial"/>
          <w:b/>
          <w:sz w:val="20"/>
          <w:szCs w:val="20"/>
        </w:rPr>
        <w:sectPr w:rsidR="007B31B1" w:rsidRPr="007B31B1" w:rsidSect="007B31B1">
          <w:pgSz w:w="11906" w:h="16838" w:code="9"/>
          <w:pgMar w:top="1440" w:right="1440" w:bottom="1440" w:left="1440" w:header="0" w:footer="0" w:gutter="0"/>
          <w:cols w:space="720"/>
          <w:docGrid w:linePitch="326"/>
        </w:sectPr>
      </w:pPr>
    </w:p>
    <w:p w14:paraId="0405459D" w14:textId="77777777" w:rsidR="00CC5FDC" w:rsidRPr="007B31B1" w:rsidRDefault="00AD7131" w:rsidP="00706612">
      <w:pPr>
        <w:spacing w:after="0" w:line="240" w:lineRule="auto"/>
        <w:jc w:val="center"/>
        <w:rPr>
          <w:rFonts w:ascii="Arial" w:hAnsi="Arial" w:cs="Arial"/>
          <w:sz w:val="20"/>
          <w:szCs w:val="20"/>
        </w:rPr>
      </w:pPr>
      <w:r w:rsidRPr="007B31B1">
        <w:rPr>
          <w:rFonts w:ascii="Arial" w:hAnsi="Arial" w:cs="Arial"/>
          <w:b/>
          <w:sz w:val="20"/>
          <w:szCs w:val="20"/>
        </w:rPr>
        <w:lastRenderedPageBreak/>
        <w:t>Ph</w:t>
      </w:r>
      <w:r w:rsidRPr="007B31B1">
        <w:rPr>
          <w:rFonts w:ascii="Arial" w:hAnsi="Arial" w:cs="Arial"/>
          <w:b/>
          <w:sz w:val="20"/>
          <w:szCs w:val="20"/>
        </w:rPr>
        <w:t>ụ</w:t>
      </w:r>
      <w:r w:rsidRPr="007B31B1">
        <w:rPr>
          <w:rFonts w:ascii="Arial" w:hAnsi="Arial" w:cs="Arial"/>
          <w:b/>
          <w:sz w:val="20"/>
          <w:szCs w:val="20"/>
        </w:rPr>
        <w:t xml:space="preserve"> l</w:t>
      </w:r>
      <w:r w:rsidRPr="007B31B1">
        <w:rPr>
          <w:rFonts w:ascii="Arial" w:hAnsi="Arial" w:cs="Arial"/>
          <w:b/>
          <w:sz w:val="20"/>
          <w:szCs w:val="20"/>
        </w:rPr>
        <w:t>ụ</w:t>
      </w:r>
      <w:r w:rsidRPr="007B31B1">
        <w:rPr>
          <w:rFonts w:ascii="Arial" w:hAnsi="Arial" w:cs="Arial"/>
          <w:b/>
          <w:sz w:val="20"/>
          <w:szCs w:val="20"/>
        </w:rPr>
        <w:t>c II</w:t>
      </w:r>
    </w:p>
    <w:p w14:paraId="594C45BD" w14:textId="5DAFF5EE" w:rsidR="00CC5FDC" w:rsidRPr="007B31B1" w:rsidRDefault="007B31B1" w:rsidP="00706612">
      <w:pPr>
        <w:spacing w:after="0" w:line="240" w:lineRule="auto"/>
        <w:jc w:val="center"/>
        <w:rPr>
          <w:rFonts w:ascii="Arial" w:hAnsi="Arial" w:cs="Arial"/>
          <w:sz w:val="20"/>
          <w:szCs w:val="20"/>
        </w:rPr>
      </w:pPr>
      <w:r w:rsidRPr="007B31B1">
        <w:rPr>
          <w:rFonts w:ascii="Arial" w:hAnsi="Arial" w:cs="Arial"/>
          <w:b/>
          <w:sz w:val="20"/>
          <w:szCs w:val="20"/>
        </w:rPr>
        <w:t>MẪU BIỂU BÁO CÁO ĐỊNH KỲ CỦA BẢO HIỂM XÃ HỘI VIỆT NAM</w:t>
      </w:r>
    </w:p>
    <w:p w14:paraId="5E1C5C38" w14:textId="77777777" w:rsidR="00CC5FDC" w:rsidRPr="007B31B1" w:rsidRDefault="00AD7131" w:rsidP="00706612">
      <w:pPr>
        <w:spacing w:after="0" w:line="240" w:lineRule="auto"/>
        <w:jc w:val="center"/>
        <w:rPr>
          <w:rFonts w:ascii="Arial" w:hAnsi="Arial" w:cs="Arial"/>
          <w:i/>
          <w:sz w:val="20"/>
          <w:szCs w:val="20"/>
        </w:rPr>
      </w:pPr>
      <w:r w:rsidRPr="007B31B1">
        <w:rPr>
          <w:rFonts w:ascii="Arial" w:hAnsi="Arial" w:cs="Arial"/>
          <w:i/>
          <w:sz w:val="20"/>
          <w:szCs w:val="20"/>
        </w:rPr>
        <w:t>(Kèm theo Ngh</w:t>
      </w:r>
      <w:r w:rsidRPr="007B31B1">
        <w:rPr>
          <w:rFonts w:ascii="Arial" w:hAnsi="Arial" w:cs="Arial"/>
          <w:i/>
          <w:sz w:val="20"/>
          <w:szCs w:val="20"/>
        </w:rPr>
        <w:t>ị</w:t>
      </w:r>
      <w:r w:rsidRPr="007B31B1">
        <w:rPr>
          <w:rFonts w:ascii="Arial" w:hAnsi="Arial" w:cs="Arial"/>
          <w:i/>
          <w:sz w:val="20"/>
          <w:szCs w:val="20"/>
        </w:rPr>
        <w:t xml:space="preserve"> đ</w:t>
      </w:r>
      <w:r w:rsidRPr="007B31B1">
        <w:rPr>
          <w:rFonts w:ascii="Arial" w:hAnsi="Arial" w:cs="Arial"/>
          <w:i/>
          <w:sz w:val="20"/>
          <w:szCs w:val="20"/>
        </w:rPr>
        <w:t>ị</w:t>
      </w:r>
      <w:r w:rsidRPr="007B31B1">
        <w:rPr>
          <w:rFonts w:ascii="Arial" w:hAnsi="Arial" w:cs="Arial"/>
          <w:i/>
          <w:sz w:val="20"/>
          <w:szCs w:val="20"/>
        </w:rPr>
        <w:t>nh s</w:t>
      </w:r>
      <w:r w:rsidRPr="007B31B1">
        <w:rPr>
          <w:rFonts w:ascii="Arial" w:hAnsi="Arial" w:cs="Arial"/>
          <w:i/>
          <w:sz w:val="20"/>
          <w:szCs w:val="20"/>
        </w:rPr>
        <w:t>ố</w:t>
      </w:r>
      <w:r w:rsidRPr="007B31B1">
        <w:rPr>
          <w:rFonts w:ascii="Arial" w:hAnsi="Arial" w:cs="Arial"/>
          <w:i/>
          <w:sz w:val="20"/>
          <w:szCs w:val="20"/>
        </w:rPr>
        <w:t xml:space="preserve"> 212/2025/NĐ-CP ngày 25 tháng 7 năm 2025 c</w:t>
      </w:r>
      <w:r w:rsidRPr="007B31B1">
        <w:rPr>
          <w:rFonts w:ascii="Arial" w:hAnsi="Arial" w:cs="Arial"/>
          <w:i/>
          <w:sz w:val="20"/>
          <w:szCs w:val="20"/>
        </w:rPr>
        <w:t>ủ</w:t>
      </w:r>
      <w:r w:rsidRPr="007B31B1">
        <w:rPr>
          <w:rFonts w:ascii="Arial" w:hAnsi="Arial" w:cs="Arial"/>
          <w:i/>
          <w:sz w:val="20"/>
          <w:szCs w:val="20"/>
        </w:rPr>
        <w:t>a Chính ph</w:t>
      </w:r>
      <w:r w:rsidRPr="007B31B1">
        <w:rPr>
          <w:rFonts w:ascii="Arial" w:hAnsi="Arial" w:cs="Arial"/>
          <w:i/>
          <w:sz w:val="20"/>
          <w:szCs w:val="20"/>
        </w:rPr>
        <w:t>ủ</w:t>
      </w:r>
      <w:r w:rsidRPr="007B31B1">
        <w:rPr>
          <w:rFonts w:ascii="Arial" w:hAnsi="Arial" w:cs="Arial"/>
          <w:i/>
          <w:sz w:val="20"/>
          <w:szCs w:val="20"/>
        </w:rPr>
        <w:t>)</w:t>
      </w:r>
    </w:p>
    <w:p w14:paraId="452FAD04" w14:textId="77777777" w:rsidR="007B31B1" w:rsidRPr="007B31B1" w:rsidRDefault="007B31B1" w:rsidP="00706612">
      <w:pPr>
        <w:spacing w:after="0" w:line="240" w:lineRule="auto"/>
        <w:jc w:val="center"/>
        <w:rPr>
          <w:rFonts w:ascii="Arial" w:hAnsi="Arial" w:cs="Arial"/>
          <w:i/>
          <w:sz w:val="20"/>
          <w:szCs w:val="20"/>
        </w:rPr>
      </w:pPr>
    </w:p>
    <w:tbl>
      <w:tblPr>
        <w:tblStyle w:val="TableGrid"/>
        <w:tblW w:w="0" w:type="auto"/>
        <w:tblLook w:val="04A0" w:firstRow="1" w:lastRow="0" w:firstColumn="1" w:lastColumn="0" w:noHBand="0" w:noVBand="1"/>
      </w:tblPr>
      <w:tblGrid>
        <w:gridCol w:w="1705"/>
        <w:gridCol w:w="7311"/>
      </w:tblGrid>
      <w:tr w:rsidR="007B31B1" w:rsidRPr="007B31B1" w14:paraId="163644AD" w14:textId="77777777" w:rsidTr="00706612">
        <w:trPr>
          <w:trHeight w:val="576"/>
        </w:trPr>
        <w:tc>
          <w:tcPr>
            <w:tcW w:w="1705" w:type="dxa"/>
            <w:vAlign w:val="center"/>
          </w:tcPr>
          <w:p w14:paraId="38DED4E7" w14:textId="24B61C4F" w:rsidR="007B31B1" w:rsidRPr="007B31B1" w:rsidRDefault="007B31B1" w:rsidP="00706612">
            <w:pPr>
              <w:rPr>
                <w:rFonts w:ascii="Arial" w:hAnsi="Arial" w:cs="Arial"/>
                <w:sz w:val="20"/>
                <w:szCs w:val="20"/>
              </w:rPr>
            </w:pPr>
            <w:r w:rsidRPr="007B31B1">
              <w:rPr>
                <w:rFonts w:ascii="Arial" w:hAnsi="Arial" w:cs="Arial"/>
                <w:sz w:val="20"/>
                <w:szCs w:val="20"/>
              </w:rPr>
              <w:t>Mẫu biểu số 01.</w:t>
            </w:r>
          </w:p>
          <w:p w14:paraId="35FAEDD5" w14:textId="2265BD2C" w:rsidR="007B31B1" w:rsidRPr="007B31B1" w:rsidRDefault="007B31B1" w:rsidP="00706612">
            <w:pPr>
              <w:rPr>
                <w:rFonts w:ascii="Arial" w:hAnsi="Arial" w:cs="Arial"/>
                <w:sz w:val="20"/>
                <w:szCs w:val="20"/>
              </w:rPr>
            </w:pPr>
            <w:r w:rsidRPr="007B31B1">
              <w:rPr>
                <w:rFonts w:ascii="Arial" w:hAnsi="Arial" w:cs="Arial"/>
                <w:sz w:val="20"/>
                <w:szCs w:val="20"/>
              </w:rPr>
              <w:t>Báo cáo quý</w:t>
            </w:r>
          </w:p>
        </w:tc>
        <w:tc>
          <w:tcPr>
            <w:tcW w:w="7311" w:type="dxa"/>
            <w:vAlign w:val="center"/>
          </w:tcPr>
          <w:p w14:paraId="7682E273" w14:textId="32B26FE9" w:rsidR="007B31B1" w:rsidRPr="007B31B1" w:rsidRDefault="007B31B1" w:rsidP="00706612">
            <w:pPr>
              <w:rPr>
                <w:rFonts w:ascii="Arial" w:hAnsi="Arial" w:cs="Arial"/>
                <w:sz w:val="20"/>
                <w:szCs w:val="20"/>
              </w:rPr>
            </w:pPr>
            <w:r w:rsidRPr="007B31B1">
              <w:rPr>
                <w:rFonts w:ascii="Arial" w:hAnsi="Arial" w:cs="Arial"/>
                <w:iCs/>
                <w:sz w:val="20"/>
                <w:szCs w:val="20"/>
              </w:rPr>
              <w:t>Về</w:t>
            </w:r>
            <w:r w:rsidRPr="007B31B1">
              <w:rPr>
                <w:rFonts w:ascii="Arial" w:hAnsi="Arial" w:cs="Arial"/>
                <w:sz w:val="20"/>
                <w:szCs w:val="20"/>
              </w:rPr>
              <w:t xml:space="preserve"> việc báo cáo tình hình đầu tư quỹ bảo hiểm xã hội, bảo hiểm y tế, bảo hiểm thất nghiệp</w:t>
            </w:r>
          </w:p>
        </w:tc>
      </w:tr>
      <w:tr w:rsidR="007B31B1" w:rsidRPr="007B31B1" w14:paraId="606DA2A9" w14:textId="77777777" w:rsidTr="00706612">
        <w:trPr>
          <w:trHeight w:val="576"/>
        </w:trPr>
        <w:tc>
          <w:tcPr>
            <w:tcW w:w="1705" w:type="dxa"/>
            <w:vAlign w:val="center"/>
          </w:tcPr>
          <w:p w14:paraId="1C156D2B" w14:textId="77777777" w:rsidR="007B31B1" w:rsidRPr="007B31B1" w:rsidRDefault="007B31B1" w:rsidP="00706612">
            <w:pPr>
              <w:rPr>
                <w:rFonts w:ascii="Arial" w:hAnsi="Arial" w:cs="Arial"/>
                <w:sz w:val="20"/>
                <w:szCs w:val="20"/>
              </w:rPr>
            </w:pPr>
            <w:r w:rsidRPr="007B31B1">
              <w:rPr>
                <w:rFonts w:ascii="Arial" w:hAnsi="Arial" w:cs="Arial"/>
                <w:sz w:val="20"/>
                <w:szCs w:val="20"/>
              </w:rPr>
              <w:t>Mẫu biểu số 02.</w:t>
            </w:r>
          </w:p>
          <w:p w14:paraId="3AF54DBB" w14:textId="7D09DBD7" w:rsidR="007B31B1" w:rsidRPr="007B31B1" w:rsidRDefault="007B31B1" w:rsidP="00706612">
            <w:pPr>
              <w:rPr>
                <w:rFonts w:ascii="Arial" w:hAnsi="Arial" w:cs="Arial"/>
                <w:sz w:val="20"/>
                <w:szCs w:val="20"/>
              </w:rPr>
            </w:pPr>
            <w:r w:rsidRPr="007B31B1">
              <w:rPr>
                <w:rFonts w:ascii="Arial" w:hAnsi="Arial" w:cs="Arial"/>
                <w:sz w:val="20"/>
                <w:szCs w:val="20"/>
              </w:rPr>
              <w:t>Báo cáo năm</w:t>
            </w:r>
          </w:p>
        </w:tc>
        <w:tc>
          <w:tcPr>
            <w:tcW w:w="7311" w:type="dxa"/>
            <w:vAlign w:val="center"/>
          </w:tcPr>
          <w:p w14:paraId="6FB3D134" w14:textId="3C252A10" w:rsidR="007B31B1" w:rsidRPr="007B31B1" w:rsidRDefault="007B31B1" w:rsidP="00706612">
            <w:pPr>
              <w:rPr>
                <w:rFonts w:ascii="Arial" w:hAnsi="Arial" w:cs="Arial"/>
                <w:sz w:val="20"/>
                <w:szCs w:val="20"/>
              </w:rPr>
            </w:pPr>
            <w:r w:rsidRPr="007B31B1">
              <w:rPr>
                <w:rFonts w:ascii="Arial" w:hAnsi="Arial" w:cs="Arial"/>
                <w:sz w:val="20"/>
                <w:szCs w:val="20"/>
              </w:rPr>
              <w:t>Về việc báo cáo tình hình đầu tư quỹ bảo hiểm xã hội, bảo hiểm y tế, bảo hiểm thất nghiệp</w:t>
            </w:r>
          </w:p>
        </w:tc>
      </w:tr>
    </w:tbl>
    <w:p w14:paraId="08179532" w14:textId="77777777" w:rsidR="007B31B1" w:rsidRPr="007B31B1" w:rsidRDefault="007B31B1" w:rsidP="00D0627B">
      <w:pPr>
        <w:spacing w:after="120" w:line="240" w:lineRule="auto"/>
        <w:ind w:firstLine="720"/>
        <w:jc w:val="both"/>
        <w:rPr>
          <w:rFonts w:ascii="Arial" w:hAnsi="Arial" w:cs="Arial"/>
          <w:sz w:val="20"/>
          <w:szCs w:val="20"/>
        </w:rPr>
      </w:pPr>
    </w:p>
    <w:p w14:paraId="027C0368" w14:textId="77777777" w:rsidR="007B31B1" w:rsidRPr="007B31B1" w:rsidRDefault="007B31B1" w:rsidP="00D0627B">
      <w:pPr>
        <w:spacing w:after="120" w:line="240" w:lineRule="auto"/>
        <w:ind w:firstLine="720"/>
        <w:jc w:val="both"/>
        <w:rPr>
          <w:rFonts w:ascii="Arial" w:hAnsi="Arial" w:cs="Arial"/>
          <w:b/>
          <w:sz w:val="20"/>
          <w:szCs w:val="20"/>
        </w:rPr>
        <w:sectPr w:rsidR="007B31B1" w:rsidRPr="007B31B1" w:rsidSect="007B31B1">
          <w:pgSz w:w="11906" w:h="16838" w:code="9"/>
          <w:pgMar w:top="1440" w:right="1440" w:bottom="1440" w:left="1440" w:header="0" w:footer="0" w:gutter="0"/>
          <w:cols w:space="720"/>
          <w:docGrid w:linePitch="326"/>
        </w:sectPr>
      </w:pPr>
    </w:p>
    <w:p w14:paraId="357EE23D" w14:textId="77777777" w:rsidR="00CC5FDC" w:rsidRPr="007B31B1" w:rsidRDefault="00AD7131" w:rsidP="00706612">
      <w:pPr>
        <w:spacing w:after="0" w:line="240" w:lineRule="auto"/>
        <w:jc w:val="right"/>
        <w:rPr>
          <w:rFonts w:ascii="Arial" w:hAnsi="Arial" w:cs="Arial"/>
          <w:sz w:val="20"/>
          <w:szCs w:val="20"/>
        </w:rPr>
      </w:pPr>
      <w:r w:rsidRPr="007B31B1">
        <w:rPr>
          <w:rFonts w:ascii="Arial" w:hAnsi="Arial" w:cs="Arial"/>
          <w:b/>
          <w:sz w:val="20"/>
          <w:szCs w:val="20"/>
        </w:rPr>
        <w:lastRenderedPageBreak/>
        <w:t>M</w:t>
      </w:r>
      <w:r w:rsidRPr="007B31B1">
        <w:rPr>
          <w:rFonts w:ascii="Arial" w:hAnsi="Arial" w:cs="Arial"/>
          <w:b/>
          <w:sz w:val="20"/>
          <w:szCs w:val="20"/>
        </w:rPr>
        <w:t>ẫ</w:t>
      </w:r>
      <w:r w:rsidRPr="007B31B1">
        <w:rPr>
          <w:rFonts w:ascii="Arial" w:hAnsi="Arial" w:cs="Arial"/>
          <w:b/>
          <w:sz w:val="20"/>
          <w:szCs w:val="20"/>
        </w:rPr>
        <w:t>u bi</w:t>
      </w:r>
      <w:r w:rsidRPr="007B31B1">
        <w:rPr>
          <w:rFonts w:ascii="Arial" w:hAnsi="Arial" w:cs="Arial"/>
          <w:b/>
          <w:sz w:val="20"/>
          <w:szCs w:val="20"/>
        </w:rPr>
        <w:t>ể</w:t>
      </w:r>
      <w:r w:rsidRPr="007B31B1">
        <w:rPr>
          <w:rFonts w:ascii="Arial" w:hAnsi="Arial" w:cs="Arial"/>
          <w:b/>
          <w:sz w:val="20"/>
          <w:szCs w:val="20"/>
        </w:rPr>
        <w:t>u s</w:t>
      </w:r>
      <w:r w:rsidRPr="007B31B1">
        <w:rPr>
          <w:rFonts w:ascii="Arial" w:hAnsi="Arial" w:cs="Arial"/>
          <w:b/>
          <w:sz w:val="20"/>
          <w:szCs w:val="20"/>
        </w:rPr>
        <w:t>ố</w:t>
      </w:r>
      <w:r w:rsidRPr="007B31B1">
        <w:rPr>
          <w:rFonts w:ascii="Arial" w:hAnsi="Arial" w:cs="Arial"/>
          <w:b/>
          <w:sz w:val="20"/>
          <w:szCs w:val="20"/>
        </w:rPr>
        <w:t xml:space="preserve"> 01. Báo cáo quý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7828"/>
      </w:tblGrid>
      <w:tr w:rsidR="007B31B1" w:rsidRPr="007B31B1" w14:paraId="74E8011A" w14:textId="77777777" w:rsidTr="00706612">
        <w:tc>
          <w:tcPr>
            <w:tcW w:w="6120" w:type="dxa"/>
          </w:tcPr>
          <w:p w14:paraId="1344EFA1" w14:textId="77777777" w:rsidR="007B31B1" w:rsidRPr="007B31B1" w:rsidRDefault="007B31B1" w:rsidP="00706612">
            <w:pPr>
              <w:jc w:val="center"/>
              <w:rPr>
                <w:rFonts w:ascii="Arial" w:hAnsi="Arial" w:cs="Arial"/>
                <w:sz w:val="20"/>
                <w:szCs w:val="20"/>
              </w:rPr>
            </w:pPr>
            <w:r w:rsidRPr="007B31B1">
              <w:rPr>
                <w:rFonts w:ascii="Arial" w:hAnsi="Arial" w:cs="Arial"/>
                <w:sz w:val="20"/>
                <w:szCs w:val="20"/>
              </w:rPr>
              <w:t>BỘ TÀI CHÍNH</w:t>
            </w:r>
          </w:p>
          <w:p w14:paraId="14938E91" w14:textId="77777777" w:rsidR="007B31B1" w:rsidRPr="007B31B1" w:rsidRDefault="007B31B1" w:rsidP="00706612">
            <w:pPr>
              <w:jc w:val="center"/>
              <w:rPr>
                <w:rFonts w:ascii="Arial" w:hAnsi="Arial" w:cs="Arial"/>
                <w:b/>
                <w:bCs/>
                <w:sz w:val="20"/>
                <w:szCs w:val="20"/>
              </w:rPr>
            </w:pPr>
            <w:r w:rsidRPr="007B31B1">
              <w:rPr>
                <w:rFonts w:ascii="Arial" w:hAnsi="Arial" w:cs="Arial"/>
                <w:b/>
                <w:bCs/>
                <w:sz w:val="20"/>
                <w:szCs w:val="20"/>
              </w:rPr>
              <w:t>BẢO HIỂM XÃ HỘI VIỆT NAM</w:t>
            </w:r>
          </w:p>
          <w:p w14:paraId="7729160D" w14:textId="5F810E04" w:rsidR="007B31B1" w:rsidRPr="007B31B1" w:rsidRDefault="007B31B1" w:rsidP="00706612">
            <w:pPr>
              <w:jc w:val="center"/>
              <w:rPr>
                <w:rFonts w:ascii="Arial" w:hAnsi="Arial" w:cs="Arial"/>
                <w:sz w:val="20"/>
                <w:szCs w:val="20"/>
              </w:rPr>
            </w:pPr>
            <w:r w:rsidRPr="007B31B1">
              <w:rPr>
                <w:rFonts w:ascii="Arial" w:hAnsi="Arial" w:cs="Arial"/>
                <w:sz w:val="20"/>
                <w:szCs w:val="20"/>
              </w:rPr>
              <w:t>____________</w:t>
            </w:r>
          </w:p>
          <w:p w14:paraId="6FFB319B" w14:textId="77777777" w:rsidR="007B31B1" w:rsidRPr="007B31B1" w:rsidRDefault="007B31B1" w:rsidP="00706612">
            <w:pPr>
              <w:jc w:val="center"/>
              <w:rPr>
                <w:rFonts w:ascii="Arial" w:hAnsi="Arial" w:cs="Arial"/>
                <w:sz w:val="20"/>
                <w:szCs w:val="20"/>
              </w:rPr>
            </w:pPr>
            <w:r w:rsidRPr="007B31B1">
              <w:rPr>
                <w:rFonts w:ascii="Arial" w:hAnsi="Arial" w:cs="Arial"/>
                <w:sz w:val="20"/>
                <w:szCs w:val="20"/>
              </w:rPr>
              <w:t>Số: ….</w:t>
            </w:r>
          </w:p>
          <w:p w14:paraId="6339B171" w14:textId="3000264C" w:rsidR="007B31B1" w:rsidRPr="007B31B1" w:rsidRDefault="007B31B1" w:rsidP="00706612">
            <w:pPr>
              <w:jc w:val="center"/>
              <w:rPr>
                <w:rFonts w:ascii="Arial" w:hAnsi="Arial" w:cs="Arial"/>
                <w:sz w:val="20"/>
                <w:szCs w:val="20"/>
              </w:rPr>
            </w:pPr>
            <w:r w:rsidRPr="007B31B1">
              <w:rPr>
                <w:rFonts w:ascii="Arial" w:hAnsi="Arial" w:cs="Arial"/>
                <w:sz w:val="20"/>
                <w:szCs w:val="20"/>
              </w:rPr>
              <w:t>V/v Báo cáo tình hình đầu tư quỹ bảo hiểm xã hội, bảo hiểm y tế, bảo hiểm thất nghiệp</w:t>
            </w:r>
          </w:p>
        </w:tc>
        <w:tc>
          <w:tcPr>
            <w:tcW w:w="7828" w:type="dxa"/>
          </w:tcPr>
          <w:p w14:paraId="5EE85C07" w14:textId="77777777" w:rsidR="007B31B1" w:rsidRPr="007B31B1" w:rsidRDefault="007B31B1" w:rsidP="00706612">
            <w:pPr>
              <w:jc w:val="center"/>
              <w:rPr>
                <w:rFonts w:ascii="Arial" w:hAnsi="Arial" w:cs="Arial"/>
                <w:color w:val="000000"/>
                <w:sz w:val="20"/>
                <w:szCs w:val="20"/>
              </w:rPr>
            </w:pPr>
            <w:r w:rsidRPr="007B31B1">
              <w:rPr>
                <w:rFonts w:ascii="Arial" w:hAnsi="Arial" w:cs="Arial"/>
                <w:b/>
                <w:bCs/>
                <w:color w:val="000000"/>
                <w:sz w:val="20"/>
                <w:szCs w:val="20"/>
              </w:rPr>
              <w:t>CỘNG HÒA XÃ HỘI CHỦ NGHĨA VIỆT NAM</w:t>
            </w:r>
            <w:r w:rsidRPr="007B31B1">
              <w:rPr>
                <w:rFonts w:ascii="Arial" w:hAnsi="Arial" w:cs="Arial"/>
                <w:b/>
                <w:bCs/>
                <w:color w:val="000000"/>
                <w:sz w:val="20"/>
                <w:szCs w:val="20"/>
              </w:rPr>
              <w:br/>
              <w:t xml:space="preserve">Độc lập - Tự do - Hạnh phúc </w:t>
            </w:r>
            <w:r w:rsidRPr="007B31B1">
              <w:rPr>
                <w:rFonts w:ascii="Arial" w:hAnsi="Arial" w:cs="Arial"/>
                <w:b/>
                <w:bCs/>
                <w:color w:val="000000"/>
                <w:sz w:val="20"/>
                <w:szCs w:val="20"/>
              </w:rPr>
              <w:br/>
            </w:r>
            <w:r w:rsidRPr="007B31B1">
              <w:rPr>
                <w:rFonts w:ascii="Arial" w:hAnsi="Arial" w:cs="Arial"/>
                <w:bCs/>
                <w:color w:val="000000"/>
                <w:sz w:val="20"/>
                <w:szCs w:val="20"/>
              </w:rPr>
              <w:t>______________________</w:t>
            </w:r>
          </w:p>
          <w:p w14:paraId="375938E2" w14:textId="60430A9D" w:rsidR="007B31B1" w:rsidRPr="00CF1BBD" w:rsidRDefault="007B31B1" w:rsidP="00706612">
            <w:pPr>
              <w:jc w:val="center"/>
              <w:rPr>
                <w:rFonts w:ascii="Arial" w:hAnsi="Arial" w:cs="Arial"/>
                <w:i/>
                <w:iCs/>
                <w:sz w:val="20"/>
                <w:szCs w:val="20"/>
              </w:rPr>
            </w:pPr>
            <w:r w:rsidRPr="00CF1BBD">
              <w:rPr>
                <w:rFonts w:ascii="Arial" w:hAnsi="Arial" w:cs="Arial"/>
                <w:i/>
                <w:iCs/>
                <w:sz w:val="20"/>
                <w:szCs w:val="20"/>
              </w:rPr>
              <w:t>…., ngày… tháng</w:t>
            </w:r>
            <w:proofErr w:type="gramStart"/>
            <w:r w:rsidRPr="00CF1BBD">
              <w:rPr>
                <w:rFonts w:ascii="Arial" w:hAnsi="Arial" w:cs="Arial"/>
                <w:i/>
                <w:iCs/>
                <w:sz w:val="20"/>
                <w:szCs w:val="20"/>
              </w:rPr>
              <w:t>….năm</w:t>
            </w:r>
            <w:proofErr w:type="gramEnd"/>
            <w:r w:rsidRPr="00CF1BBD">
              <w:rPr>
                <w:rFonts w:ascii="Arial" w:hAnsi="Arial" w:cs="Arial"/>
                <w:i/>
                <w:iCs/>
                <w:sz w:val="20"/>
                <w:szCs w:val="20"/>
              </w:rPr>
              <w:t xml:space="preserve">…. </w:t>
            </w:r>
          </w:p>
        </w:tc>
      </w:tr>
    </w:tbl>
    <w:p w14:paraId="6666AE89" w14:textId="77777777" w:rsidR="007B31B1" w:rsidRPr="007B31B1" w:rsidRDefault="007B31B1" w:rsidP="00706612">
      <w:pPr>
        <w:spacing w:after="0" w:line="240" w:lineRule="auto"/>
        <w:jc w:val="center"/>
        <w:rPr>
          <w:rFonts w:ascii="Arial" w:hAnsi="Arial" w:cs="Arial"/>
          <w:sz w:val="20"/>
          <w:szCs w:val="20"/>
        </w:rPr>
      </w:pPr>
    </w:p>
    <w:p w14:paraId="39E1F687" w14:textId="77777777" w:rsidR="007B31B1" w:rsidRPr="007B31B1" w:rsidRDefault="007B31B1" w:rsidP="00706612">
      <w:pPr>
        <w:spacing w:after="0" w:line="240" w:lineRule="auto"/>
        <w:jc w:val="center"/>
        <w:rPr>
          <w:rFonts w:ascii="Arial" w:hAnsi="Arial" w:cs="Arial"/>
          <w:sz w:val="20"/>
          <w:szCs w:val="20"/>
        </w:rPr>
      </w:pPr>
    </w:p>
    <w:p w14:paraId="5FB9FCFC" w14:textId="6A9B6460" w:rsidR="00CC5FDC" w:rsidRPr="007B31B1" w:rsidRDefault="00AD7131" w:rsidP="00706612">
      <w:pPr>
        <w:spacing w:after="0" w:line="240" w:lineRule="auto"/>
        <w:jc w:val="center"/>
        <w:rPr>
          <w:rFonts w:ascii="Arial" w:hAnsi="Arial" w:cs="Arial"/>
          <w:sz w:val="20"/>
          <w:szCs w:val="20"/>
        </w:rPr>
      </w:pPr>
      <w:r w:rsidRPr="007B31B1">
        <w:rPr>
          <w:rFonts w:ascii="Arial" w:hAnsi="Arial" w:cs="Arial"/>
          <w:sz w:val="20"/>
          <w:szCs w:val="20"/>
        </w:rPr>
        <w:t>Kính g</w:t>
      </w:r>
      <w:r w:rsidRPr="007B31B1">
        <w:rPr>
          <w:rFonts w:ascii="Arial" w:hAnsi="Arial" w:cs="Arial"/>
          <w:sz w:val="20"/>
          <w:szCs w:val="20"/>
        </w:rPr>
        <w:t>ử</w:t>
      </w:r>
      <w:r w:rsidRPr="007B31B1">
        <w:rPr>
          <w:rFonts w:ascii="Arial" w:hAnsi="Arial" w:cs="Arial"/>
          <w:sz w:val="20"/>
          <w:szCs w:val="20"/>
        </w:rPr>
        <w:t>i:</w:t>
      </w:r>
    </w:p>
    <w:p w14:paraId="66793F3E" w14:textId="77777777" w:rsidR="007B31B1" w:rsidRPr="007B31B1" w:rsidRDefault="007B31B1" w:rsidP="00706612">
      <w:pPr>
        <w:spacing w:after="0" w:line="240" w:lineRule="auto"/>
        <w:jc w:val="center"/>
        <w:rPr>
          <w:rFonts w:ascii="Arial" w:hAnsi="Arial" w:cs="Arial"/>
          <w:sz w:val="20"/>
          <w:szCs w:val="20"/>
        </w:rPr>
      </w:pPr>
    </w:p>
    <w:p w14:paraId="7D2B4854"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Căn c</w:t>
      </w:r>
      <w:r w:rsidRPr="007B31B1">
        <w:rPr>
          <w:rFonts w:ascii="Arial" w:hAnsi="Arial" w:cs="Arial"/>
          <w:sz w:val="20"/>
          <w:szCs w:val="20"/>
        </w:rPr>
        <w:t>ứ</w:t>
      </w:r>
      <w:r w:rsidRPr="007B31B1">
        <w:rPr>
          <w:rFonts w:ascii="Arial" w:hAnsi="Arial" w:cs="Arial"/>
          <w:sz w:val="20"/>
          <w:szCs w:val="20"/>
        </w:rPr>
        <w:t xml:space="preserve">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s</w:t>
      </w:r>
      <w:r w:rsidRPr="007B31B1">
        <w:rPr>
          <w:rFonts w:ascii="Arial" w:hAnsi="Arial" w:cs="Arial"/>
          <w:sz w:val="20"/>
          <w:szCs w:val="20"/>
        </w:rPr>
        <w:t>ố</w:t>
      </w:r>
      <w:r w:rsidRPr="007B31B1">
        <w:rPr>
          <w:rFonts w:ascii="Arial" w:hAnsi="Arial" w:cs="Arial"/>
          <w:sz w:val="20"/>
          <w:szCs w:val="20"/>
        </w:rPr>
        <w:t xml:space="preserve"> ... ngày ...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quy đ</w:t>
      </w:r>
      <w:r w:rsidRPr="007B31B1">
        <w:rPr>
          <w:rFonts w:ascii="Arial" w:hAnsi="Arial" w:cs="Arial"/>
          <w:sz w:val="20"/>
          <w:szCs w:val="20"/>
        </w:rPr>
        <w:t>ị</w:t>
      </w:r>
      <w:r w:rsidRPr="007B31B1">
        <w:rPr>
          <w:rFonts w:ascii="Arial" w:hAnsi="Arial" w:cs="Arial"/>
          <w:sz w:val="20"/>
          <w:szCs w:val="20"/>
        </w:rPr>
        <w:t>nh chi ti</w:t>
      </w:r>
      <w:r w:rsidRPr="007B31B1">
        <w:rPr>
          <w:rFonts w:ascii="Arial" w:hAnsi="Arial" w:cs="Arial"/>
          <w:sz w:val="20"/>
          <w:szCs w:val="20"/>
        </w:rPr>
        <w:t>ế</w:t>
      </w:r>
      <w:r w:rsidRPr="007B31B1">
        <w:rPr>
          <w:rFonts w:ascii="Arial" w:hAnsi="Arial" w:cs="Arial"/>
          <w:sz w:val="20"/>
          <w:szCs w:val="20"/>
        </w:rPr>
        <w:t>t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 xml:space="preserve">u </w:t>
      </w:r>
      <w:r w:rsidRPr="007B31B1">
        <w:rPr>
          <w:rFonts w:ascii="Arial" w:hAnsi="Arial" w:cs="Arial"/>
          <w:sz w:val="20"/>
          <w:szCs w:val="20"/>
        </w:rPr>
        <w:t>tư t</w:t>
      </w:r>
      <w:r w:rsidRPr="007B31B1">
        <w:rPr>
          <w:rFonts w:ascii="Arial" w:hAnsi="Arial" w:cs="Arial"/>
          <w:sz w:val="20"/>
          <w:szCs w:val="20"/>
        </w:rPr>
        <w:t>ừ</w:t>
      </w:r>
      <w:r w:rsidRPr="007B31B1">
        <w:rPr>
          <w:rFonts w:ascii="Arial" w:hAnsi="Arial" w:cs="Arial"/>
          <w:sz w:val="20"/>
          <w:szCs w:val="20"/>
        </w:rPr>
        <w:t xml:space="preserve">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báo cáo đ</w:t>
      </w:r>
      <w:r w:rsidRPr="007B31B1">
        <w:rPr>
          <w:rFonts w:ascii="Arial" w:hAnsi="Arial" w:cs="Arial"/>
          <w:sz w:val="20"/>
          <w:szCs w:val="20"/>
        </w:rPr>
        <w:t>ị</w:t>
      </w:r>
      <w:r w:rsidRPr="007B31B1">
        <w:rPr>
          <w:rFonts w:ascii="Arial" w:hAnsi="Arial" w:cs="Arial"/>
          <w:sz w:val="20"/>
          <w:szCs w:val="20"/>
        </w:rPr>
        <w:t>nh k</w:t>
      </w:r>
      <w:r w:rsidRPr="007B31B1">
        <w:rPr>
          <w:rFonts w:ascii="Arial" w:hAnsi="Arial" w:cs="Arial"/>
          <w:sz w:val="20"/>
          <w:szCs w:val="20"/>
        </w:rPr>
        <w:t>ỳ</w:t>
      </w:r>
      <w:r w:rsidRPr="007B31B1">
        <w:rPr>
          <w:rFonts w:ascii="Arial" w:hAnsi="Arial" w:cs="Arial"/>
          <w:sz w:val="20"/>
          <w:szCs w:val="20"/>
        </w:rPr>
        <w:t xml:space="preserve"> v</w:t>
      </w:r>
      <w:r w:rsidRPr="007B31B1">
        <w:rPr>
          <w:rFonts w:ascii="Arial" w:hAnsi="Arial" w:cs="Arial"/>
          <w:sz w:val="20"/>
          <w:szCs w:val="20"/>
        </w:rPr>
        <w:t>ề</w:t>
      </w:r>
      <w:r w:rsidRPr="007B31B1">
        <w:rPr>
          <w:rFonts w:ascii="Arial" w:hAnsi="Arial" w:cs="Arial"/>
          <w:sz w:val="20"/>
          <w:szCs w:val="20"/>
        </w:rPr>
        <w:t xml:space="preserve"> tình hình đ</w:t>
      </w:r>
      <w:r w:rsidRPr="007B31B1">
        <w:rPr>
          <w:rFonts w:ascii="Arial" w:hAnsi="Arial" w:cs="Arial"/>
          <w:sz w:val="20"/>
          <w:szCs w:val="20"/>
        </w:rPr>
        <w:t>ầ</w:t>
      </w:r>
      <w:r w:rsidRPr="007B31B1">
        <w:rPr>
          <w:rFonts w:ascii="Arial" w:hAnsi="Arial" w:cs="Arial"/>
          <w:sz w:val="20"/>
          <w:szCs w:val="20"/>
        </w:rPr>
        <w:t>u tư qu</w:t>
      </w:r>
      <w:r w:rsidRPr="007B31B1">
        <w:rPr>
          <w:rFonts w:ascii="Arial" w:hAnsi="Arial" w:cs="Arial"/>
          <w:sz w:val="20"/>
          <w:szCs w:val="20"/>
        </w:rPr>
        <w:t>ỹ</w:t>
      </w:r>
      <w:r w:rsidRPr="007B31B1">
        <w:rPr>
          <w:rFonts w:ascii="Arial" w:hAnsi="Arial" w:cs="Arial"/>
          <w:sz w:val="20"/>
          <w:szCs w:val="20"/>
        </w:rPr>
        <w:t xml:space="preserve"> như sau:</w:t>
      </w:r>
    </w:p>
    <w:p w14:paraId="0082B73B"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K</w:t>
      </w:r>
      <w:r w:rsidRPr="007B31B1">
        <w:rPr>
          <w:rFonts w:ascii="Arial" w:hAnsi="Arial" w:cs="Arial"/>
          <w:sz w:val="20"/>
          <w:szCs w:val="20"/>
        </w:rPr>
        <w:t>ỳ</w:t>
      </w:r>
      <w:r w:rsidRPr="007B31B1">
        <w:rPr>
          <w:rFonts w:ascii="Arial" w:hAnsi="Arial" w:cs="Arial"/>
          <w:sz w:val="20"/>
          <w:szCs w:val="20"/>
        </w:rPr>
        <w:t xml:space="preserve"> báo cáo: k</w:t>
      </w:r>
      <w:r w:rsidRPr="007B31B1">
        <w:rPr>
          <w:rFonts w:ascii="Arial" w:hAnsi="Arial" w:cs="Arial"/>
          <w:sz w:val="20"/>
          <w:szCs w:val="20"/>
        </w:rPr>
        <w:t>ỳ</w:t>
      </w:r>
      <w:r w:rsidRPr="007B31B1">
        <w:rPr>
          <w:rFonts w:ascii="Arial" w:hAnsi="Arial" w:cs="Arial"/>
          <w:sz w:val="20"/>
          <w:szCs w:val="20"/>
        </w:rPr>
        <w:t xml:space="preserve"> báo cáo quý ... (t</w:t>
      </w:r>
      <w:r w:rsidRPr="007B31B1">
        <w:rPr>
          <w:rFonts w:ascii="Arial" w:hAnsi="Arial" w:cs="Arial"/>
          <w:sz w:val="20"/>
          <w:szCs w:val="20"/>
        </w:rPr>
        <w:t>ừ</w:t>
      </w:r>
      <w:r w:rsidRPr="007B31B1">
        <w:rPr>
          <w:rFonts w:ascii="Arial" w:hAnsi="Arial" w:cs="Arial"/>
          <w:sz w:val="20"/>
          <w:szCs w:val="20"/>
        </w:rPr>
        <w:t xml:space="preserve"> ngày... đ</w:t>
      </w:r>
      <w:r w:rsidRPr="007B31B1">
        <w:rPr>
          <w:rFonts w:ascii="Arial" w:hAnsi="Arial" w:cs="Arial"/>
          <w:sz w:val="20"/>
          <w:szCs w:val="20"/>
        </w:rPr>
        <w:t>ế</w:t>
      </w:r>
      <w:r w:rsidRPr="007B31B1">
        <w:rPr>
          <w:rFonts w:ascii="Arial" w:hAnsi="Arial" w:cs="Arial"/>
          <w:sz w:val="20"/>
          <w:szCs w:val="20"/>
        </w:rPr>
        <w:t>n ngày...).</w:t>
      </w:r>
    </w:p>
    <w:p w14:paraId="31BBF786"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N</w:t>
      </w:r>
      <w:r w:rsidRPr="007B31B1">
        <w:rPr>
          <w:rFonts w:ascii="Arial" w:hAnsi="Arial" w:cs="Arial"/>
          <w:sz w:val="20"/>
          <w:szCs w:val="20"/>
        </w:rPr>
        <w:t>ộ</w:t>
      </w:r>
      <w:r w:rsidRPr="007B31B1">
        <w:rPr>
          <w:rFonts w:ascii="Arial" w:hAnsi="Arial" w:cs="Arial"/>
          <w:sz w:val="20"/>
          <w:szCs w:val="20"/>
        </w:rPr>
        <w:t>i dung báo cáo:</w:t>
      </w:r>
    </w:p>
    <w:p w14:paraId="1313A627"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Tình hình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trong k</w:t>
      </w:r>
      <w:r w:rsidRPr="007B31B1">
        <w:rPr>
          <w:rFonts w:ascii="Arial" w:hAnsi="Arial" w:cs="Arial"/>
          <w:sz w:val="20"/>
          <w:szCs w:val="20"/>
        </w:rPr>
        <w:t>ỳ</w:t>
      </w:r>
      <w:r w:rsidRPr="007B31B1">
        <w:rPr>
          <w:rFonts w:ascii="Arial" w:hAnsi="Arial" w:cs="Arial"/>
          <w:sz w:val="20"/>
          <w:szCs w:val="20"/>
        </w:rPr>
        <w:t xml:space="preserve"> báo cáo và lũy k</w:t>
      </w:r>
      <w:r w:rsidRPr="007B31B1">
        <w:rPr>
          <w:rFonts w:ascii="Arial" w:hAnsi="Arial" w:cs="Arial"/>
          <w:sz w:val="20"/>
          <w:szCs w:val="20"/>
        </w:rPr>
        <w:t>ế</w:t>
      </w:r>
      <w:r w:rsidRPr="007B31B1">
        <w:rPr>
          <w:rFonts w:ascii="Arial" w:hAnsi="Arial" w:cs="Arial"/>
          <w:sz w:val="20"/>
          <w:szCs w:val="20"/>
        </w:rPr>
        <w:t xml:space="preserve"> t</w:t>
      </w:r>
      <w:r w:rsidRPr="007B31B1">
        <w:rPr>
          <w:rFonts w:ascii="Arial" w:hAnsi="Arial" w:cs="Arial"/>
          <w:sz w:val="20"/>
          <w:szCs w:val="20"/>
        </w:rPr>
        <w:t>ừ</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năm đ</w:t>
      </w:r>
      <w:r w:rsidRPr="007B31B1">
        <w:rPr>
          <w:rFonts w:ascii="Arial" w:hAnsi="Arial" w:cs="Arial"/>
          <w:sz w:val="20"/>
          <w:szCs w:val="20"/>
        </w:rPr>
        <w:t>ế</w:t>
      </w:r>
      <w:r w:rsidRPr="007B31B1">
        <w:rPr>
          <w:rFonts w:ascii="Arial" w:hAnsi="Arial" w:cs="Arial"/>
          <w:sz w:val="20"/>
          <w:szCs w:val="20"/>
        </w:rPr>
        <w:t>n k</w:t>
      </w:r>
      <w:r w:rsidRPr="007B31B1">
        <w:rPr>
          <w:rFonts w:ascii="Arial" w:hAnsi="Arial" w:cs="Arial"/>
          <w:sz w:val="20"/>
          <w:szCs w:val="20"/>
        </w:rPr>
        <w:t>ỳ</w:t>
      </w:r>
      <w:r w:rsidRPr="007B31B1">
        <w:rPr>
          <w:rFonts w:ascii="Arial" w:hAnsi="Arial" w:cs="Arial"/>
          <w:sz w:val="20"/>
          <w:szCs w:val="20"/>
        </w:rPr>
        <w:t xml:space="preserve"> báo cáo, trong đó bao g</w:t>
      </w:r>
      <w:r w:rsidRPr="007B31B1">
        <w:rPr>
          <w:rFonts w:ascii="Arial" w:hAnsi="Arial" w:cs="Arial"/>
          <w:sz w:val="20"/>
          <w:szCs w:val="20"/>
        </w:rPr>
        <w:t>ồ</w:t>
      </w:r>
      <w:r w:rsidRPr="007B31B1">
        <w:rPr>
          <w:rFonts w:ascii="Arial" w:hAnsi="Arial" w:cs="Arial"/>
          <w:sz w:val="20"/>
          <w:szCs w:val="20"/>
        </w:rPr>
        <w:t>m: s</w:t>
      </w:r>
      <w:r w:rsidRPr="007B31B1">
        <w:rPr>
          <w:rFonts w:ascii="Arial" w:hAnsi="Arial" w:cs="Arial"/>
          <w:sz w:val="20"/>
          <w:szCs w:val="20"/>
        </w:rPr>
        <w:t>ố</w:t>
      </w:r>
      <w:r w:rsidRPr="007B31B1">
        <w:rPr>
          <w:rFonts w:ascii="Arial" w:hAnsi="Arial" w:cs="Arial"/>
          <w:sz w:val="20"/>
          <w:szCs w:val="20"/>
        </w:rPr>
        <w:t xml:space="preserve"> dư đ</w:t>
      </w:r>
      <w:r w:rsidRPr="007B31B1">
        <w:rPr>
          <w:rFonts w:ascii="Arial" w:hAnsi="Arial" w:cs="Arial"/>
          <w:sz w:val="20"/>
          <w:szCs w:val="20"/>
        </w:rPr>
        <w:t>ầ</w:t>
      </w:r>
      <w:r w:rsidRPr="007B31B1">
        <w:rPr>
          <w:rFonts w:ascii="Arial" w:hAnsi="Arial" w:cs="Arial"/>
          <w:sz w:val="20"/>
          <w:szCs w:val="20"/>
        </w:rPr>
        <w:t>u tư đ</w:t>
      </w:r>
      <w:r w:rsidRPr="007B31B1">
        <w:rPr>
          <w:rFonts w:ascii="Arial" w:hAnsi="Arial" w:cs="Arial"/>
          <w:sz w:val="20"/>
          <w:szCs w:val="20"/>
        </w:rPr>
        <w:t>ầ</w:t>
      </w:r>
      <w:r w:rsidRPr="007B31B1">
        <w:rPr>
          <w:rFonts w:ascii="Arial" w:hAnsi="Arial" w:cs="Arial"/>
          <w:sz w:val="20"/>
          <w:szCs w:val="20"/>
        </w:rPr>
        <w:t>u k</w:t>
      </w:r>
      <w:r w:rsidRPr="007B31B1">
        <w:rPr>
          <w:rFonts w:ascii="Arial" w:hAnsi="Arial" w:cs="Arial"/>
          <w:sz w:val="20"/>
          <w:szCs w:val="20"/>
        </w:rPr>
        <w:t>ỳ</w:t>
      </w:r>
      <w:r w:rsidRPr="007B31B1">
        <w:rPr>
          <w:rFonts w:ascii="Arial" w:hAnsi="Arial" w:cs="Arial"/>
          <w:sz w:val="20"/>
          <w:szCs w:val="20"/>
        </w:rPr>
        <w:t>, s</w:t>
      </w:r>
      <w:r w:rsidRPr="007B31B1">
        <w:rPr>
          <w:rFonts w:ascii="Arial" w:hAnsi="Arial" w:cs="Arial"/>
          <w:sz w:val="20"/>
          <w:szCs w:val="20"/>
        </w:rPr>
        <w:t>ố</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tư trong k</w:t>
      </w:r>
      <w:r w:rsidRPr="007B31B1">
        <w:rPr>
          <w:rFonts w:ascii="Arial" w:hAnsi="Arial" w:cs="Arial"/>
          <w:sz w:val="20"/>
          <w:szCs w:val="20"/>
        </w:rPr>
        <w:t>ỳ</w:t>
      </w:r>
      <w:r w:rsidRPr="007B31B1">
        <w:rPr>
          <w:rFonts w:ascii="Arial" w:hAnsi="Arial" w:cs="Arial"/>
          <w:sz w:val="20"/>
          <w:szCs w:val="20"/>
        </w:rPr>
        <w:t>, s</w:t>
      </w:r>
      <w:r w:rsidRPr="007B31B1">
        <w:rPr>
          <w:rFonts w:ascii="Arial" w:hAnsi="Arial" w:cs="Arial"/>
          <w:sz w:val="20"/>
          <w:szCs w:val="20"/>
        </w:rPr>
        <w:t>ố</w:t>
      </w:r>
      <w:r w:rsidRPr="007B31B1">
        <w:rPr>
          <w:rFonts w:ascii="Arial" w:hAnsi="Arial" w:cs="Arial"/>
          <w:sz w:val="20"/>
          <w:szCs w:val="20"/>
        </w:rPr>
        <w:t xml:space="preserve"> thu h</w:t>
      </w:r>
      <w:r w:rsidRPr="007B31B1">
        <w:rPr>
          <w:rFonts w:ascii="Arial" w:hAnsi="Arial" w:cs="Arial"/>
          <w:sz w:val="20"/>
          <w:szCs w:val="20"/>
        </w:rPr>
        <w:t>ồ</w:t>
      </w:r>
      <w:r w:rsidRPr="007B31B1">
        <w:rPr>
          <w:rFonts w:ascii="Arial" w:hAnsi="Arial" w:cs="Arial"/>
          <w:sz w:val="20"/>
          <w:szCs w:val="20"/>
        </w:rPr>
        <w:t>i g</w:t>
      </w:r>
      <w:r w:rsidRPr="007B31B1">
        <w:rPr>
          <w:rFonts w:ascii="Arial" w:hAnsi="Arial" w:cs="Arial"/>
          <w:sz w:val="20"/>
          <w:szCs w:val="20"/>
        </w:rPr>
        <w:t>ố</w:t>
      </w:r>
      <w:r w:rsidRPr="007B31B1">
        <w:rPr>
          <w:rFonts w:ascii="Arial" w:hAnsi="Arial" w:cs="Arial"/>
          <w:sz w:val="20"/>
          <w:szCs w:val="20"/>
        </w:rPr>
        <w:t>c trong k</w:t>
      </w:r>
      <w:r w:rsidRPr="007B31B1">
        <w:rPr>
          <w:rFonts w:ascii="Arial" w:hAnsi="Arial" w:cs="Arial"/>
          <w:sz w:val="20"/>
          <w:szCs w:val="20"/>
        </w:rPr>
        <w:t>ỳ</w:t>
      </w:r>
      <w:r w:rsidRPr="007B31B1">
        <w:rPr>
          <w:rFonts w:ascii="Arial" w:hAnsi="Arial" w:cs="Arial"/>
          <w:sz w:val="20"/>
          <w:szCs w:val="20"/>
        </w:rPr>
        <w:t>, s</w:t>
      </w:r>
      <w:r w:rsidRPr="007B31B1">
        <w:rPr>
          <w:rFonts w:ascii="Arial" w:hAnsi="Arial" w:cs="Arial"/>
          <w:sz w:val="20"/>
          <w:szCs w:val="20"/>
        </w:rPr>
        <w:t>ố</w:t>
      </w:r>
      <w:r w:rsidRPr="007B31B1">
        <w:rPr>
          <w:rFonts w:ascii="Arial" w:hAnsi="Arial" w:cs="Arial"/>
          <w:sz w:val="20"/>
          <w:szCs w:val="20"/>
        </w:rPr>
        <w:t xml:space="preserve"> dư đ</w:t>
      </w:r>
      <w:r w:rsidRPr="007B31B1">
        <w:rPr>
          <w:rFonts w:ascii="Arial" w:hAnsi="Arial" w:cs="Arial"/>
          <w:sz w:val="20"/>
          <w:szCs w:val="20"/>
        </w:rPr>
        <w:t>ầ</w:t>
      </w:r>
      <w:r w:rsidRPr="007B31B1">
        <w:rPr>
          <w:rFonts w:ascii="Arial" w:hAnsi="Arial" w:cs="Arial"/>
          <w:sz w:val="20"/>
          <w:szCs w:val="20"/>
        </w:rPr>
        <w:t>u tư cu</w:t>
      </w:r>
      <w:r w:rsidRPr="007B31B1">
        <w:rPr>
          <w:rFonts w:ascii="Arial" w:hAnsi="Arial" w:cs="Arial"/>
          <w:sz w:val="20"/>
          <w:szCs w:val="20"/>
        </w:rPr>
        <w:t>ố</w:t>
      </w:r>
      <w:r w:rsidRPr="007B31B1">
        <w:rPr>
          <w:rFonts w:ascii="Arial" w:hAnsi="Arial" w:cs="Arial"/>
          <w:sz w:val="20"/>
          <w:szCs w:val="20"/>
        </w:rPr>
        <w:t>i k</w:t>
      </w:r>
      <w:r w:rsidRPr="007B31B1">
        <w:rPr>
          <w:rFonts w:ascii="Arial" w:hAnsi="Arial" w:cs="Arial"/>
          <w:sz w:val="20"/>
          <w:szCs w:val="20"/>
        </w:rPr>
        <w:t>ỳ</w:t>
      </w:r>
      <w:r w:rsidRPr="007B31B1">
        <w:rPr>
          <w:rFonts w:ascii="Arial" w:hAnsi="Arial" w:cs="Arial"/>
          <w:sz w:val="20"/>
          <w:szCs w:val="20"/>
        </w:rPr>
        <w:t xml:space="preserve"> (chi ti</w:t>
      </w:r>
      <w:r w:rsidRPr="007B31B1">
        <w:rPr>
          <w:rFonts w:ascii="Arial" w:hAnsi="Arial" w:cs="Arial"/>
          <w:sz w:val="20"/>
          <w:szCs w:val="20"/>
        </w:rPr>
        <w:t>ế</w:t>
      </w:r>
      <w:r w:rsidRPr="007B31B1">
        <w:rPr>
          <w:rFonts w:ascii="Arial" w:hAnsi="Arial" w:cs="Arial"/>
          <w:sz w:val="20"/>
          <w:szCs w:val="20"/>
        </w:rPr>
        <w:t>t theo t</w:t>
      </w:r>
      <w:r w:rsidRPr="007B31B1">
        <w:rPr>
          <w:rFonts w:ascii="Arial" w:hAnsi="Arial" w:cs="Arial"/>
          <w:sz w:val="20"/>
          <w:szCs w:val="20"/>
        </w:rPr>
        <w:t>ừ</w:t>
      </w:r>
      <w:r w:rsidRPr="007B31B1">
        <w:rPr>
          <w:rFonts w:ascii="Arial" w:hAnsi="Arial" w:cs="Arial"/>
          <w:sz w:val="20"/>
          <w:szCs w:val="20"/>
        </w:rPr>
        <w:t>ng qu</w:t>
      </w:r>
      <w:r w:rsidRPr="007B31B1">
        <w:rPr>
          <w:rFonts w:ascii="Arial" w:hAnsi="Arial" w:cs="Arial"/>
          <w:sz w:val="20"/>
          <w:szCs w:val="20"/>
        </w:rPr>
        <w:t>ỹ</w:t>
      </w:r>
      <w:r w:rsidRPr="007B31B1">
        <w:rPr>
          <w:rFonts w:ascii="Arial" w:hAnsi="Arial" w:cs="Arial"/>
          <w:sz w:val="20"/>
          <w:szCs w:val="20"/>
        </w:rPr>
        <w:t xml:space="preserve"> thành ph</w:t>
      </w:r>
      <w:r w:rsidRPr="007B31B1">
        <w:rPr>
          <w:rFonts w:ascii="Arial" w:hAnsi="Arial" w:cs="Arial"/>
          <w:sz w:val="20"/>
          <w:szCs w:val="20"/>
        </w:rPr>
        <w:t>ầ</w:t>
      </w:r>
      <w:r w:rsidRPr="007B31B1">
        <w:rPr>
          <w:rFonts w:ascii="Arial" w:hAnsi="Arial" w:cs="Arial"/>
          <w:sz w:val="20"/>
          <w:szCs w:val="20"/>
        </w:rPr>
        <w:t>n);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s</w:t>
      </w:r>
      <w:r w:rsidRPr="007B31B1">
        <w:rPr>
          <w:rFonts w:ascii="Arial" w:hAnsi="Arial" w:cs="Arial"/>
          <w:sz w:val="20"/>
          <w:szCs w:val="20"/>
        </w:rPr>
        <w:t>ố</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tư trong k</w:t>
      </w:r>
      <w:r w:rsidRPr="007B31B1">
        <w:rPr>
          <w:rFonts w:ascii="Arial" w:hAnsi="Arial" w:cs="Arial"/>
          <w:sz w:val="20"/>
          <w:szCs w:val="20"/>
        </w:rPr>
        <w:t>ỳ</w:t>
      </w:r>
      <w:r w:rsidRPr="007B31B1">
        <w:rPr>
          <w:rFonts w:ascii="Arial" w:hAnsi="Arial" w:cs="Arial"/>
          <w:sz w:val="20"/>
          <w:szCs w:val="20"/>
        </w:rPr>
        <w:t>, báo cáo chi ti</w:t>
      </w:r>
      <w:r w:rsidRPr="007B31B1">
        <w:rPr>
          <w:rFonts w:ascii="Arial" w:hAnsi="Arial" w:cs="Arial"/>
          <w:sz w:val="20"/>
          <w:szCs w:val="20"/>
        </w:rPr>
        <w:t>ế</w:t>
      </w:r>
      <w:r w:rsidRPr="007B31B1">
        <w:rPr>
          <w:rFonts w:ascii="Arial" w:hAnsi="Arial" w:cs="Arial"/>
          <w:sz w:val="20"/>
          <w:szCs w:val="20"/>
        </w:rPr>
        <w:t>t theo t</w:t>
      </w:r>
      <w:r w:rsidRPr="007B31B1">
        <w:rPr>
          <w:rFonts w:ascii="Arial" w:hAnsi="Arial" w:cs="Arial"/>
          <w:sz w:val="20"/>
          <w:szCs w:val="20"/>
        </w:rPr>
        <w:t>ừ</w:t>
      </w:r>
      <w:r w:rsidRPr="007B31B1">
        <w:rPr>
          <w:rFonts w:ascii="Arial" w:hAnsi="Arial" w:cs="Arial"/>
          <w:sz w:val="20"/>
          <w:szCs w:val="20"/>
        </w:rPr>
        <w:t>ng s</w:t>
      </w:r>
      <w:r w:rsidRPr="007B31B1">
        <w:rPr>
          <w:rFonts w:ascii="Arial" w:hAnsi="Arial" w:cs="Arial"/>
          <w:sz w:val="20"/>
          <w:szCs w:val="20"/>
        </w:rPr>
        <w:t>ả</w:t>
      </w:r>
      <w:r w:rsidRPr="007B31B1">
        <w:rPr>
          <w:rFonts w:ascii="Arial" w:hAnsi="Arial" w:cs="Arial"/>
          <w:sz w:val="20"/>
          <w:szCs w:val="20"/>
        </w:rPr>
        <w:t>n ph</w:t>
      </w:r>
      <w:r w:rsidRPr="007B31B1">
        <w:rPr>
          <w:rFonts w:ascii="Arial" w:hAnsi="Arial" w:cs="Arial"/>
          <w:sz w:val="20"/>
          <w:szCs w:val="20"/>
        </w:rPr>
        <w:t>ẩ</w:t>
      </w:r>
      <w:r w:rsidRPr="007B31B1">
        <w:rPr>
          <w:rFonts w:ascii="Arial" w:hAnsi="Arial" w:cs="Arial"/>
          <w:sz w:val="20"/>
          <w:szCs w:val="20"/>
        </w:rPr>
        <w:t>m đ</w:t>
      </w:r>
      <w:r w:rsidRPr="007B31B1">
        <w:rPr>
          <w:rFonts w:ascii="Arial" w:hAnsi="Arial" w:cs="Arial"/>
          <w:sz w:val="20"/>
          <w:szCs w:val="20"/>
        </w:rPr>
        <w:t>ầ</w:t>
      </w:r>
      <w:r w:rsidRPr="007B31B1">
        <w:rPr>
          <w:rFonts w:ascii="Arial" w:hAnsi="Arial" w:cs="Arial"/>
          <w:sz w:val="20"/>
          <w:szCs w:val="20"/>
        </w:rPr>
        <w:t xml:space="preserve">u </w:t>
      </w:r>
      <w:r w:rsidRPr="007B31B1">
        <w:rPr>
          <w:rFonts w:ascii="Arial" w:hAnsi="Arial" w:cs="Arial"/>
          <w:sz w:val="20"/>
          <w:szCs w:val="20"/>
        </w:rPr>
        <w:t>tư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lãi su</w:t>
      </w:r>
      <w:r w:rsidRPr="007B31B1">
        <w:rPr>
          <w:rFonts w:ascii="Arial" w:hAnsi="Arial" w:cs="Arial"/>
          <w:sz w:val="20"/>
          <w:szCs w:val="20"/>
        </w:rPr>
        <w:t>ấ</w:t>
      </w:r>
      <w:r w:rsidRPr="007B31B1">
        <w:rPr>
          <w:rFonts w:ascii="Arial" w:hAnsi="Arial" w:cs="Arial"/>
          <w:sz w:val="20"/>
          <w:szCs w:val="20"/>
        </w:rPr>
        <w:t>t đ</w:t>
      </w:r>
      <w:r w:rsidRPr="007B31B1">
        <w:rPr>
          <w:rFonts w:ascii="Arial" w:hAnsi="Arial" w:cs="Arial"/>
          <w:sz w:val="20"/>
          <w:szCs w:val="20"/>
        </w:rPr>
        <w:t>ầ</w:t>
      </w:r>
      <w:r w:rsidRPr="007B31B1">
        <w:rPr>
          <w:rFonts w:ascii="Arial" w:hAnsi="Arial" w:cs="Arial"/>
          <w:sz w:val="20"/>
          <w:szCs w:val="20"/>
        </w:rPr>
        <w:t>u tư);</w:t>
      </w:r>
    </w:p>
    <w:p w14:paraId="73D9D64E"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c</w:t>
      </w:r>
      <w:r w:rsidRPr="007B31B1">
        <w:rPr>
          <w:rFonts w:ascii="Arial" w:hAnsi="Arial" w:cs="Arial"/>
          <w:sz w:val="20"/>
          <w:szCs w:val="20"/>
        </w:rPr>
        <w:t>ủ</w:t>
      </w:r>
      <w:r w:rsidRPr="007B31B1">
        <w:rPr>
          <w:rFonts w:ascii="Arial" w:hAnsi="Arial" w:cs="Arial"/>
          <w:sz w:val="20"/>
          <w:szCs w:val="20"/>
        </w:rPr>
        <w:t>a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trong k</w:t>
      </w:r>
      <w:r w:rsidRPr="007B31B1">
        <w:rPr>
          <w:rFonts w:ascii="Arial" w:hAnsi="Arial" w:cs="Arial"/>
          <w:sz w:val="20"/>
          <w:szCs w:val="20"/>
        </w:rPr>
        <w:t>ỳ</w:t>
      </w:r>
      <w:r w:rsidRPr="007B31B1">
        <w:rPr>
          <w:rFonts w:ascii="Arial" w:hAnsi="Arial" w:cs="Arial"/>
          <w:sz w:val="20"/>
          <w:szCs w:val="20"/>
        </w:rPr>
        <w:t xml:space="preserve"> theo t</w:t>
      </w:r>
      <w:r w:rsidRPr="007B31B1">
        <w:rPr>
          <w:rFonts w:ascii="Arial" w:hAnsi="Arial" w:cs="Arial"/>
          <w:sz w:val="20"/>
          <w:szCs w:val="20"/>
        </w:rPr>
        <w:t>ừ</w:t>
      </w:r>
      <w:r w:rsidRPr="007B31B1">
        <w:rPr>
          <w:rFonts w:ascii="Arial" w:hAnsi="Arial" w:cs="Arial"/>
          <w:sz w:val="20"/>
          <w:szCs w:val="20"/>
        </w:rPr>
        <w:t>ng s</w:t>
      </w:r>
      <w:r w:rsidRPr="007B31B1">
        <w:rPr>
          <w:rFonts w:ascii="Arial" w:hAnsi="Arial" w:cs="Arial"/>
          <w:sz w:val="20"/>
          <w:szCs w:val="20"/>
        </w:rPr>
        <w:t>ả</w:t>
      </w:r>
      <w:r w:rsidRPr="007B31B1">
        <w:rPr>
          <w:rFonts w:ascii="Arial" w:hAnsi="Arial" w:cs="Arial"/>
          <w:sz w:val="20"/>
          <w:szCs w:val="20"/>
        </w:rPr>
        <w:t>n ph</w:t>
      </w:r>
      <w:r w:rsidRPr="007B31B1">
        <w:rPr>
          <w:rFonts w:ascii="Arial" w:hAnsi="Arial" w:cs="Arial"/>
          <w:sz w:val="20"/>
          <w:szCs w:val="20"/>
        </w:rPr>
        <w:t>ẩ</w:t>
      </w:r>
      <w:r w:rsidRPr="007B31B1">
        <w:rPr>
          <w:rFonts w:ascii="Arial" w:hAnsi="Arial" w:cs="Arial"/>
          <w:sz w:val="20"/>
          <w:szCs w:val="20"/>
        </w:rPr>
        <w:t>m đ</w:t>
      </w:r>
      <w:r w:rsidRPr="007B31B1">
        <w:rPr>
          <w:rFonts w:ascii="Arial" w:hAnsi="Arial" w:cs="Arial"/>
          <w:sz w:val="20"/>
          <w:szCs w:val="20"/>
        </w:rPr>
        <w:t>ầ</w:t>
      </w:r>
      <w:r w:rsidRPr="007B31B1">
        <w:rPr>
          <w:rFonts w:ascii="Arial" w:hAnsi="Arial" w:cs="Arial"/>
          <w:sz w:val="20"/>
          <w:szCs w:val="20"/>
        </w:rPr>
        <w:t>u tư, lũy k</w:t>
      </w:r>
      <w:r w:rsidRPr="007B31B1">
        <w:rPr>
          <w:rFonts w:ascii="Arial" w:hAnsi="Arial" w:cs="Arial"/>
          <w:sz w:val="20"/>
          <w:szCs w:val="20"/>
        </w:rPr>
        <w:t>ế</w:t>
      </w:r>
      <w:r w:rsidRPr="007B31B1">
        <w:rPr>
          <w:rFonts w:ascii="Arial" w:hAnsi="Arial" w:cs="Arial"/>
          <w:sz w:val="20"/>
          <w:szCs w:val="20"/>
        </w:rPr>
        <w:t xml:space="preserve"> t</w:t>
      </w:r>
      <w:r w:rsidRPr="007B31B1">
        <w:rPr>
          <w:rFonts w:ascii="Arial" w:hAnsi="Arial" w:cs="Arial"/>
          <w:sz w:val="20"/>
          <w:szCs w:val="20"/>
        </w:rPr>
        <w:t>ừ</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năm đ</w:t>
      </w:r>
      <w:r w:rsidRPr="007B31B1">
        <w:rPr>
          <w:rFonts w:ascii="Arial" w:hAnsi="Arial" w:cs="Arial"/>
          <w:sz w:val="20"/>
          <w:szCs w:val="20"/>
        </w:rPr>
        <w:t>ế</w:t>
      </w:r>
      <w:r w:rsidRPr="007B31B1">
        <w:rPr>
          <w:rFonts w:ascii="Arial" w:hAnsi="Arial" w:cs="Arial"/>
          <w:sz w:val="20"/>
          <w:szCs w:val="20"/>
        </w:rPr>
        <w:t>n cu</w:t>
      </w:r>
      <w:r w:rsidRPr="007B31B1">
        <w:rPr>
          <w:rFonts w:ascii="Arial" w:hAnsi="Arial" w:cs="Arial"/>
          <w:sz w:val="20"/>
          <w:szCs w:val="20"/>
        </w:rPr>
        <w:t>ố</w:t>
      </w:r>
      <w:r w:rsidRPr="007B31B1">
        <w:rPr>
          <w:rFonts w:ascii="Arial" w:hAnsi="Arial" w:cs="Arial"/>
          <w:sz w:val="20"/>
          <w:szCs w:val="20"/>
        </w:rPr>
        <w:t>i k</w:t>
      </w:r>
      <w:r w:rsidRPr="007B31B1">
        <w:rPr>
          <w:rFonts w:ascii="Arial" w:hAnsi="Arial" w:cs="Arial"/>
          <w:sz w:val="20"/>
          <w:szCs w:val="20"/>
        </w:rPr>
        <w:t>ỳ</w:t>
      </w:r>
      <w:r w:rsidRPr="007B31B1">
        <w:rPr>
          <w:rFonts w:ascii="Arial" w:hAnsi="Arial" w:cs="Arial"/>
          <w:sz w:val="20"/>
          <w:szCs w:val="20"/>
        </w:rPr>
        <w:t>;</w:t>
      </w:r>
    </w:p>
    <w:p w14:paraId="06FF765F"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Đánh giá vi</w:t>
      </w:r>
      <w:r w:rsidRPr="007B31B1">
        <w:rPr>
          <w:rFonts w:ascii="Arial" w:hAnsi="Arial" w:cs="Arial"/>
          <w:sz w:val="20"/>
          <w:szCs w:val="20"/>
        </w:rPr>
        <w:t>ệ</w:t>
      </w:r>
      <w:r w:rsidRPr="007B31B1">
        <w:rPr>
          <w:rFonts w:ascii="Arial" w:hAnsi="Arial" w:cs="Arial"/>
          <w:sz w:val="20"/>
          <w:szCs w:val="20"/>
        </w:rPr>
        <w:t>c tri</w:t>
      </w:r>
      <w:r w:rsidRPr="007B31B1">
        <w:rPr>
          <w:rFonts w:ascii="Arial" w:hAnsi="Arial" w:cs="Arial"/>
          <w:sz w:val="20"/>
          <w:szCs w:val="20"/>
        </w:rPr>
        <w:t>ể</w:t>
      </w:r>
      <w:r w:rsidRPr="007B31B1">
        <w:rPr>
          <w:rFonts w:ascii="Arial" w:hAnsi="Arial" w:cs="Arial"/>
          <w:sz w:val="20"/>
          <w:szCs w:val="20"/>
        </w:rPr>
        <w:t>n khai phương án đ</w:t>
      </w:r>
      <w:r w:rsidRPr="007B31B1">
        <w:rPr>
          <w:rFonts w:ascii="Arial" w:hAnsi="Arial" w:cs="Arial"/>
          <w:sz w:val="20"/>
          <w:szCs w:val="20"/>
        </w:rPr>
        <w:t>ầ</w:t>
      </w:r>
      <w:r w:rsidRPr="007B31B1">
        <w:rPr>
          <w:rFonts w:ascii="Arial" w:hAnsi="Arial" w:cs="Arial"/>
          <w:sz w:val="20"/>
          <w:szCs w:val="20"/>
        </w:rPr>
        <w:t>u tư hàng năm;</w:t>
      </w:r>
    </w:p>
    <w:p w14:paraId="116CD855"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Tình hình trích l</w:t>
      </w:r>
      <w:r w:rsidRPr="007B31B1">
        <w:rPr>
          <w:rFonts w:ascii="Arial" w:hAnsi="Arial" w:cs="Arial"/>
          <w:sz w:val="20"/>
          <w:szCs w:val="20"/>
        </w:rPr>
        <w:t>ậ</w:t>
      </w:r>
      <w:r w:rsidRPr="007B31B1">
        <w:rPr>
          <w:rFonts w:ascii="Arial" w:hAnsi="Arial" w:cs="Arial"/>
          <w:sz w:val="20"/>
          <w:szCs w:val="20"/>
        </w:rPr>
        <w:t>p và s</w:t>
      </w:r>
      <w:r w:rsidRPr="007B31B1">
        <w:rPr>
          <w:rFonts w:ascii="Arial" w:hAnsi="Arial" w:cs="Arial"/>
          <w:sz w:val="20"/>
          <w:szCs w:val="20"/>
        </w:rPr>
        <w:t>ử</w:t>
      </w:r>
      <w:r w:rsidRPr="007B31B1">
        <w:rPr>
          <w:rFonts w:ascii="Arial" w:hAnsi="Arial" w:cs="Arial"/>
          <w:sz w:val="20"/>
          <w:szCs w:val="20"/>
        </w:rPr>
        <w:t xml:space="preserve"> d</w:t>
      </w:r>
      <w:r w:rsidRPr="007B31B1">
        <w:rPr>
          <w:rFonts w:ascii="Arial" w:hAnsi="Arial" w:cs="Arial"/>
          <w:sz w:val="20"/>
          <w:szCs w:val="20"/>
        </w:rPr>
        <w:t>ụ</w:t>
      </w:r>
      <w:r w:rsidRPr="007B31B1">
        <w:rPr>
          <w:rFonts w:ascii="Arial" w:hAnsi="Arial" w:cs="Arial"/>
          <w:sz w:val="20"/>
          <w:szCs w:val="20"/>
        </w:rPr>
        <w:t>ng d</w:t>
      </w:r>
      <w:r w:rsidRPr="007B31B1">
        <w:rPr>
          <w:rFonts w:ascii="Arial" w:hAnsi="Arial" w:cs="Arial"/>
          <w:sz w:val="20"/>
          <w:szCs w:val="20"/>
        </w:rPr>
        <w:t>ự</w:t>
      </w:r>
      <w:r w:rsidRPr="007B31B1">
        <w:rPr>
          <w:rFonts w:ascii="Arial" w:hAnsi="Arial" w:cs="Arial"/>
          <w:sz w:val="20"/>
          <w:szCs w:val="20"/>
        </w:rPr>
        <w:t xml:space="preserve"> phòng r</w:t>
      </w:r>
      <w:r w:rsidRPr="007B31B1">
        <w:rPr>
          <w:rFonts w:ascii="Arial" w:hAnsi="Arial" w:cs="Arial"/>
          <w:sz w:val="20"/>
          <w:szCs w:val="20"/>
        </w:rPr>
        <w:t>ủ</w:t>
      </w:r>
      <w:r w:rsidRPr="007B31B1">
        <w:rPr>
          <w:rFonts w:ascii="Arial" w:hAnsi="Arial" w:cs="Arial"/>
          <w:sz w:val="20"/>
          <w:szCs w:val="20"/>
        </w:rPr>
        <w:t>i ro trong k</w:t>
      </w:r>
      <w:r w:rsidRPr="007B31B1">
        <w:rPr>
          <w:rFonts w:ascii="Arial" w:hAnsi="Arial" w:cs="Arial"/>
          <w:sz w:val="20"/>
          <w:szCs w:val="20"/>
        </w:rPr>
        <w:t>ỳ</w:t>
      </w:r>
      <w:r w:rsidRPr="007B31B1">
        <w:rPr>
          <w:rFonts w:ascii="Arial" w:hAnsi="Arial" w:cs="Arial"/>
          <w:sz w:val="20"/>
          <w:szCs w:val="20"/>
        </w:rPr>
        <w:t xml:space="preserve"> </w:t>
      </w:r>
      <w:r w:rsidRPr="007B31B1">
        <w:rPr>
          <w:rFonts w:ascii="Arial" w:hAnsi="Arial" w:cs="Arial"/>
          <w:sz w:val="20"/>
          <w:szCs w:val="20"/>
        </w:rPr>
        <w:t>báo cáo;</w:t>
      </w:r>
    </w:p>
    <w:p w14:paraId="17B3E2BD"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Các n</w:t>
      </w:r>
      <w:r w:rsidRPr="007B31B1">
        <w:rPr>
          <w:rFonts w:ascii="Arial" w:hAnsi="Arial" w:cs="Arial"/>
          <w:sz w:val="20"/>
          <w:szCs w:val="20"/>
        </w:rPr>
        <w:t>ộ</w:t>
      </w:r>
      <w:r w:rsidRPr="007B31B1">
        <w:rPr>
          <w:rFonts w:ascii="Arial" w:hAnsi="Arial" w:cs="Arial"/>
          <w:sz w:val="20"/>
          <w:szCs w:val="20"/>
        </w:rPr>
        <w:t>i dung khác (n</w:t>
      </w:r>
      <w:r w:rsidRPr="007B31B1">
        <w:rPr>
          <w:rFonts w:ascii="Arial" w:hAnsi="Arial" w:cs="Arial"/>
          <w:sz w:val="20"/>
          <w:szCs w:val="20"/>
        </w:rPr>
        <w:t>ế</w:t>
      </w:r>
      <w:r w:rsidRPr="007B31B1">
        <w:rPr>
          <w:rFonts w:ascii="Arial" w:hAnsi="Arial" w:cs="Arial"/>
          <w:sz w:val="20"/>
          <w:szCs w:val="20"/>
        </w:rPr>
        <w:t xml:space="preserve">u có). </w:t>
      </w:r>
    </w:p>
    <w:p w14:paraId="6B0E266D"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3. Thông tin c</w:t>
      </w:r>
      <w:r w:rsidRPr="007B31B1">
        <w:rPr>
          <w:rFonts w:ascii="Arial" w:hAnsi="Arial" w:cs="Arial"/>
          <w:sz w:val="20"/>
          <w:szCs w:val="20"/>
        </w:rPr>
        <w:t>ụ</w:t>
      </w:r>
      <w:r w:rsidRPr="007B31B1">
        <w:rPr>
          <w:rFonts w:ascii="Arial" w:hAnsi="Arial" w:cs="Arial"/>
          <w:sz w:val="20"/>
          <w:szCs w:val="20"/>
        </w:rPr>
        <w:t xml:space="preserve"> th</w:t>
      </w:r>
      <w:r w:rsidRPr="007B31B1">
        <w:rPr>
          <w:rFonts w:ascii="Arial" w:hAnsi="Arial" w:cs="Arial"/>
          <w:sz w:val="20"/>
          <w:szCs w:val="20"/>
        </w:rPr>
        <w:t>ể</w:t>
      </w:r>
      <w:r w:rsidRPr="007B31B1">
        <w:rPr>
          <w:rFonts w:ascii="Arial" w:hAnsi="Arial" w:cs="Arial"/>
          <w:sz w:val="20"/>
          <w:szCs w:val="20"/>
        </w:rPr>
        <w:t xml:space="preserve"> như sau:</w:t>
      </w:r>
    </w:p>
    <w:p w14:paraId="18E52587" w14:textId="77777777" w:rsidR="00CC5FDC" w:rsidRPr="007B31B1" w:rsidRDefault="00AD7131" w:rsidP="00CC2A96">
      <w:pPr>
        <w:spacing w:after="120" w:line="240" w:lineRule="auto"/>
        <w:ind w:firstLine="720"/>
        <w:jc w:val="right"/>
        <w:rPr>
          <w:rFonts w:ascii="Arial" w:hAnsi="Arial" w:cs="Arial"/>
          <w:sz w:val="20"/>
          <w:szCs w:val="20"/>
        </w:rPr>
      </w:pPr>
      <w:r w:rsidRPr="007B31B1">
        <w:rPr>
          <w:rFonts w:ascii="Arial" w:hAnsi="Arial" w:cs="Arial"/>
          <w:i/>
          <w:sz w:val="20"/>
          <w:szCs w:val="20"/>
        </w:rPr>
        <w:t>Đơn v</w:t>
      </w:r>
      <w:r w:rsidRPr="007B31B1">
        <w:rPr>
          <w:rFonts w:ascii="Arial" w:hAnsi="Arial" w:cs="Arial"/>
          <w:i/>
          <w:sz w:val="20"/>
          <w:szCs w:val="20"/>
        </w:rPr>
        <w:t>ị</w:t>
      </w:r>
      <w:r w:rsidRPr="007B31B1">
        <w:rPr>
          <w:rFonts w:ascii="Arial" w:hAnsi="Arial" w:cs="Arial"/>
          <w:i/>
          <w:sz w:val="20"/>
          <w:szCs w:val="20"/>
        </w:rPr>
        <w:t>: tri</w:t>
      </w:r>
      <w:r w:rsidRPr="007B31B1">
        <w:rPr>
          <w:rFonts w:ascii="Arial" w:hAnsi="Arial" w:cs="Arial"/>
          <w:i/>
          <w:sz w:val="20"/>
          <w:szCs w:val="20"/>
        </w:rPr>
        <w:t>ệ</w:t>
      </w:r>
      <w:r w:rsidRPr="007B31B1">
        <w:rPr>
          <w:rFonts w:ascii="Arial" w:hAnsi="Arial" w:cs="Arial"/>
          <w:i/>
          <w:sz w:val="20"/>
          <w:szCs w:val="20"/>
        </w:rPr>
        <w:t>u đ</w:t>
      </w:r>
      <w:r w:rsidRPr="007B31B1">
        <w:rPr>
          <w:rFonts w:ascii="Arial" w:hAnsi="Arial" w:cs="Arial"/>
          <w:i/>
          <w:sz w:val="20"/>
          <w:szCs w:val="20"/>
        </w:rPr>
        <w:t>ồ</w:t>
      </w:r>
      <w:r w:rsidRPr="007B31B1">
        <w:rPr>
          <w:rFonts w:ascii="Arial" w:hAnsi="Arial" w:cs="Arial"/>
          <w:i/>
          <w:sz w:val="20"/>
          <w:szCs w:val="20"/>
        </w:rPr>
        <w:t>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00"/>
        <w:gridCol w:w="8360"/>
        <w:gridCol w:w="1129"/>
        <w:gridCol w:w="3649"/>
      </w:tblGrid>
      <w:tr w:rsidR="00CC5FDC" w:rsidRPr="007B31B1" w14:paraId="5C74E0A1" w14:textId="77777777" w:rsidTr="00CC2A96">
        <w:trPr>
          <w:trHeight w:val="432"/>
        </w:trPr>
        <w:tc>
          <w:tcPr>
            <w:tcW w:w="287" w:type="pct"/>
            <w:tcBorders>
              <w:top w:val="single" w:sz="8" w:space="0" w:color="000000"/>
              <w:left w:val="single" w:sz="8" w:space="0" w:color="000000"/>
              <w:bottom w:val="nil"/>
              <w:right w:val="nil"/>
            </w:tcBorders>
            <w:vAlign w:val="center"/>
          </w:tcPr>
          <w:p w14:paraId="2C78450F" w14:textId="77777777" w:rsidR="00CC5FDC" w:rsidRPr="007B31B1" w:rsidRDefault="00AD7131" w:rsidP="00CC2A96">
            <w:pPr>
              <w:spacing w:after="0" w:line="240" w:lineRule="auto"/>
              <w:jc w:val="center"/>
              <w:rPr>
                <w:rFonts w:ascii="Arial" w:hAnsi="Arial" w:cs="Arial"/>
                <w:sz w:val="20"/>
                <w:szCs w:val="20"/>
              </w:rPr>
            </w:pPr>
            <w:r w:rsidRPr="007B31B1">
              <w:rPr>
                <w:rFonts w:ascii="Arial" w:hAnsi="Arial" w:cs="Arial"/>
                <w:b/>
                <w:sz w:val="20"/>
                <w:szCs w:val="20"/>
              </w:rPr>
              <w:t>S</w:t>
            </w:r>
            <w:r w:rsidRPr="007B31B1">
              <w:rPr>
                <w:rFonts w:ascii="Arial" w:hAnsi="Arial" w:cs="Arial"/>
                <w:b/>
                <w:sz w:val="20"/>
                <w:szCs w:val="20"/>
              </w:rPr>
              <w:t>ố</w:t>
            </w:r>
            <w:r w:rsidRPr="007B31B1">
              <w:rPr>
                <w:rFonts w:ascii="Arial" w:hAnsi="Arial" w:cs="Arial"/>
                <w:b/>
                <w:sz w:val="20"/>
                <w:szCs w:val="20"/>
              </w:rPr>
              <w:t xml:space="preserve"> TT</w:t>
            </w:r>
          </w:p>
        </w:tc>
        <w:tc>
          <w:tcPr>
            <w:tcW w:w="2999" w:type="pct"/>
            <w:tcBorders>
              <w:top w:val="single" w:sz="8" w:space="0" w:color="000000"/>
              <w:left w:val="single" w:sz="8" w:space="0" w:color="000000"/>
              <w:bottom w:val="nil"/>
              <w:right w:val="nil"/>
            </w:tcBorders>
            <w:vAlign w:val="center"/>
          </w:tcPr>
          <w:p w14:paraId="1CFE1F0D" w14:textId="77777777" w:rsidR="00CC5FDC" w:rsidRPr="007B31B1" w:rsidRDefault="00AD7131" w:rsidP="00CC2A96">
            <w:pPr>
              <w:spacing w:after="0" w:line="240" w:lineRule="auto"/>
              <w:jc w:val="center"/>
              <w:rPr>
                <w:rFonts w:ascii="Arial" w:hAnsi="Arial" w:cs="Arial"/>
                <w:sz w:val="20"/>
                <w:szCs w:val="20"/>
              </w:rPr>
            </w:pPr>
            <w:r w:rsidRPr="007B31B1">
              <w:rPr>
                <w:rFonts w:ascii="Arial" w:hAnsi="Arial" w:cs="Arial"/>
                <w:b/>
                <w:sz w:val="20"/>
                <w:szCs w:val="20"/>
              </w:rPr>
              <w:t>Ch</w:t>
            </w:r>
            <w:r w:rsidRPr="007B31B1">
              <w:rPr>
                <w:rFonts w:ascii="Arial" w:hAnsi="Arial" w:cs="Arial"/>
                <w:b/>
                <w:sz w:val="20"/>
                <w:szCs w:val="20"/>
              </w:rPr>
              <w:t>ỉ</w:t>
            </w:r>
            <w:r w:rsidRPr="007B31B1">
              <w:rPr>
                <w:rFonts w:ascii="Arial" w:hAnsi="Arial" w:cs="Arial"/>
                <w:b/>
                <w:sz w:val="20"/>
                <w:szCs w:val="20"/>
              </w:rPr>
              <w:t xml:space="preserve"> tiêu</w:t>
            </w:r>
          </w:p>
        </w:tc>
        <w:tc>
          <w:tcPr>
            <w:tcW w:w="405" w:type="pct"/>
            <w:tcBorders>
              <w:top w:val="single" w:sz="8" w:space="0" w:color="000000"/>
              <w:left w:val="single" w:sz="8" w:space="0" w:color="000000"/>
              <w:bottom w:val="nil"/>
              <w:right w:val="nil"/>
            </w:tcBorders>
            <w:vAlign w:val="center"/>
          </w:tcPr>
          <w:p w14:paraId="5BF9FDF4" w14:textId="77777777" w:rsidR="00CC5FDC" w:rsidRPr="007B31B1" w:rsidRDefault="00AD7131" w:rsidP="00CC2A96">
            <w:pPr>
              <w:spacing w:after="0" w:line="240" w:lineRule="auto"/>
              <w:jc w:val="center"/>
              <w:rPr>
                <w:rFonts w:ascii="Arial" w:hAnsi="Arial" w:cs="Arial"/>
                <w:sz w:val="20"/>
                <w:szCs w:val="20"/>
              </w:rPr>
            </w:pPr>
            <w:r w:rsidRPr="007B31B1">
              <w:rPr>
                <w:rFonts w:ascii="Arial" w:hAnsi="Arial" w:cs="Arial"/>
                <w:b/>
                <w:sz w:val="20"/>
                <w:szCs w:val="20"/>
              </w:rPr>
              <w:t>Quý</w:t>
            </w:r>
          </w:p>
        </w:tc>
        <w:tc>
          <w:tcPr>
            <w:tcW w:w="1309" w:type="pct"/>
            <w:tcBorders>
              <w:top w:val="single" w:sz="8" w:space="0" w:color="000000"/>
              <w:left w:val="single" w:sz="8" w:space="0" w:color="000000"/>
              <w:bottom w:val="nil"/>
              <w:right w:val="single" w:sz="8" w:space="0" w:color="000000"/>
            </w:tcBorders>
            <w:vAlign w:val="center"/>
          </w:tcPr>
          <w:p w14:paraId="20905761" w14:textId="77777777" w:rsidR="00CC5FDC" w:rsidRPr="007B31B1" w:rsidRDefault="00AD7131" w:rsidP="00CC2A96">
            <w:pPr>
              <w:spacing w:after="0" w:line="240" w:lineRule="auto"/>
              <w:jc w:val="center"/>
              <w:rPr>
                <w:rFonts w:ascii="Arial" w:hAnsi="Arial" w:cs="Arial"/>
                <w:sz w:val="20"/>
                <w:szCs w:val="20"/>
              </w:rPr>
            </w:pPr>
            <w:r w:rsidRPr="007B31B1">
              <w:rPr>
                <w:rFonts w:ascii="Arial" w:hAnsi="Arial" w:cs="Arial"/>
                <w:b/>
                <w:sz w:val="20"/>
                <w:szCs w:val="20"/>
              </w:rPr>
              <w:t>Lũy k</w:t>
            </w:r>
            <w:r w:rsidRPr="007B31B1">
              <w:rPr>
                <w:rFonts w:ascii="Arial" w:hAnsi="Arial" w:cs="Arial"/>
                <w:b/>
                <w:sz w:val="20"/>
                <w:szCs w:val="20"/>
              </w:rPr>
              <w:t>ế</w:t>
            </w:r>
            <w:r w:rsidRPr="007B31B1">
              <w:rPr>
                <w:rFonts w:ascii="Arial" w:hAnsi="Arial" w:cs="Arial"/>
                <w:b/>
                <w:sz w:val="20"/>
                <w:szCs w:val="20"/>
              </w:rPr>
              <w:t xml:space="preserve"> t</w:t>
            </w:r>
            <w:r w:rsidRPr="007B31B1">
              <w:rPr>
                <w:rFonts w:ascii="Arial" w:hAnsi="Arial" w:cs="Arial"/>
                <w:b/>
                <w:sz w:val="20"/>
                <w:szCs w:val="20"/>
              </w:rPr>
              <w:t>ừ</w:t>
            </w:r>
            <w:r w:rsidRPr="007B31B1">
              <w:rPr>
                <w:rFonts w:ascii="Arial" w:hAnsi="Arial" w:cs="Arial"/>
                <w:b/>
                <w:sz w:val="20"/>
                <w:szCs w:val="20"/>
              </w:rPr>
              <w:t xml:space="preserve"> đ</w:t>
            </w:r>
            <w:r w:rsidRPr="007B31B1">
              <w:rPr>
                <w:rFonts w:ascii="Arial" w:hAnsi="Arial" w:cs="Arial"/>
                <w:b/>
                <w:sz w:val="20"/>
                <w:szCs w:val="20"/>
              </w:rPr>
              <w:t>ầ</w:t>
            </w:r>
            <w:r w:rsidRPr="007B31B1">
              <w:rPr>
                <w:rFonts w:ascii="Arial" w:hAnsi="Arial" w:cs="Arial"/>
                <w:b/>
                <w:sz w:val="20"/>
                <w:szCs w:val="20"/>
              </w:rPr>
              <w:t>u năm đ</w:t>
            </w:r>
            <w:r w:rsidRPr="007B31B1">
              <w:rPr>
                <w:rFonts w:ascii="Arial" w:hAnsi="Arial" w:cs="Arial"/>
                <w:b/>
                <w:sz w:val="20"/>
                <w:szCs w:val="20"/>
              </w:rPr>
              <w:t>ế</w:t>
            </w:r>
            <w:r w:rsidRPr="007B31B1">
              <w:rPr>
                <w:rFonts w:ascii="Arial" w:hAnsi="Arial" w:cs="Arial"/>
                <w:b/>
                <w:sz w:val="20"/>
                <w:szCs w:val="20"/>
              </w:rPr>
              <w:t>n cu</w:t>
            </w:r>
            <w:r w:rsidRPr="007B31B1">
              <w:rPr>
                <w:rFonts w:ascii="Arial" w:hAnsi="Arial" w:cs="Arial"/>
                <w:b/>
                <w:sz w:val="20"/>
                <w:szCs w:val="20"/>
              </w:rPr>
              <w:t>ố</w:t>
            </w:r>
            <w:r w:rsidRPr="007B31B1">
              <w:rPr>
                <w:rFonts w:ascii="Arial" w:hAnsi="Arial" w:cs="Arial"/>
                <w:b/>
                <w:sz w:val="20"/>
                <w:szCs w:val="20"/>
              </w:rPr>
              <w:t>i quý</w:t>
            </w:r>
          </w:p>
        </w:tc>
      </w:tr>
      <w:tr w:rsidR="00CC5FDC" w:rsidRPr="007B31B1" w14:paraId="00E0072A" w14:textId="77777777" w:rsidTr="00CC2A96">
        <w:trPr>
          <w:trHeight w:val="432"/>
        </w:trPr>
        <w:tc>
          <w:tcPr>
            <w:tcW w:w="287" w:type="pct"/>
            <w:tcBorders>
              <w:top w:val="single" w:sz="8" w:space="0" w:color="000000"/>
              <w:left w:val="single" w:sz="8" w:space="0" w:color="000000"/>
              <w:bottom w:val="nil"/>
              <w:right w:val="nil"/>
            </w:tcBorders>
            <w:vAlign w:val="center"/>
          </w:tcPr>
          <w:p w14:paraId="0ADA69C4" w14:textId="77777777" w:rsidR="00CC5FDC" w:rsidRPr="007B31B1" w:rsidRDefault="00AD7131" w:rsidP="00CC2A96">
            <w:pPr>
              <w:spacing w:after="0" w:line="240" w:lineRule="auto"/>
              <w:jc w:val="center"/>
              <w:rPr>
                <w:rFonts w:ascii="Arial" w:hAnsi="Arial" w:cs="Arial"/>
                <w:sz w:val="20"/>
                <w:szCs w:val="20"/>
              </w:rPr>
            </w:pPr>
            <w:r w:rsidRPr="007B31B1">
              <w:rPr>
                <w:rFonts w:ascii="Arial" w:hAnsi="Arial" w:cs="Arial"/>
                <w:b/>
                <w:sz w:val="20"/>
                <w:szCs w:val="20"/>
              </w:rPr>
              <w:t>I</w:t>
            </w:r>
          </w:p>
        </w:tc>
        <w:tc>
          <w:tcPr>
            <w:tcW w:w="2999" w:type="pct"/>
            <w:tcBorders>
              <w:top w:val="single" w:sz="8" w:space="0" w:color="000000"/>
              <w:left w:val="single" w:sz="8" w:space="0" w:color="000000"/>
              <w:bottom w:val="nil"/>
              <w:right w:val="nil"/>
            </w:tcBorders>
            <w:vAlign w:val="center"/>
          </w:tcPr>
          <w:p w14:paraId="78183F8B"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b/>
                <w:sz w:val="20"/>
                <w:szCs w:val="20"/>
              </w:rPr>
              <w:t>S</w:t>
            </w:r>
            <w:r w:rsidRPr="007B31B1">
              <w:rPr>
                <w:rFonts w:ascii="Arial" w:hAnsi="Arial" w:cs="Arial"/>
                <w:b/>
                <w:sz w:val="20"/>
                <w:szCs w:val="20"/>
              </w:rPr>
              <w:t>ố</w:t>
            </w:r>
            <w:r w:rsidRPr="007B31B1">
              <w:rPr>
                <w:rFonts w:ascii="Arial" w:hAnsi="Arial" w:cs="Arial"/>
                <w:b/>
                <w:sz w:val="20"/>
                <w:szCs w:val="20"/>
              </w:rPr>
              <w:t xml:space="preserve"> dư đ</w:t>
            </w:r>
            <w:r w:rsidRPr="007B31B1">
              <w:rPr>
                <w:rFonts w:ascii="Arial" w:hAnsi="Arial" w:cs="Arial"/>
                <w:b/>
                <w:sz w:val="20"/>
                <w:szCs w:val="20"/>
              </w:rPr>
              <w:t>ầ</w:t>
            </w:r>
            <w:r w:rsidRPr="007B31B1">
              <w:rPr>
                <w:rFonts w:ascii="Arial" w:hAnsi="Arial" w:cs="Arial"/>
                <w:b/>
                <w:sz w:val="20"/>
                <w:szCs w:val="20"/>
              </w:rPr>
              <w:t>u tư đ</w:t>
            </w:r>
            <w:r w:rsidRPr="007B31B1">
              <w:rPr>
                <w:rFonts w:ascii="Arial" w:hAnsi="Arial" w:cs="Arial"/>
                <w:b/>
                <w:sz w:val="20"/>
                <w:szCs w:val="20"/>
              </w:rPr>
              <w:t>ầ</w:t>
            </w:r>
            <w:r w:rsidRPr="007B31B1">
              <w:rPr>
                <w:rFonts w:ascii="Arial" w:hAnsi="Arial" w:cs="Arial"/>
                <w:b/>
                <w:sz w:val="20"/>
                <w:szCs w:val="20"/>
              </w:rPr>
              <w:t>u k</w:t>
            </w:r>
            <w:r w:rsidRPr="007B31B1">
              <w:rPr>
                <w:rFonts w:ascii="Arial" w:hAnsi="Arial" w:cs="Arial"/>
                <w:b/>
                <w:sz w:val="20"/>
                <w:szCs w:val="20"/>
              </w:rPr>
              <w:t>ỳ</w:t>
            </w:r>
            <w:r w:rsidRPr="007B31B1">
              <w:rPr>
                <w:rFonts w:ascii="Arial" w:hAnsi="Arial" w:cs="Arial"/>
                <w:b/>
                <w:sz w:val="20"/>
                <w:szCs w:val="20"/>
              </w:rPr>
              <w:t xml:space="preserve"> (phân c</w:t>
            </w:r>
            <w:r w:rsidRPr="007B31B1">
              <w:rPr>
                <w:rFonts w:ascii="Arial" w:hAnsi="Arial" w:cs="Arial"/>
                <w:b/>
                <w:sz w:val="20"/>
                <w:szCs w:val="20"/>
              </w:rPr>
              <w:t>ụ</w:t>
            </w:r>
            <w:r w:rsidRPr="007B31B1">
              <w:rPr>
                <w:rFonts w:ascii="Arial" w:hAnsi="Arial" w:cs="Arial"/>
                <w:b/>
                <w:sz w:val="20"/>
                <w:szCs w:val="20"/>
              </w:rPr>
              <w:t xml:space="preserve"> th</w:t>
            </w:r>
            <w:r w:rsidRPr="007B31B1">
              <w:rPr>
                <w:rFonts w:ascii="Arial" w:hAnsi="Arial" w:cs="Arial"/>
                <w:b/>
                <w:sz w:val="20"/>
                <w:szCs w:val="20"/>
              </w:rPr>
              <w:t>ể</w:t>
            </w:r>
            <w:r w:rsidRPr="007B31B1">
              <w:rPr>
                <w:rFonts w:ascii="Arial" w:hAnsi="Arial" w:cs="Arial"/>
                <w:b/>
                <w:sz w:val="20"/>
                <w:szCs w:val="20"/>
              </w:rPr>
              <w:t xml:space="preserve"> theo t</w:t>
            </w:r>
            <w:r w:rsidRPr="007B31B1">
              <w:rPr>
                <w:rFonts w:ascii="Arial" w:hAnsi="Arial" w:cs="Arial"/>
                <w:b/>
                <w:sz w:val="20"/>
                <w:szCs w:val="20"/>
              </w:rPr>
              <w:t>ừ</w:t>
            </w:r>
            <w:r w:rsidRPr="007B31B1">
              <w:rPr>
                <w:rFonts w:ascii="Arial" w:hAnsi="Arial" w:cs="Arial"/>
                <w:b/>
                <w:sz w:val="20"/>
                <w:szCs w:val="20"/>
              </w:rPr>
              <w:t>ng qu</w:t>
            </w:r>
            <w:r w:rsidRPr="007B31B1">
              <w:rPr>
                <w:rFonts w:ascii="Arial" w:hAnsi="Arial" w:cs="Arial"/>
                <w:b/>
                <w:sz w:val="20"/>
                <w:szCs w:val="20"/>
              </w:rPr>
              <w:t>ỹ</w:t>
            </w:r>
            <w:r w:rsidRPr="007B31B1">
              <w:rPr>
                <w:rFonts w:ascii="Arial" w:hAnsi="Arial" w:cs="Arial"/>
                <w:b/>
                <w:sz w:val="20"/>
                <w:szCs w:val="20"/>
              </w:rPr>
              <w:t xml:space="preserve"> thành ph</w:t>
            </w:r>
            <w:r w:rsidRPr="007B31B1">
              <w:rPr>
                <w:rFonts w:ascii="Arial" w:hAnsi="Arial" w:cs="Arial"/>
                <w:b/>
                <w:sz w:val="20"/>
                <w:szCs w:val="20"/>
              </w:rPr>
              <w:t>ầ</w:t>
            </w:r>
            <w:r w:rsidRPr="007B31B1">
              <w:rPr>
                <w:rFonts w:ascii="Arial" w:hAnsi="Arial" w:cs="Arial"/>
                <w:b/>
                <w:sz w:val="20"/>
                <w:szCs w:val="20"/>
              </w:rPr>
              <w:t>n)</w:t>
            </w:r>
          </w:p>
        </w:tc>
        <w:tc>
          <w:tcPr>
            <w:tcW w:w="405" w:type="pct"/>
            <w:tcBorders>
              <w:top w:val="single" w:sz="8" w:space="0" w:color="000000"/>
              <w:left w:val="single" w:sz="8" w:space="0" w:color="000000"/>
              <w:bottom w:val="nil"/>
              <w:right w:val="nil"/>
            </w:tcBorders>
            <w:vAlign w:val="center"/>
          </w:tcPr>
          <w:p w14:paraId="554AB24D"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2DA72916"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6A2617FF" w14:textId="77777777" w:rsidTr="00CC2A96">
        <w:trPr>
          <w:trHeight w:val="432"/>
        </w:trPr>
        <w:tc>
          <w:tcPr>
            <w:tcW w:w="287" w:type="pct"/>
            <w:tcBorders>
              <w:top w:val="single" w:sz="8" w:space="0" w:color="000000"/>
              <w:left w:val="single" w:sz="8" w:space="0" w:color="000000"/>
              <w:bottom w:val="nil"/>
              <w:right w:val="nil"/>
            </w:tcBorders>
            <w:vAlign w:val="center"/>
          </w:tcPr>
          <w:p w14:paraId="2D7F8564" w14:textId="77777777" w:rsidR="00CC5FDC" w:rsidRPr="007B31B1" w:rsidRDefault="00CC5FDC"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nil"/>
              <w:right w:val="nil"/>
            </w:tcBorders>
            <w:vAlign w:val="center"/>
          </w:tcPr>
          <w:p w14:paraId="102D0A79"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p>
        </w:tc>
        <w:tc>
          <w:tcPr>
            <w:tcW w:w="405" w:type="pct"/>
            <w:tcBorders>
              <w:top w:val="single" w:sz="8" w:space="0" w:color="000000"/>
              <w:left w:val="single" w:sz="8" w:space="0" w:color="000000"/>
              <w:bottom w:val="nil"/>
              <w:right w:val="nil"/>
            </w:tcBorders>
            <w:vAlign w:val="center"/>
          </w:tcPr>
          <w:p w14:paraId="2AF78B54"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75A8DCA8"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5F4B54CC" w14:textId="77777777" w:rsidTr="00CC2A96">
        <w:trPr>
          <w:trHeight w:val="432"/>
        </w:trPr>
        <w:tc>
          <w:tcPr>
            <w:tcW w:w="287" w:type="pct"/>
            <w:tcBorders>
              <w:top w:val="single" w:sz="8" w:space="0" w:color="000000"/>
              <w:left w:val="single" w:sz="8" w:space="0" w:color="000000"/>
              <w:bottom w:val="nil"/>
              <w:right w:val="nil"/>
            </w:tcBorders>
            <w:vAlign w:val="center"/>
          </w:tcPr>
          <w:p w14:paraId="527376B7" w14:textId="77777777" w:rsidR="00CC5FDC" w:rsidRPr="007B31B1" w:rsidRDefault="00CC5FDC"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nil"/>
              <w:right w:val="nil"/>
            </w:tcBorders>
            <w:vAlign w:val="center"/>
          </w:tcPr>
          <w:p w14:paraId="329E2598"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Trái phi</w:t>
            </w:r>
            <w:r w:rsidRPr="007B31B1">
              <w:rPr>
                <w:rFonts w:ascii="Arial" w:hAnsi="Arial" w:cs="Arial"/>
                <w:sz w:val="20"/>
                <w:szCs w:val="20"/>
              </w:rPr>
              <w:t>ế</w:t>
            </w:r>
            <w:r w:rsidRPr="007B31B1">
              <w:rPr>
                <w:rFonts w:ascii="Arial" w:hAnsi="Arial" w:cs="Arial"/>
                <w:sz w:val="20"/>
                <w:szCs w:val="20"/>
              </w:rPr>
              <w:t>u chính quy</w:t>
            </w:r>
            <w:r w:rsidRPr="007B31B1">
              <w:rPr>
                <w:rFonts w:ascii="Arial" w:hAnsi="Arial" w:cs="Arial"/>
                <w:sz w:val="20"/>
                <w:szCs w:val="20"/>
              </w:rPr>
              <w:t>ề</w:t>
            </w:r>
            <w:r w:rsidRPr="007B31B1">
              <w:rPr>
                <w:rFonts w:ascii="Arial" w:hAnsi="Arial" w:cs="Arial"/>
                <w:sz w:val="20"/>
                <w:szCs w:val="20"/>
              </w:rPr>
              <w:t xml:space="preserve">n </w:t>
            </w:r>
            <w:r w:rsidRPr="007B31B1">
              <w:rPr>
                <w:rFonts w:ascii="Arial" w:hAnsi="Arial" w:cs="Arial"/>
                <w:sz w:val="20"/>
                <w:szCs w:val="20"/>
              </w:rPr>
              <w:t>đ</w:t>
            </w:r>
            <w:r w:rsidRPr="007B31B1">
              <w:rPr>
                <w:rFonts w:ascii="Arial" w:hAnsi="Arial" w:cs="Arial"/>
                <w:sz w:val="20"/>
                <w:szCs w:val="20"/>
              </w:rPr>
              <w:t>ị</w:t>
            </w:r>
            <w:r w:rsidRPr="007B31B1">
              <w:rPr>
                <w:rFonts w:ascii="Arial" w:hAnsi="Arial" w:cs="Arial"/>
                <w:sz w:val="20"/>
                <w:szCs w:val="20"/>
              </w:rPr>
              <w:t>a phương</w:t>
            </w:r>
          </w:p>
        </w:tc>
        <w:tc>
          <w:tcPr>
            <w:tcW w:w="405" w:type="pct"/>
            <w:tcBorders>
              <w:top w:val="single" w:sz="8" w:space="0" w:color="000000"/>
              <w:left w:val="single" w:sz="8" w:space="0" w:color="000000"/>
              <w:bottom w:val="nil"/>
              <w:right w:val="nil"/>
            </w:tcBorders>
            <w:vAlign w:val="center"/>
          </w:tcPr>
          <w:p w14:paraId="78150D42"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5AAAA366"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6F9E945E" w14:textId="77777777" w:rsidTr="00CC2A96">
        <w:trPr>
          <w:trHeight w:val="432"/>
        </w:trPr>
        <w:tc>
          <w:tcPr>
            <w:tcW w:w="287" w:type="pct"/>
            <w:tcBorders>
              <w:top w:val="single" w:sz="8" w:space="0" w:color="000000"/>
              <w:left w:val="single" w:sz="8" w:space="0" w:color="000000"/>
              <w:bottom w:val="nil"/>
              <w:right w:val="nil"/>
            </w:tcBorders>
            <w:vAlign w:val="center"/>
          </w:tcPr>
          <w:p w14:paraId="680100A8" w14:textId="77777777" w:rsidR="00CC5FDC" w:rsidRPr="007B31B1" w:rsidRDefault="00CC5FDC"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nil"/>
              <w:right w:val="nil"/>
            </w:tcBorders>
            <w:vAlign w:val="center"/>
          </w:tcPr>
          <w:p w14:paraId="0983121D"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Trái phi</w:t>
            </w:r>
            <w:r w:rsidRPr="007B31B1">
              <w:rPr>
                <w:rFonts w:ascii="Arial" w:hAnsi="Arial" w:cs="Arial"/>
                <w:sz w:val="20"/>
                <w:szCs w:val="20"/>
              </w:rPr>
              <w:t>ế</w:t>
            </w:r>
            <w:r w:rsidRPr="007B31B1">
              <w:rPr>
                <w:rFonts w:ascii="Arial" w:hAnsi="Arial" w:cs="Arial"/>
                <w:sz w:val="20"/>
                <w:szCs w:val="20"/>
              </w:rPr>
              <w:t>u đư</w:t>
            </w:r>
            <w:r w:rsidRPr="007B31B1">
              <w:rPr>
                <w:rFonts w:ascii="Arial" w:hAnsi="Arial" w:cs="Arial"/>
                <w:sz w:val="20"/>
                <w:szCs w:val="20"/>
              </w:rPr>
              <w:t>ợ</w:t>
            </w:r>
            <w:r w:rsidRPr="007B31B1">
              <w:rPr>
                <w:rFonts w:ascii="Arial" w:hAnsi="Arial" w:cs="Arial"/>
                <w:sz w:val="20"/>
                <w:szCs w:val="20"/>
              </w:rPr>
              <w:t>c Chính ph</w:t>
            </w:r>
            <w:r w:rsidRPr="007B31B1">
              <w:rPr>
                <w:rFonts w:ascii="Arial" w:hAnsi="Arial" w:cs="Arial"/>
                <w:sz w:val="20"/>
                <w:szCs w:val="20"/>
              </w:rPr>
              <w:t>ủ</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lãnh</w:t>
            </w:r>
          </w:p>
        </w:tc>
        <w:tc>
          <w:tcPr>
            <w:tcW w:w="405" w:type="pct"/>
            <w:tcBorders>
              <w:top w:val="single" w:sz="8" w:space="0" w:color="000000"/>
              <w:left w:val="single" w:sz="8" w:space="0" w:color="000000"/>
              <w:bottom w:val="nil"/>
              <w:right w:val="nil"/>
            </w:tcBorders>
            <w:vAlign w:val="center"/>
          </w:tcPr>
          <w:p w14:paraId="045A974A"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226AA091"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258034A0" w14:textId="77777777" w:rsidTr="00CC2A96">
        <w:trPr>
          <w:trHeight w:val="432"/>
        </w:trPr>
        <w:tc>
          <w:tcPr>
            <w:tcW w:w="287" w:type="pct"/>
            <w:tcBorders>
              <w:top w:val="single" w:sz="8" w:space="0" w:color="000000"/>
              <w:left w:val="single" w:sz="8" w:space="0" w:color="000000"/>
              <w:bottom w:val="nil"/>
              <w:right w:val="nil"/>
            </w:tcBorders>
            <w:vAlign w:val="center"/>
          </w:tcPr>
          <w:p w14:paraId="31AED51B" w14:textId="77777777" w:rsidR="00CC5FDC" w:rsidRPr="007B31B1" w:rsidRDefault="00CC5FDC"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nil"/>
              <w:right w:val="nil"/>
            </w:tcBorders>
            <w:vAlign w:val="center"/>
          </w:tcPr>
          <w:p w14:paraId="1B32497F"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t</w:t>
            </w:r>
            <w:r w:rsidRPr="007B31B1">
              <w:rPr>
                <w:rFonts w:ascii="Arial" w:hAnsi="Arial" w:cs="Arial"/>
                <w:sz w:val="20"/>
                <w:szCs w:val="20"/>
              </w:rPr>
              <w:t>ạ</w:t>
            </w:r>
            <w:r w:rsidRPr="007B31B1">
              <w:rPr>
                <w:rFonts w:ascii="Arial" w:hAnsi="Arial" w:cs="Arial"/>
                <w:sz w:val="20"/>
                <w:szCs w:val="20"/>
              </w:rPr>
              <w:t>i các ngân hàng thương m</w:t>
            </w:r>
            <w:r w:rsidRPr="007B31B1">
              <w:rPr>
                <w:rFonts w:ascii="Arial" w:hAnsi="Arial" w:cs="Arial"/>
                <w:sz w:val="20"/>
                <w:szCs w:val="20"/>
              </w:rPr>
              <w:t>ạ</w:t>
            </w:r>
            <w:r w:rsidRPr="007B31B1">
              <w:rPr>
                <w:rFonts w:ascii="Arial" w:hAnsi="Arial" w:cs="Arial"/>
                <w:sz w:val="20"/>
                <w:szCs w:val="20"/>
              </w:rPr>
              <w:t>i (*)</w:t>
            </w:r>
          </w:p>
        </w:tc>
        <w:tc>
          <w:tcPr>
            <w:tcW w:w="405" w:type="pct"/>
            <w:tcBorders>
              <w:top w:val="single" w:sz="8" w:space="0" w:color="000000"/>
              <w:left w:val="single" w:sz="8" w:space="0" w:color="000000"/>
              <w:bottom w:val="nil"/>
              <w:right w:val="nil"/>
            </w:tcBorders>
            <w:vAlign w:val="center"/>
          </w:tcPr>
          <w:p w14:paraId="733A5B0F"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20C44B0F"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042BA220" w14:textId="77777777" w:rsidTr="00CC2A96">
        <w:trPr>
          <w:trHeight w:val="432"/>
        </w:trPr>
        <w:tc>
          <w:tcPr>
            <w:tcW w:w="287" w:type="pct"/>
            <w:tcBorders>
              <w:top w:val="single" w:sz="8" w:space="0" w:color="000000"/>
              <w:left w:val="single" w:sz="8" w:space="0" w:color="000000"/>
              <w:bottom w:val="nil"/>
              <w:right w:val="nil"/>
            </w:tcBorders>
            <w:vAlign w:val="center"/>
          </w:tcPr>
          <w:p w14:paraId="426F9E1D" w14:textId="77777777" w:rsidR="00CC5FDC" w:rsidRPr="007B31B1" w:rsidRDefault="00CC5FDC"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nil"/>
              <w:right w:val="nil"/>
            </w:tcBorders>
            <w:vAlign w:val="center"/>
          </w:tcPr>
          <w:p w14:paraId="4F119D05"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Trái phi</w:t>
            </w:r>
            <w:r w:rsidRPr="007B31B1">
              <w:rPr>
                <w:rFonts w:ascii="Arial" w:hAnsi="Arial" w:cs="Arial"/>
                <w:sz w:val="20"/>
                <w:szCs w:val="20"/>
              </w:rPr>
              <w:t>ế</w:t>
            </w:r>
            <w:r w:rsidRPr="007B31B1">
              <w:rPr>
                <w:rFonts w:ascii="Arial" w:hAnsi="Arial" w:cs="Arial"/>
                <w:sz w:val="20"/>
                <w:szCs w:val="20"/>
              </w:rPr>
              <w:t>u, ch</w:t>
            </w:r>
            <w:r w:rsidRPr="007B31B1">
              <w:rPr>
                <w:rFonts w:ascii="Arial" w:hAnsi="Arial" w:cs="Arial"/>
                <w:sz w:val="20"/>
                <w:szCs w:val="20"/>
              </w:rPr>
              <w:t>ứ</w:t>
            </w:r>
            <w:r w:rsidRPr="007B31B1">
              <w:rPr>
                <w:rFonts w:ascii="Arial" w:hAnsi="Arial" w:cs="Arial"/>
                <w:sz w:val="20"/>
                <w:szCs w:val="20"/>
              </w:rPr>
              <w:t>ng ch</w:t>
            </w:r>
            <w:r w:rsidRPr="007B31B1">
              <w:rPr>
                <w:rFonts w:ascii="Arial" w:hAnsi="Arial" w:cs="Arial"/>
                <w:sz w:val="20"/>
                <w:szCs w:val="20"/>
              </w:rPr>
              <w:t>ỉ</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c</w:t>
            </w:r>
            <w:r w:rsidRPr="007B31B1">
              <w:rPr>
                <w:rFonts w:ascii="Arial" w:hAnsi="Arial" w:cs="Arial"/>
                <w:sz w:val="20"/>
                <w:szCs w:val="20"/>
              </w:rPr>
              <w:t>ủ</w:t>
            </w:r>
            <w:r w:rsidRPr="007B31B1">
              <w:rPr>
                <w:rFonts w:ascii="Arial" w:hAnsi="Arial" w:cs="Arial"/>
                <w:sz w:val="20"/>
                <w:szCs w:val="20"/>
              </w:rPr>
              <w:t>a các ngân hàng thương m</w:t>
            </w:r>
            <w:r w:rsidRPr="007B31B1">
              <w:rPr>
                <w:rFonts w:ascii="Arial" w:hAnsi="Arial" w:cs="Arial"/>
                <w:sz w:val="20"/>
                <w:szCs w:val="20"/>
              </w:rPr>
              <w:t>ạ</w:t>
            </w:r>
            <w:r w:rsidRPr="007B31B1">
              <w:rPr>
                <w:rFonts w:ascii="Arial" w:hAnsi="Arial" w:cs="Arial"/>
                <w:sz w:val="20"/>
                <w:szCs w:val="20"/>
              </w:rPr>
              <w:t>i</w:t>
            </w:r>
          </w:p>
        </w:tc>
        <w:tc>
          <w:tcPr>
            <w:tcW w:w="405" w:type="pct"/>
            <w:tcBorders>
              <w:top w:val="single" w:sz="8" w:space="0" w:color="000000"/>
              <w:left w:val="single" w:sz="8" w:space="0" w:color="000000"/>
              <w:bottom w:val="nil"/>
              <w:right w:val="nil"/>
            </w:tcBorders>
            <w:vAlign w:val="center"/>
          </w:tcPr>
          <w:p w14:paraId="71C1A487"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2CD1B579"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48F2832C" w14:textId="77777777" w:rsidTr="00CC2A96">
        <w:trPr>
          <w:trHeight w:val="432"/>
        </w:trPr>
        <w:tc>
          <w:tcPr>
            <w:tcW w:w="287" w:type="pct"/>
            <w:tcBorders>
              <w:top w:val="single" w:sz="8" w:space="0" w:color="000000"/>
              <w:left w:val="single" w:sz="8" w:space="0" w:color="000000"/>
              <w:bottom w:val="nil"/>
              <w:right w:val="nil"/>
            </w:tcBorders>
            <w:vAlign w:val="center"/>
          </w:tcPr>
          <w:p w14:paraId="18F75DD3" w14:textId="77777777" w:rsidR="00CC5FDC" w:rsidRPr="007B31B1" w:rsidRDefault="00CC5FDC"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nil"/>
              <w:right w:val="nil"/>
            </w:tcBorders>
            <w:vAlign w:val="center"/>
          </w:tcPr>
          <w:p w14:paraId="64D723F8"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Các kho</w:t>
            </w:r>
            <w:r w:rsidRPr="007B31B1">
              <w:rPr>
                <w:rFonts w:ascii="Arial" w:hAnsi="Arial" w:cs="Arial"/>
                <w:sz w:val="20"/>
                <w:szCs w:val="20"/>
              </w:rPr>
              <w:t>ả</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khác theo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pháp lu</w:t>
            </w:r>
            <w:r w:rsidRPr="007B31B1">
              <w:rPr>
                <w:rFonts w:ascii="Arial" w:hAnsi="Arial" w:cs="Arial"/>
                <w:sz w:val="20"/>
                <w:szCs w:val="20"/>
              </w:rPr>
              <w:t>ậ</w:t>
            </w:r>
            <w:r w:rsidRPr="007B31B1">
              <w:rPr>
                <w:rFonts w:ascii="Arial" w:hAnsi="Arial" w:cs="Arial"/>
                <w:sz w:val="20"/>
                <w:szCs w:val="20"/>
              </w:rPr>
              <w:t>t (n</w:t>
            </w:r>
            <w:r w:rsidRPr="007B31B1">
              <w:rPr>
                <w:rFonts w:ascii="Arial" w:hAnsi="Arial" w:cs="Arial"/>
                <w:sz w:val="20"/>
                <w:szCs w:val="20"/>
              </w:rPr>
              <w:t>ế</w:t>
            </w:r>
            <w:r w:rsidRPr="007B31B1">
              <w:rPr>
                <w:rFonts w:ascii="Arial" w:hAnsi="Arial" w:cs="Arial"/>
                <w:sz w:val="20"/>
                <w:szCs w:val="20"/>
              </w:rPr>
              <w:t>u có)</w:t>
            </w:r>
          </w:p>
        </w:tc>
        <w:tc>
          <w:tcPr>
            <w:tcW w:w="405" w:type="pct"/>
            <w:tcBorders>
              <w:top w:val="single" w:sz="8" w:space="0" w:color="000000"/>
              <w:left w:val="single" w:sz="8" w:space="0" w:color="000000"/>
              <w:bottom w:val="nil"/>
              <w:right w:val="nil"/>
            </w:tcBorders>
            <w:vAlign w:val="center"/>
          </w:tcPr>
          <w:p w14:paraId="2C8BC367"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08D405E3"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00819854" w14:textId="77777777" w:rsidTr="00CC2A96">
        <w:trPr>
          <w:trHeight w:val="432"/>
        </w:trPr>
        <w:tc>
          <w:tcPr>
            <w:tcW w:w="287" w:type="pct"/>
            <w:tcBorders>
              <w:top w:val="single" w:sz="8" w:space="0" w:color="000000"/>
              <w:left w:val="single" w:sz="8" w:space="0" w:color="000000"/>
              <w:bottom w:val="nil"/>
              <w:right w:val="nil"/>
            </w:tcBorders>
            <w:vAlign w:val="center"/>
          </w:tcPr>
          <w:p w14:paraId="1A9F012F" w14:textId="77777777" w:rsidR="00CC5FDC" w:rsidRPr="007B31B1" w:rsidRDefault="00AD7131" w:rsidP="00CC2A96">
            <w:pPr>
              <w:spacing w:after="0" w:line="240" w:lineRule="auto"/>
              <w:jc w:val="center"/>
              <w:rPr>
                <w:rFonts w:ascii="Arial" w:hAnsi="Arial" w:cs="Arial"/>
                <w:sz w:val="20"/>
                <w:szCs w:val="20"/>
              </w:rPr>
            </w:pPr>
            <w:r w:rsidRPr="007B31B1">
              <w:rPr>
                <w:rFonts w:ascii="Arial" w:hAnsi="Arial" w:cs="Arial"/>
                <w:b/>
                <w:sz w:val="20"/>
                <w:szCs w:val="20"/>
              </w:rPr>
              <w:t>II</w:t>
            </w:r>
          </w:p>
        </w:tc>
        <w:tc>
          <w:tcPr>
            <w:tcW w:w="2999" w:type="pct"/>
            <w:tcBorders>
              <w:top w:val="single" w:sz="8" w:space="0" w:color="000000"/>
              <w:left w:val="single" w:sz="8" w:space="0" w:color="000000"/>
              <w:bottom w:val="nil"/>
              <w:right w:val="nil"/>
            </w:tcBorders>
            <w:vAlign w:val="center"/>
          </w:tcPr>
          <w:p w14:paraId="60FD2584"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b/>
                <w:sz w:val="20"/>
                <w:szCs w:val="20"/>
              </w:rPr>
              <w:t>Đ</w:t>
            </w:r>
            <w:r w:rsidRPr="007B31B1">
              <w:rPr>
                <w:rFonts w:ascii="Arial" w:hAnsi="Arial" w:cs="Arial"/>
                <w:b/>
                <w:sz w:val="20"/>
                <w:szCs w:val="20"/>
              </w:rPr>
              <w:t>ầ</w:t>
            </w:r>
            <w:r w:rsidRPr="007B31B1">
              <w:rPr>
                <w:rFonts w:ascii="Arial" w:hAnsi="Arial" w:cs="Arial"/>
                <w:b/>
                <w:sz w:val="20"/>
                <w:szCs w:val="20"/>
              </w:rPr>
              <w:t>u tư trong k</w:t>
            </w:r>
            <w:r w:rsidRPr="007B31B1">
              <w:rPr>
                <w:rFonts w:ascii="Arial" w:hAnsi="Arial" w:cs="Arial"/>
                <w:b/>
                <w:sz w:val="20"/>
                <w:szCs w:val="20"/>
              </w:rPr>
              <w:t>ỳ</w:t>
            </w:r>
            <w:r w:rsidRPr="007B31B1">
              <w:rPr>
                <w:rFonts w:ascii="Arial" w:hAnsi="Arial" w:cs="Arial"/>
                <w:b/>
                <w:sz w:val="20"/>
                <w:szCs w:val="20"/>
              </w:rPr>
              <w:t xml:space="preserve"> (phân c</w:t>
            </w:r>
            <w:r w:rsidRPr="007B31B1">
              <w:rPr>
                <w:rFonts w:ascii="Arial" w:hAnsi="Arial" w:cs="Arial"/>
                <w:b/>
                <w:sz w:val="20"/>
                <w:szCs w:val="20"/>
              </w:rPr>
              <w:t>ụ</w:t>
            </w:r>
            <w:r w:rsidRPr="007B31B1">
              <w:rPr>
                <w:rFonts w:ascii="Arial" w:hAnsi="Arial" w:cs="Arial"/>
                <w:b/>
                <w:sz w:val="20"/>
                <w:szCs w:val="20"/>
              </w:rPr>
              <w:t xml:space="preserve"> </w:t>
            </w:r>
            <w:r w:rsidRPr="007B31B1">
              <w:rPr>
                <w:rFonts w:ascii="Arial" w:hAnsi="Arial" w:cs="Arial"/>
                <w:b/>
                <w:sz w:val="20"/>
                <w:szCs w:val="20"/>
              </w:rPr>
              <w:t>th</w:t>
            </w:r>
            <w:r w:rsidRPr="007B31B1">
              <w:rPr>
                <w:rFonts w:ascii="Arial" w:hAnsi="Arial" w:cs="Arial"/>
                <w:b/>
                <w:sz w:val="20"/>
                <w:szCs w:val="20"/>
              </w:rPr>
              <w:t>ể</w:t>
            </w:r>
            <w:r w:rsidRPr="007B31B1">
              <w:rPr>
                <w:rFonts w:ascii="Arial" w:hAnsi="Arial" w:cs="Arial"/>
                <w:b/>
                <w:sz w:val="20"/>
                <w:szCs w:val="20"/>
              </w:rPr>
              <w:t xml:space="preserve"> theo t</w:t>
            </w:r>
            <w:r w:rsidRPr="007B31B1">
              <w:rPr>
                <w:rFonts w:ascii="Arial" w:hAnsi="Arial" w:cs="Arial"/>
                <w:b/>
                <w:sz w:val="20"/>
                <w:szCs w:val="20"/>
              </w:rPr>
              <w:t>ừ</w:t>
            </w:r>
            <w:r w:rsidRPr="007B31B1">
              <w:rPr>
                <w:rFonts w:ascii="Arial" w:hAnsi="Arial" w:cs="Arial"/>
                <w:b/>
                <w:sz w:val="20"/>
                <w:szCs w:val="20"/>
              </w:rPr>
              <w:t>ng qu</w:t>
            </w:r>
            <w:r w:rsidRPr="007B31B1">
              <w:rPr>
                <w:rFonts w:ascii="Arial" w:hAnsi="Arial" w:cs="Arial"/>
                <w:b/>
                <w:sz w:val="20"/>
                <w:szCs w:val="20"/>
              </w:rPr>
              <w:t>ỹ</w:t>
            </w:r>
            <w:r w:rsidRPr="007B31B1">
              <w:rPr>
                <w:rFonts w:ascii="Arial" w:hAnsi="Arial" w:cs="Arial"/>
                <w:b/>
                <w:sz w:val="20"/>
                <w:szCs w:val="20"/>
              </w:rPr>
              <w:t xml:space="preserve"> thành ph</w:t>
            </w:r>
            <w:r w:rsidRPr="007B31B1">
              <w:rPr>
                <w:rFonts w:ascii="Arial" w:hAnsi="Arial" w:cs="Arial"/>
                <w:b/>
                <w:sz w:val="20"/>
                <w:szCs w:val="20"/>
              </w:rPr>
              <w:t>ầ</w:t>
            </w:r>
            <w:r w:rsidRPr="007B31B1">
              <w:rPr>
                <w:rFonts w:ascii="Arial" w:hAnsi="Arial" w:cs="Arial"/>
                <w:b/>
                <w:sz w:val="20"/>
                <w:szCs w:val="20"/>
              </w:rPr>
              <w:t>n)</w:t>
            </w:r>
          </w:p>
        </w:tc>
        <w:tc>
          <w:tcPr>
            <w:tcW w:w="405" w:type="pct"/>
            <w:tcBorders>
              <w:top w:val="single" w:sz="8" w:space="0" w:color="000000"/>
              <w:left w:val="single" w:sz="8" w:space="0" w:color="000000"/>
              <w:bottom w:val="nil"/>
              <w:right w:val="nil"/>
            </w:tcBorders>
            <w:vAlign w:val="center"/>
          </w:tcPr>
          <w:p w14:paraId="6A9510B1"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73AE4B09"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7199C8C2" w14:textId="77777777" w:rsidTr="00CC2A96">
        <w:trPr>
          <w:trHeight w:val="432"/>
        </w:trPr>
        <w:tc>
          <w:tcPr>
            <w:tcW w:w="287" w:type="pct"/>
            <w:tcBorders>
              <w:top w:val="single" w:sz="8" w:space="0" w:color="000000"/>
              <w:left w:val="single" w:sz="8" w:space="0" w:color="000000"/>
              <w:bottom w:val="nil"/>
              <w:right w:val="nil"/>
            </w:tcBorders>
            <w:vAlign w:val="center"/>
          </w:tcPr>
          <w:p w14:paraId="06BD6BF7" w14:textId="77777777" w:rsidR="00CC5FDC" w:rsidRPr="007B31B1" w:rsidRDefault="00CC5FDC"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nil"/>
              <w:right w:val="nil"/>
            </w:tcBorders>
            <w:vAlign w:val="center"/>
          </w:tcPr>
          <w:p w14:paraId="2BE3A4F8"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p>
        </w:tc>
        <w:tc>
          <w:tcPr>
            <w:tcW w:w="405" w:type="pct"/>
            <w:tcBorders>
              <w:top w:val="single" w:sz="8" w:space="0" w:color="000000"/>
              <w:left w:val="single" w:sz="8" w:space="0" w:color="000000"/>
              <w:bottom w:val="nil"/>
              <w:right w:val="nil"/>
            </w:tcBorders>
            <w:vAlign w:val="center"/>
          </w:tcPr>
          <w:p w14:paraId="573C92F3"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49DE5619"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12D22861" w14:textId="77777777" w:rsidTr="00CC2A96">
        <w:trPr>
          <w:trHeight w:val="432"/>
        </w:trPr>
        <w:tc>
          <w:tcPr>
            <w:tcW w:w="287" w:type="pct"/>
            <w:tcBorders>
              <w:top w:val="single" w:sz="8" w:space="0" w:color="000000"/>
              <w:left w:val="single" w:sz="8" w:space="0" w:color="000000"/>
              <w:bottom w:val="nil"/>
              <w:right w:val="nil"/>
            </w:tcBorders>
            <w:vAlign w:val="center"/>
          </w:tcPr>
          <w:p w14:paraId="33B7A5DA" w14:textId="77777777" w:rsidR="00CC5FDC" w:rsidRPr="007B31B1" w:rsidRDefault="00CC5FDC"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nil"/>
              <w:right w:val="nil"/>
            </w:tcBorders>
            <w:vAlign w:val="center"/>
          </w:tcPr>
          <w:p w14:paraId="27625AEA"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Trái phi</w:t>
            </w:r>
            <w:r w:rsidRPr="007B31B1">
              <w:rPr>
                <w:rFonts w:ascii="Arial" w:hAnsi="Arial" w:cs="Arial"/>
                <w:sz w:val="20"/>
                <w:szCs w:val="20"/>
              </w:rPr>
              <w:t>ế</w:t>
            </w:r>
            <w:r w:rsidRPr="007B31B1">
              <w:rPr>
                <w:rFonts w:ascii="Arial" w:hAnsi="Arial" w:cs="Arial"/>
                <w:sz w:val="20"/>
                <w:szCs w:val="20"/>
              </w:rPr>
              <w:t>u chính quy</w:t>
            </w:r>
            <w:r w:rsidRPr="007B31B1">
              <w:rPr>
                <w:rFonts w:ascii="Arial" w:hAnsi="Arial" w:cs="Arial"/>
                <w:sz w:val="20"/>
                <w:szCs w:val="20"/>
              </w:rPr>
              <w:t>ề</w:t>
            </w:r>
            <w:r w:rsidRPr="007B31B1">
              <w:rPr>
                <w:rFonts w:ascii="Arial" w:hAnsi="Arial" w:cs="Arial"/>
                <w:sz w:val="20"/>
                <w:szCs w:val="20"/>
              </w:rPr>
              <w:t>n đ</w:t>
            </w:r>
            <w:r w:rsidRPr="007B31B1">
              <w:rPr>
                <w:rFonts w:ascii="Arial" w:hAnsi="Arial" w:cs="Arial"/>
                <w:sz w:val="20"/>
                <w:szCs w:val="20"/>
              </w:rPr>
              <w:t>ị</w:t>
            </w:r>
            <w:r w:rsidRPr="007B31B1">
              <w:rPr>
                <w:rFonts w:ascii="Arial" w:hAnsi="Arial" w:cs="Arial"/>
                <w:sz w:val="20"/>
                <w:szCs w:val="20"/>
              </w:rPr>
              <w:t>a phương</w:t>
            </w:r>
          </w:p>
        </w:tc>
        <w:tc>
          <w:tcPr>
            <w:tcW w:w="405" w:type="pct"/>
            <w:tcBorders>
              <w:top w:val="single" w:sz="8" w:space="0" w:color="000000"/>
              <w:left w:val="single" w:sz="8" w:space="0" w:color="000000"/>
              <w:bottom w:val="nil"/>
              <w:right w:val="nil"/>
            </w:tcBorders>
            <w:vAlign w:val="center"/>
          </w:tcPr>
          <w:p w14:paraId="034677C3"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416D2285"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6634EB8D" w14:textId="77777777" w:rsidTr="00CC2A96">
        <w:trPr>
          <w:trHeight w:val="432"/>
        </w:trPr>
        <w:tc>
          <w:tcPr>
            <w:tcW w:w="287" w:type="pct"/>
            <w:tcBorders>
              <w:top w:val="single" w:sz="8" w:space="0" w:color="000000"/>
              <w:left w:val="single" w:sz="8" w:space="0" w:color="000000"/>
              <w:bottom w:val="nil"/>
              <w:right w:val="nil"/>
            </w:tcBorders>
            <w:vAlign w:val="center"/>
          </w:tcPr>
          <w:p w14:paraId="2363D679" w14:textId="77777777" w:rsidR="00CC5FDC" w:rsidRPr="007B31B1" w:rsidRDefault="00CC5FDC"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nil"/>
              <w:right w:val="nil"/>
            </w:tcBorders>
            <w:vAlign w:val="center"/>
          </w:tcPr>
          <w:p w14:paraId="4827B380"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Trái phi</w:t>
            </w:r>
            <w:r w:rsidRPr="007B31B1">
              <w:rPr>
                <w:rFonts w:ascii="Arial" w:hAnsi="Arial" w:cs="Arial"/>
                <w:sz w:val="20"/>
                <w:szCs w:val="20"/>
              </w:rPr>
              <w:t>ế</w:t>
            </w:r>
            <w:r w:rsidRPr="007B31B1">
              <w:rPr>
                <w:rFonts w:ascii="Arial" w:hAnsi="Arial" w:cs="Arial"/>
                <w:sz w:val="20"/>
                <w:szCs w:val="20"/>
              </w:rPr>
              <w:t>u đư</w:t>
            </w:r>
            <w:r w:rsidRPr="007B31B1">
              <w:rPr>
                <w:rFonts w:ascii="Arial" w:hAnsi="Arial" w:cs="Arial"/>
                <w:sz w:val="20"/>
                <w:szCs w:val="20"/>
              </w:rPr>
              <w:t>ợ</w:t>
            </w:r>
            <w:r w:rsidRPr="007B31B1">
              <w:rPr>
                <w:rFonts w:ascii="Arial" w:hAnsi="Arial" w:cs="Arial"/>
                <w:sz w:val="20"/>
                <w:szCs w:val="20"/>
              </w:rPr>
              <w:t>c Chính ph</w:t>
            </w:r>
            <w:r w:rsidRPr="007B31B1">
              <w:rPr>
                <w:rFonts w:ascii="Arial" w:hAnsi="Arial" w:cs="Arial"/>
                <w:sz w:val="20"/>
                <w:szCs w:val="20"/>
              </w:rPr>
              <w:t>ủ</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lãnh</w:t>
            </w:r>
          </w:p>
        </w:tc>
        <w:tc>
          <w:tcPr>
            <w:tcW w:w="405" w:type="pct"/>
            <w:tcBorders>
              <w:top w:val="single" w:sz="8" w:space="0" w:color="000000"/>
              <w:left w:val="single" w:sz="8" w:space="0" w:color="000000"/>
              <w:bottom w:val="nil"/>
              <w:right w:val="nil"/>
            </w:tcBorders>
            <w:vAlign w:val="center"/>
          </w:tcPr>
          <w:p w14:paraId="361E23A5"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3D4A4B3B"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213B56B5" w14:textId="77777777" w:rsidTr="00CC2A96">
        <w:trPr>
          <w:trHeight w:val="432"/>
        </w:trPr>
        <w:tc>
          <w:tcPr>
            <w:tcW w:w="287" w:type="pct"/>
            <w:tcBorders>
              <w:top w:val="single" w:sz="8" w:space="0" w:color="000000"/>
              <w:left w:val="single" w:sz="8" w:space="0" w:color="000000"/>
              <w:bottom w:val="nil"/>
              <w:right w:val="nil"/>
            </w:tcBorders>
            <w:vAlign w:val="center"/>
          </w:tcPr>
          <w:p w14:paraId="173D6740" w14:textId="77777777" w:rsidR="00CC5FDC" w:rsidRPr="007B31B1" w:rsidRDefault="00CC5FDC"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nil"/>
              <w:right w:val="nil"/>
            </w:tcBorders>
            <w:vAlign w:val="center"/>
          </w:tcPr>
          <w:p w14:paraId="29AED2BA"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t</w:t>
            </w:r>
            <w:r w:rsidRPr="007B31B1">
              <w:rPr>
                <w:rFonts w:ascii="Arial" w:hAnsi="Arial" w:cs="Arial"/>
                <w:sz w:val="20"/>
                <w:szCs w:val="20"/>
              </w:rPr>
              <w:t>ạ</w:t>
            </w:r>
            <w:r w:rsidRPr="007B31B1">
              <w:rPr>
                <w:rFonts w:ascii="Arial" w:hAnsi="Arial" w:cs="Arial"/>
                <w:sz w:val="20"/>
                <w:szCs w:val="20"/>
              </w:rPr>
              <w:t>i các ngân hàng thương m</w:t>
            </w:r>
            <w:r w:rsidRPr="007B31B1">
              <w:rPr>
                <w:rFonts w:ascii="Arial" w:hAnsi="Arial" w:cs="Arial"/>
                <w:sz w:val="20"/>
                <w:szCs w:val="20"/>
              </w:rPr>
              <w:t>ạ</w:t>
            </w:r>
            <w:r w:rsidRPr="007B31B1">
              <w:rPr>
                <w:rFonts w:ascii="Arial" w:hAnsi="Arial" w:cs="Arial"/>
                <w:sz w:val="20"/>
                <w:szCs w:val="20"/>
              </w:rPr>
              <w:t>i (*)</w:t>
            </w:r>
          </w:p>
        </w:tc>
        <w:tc>
          <w:tcPr>
            <w:tcW w:w="405" w:type="pct"/>
            <w:tcBorders>
              <w:top w:val="single" w:sz="8" w:space="0" w:color="000000"/>
              <w:left w:val="single" w:sz="8" w:space="0" w:color="000000"/>
              <w:bottom w:val="nil"/>
              <w:right w:val="nil"/>
            </w:tcBorders>
            <w:vAlign w:val="center"/>
          </w:tcPr>
          <w:p w14:paraId="32D6E032"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7863A199"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7989ED2E" w14:textId="77777777" w:rsidTr="00CC2A96">
        <w:trPr>
          <w:trHeight w:val="432"/>
        </w:trPr>
        <w:tc>
          <w:tcPr>
            <w:tcW w:w="287" w:type="pct"/>
            <w:tcBorders>
              <w:top w:val="single" w:sz="8" w:space="0" w:color="000000"/>
              <w:left w:val="single" w:sz="8" w:space="0" w:color="000000"/>
              <w:bottom w:val="nil"/>
              <w:right w:val="nil"/>
            </w:tcBorders>
            <w:vAlign w:val="center"/>
          </w:tcPr>
          <w:p w14:paraId="7C7A156C" w14:textId="77777777" w:rsidR="00CC5FDC" w:rsidRPr="007B31B1" w:rsidRDefault="00CC5FDC"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nil"/>
              <w:right w:val="nil"/>
            </w:tcBorders>
            <w:vAlign w:val="center"/>
          </w:tcPr>
          <w:p w14:paraId="7294CEDC"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Trái phi</w:t>
            </w:r>
            <w:r w:rsidRPr="007B31B1">
              <w:rPr>
                <w:rFonts w:ascii="Arial" w:hAnsi="Arial" w:cs="Arial"/>
                <w:sz w:val="20"/>
                <w:szCs w:val="20"/>
              </w:rPr>
              <w:t>ế</w:t>
            </w:r>
            <w:r w:rsidRPr="007B31B1">
              <w:rPr>
                <w:rFonts w:ascii="Arial" w:hAnsi="Arial" w:cs="Arial"/>
                <w:sz w:val="20"/>
                <w:szCs w:val="20"/>
              </w:rPr>
              <w:t>u, ch</w:t>
            </w:r>
            <w:r w:rsidRPr="007B31B1">
              <w:rPr>
                <w:rFonts w:ascii="Arial" w:hAnsi="Arial" w:cs="Arial"/>
                <w:sz w:val="20"/>
                <w:szCs w:val="20"/>
              </w:rPr>
              <w:t>ứ</w:t>
            </w:r>
            <w:r w:rsidRPr="007B31B1">
              <w:rPr>
                <w:rFonts w:ascii="Arial" w:hAnsi="Arial" w:cs="Arial"/>
                <w:sz w:val="20"/>
                <w:szCs w:val="20"/>
              </w:rPr>
              <w:t>ng ch</w:t>
            </w:r>
            <w:r w:rsidRPr="007B31B1">
              <w:rPr>
                <w:rFonts w:ascii="Arial" w:hAnsi="Arial" w:cs="Arial"/>
                <w:sz w:val="20"/>
                <w:szCs w:val="20"/>
              </w:rPr>
              <w:t>ỉ</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c</w:t>
            </w:r>
            <w:r w:rsidRPr="007B31B1">
              <w:rPr>
                <w:rFonts w:ascii="Arial" w:hAnsi="Arial" w:cs="Arial"/>
                <w:sz w:val="20"/>
                <w:szCs w:val="20"/>
              </w:rPr>
              <w:t>ủ</w:t>
            </w:r>
            <w:r w:rsidRPr="007B31B1">
              <w:rPr>
                <w:rFonts w:ascii="Arial" w:hAnsi="Arial" w:cs="Arial"/>
                <w:sz w:val="20"/>
                <w:szCs w:val="20"/>
              </w:rPr>
              <w:t>a các ngân hàng thương m</w:t>
            </w:r>
            <w:r w:rsidRPr="007B31B1">
              <w:rPr>
                <w:rFonts w:ascii="Arial" w:hAnsi="Arial" w:cs="Arial"/>
                <w:sz w:val="20"/>
                <w:szCs w:val="20"/>
              </w:rPr>
              <w:t>ạ</w:t>
            </w:r>
            <w:r w:rsidRPr="007B31B1">
              <w:rPr>
                <w:rFonts w:ascii="Arial" w:hAnsi="Arial" w:cs="Arial"/>
                <w:sz w:val="20"/>
                <w:szCs w:val="20"/>
              </w:rPr>
              <w:t>i</w:t>
            </w:r>
          </w:p>
        </w:tc>
        <w:tc>
          <w:tcPr>
            <w:tcW w:w="405" w:type="pct"/>
            <w:tcBorders>
              <w:top w:val="single" w:sz="8" w:space="0" w:color="000000"/>
              <w:left w:val="single" w:sz="8" w:space="0" w:color="000000"/>
              <w:bottom w:val="nil"/>
              <w:right w:val="nil"/>
            </w:tcBorders>
            <w:vAlign w:val="center"/>
          </w:tcPr>
          <w:p w14:paraId="51D0CD39"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525DF4EC"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2951EB50" w14:textId="77777777" w:rsidTr="00CC2A96">
        <w:trPr>
          <w:trHeight w:val="432"/>
        </w:trPr>
        <w:tc>
          <w:tcPr>
            <w:tcW w:w="287" w:type="pct"/>
            <w:tcBorders>
              <w:top w:val="single" w:sz="8" w:space="0" w:color="000000"/>
              <w:left w:val="single" w:sz="8" w:space="0" w:color="000000"/>
              <w:bottom w:val="nil"/>
              <w:right w:val="nil"/>
            </w:tcBorders>
            <w:vAlign w:val="center"/>
          </w:tcPr>
          <w:p w14:paraId="3B5CE9AF" w14:textId="77777777" w:rsidR="00CC5FDC" w:rsidRPr="007B31B1" w:rsidRDefault="00CC5FDC"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nil"/>
              <w:right w:val="nil"/>
            </w:tcBorders>
            <w:vAlign w:val="center"/>
          </w:tcPr>
          <w:p w14:paraId="767DAEAB"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 xml:space="preserve">Các </w:t>
            </w:r>
            <w:r w:rsidRPr="007B31B1">
              <w:rPr>
                <w:rFonts w:ascii="Arial" w:hAnsi="Arial" w:cs="Arial"/>
                <w:sz w:val="20"/>
                <w:szCs w:val="20"/>
              </w:rPr>
              <w:t>kho</w:t>
            </w:r>
            <w:r w:rsidRPr="007B31B1">
              <w:rPr>
                <w:rFonts w:ascii="Arial" w:hAnsi="Arial" w:cs="Arial"/>
                <w:sz w:val="20"/>
                <w:szCs w:val="20"/>
              </w:rPr>
              <w:t>ả</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khác theo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pháp lu</w:t>
            </w:r>
            <w:r w:rsidRPr="007B31B1">
              <w:rPr>
                <w:rFonts w:ascii="Arial" w:hAnsi="Arial" w:cs="Arial"/>
                <w:sz w:val="20"/>
                <w:szCs w:val="20"/>
              </w:rPr>
              <w:t>ậ</w:t>
            </w:r>
            <w:r w:rsidRPr="007B31B1">
              <w:rPr>
                <w:rFonts w:ascii="Arial" w:hAnsi="Arial" w:cs="Arial"/>
                <w:sz w:val="20"/>
                <w:szCs w:val="20"/>
              </w:rPr>
              <w:t>t (n</w:t>
            </w:r>
            <w:r w:rsidRPr="007B31B1">
              <w:rPr>
                <w:rFonts w:ascii="Arial" w:hAnsi="Arial" w:cs="Arial"/>
                <w:sz w:val="20"/>
                <w:szCs w:val="20"/>
              </w:rPr>
              <w:t>ế</w:t>
            </w:r>
            <w:r w:rsidRPr="007B31B1">
              <w:rPr>
                <w:rFonts w:ascii="Arial" w:hAnsi="Arial" w:cs="Arial"/>
                <w:sz w:val="20"/>
                <w:szCs w:val="20"/>
              </w:rPr>
              <w:t>u có)</w:t>
            </w:r>
          </w:p>
        </w:tc>
        <w:tc>
          <w:tcPr>
            <w:tcW w:w="405" w:type="pct"/>
            <w:tcBorders>
              <w:top w:val="single" w:sz="8" w:space="0" w:color="000000"/>
              <w:left w:val="single" w:sz="8" w:space="0" w:color="000000"/>
              <w:bottom w:val="nil"/>
              <w:right w:val="nil"/>
            </w:tcBorders>
            <w:vAlign w:val="center"/>
          </w:tcPr>
          <w:p w14:paraId="4EA2DCFE"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5904D450"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1A627D60" w14:textId="77777777" w:rsidTr="00CC2A96">
        <w:trPr>
          <w:trHeight w:val="432"/>
        </w:trPr>
        <w:tc>
          <w:tcPr>
            <w:tcW w:w="287" w:type="pct"/>
            <w:tcBorders>
              <w:top w:val="single" w:sz="8" w:space="0" w:color="000000"/>
              <w:left w:val="single" w:sz="8" w:space="0" w:color="000000"/>
              <w:bottom w:val="nil"/>
              <w:right w:val="nil"/>
            </w:tcBorders>
            <w:vAlign w:val="center"/>
          </w:tcPr>
          <w:p w14:paraId="46BD2544" w14:textId="77777777" w:rsidR="00CC5FDC" w:rsidRPr="007B31B1" w:rsidRDefault="00AD7131" w:rsidP="00CC2A96">
            <w:pPr>
              <w:spacing w:after="0" w:line="240" w:lineRule="auto"/>
              <w:jc w:val="center"/>
              <w:rPr>
                <w:rFonts w:ascii="Arial" w:hAnsi="Arial" w:cs="Arial"/>
                <w:sz w:val="20"/>
                <w:szCs w:val="20"/>
              </w:rPr>
            </w:pPr>
            <w:r w:rsidRPr="007B31B1">
              <w:rPr>
                <w:rFonts w:ascii="Arial" w:hAnsi="Arial" w:cs="Arial"/>
                <w:b/>
                <w:sz w:val="20"/>
                <w:szCs w:val="20"/>
              </w:rPr>
              <w:t>III</w:t>
            </w:r>
          </w:p>
        </w:tc>
        <w:tc>
          <w:tcPr>
            <w:tcW w:w="2999" w:type="pct"/>
            <w:tcBorders>
              <w:top w:val="single" w:sz="8" w:space="0" w:color="000000"/>
              <w:left w:val="single" w:sz="8" w:space="0" w:color="000000"/>
              <w:bottom w:val="nil"/>
              <w:right w:val="nil"/>
            </w:tcBorders>
            <w:vAlign w:val="center"/>
          </w:tcPr>
          <w:p w14:paraId="614B8D4C"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b/>
                <w:sz w:val="20"/>
                <w:szCs w:val="20"/>
              </w:rPr>
              <w:t>Thu h</w:t>
            </w:r>
            <w:r w:rsidRPr="007B31B1">
              <w:rPr>
                <w:rFonts w:ascii="Arial" w:hAnsi="Arial" w:cs="Arial"/>
                <w:b/>
                <w:sz w:val="20"/>
                <w:szCs w:val="20"/>
              </w:rPr>
              <w:t>ồ</w:t>
            </w:r>
            <w:r w:rsidRPr="007B31B1">
              <w:rPr>
                <w:rFonts w:ascii="Arial" w:hAnsi="Arial" w:cs="Arial"/>
                <w:b/>
                <w:sz w:val="20"/>
                <w:szCs w:val="20"/>
              </w:rPr>
              <w:t>i g</w:t>
            </w:r>
            <w:r w:rsidRPr="007B31B1">
              <w:rPr>
                <w:rFonts w:ascii="Arial" w:hAnsi="Arial" w:cs="Arial"/>
                <w:b/>
                <w:sz w:val="20"/>
                <w:szCs w:val="20"/>
              </w:rPr>
              <w:t>ố</w:t>
            </w:r>
            <w:r w:rsidRPr="007B31B1">
              <w:rPr>
                <w:rFonts w:ascii="Arial" w:hAnsi="Arial" w:cs="Arial"/>
                <w:b/>
                <w:sz w:val="20"/>
                <w:szCs w:val="20"/>
              </w:rPr>
              <w:t>c đ</w:t>
            </w:r>
            <w:r w:rsidRPr="007B31B1">
              <w:rPr>
                <w:rFonts w:ascii="Arial" w:hAnsi="Arial" w:cs="Arial"/>
                <w:b/>
                <w:sz w:val="20"/>
                <w:szCs w:val="20"/>
              </w:rPr>
              <w:t>ầ</w:t>
            </w:r>
            <w:r w:rsidRPr="007B31B1">
              <w:rPr>
                <w:rFonts w:ascii="Arial" w:hAnsi="Arial" w:cs="Arial"/>
                <w:b/>
                <w:sz w:val="20"/>
                <w:szCs w:val="20"/>
              </w:rPr>
              <w:t>u tư trong k</w:t>
            </w:r>
            <w:r w:rsidRPr="007B31B1">
              <w:rPr>
                <w:rFonts w:ascii="Arial" w:hAnsi="Arial" w:cs="Arial"/>
                <w:b/>
                <w:sz w:val="20"/>
                <w:szCs w:val="20"/>
              </w:rPr>
              <w:t>ỳ</w:t>
            </w:r>
            <w:r w:rsidRPr="007B31B1">
              <w:rPr>
                <w:rFonts w:ascii="Arial" w:hAnsi="Arial" w:cs="Arial"/>
                <w:b/>
                <w:sz w:val="20"/>
                <w:szCs w:val="20"/>
              </w:rPr>
              <w:t xml:space="preserve"> (phân c</w:t>
            </w:r>
            <w:r w:rsidRPr="007B31B1">
              <w:rPr>
                <w:rFonts w:ascii="Arial" w:hAnsi="Arial" w:cs="Arial"/>
                <w:b/>
                <w:sz w:val="20"/>
                <w:szCs w:val="20"/>
              </w:rPr>
              <w:t>ụ</w:t>
            </w:r>
            <w:r w:rsidRPr="007B31B1">
              <w:rPr>
                <w:rFonts w:ascii="Arial" w:hAnsi="Arial" w:cs="Arial"/>
                <w:b/>
                <w:sz w:val="20"/>
                <w:szCs w:val="20"/>
              </w:rPr>
              <w:t xml:space="preserve"> th</w:t>
            </w:r>
            <w:r w:rsidRPr="007B31B1">
              <w:rPr>
                <w:rFonts w:ascii="Arial" w:hAnsi="Arial" w:cs="Arial"/>
                <w:b/>
                <w:sz w:val="20"/>
                <w:szCs w:val="20"/>
              </w:rPr>
              <w:t>ể</w:t>
            </w:r>
            <w:r w:rsidRPr="007B31B1">
              <w:rPr>
                <w:rFonts w:ascii="Arial" w:hAnsi="Arial" w:cs="Arial"/>
                <w:b/>
                <w:sz w:val="20"/>
                <w:szCs w:val="20"/>
              </w:rPr>
              <w:t xml:space="preserve"> theo t</w:t>
            </w:r>
            <w:r w:rsidRPr="007B31B1">
              <w:rPr>
                <w:rFonts w:ascii="Arial" w:hAnsi="Arial" w:cs="Arial"/>
                <w:b/>
                <w:sz w:val="20"/>
                <w:szCs w:val="20"/>
              </w:rPr>
              <w:t>ừ</w:t>
            </w:r>
            <w:r w:rsidRPr="007B31B1">
              <w:rPr>
                <w:rFonts w:ascii="Arial" w:hAnsi="Arial" w:cs="Arial"/>
                <w:b/>
                <w:sz w:val="20"/>
                <w:szCs w:val="20"/>
              </w:rPr>
              <w:t>ng qu</w:t>
            </w:r>
            <w:r w:rsidRPr="007B31B1">
              <w:rPr>
                <w:rFonts w:ascii="Arial" w:hAnsi="Arial" w:cs="Arial"/>
                <w:b/>
                <w:sz w:val="20"/>
                <w:szCs w:val="20"/>
              </w:rPr>
              <w:t>ỹ</w:t>
            </w:r>
            <w:r w:rsidRPr="007B31B1">
              <w:rPr>
                <w:rFonts w:ascii="Arial" w:hAnsi="Arial" w:cs="Arial"/>
                <w:b/>
                <w:sz w:val="20"/>
                <w:szCs w:val="20"/>
              </w:rPr>
              <w:t xml:space="preserve"> thành ph</w:t>
            </w:r>
            <w:r w:rsidRPr="007B31B1">
              <w:rPr>
                <w:rFonts w:ascii="Arial" w:hAnsi="Arial" w:cs="Arial"/>
                <w:b/>
                <w:sz w:val="20"/>
                <w:szCs w:val="20"/>
              </w:rPr>
              <w:t>ầ</w:t>
            </w:r>
            <w:r w:rsidRPr="007B31B1">
              <w:rPr>
                <w:rFonts w:ascii="Arial" w:hAnsi="Arial" w:cs="Arial"/>
                <w:b/>
                <w:sz w:val="20"/>
                <w:szCs w:val="20"/>
              </w:rPr>
              <w:t>n)</w:t>
            </w:r>
          </w:p>
        </w:tc>
        <w:tc>
          <w:tcPr>
            <w:tcW w:w="405" w:type="pct"/>
            <w:tcBorders>
              <w:top w:val="single" w:sz="8" w:space="0" w:color="000000"/>
              <w:left w:val="single" w:sz="8" w:space="0" w:color="000000"/>
              <w:bottom w:val="nil"/>
              <w:right w:val="nil"/>
            </w:tcBorders>
            <w:vAlign w:val="center"/>
          </w:tcPr>
          <w:p w14:paraId="2A789685"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6F333418"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2BB5544C" w14:textId="77777777" w:rsidTr="00CC2A96">
        <w:trPr>
          <w:trHeight w:val="432"/>
        </w:trPr>
        <w:tc>
          <w:tcPr>
            <w:tcW w:w="287" w:type="pct"/>
            <w:tcBorders>
              <w:top w:val="single" w:sz="8" w:space="0" w:color="000000"/>
              <w:left w:val="single" w:sz="8" w:space="0" w:color="000000"/>
              <w:bottom w:val="nil"/>
              <w:right w:val="nil"/>
            </w:tcBorders>
            <w:vAlign w:val="center"/>
          </w:tcPr>
          <w:p w14:paraId="4F707AB4" w14:textId="77777777" w:rsidR="00CC5FDC" w:rsidRPr="007B31B1" w:rsidRDefault="00CC5FDC"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nil"/>
              <w:right w:val="nil"/>
            </w:tcBorders>
            <w:vAlign w:val="center"/>
          </w:tcPr>
          <w:p w14:paraId="29203963"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p>
        </w:tc>
        <w:tc>
          <w:tcPr>
            <w:tcW w:w="405" w:type="pct"/>
            <w:tcBorders>
              <w:top w:val="single" w:sz="8" w:space="0" w:color="000000"/>
              <w:left w:val="single" w:sz="8" w:space="0" w:color="000000"/>
              <w:bottom w:val="nil"/>
              <w:right w:val="nil"/>
            </w:tcBorders>
            <w:vAlign w:val="center"/>
          </w:tcPr>
          <w:p w14:paraId="54465751"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29909BCA"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1ACC6E39" w14:textId="77777777" w:rsidTr="00CC2A96">
        <w:trPr>
          <w:trHeight w:val="432"/>
        </w:trPr>
        <w:tc>
          <w:tcPr>
            <w:tcW w:w="287" w:type="pct"/>
            <w:tcBorders>
              <w:top w:val="single" w:sz="8" w:space="0" w:color="000000"/>
              <w:left w:val="single" w:sz="8" w:space="0" w:color="000000"/>
              <w:bottom w:val="nil"/>
              <w:right w:val="nil"/>
            </w:tcBorders>
            <w:vAlign w:val="center"/>
          </w:tcPr>
          <w:p w14:paraId="666FBF20" w14:textId="77777777" w:rsidR="00CC5FDC" w:rsidRPr="007B31B1" w:rsidRDefault="00CC5FDC"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nil"/>
              <w:right w:val="nil"/>
            </w:tcBorders>
            <w:vAlign w:val="center"/>
          </w:tcPr>
          <w:p w14:paraId="68040E75"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Trái phi</w:t>
            </w:r>
            <w:r w:rsidRPr="007B31B1">
              <w:rPr>
                <w:rFonts w:ascii="Arial" w:hAnsi="Arial" w:cs="Arial"/>
                <w:sz w:val="20"/>
                <w:szCs w:val="20"/>
              </w:rPr>
              <w:t>ế</w:t>
            </w:r>
            <w:r w:rsidRPr="007B31B1">
              <w:rPr>
                <w:rFonts w:ascii="Arial" w:hAnsi="Arial" w:cs="Arial"/>
                <w:sz w:val="20"/>
                <w:szCs w:val="20"/>
              </w:rPr>
              <w:t>u chính quy</w:t>
            </w:r>
            <w:r w:rsidRPr="007B31B1">
              <w:rPr>
                <w:rFonts w:ascii="Arial" w:hAnsi="Arial" w:cs="Arial"/>
                <w:sz w:val="20"/>
                <w:szCs w:val="20"/>
              </w:rPr>
              <w:t>ề</w:t>
            </w:r>
            <w:r w:rsidRPr="007B31B1">
              <w:rPr>
                <w:rFonts w:ascii="Arial" w:hAnsi="Arial" w:cs="Arial"/>
                <w:sz w:val="20"/>
                <w:szCs w:val="20"/>
              </w:rPr>
              <w:t>n đ</w:t>
            </w:r>
            <w:r w:rsidRPr="007B31B1">
              <w:rPr>
                <w:rFonts w:ascii="Arial" w:hAnsi="Arial" w:cs="Arial"/>
                <w:sz w:val="20"/>
                <w:szCs w:val="20"/>
              </w:rPr>
              <w:t>ị</w:t>
            </w:r>
            <w:r w:rsidRPr="007B31B1">
              <w:rPr>
                <w:rFonts w:ascii="Arial" w:hAnsi="Arial" w:cs="Arial"/>
                <w:sz w:val="20"/>
                <w:szCs w:val="20"/>
              </w:rPr>
              <w:t>a phương</w:t>
            </w:r>
          </w:p>
        </w:tc>
        <w:tc>
          <w:tcPr>
            <w:tcW w:w="405" w:type="pct"/>
            <w:tcBorders>
              <w:top w:val="single" w:sz="8" w:space="0" w:color="000000"/>
              <w:left w:val="single" w:sz="8" w:space="0" w:color="000000"/>
              <w:bottom w:val="nil"/>
              <w:right w:val="nil"/>
            </w:tcBorders>
            <w:vAlign w:val="center"/>
          </w:tcPr>
          <w:p w14:paraId="7EAB848E"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15092490"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7F8591FE" w14:textId="77777777" w:rsidTr="00CC2A96">
        <w:trPr>
          <w:trHeight w:val="432"/>
        </w:trPr>
        <w:tc>
          <w:tcPr>
            <w:tcW w:w="287" w:type="pct"/>
            <w:tcBorders>
              <w:top w:val="single" w:sz="8" w:space="0" w:color="000000"/>
              <w:left w:val="single" w:sz="8" w:space="0" w:color="000000"/>
              <w:bottom w:val="nil"/>
              <w:right w:val="nil"/>
            </w:tcBorders>
            <w:vAlign w:val="center"/>
          </w:tcPr>
          <w:p w14:paraId="2FAD463E" w14:textId="77777777" w:rsidR="00CC5FDC" w:rsidRPr="007B31B1" w:rsidRDefault="00CC5FDC"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nil"/>
              <w:right w:val="nil"/>
            </w:tcBorders>
            <w:vAlign w:val="center"/>
          </w:tcPr>
          <w:p w14:paraId="256C8195"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Trái phi</w:t>
            </w:r>
            <w:r w:rsidRPr="007B31B1">
              <w:rPr>
                <w:rFonts w:ascii="Arial" w:hAnsi="Arial" w:cs="Arial"/>
                <w:sz w:val="20"/>
                <w:szCs w:val="20"/>
              </w:rPr>
              <w:t>ế</w:t>
            </w:r>
            <w:r w:rsidRPr="007B31B1">
              <w:rPr>
                <w:rFonts w:ascii="Arial" w:hAnsi="Arial" w:cs="Arial"/>
                <w:sz w:val="20"/>
                <w:szCs w:val="20"/>
              </w:rPr>
              <w:t>u đư</w:t>
            </w:r>
            <w:r w:rsidRPr="007B31B1">
              <w:rPr>
                <w:rFonts w:ascii="Arial" w:hAnsi="Arial" w:cs="Arial"/>
                <w:sz w:val="20"/>
                <w:szCs w:val="20"/>
              </w:rPr>
              <w:t>ợ</w:t>
            </w:r>
            <w:r w:rsidRPr="007B31B1">
              <w:rPr>
                <w:rFonts w:ascii="Arial" w:hAnsi="Arial" w:cs="Arial"/>
                <w:sz w:val="20"/>
                <w:szCs w:val="20"/>
              </w:rPr>
              <w:t>c Chính ph</w:t>
            </w:r>
            <w:r w:rsidRPr="007B31B1">
              <w:rPr>
                <w:rFonts w:ascii="Arial" w:hAnsi="Arial" w:cs="Arial"/>
                <w:sz w:val="20"/>
                <w:szCs w:val="20"/>
              </w:rPr>
              <w:t>ủ</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lãnh</w:t>
            </w:r>
          </w:p>
        </w:tc>
        <w:tc>
          <w:tcPr>
            <w:tcW w:w="405" w:type="pct"/>
            <w:tcBorders>
              <w:top w:val="single" w:sz="8" w:space="0" w:color="000000"/>
              <w:left w:val="single" w:sz="8" w:space="0" w:color="000000"/>
              <w:bottom w:val="nil"/>
              <w:right w:val="nil"/>
            </w:tcBorders>
            <w:vAlign w:val="center"/>
          </w:tcPr>
          <w:p w14:paraId="4EB3E86D"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66E87962"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6A2F4637" w14:textId="77777777" w:rsidTr="00CC2A96">
        <w:trPr>
          <w:trHeight w:val="432"/>
        </w:trPr>
        <w:tc>
          <w:tcPr>
            <w:tcW w:w="287" w:type="pct"/>
            <w:tcBorders>
              <w:top w:val="single" w:sz="8" w:space="0" w:color="000000"/>
              <w:left w:val="single" w:sz="8" w:space="0" w:color="000000"/>
              <w:bottom w:val="nil"/>
              <w:right w:val="nil"/>
            </w:tcBorders>
            <w:vAlign w:val="center"/>
          </w:tcPr>
          <w:p w14:paraId="423EC4F8" w14:textId="77777777" w:rsidR="00CC5FDC" w:rsidRPr="007B31B1" w:rsidRDefault="00CC5FDC"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nil"/>
              <w:right w:val="nil"/>
            </w:tcBorders>
            <w:vAlign w:val="center"/>
          </w:tcPr>
          <w:p w14:paraId="7D173622"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t</w:t>
            </w:r>
            <w:r w:rsidRPr="007B31B1">
              <w:rPr>
                <w:rFonts w:ascii="Arial" w:hAnsi="Arial" w:cs="Arial"/>
                <w:sz w:val="20"/>
                <w:szCs w:val="20"/>
              </w:rPr>
              <w:t>ạ</w:t>
            </w:r>
            <w:r w:rsidRPr="007B31B1">
              <w:rPr>
                <w:rFonts w:ascii="Arial" w:hAnsi="Arial" w:cs="Arial"/>
                <w:sz w:val="20"/>
                <w:szCs w:val="20"/>
              </w:rPr>
              <w:t xml:space="preserve">i các </w:t>
            </w:r>
            <w:r w:rsidRPr="007B31B1">
              <w:rPr>
                <w:rFonts w:ascii="Arial" w:hAnsi="Arial" w:cs="Arial"/>
                <w:sz w:val="20"/>
                <w:szCs w:val="20"/>
              </w:rPr>
              <w:t>ngân hàng thương m</w:t>
            </w:r>
            <w:r w:rsidRPr="007B31B1">
              <w:rPr>
                <w:rFonts w:ascii="Arial" w:hAnsi="Arial" w:cs="Arial"/>
                <w:sz w:val="20"/>
                <w:szCs w:val="20"/>
              </w:rPr>
              <w:t>ạ</w:t>
            </w:r>
            <w:r w:rsidRPr="007B31B1">
              <w:rPr>
                <w:rFonts w:ascii="Arial" w:hAnsi="Arial" w:cs="Arial"/>
                <w:sz w:val="20"/>
                <w:szCs w:val="20"/>
              </w:rPr>
              <w:t>i (*)</w:t>
            </w:r>
          </w:p>
        </w:tc>
        <w:tc>
          <w:tcPr>
            <w:tcW w:w="405" w:type="pct"/>
            <w:tcBorders>
              <w:top w:val="single" w:sz="8" w:space="0" w:color="000000"/>
              <w:left w:val="single" w:sz="8" w:space="0" w:color="000000"/>
              <w:bottom w:val="nil"/>
              <w:right w:val="nil"/>
            </w:tcBorders>
            <w:vAlign w:val="center"/>
          </w:tcPr>
          <w:p w14:paraId="7E84A099"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4111FD4D"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09C7D1CE" w14:textId="77777777" w:rsidTr="00CC2A96">
        <w:trPr>
          <w:trHeight w:val="432"/>
        </w:trPr>
        <w:tc>
          <w:tcPr>
            <w:tcW w:w="287" w:type="pct"/>
            <w:tcBorders>
              <w:top w:val="single" w:sz="8" w:space="0" w:color="000000"/>
              <w:left w:val="single" w:sz="8" w:space="0" w:color="000000"/>
              <w:bottom w:val="nil"/>
              <w:right w:val="nil"/>
            </w:tcBorders>
            <w:vAlign w:val="center"/>
          </w:tcPr>
          <w:p w14:paraId="32A5A49E" w14:textId="77777777" w:rsidR="00CC5FDC" w:rsidRPr="007B31B1" w:rsidRDefault="00CC5FDC"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nil"/>
              <w:right w:val="nil"/>
            </w:tcBorders>
            <w:vAlign w:val="center"/>
          </w:tcPr>
          <w:p w14:paraId="17A905D0"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Trái phi</w:t>
            </w:r>
            <w:r w:rsidRPr="007B31B1">
              <w:rPr>
                <w:rFonts w:ascii="Arial" w:hAnsi="Arial" w:cs="Arial"/>
                <w:sz w:val="20"/>
                <w:szCs w:val="20"/>
              </w:rPr>
              <w:t>ế</w:t>
            </w:r>
            <w:r w:rsidRPr="007B31B1">
              <w:rPr>
                <w:rFonts w:ascii="Arial" w:hAnsi="Arial" w:cs="Arial"/>
                <w:sz w:val="20"/>
                <w:szCs w:val="20"/>
              </w:rPr>
              <w:t>u, ch</w:t>
            </w:r>
            <w:r w:rsidRPr="007B31B1">
              <w:rPr>
                <w:rFonts w:ascii="Arial" w:hAnsi="Arial" w:cs="Arial"/>
                <w:sz w:val="20"/>
                <w:szCs w:val="20"/>
              </w:rPr>
              <w:t>ứ</w:t>
            </w:r>
            <w:r w:rsidRPr="007B31B1">
              <w:rPr>
                <w:rFonts w:ascii="Arial" w:hAnsi="Arial" w:cs="Arial"/>
                <w:sz w:val="20"/>
                <w:szCs w:val="20"/>
              </w:rPr>
              <w:t>ng ch</w:t>
            </w:r>
            <w:r w:rsidRPr="007B31B1">
              <w:rPr>
                <w:rFonts w:ascii="Arial" w:hAnsi="Arial" w:cs="Arial"/>
                <w:sz w:val="20"/>
                <w:szCs w:val="20"/>
              </w:rPr>
              <w:t>ỉ</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c</w:t>
            </w:r>
            <w:r w:rsidRPr="007B31B1">
              <w:rPr>
                <w:rFonts w:ascii="Arial" w:hAnsi="Arial" w:cs="Arial"/>
                <w:sz w:val="20"/>
                <w:szCs w:val="20"/>
              </w:rPr>
              <w:t>ủ</w:t>
            </w:r>
            <w:r w:rsidRPr="007B31B1">
              <w:rPr>
                <w:rFonts w:ascii="Arial" w:hAnsi="Arial" w:cs="Arial"/>
                <w:sz w:val="20"/>
                <w:szCs w:val="20"/>
              </w:rPr>
              <w:t>a các ngân hàng thương m</w:t>
            </w:r>
            <w:r w:rsidRPr="007B31B1">
              <w:rPr>
                <w:rFonts w:ascii="Arial" w:hAnsi="Arial" w:cs="Arial"/>
                <w:sz w:val="20"/>
                <w:szCs w:val="20"/>
              </w:rPr>
              <w:t>ạ</w:t>
            </w:r>
            <w:r w:rsidRPr="007B31B1">
              <w:rPr>
                <w:rFonts w:ascii="Arial" w:hAnsi="Arial" w:cs="Arial"/>
                <w:sz w:val="20"/>
                <w:szCs w:val="20"/>
              </w:rPr>
              <w:t>i</w:t>
            </w:r>
          </w:p>
        </w:tc>
        <w:tc>
          <w:tcPr>
            <w:tcW w:w="405" w:type="pct"/>
            <w:tcBorders>
              <w:top w:val="single" w:sz="8" w:space="0" w:color="000000"/>
              <w:left w:val="single" w:sz="8" w:space="0" w:color="000000"/>
              <w:bottom w:val="nil"/>
              <w:right w:val="nil"/>
            </w:tcBorders>
            <w:vAlign w:val="center"/>
          </w:tcPr>
          <w:p w14:paraId="4A50A9D2"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138FAC0B" w14:textId="77777777" w:rsidR="00CC5FDC" w:rsidRPr="007B31B1" w:rsidRDefault="00CC5FDC" w:rsidP="00CC2A96">
            <w:pPr>
              <w:spacing w:after="0" w:line="240" w:lineRule="auto"/>
              <w:jc w:val="center"/>
              <w:rPr>
                <w:rFonts w:ascii="Arial" w:hAnsi="Arial" w:cs="Arial"/>
                <w:sz w:val="20"/>
                <w:szCs w:val="20"/>
              </w:rPr>
            </w:pPr>
          </w:p>
        </w:tc>
      </w:tr>
      <w:tr w:rsidR="00671434" w:rsidRPr="007B31B1" w14:paraId="6B12C557" w14:textId="77777777" w:rsidTr="00CC2A96">
        <w:trPr>
          <w:trHeight w:val="432"/>
        </w:trPr>
        <w:tc>
          <w:tcPr>
            <w:tcW w:w="287" w:type="pct"/>
            <w:tcBorders>
              <w:top w:val="single" w:sz="8" w:space="0" w:color="000000"/>
              <w:left w:val="single" w:sz="8" w:space="0" w:color="000000"/>
              <w:bottom w:val="nil"/>
              <w:right w:val="nil"/>
            </w:tcBorders>
            <w:vAlign w:val="center"/>
          </w:tcPr>
          <w:p w14:paraId="0D30C584" w14:textId="77777777" w:rsidR="00671434" w:rsidRPr="007B31B1" w:rsidRDefault="00671434" w:rsidP="00CC2A96">
            <w:pPr>
              <w:spacing w:after="0" w:line="240" w:lineRule="auto"/>
              <w:jc w:val="center"/>
              <w:rPr>
                <w:rFonts w:ascii="Arial" w:hAnsi="Arial" w:cs="Arial"/>
                <w:b/>
                <w:sz w:val="20"/>
                <w:szCs w:val="20"/>
              </w:rPr>
            </w:pPr>
          </w:p>
        </w:tc>
        <w:tc>
          <w:tcPr>
            <w:tcW w:w="2999" w:type="pct"/>
            <w:tcBorders>
              <w:top w:val="single" w:sz="8" w:space="0" w:color="000000"/>
              <w:left w:val="single" w:sz="8" w:space="0" w:color="000000"/>
              <w:bottom w:val="nil"/>
              <w:right w:val="nil"/>
            </w:tcBorders>
            <w:vAlign w:val="center"/>
          </w:tcPr>
          <w:p w14:paraId="23161C8A" w14:textId="25F18086" w:rsidR="00671434" w:rsidRPr="00671434" w:rsidRDefault="00671434" w:rsidP="00CC2A96">
            <w:pPr>
              <w:spacing w:after="0" w:line="240" w:lineRule="auto"/>
              <w:rPr>
                <w:rFonts w:ascii="Arial" w:hAnsi="Arial" w:cs="Arial"/>
                <w:bCs/>
                <w:sz w:val="20"/>
                <w:szCs w:val="20"/>
              </w:rPr>
            </w:pPr>
            <w:r w:rsidRPr="00671434">
              <w:rPr>
                <w:rFonts w:ascii="Arial" w:hAnsi="Arial" w:cs="Arial"/>
                <w:bCs/>
                <w:sz w:val="20"/>
                <w:szCs w:val="20"/>
              </w:rPr>
              <w:t>Các khoản đầu tư khác theo quy định của pháp luật (nếu có)</w:t>
            </w:r>
          </w:p>
        </w:tc>
        <w:tc>
          <w:tcPr>
            <w:tcW w:w="405" w:type="pct"/>
            <w:tcBorders>
              <w:top w:val="single" w:sz="8" w:space="0" w:color="000000"/>
              <w:left w:val="single" w:sz="8" w:space="0" w:color="000000"/>
              <w:bottom w:val="nil"/>
              <w:right w:val="nil"/>
            </w:tcBorders>
            <w:vAlign w:val="center"/>
          </w:tcPr>
          <w:p w14:paraId="2251ADD4" w14:textId="77777777" w:rsidR="00671434" w:rsidRPr="007B31B1" w:rsidRDefault="00671434"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328673BC" w14:textId="77777777" w:rsidR="00671434" w:rsidRPr="007B31B1" w:rsidRDefault="00671434" w:rsidP="00CC2A96">
            <w:pPr>
              <w:spacing w:after="0" w:line="240" w:lineRule="auto"/>
              <w:jc w:val="center"/>
              <w:rPr>
                <w:rFonts w:ascii="Arial" w:hAnsi="Arial" w:cs="Arial"/>
                <w:sz w:val="20"/>
                <w:szCs w:val="20"/>
              </w:rPr>
            </w:pPr>
          </w:p>
        </w:tc>
      </w:tr>
      <w:tr w:rsidR="00CC5FDC" w:rsidRPr="007B31B1" w14:paraId="21CCA39C" w14:textId="77777777" w:rsidTr="00CC2A96">
        <w:trPr>
          <w:trHeight w:val="432"/>
        </w:trPr>
        <w:tc>
          <w:tcPr>
            <w:tcW w:w="287" w:type="pct"/>
            <w:tcBorders>
              <w:top w:val="single" w:sz="8" w:space="0" w:color="000000"/>
              <w:left w:val="single" w:sz="8" w:space="0" w:color="000000"/>
              <w:bottom w:val="nil"/>
              <w:right w:val="nil"/>
            </w:tcBorders>
            <w:vAlign w:val="center"/>
          </w:tcPr>
          <w:p w14:paraId="51C87AF7" w14:textId="77777777" w:rsidR="00CC5FDC" w:rsidRPr="007B31B1" w:rsidRDefault="00AD7131" w:rsidP="00CC2A96">
            <w:pPr>
              <w:spacing w:after="0" w:line="240" w:lineRule="auto"/>
              <w:jc w:val="center"/>
              <w:rPr>
                <w:rFonts w:ascii="Arial" w:hAnsi="Arial" w:cs="Arial"/>
                <w:sz w:val="20"/>
                <w:szCs w:val="20"/>
              </w:rPr>
            </w:pPr>
            <w:r w:rsidRPr="007B31B1">
              <w:rPr>
                <w:rFonts w:ascii="Arial" w:hAnsi="Arial" w:cs="Arial"/>
                <w:b/>
                <w:sz w:val="20"/>
                <w:szCs w:val="20"/>
              </w:rPr>
              <w:t>IV</w:t>
            </w:r>
          </w:p>
        </w:tc>
        <w:tc>
          <w:tcPr>
            <w:tcW w:w="2999" w:type="pct"/>
            <w:tcBorders>
              <w:top w:val="single" w:sz="8" w:space="0" w:color="000000"/>
              <w:left w:val="single" w:sz="8" w:space="0" w:color="000000"/>
              <w:bottom w:val="nil"/>
              <w:right w:val="nil"/>
            </w:tcBorders>
            <w:vAlign w:val="center"/>
          </w:tcPr>
          <w:p w14:paraId="1322393D"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b/>
                <w:sz w:val="20"/>
                <w:szCs w:val="20"/>
              </w:rPr>
              <w:t>S</w:t>
            </w:r>
            <w:r w:rsidRPr="007B31B1">
              <w:rPr>
                <w:rFonts w:ascii="Arial" w:hAnsi="Arial" w:cs="Arial"/>
                <w:b/>
                <w:sz w:val="20"/>
                <w:szCs w:val="20"/>
              </w:rPr>
              <w:t>ố</w:t>
            </w:r>
            <w:r w:rsidRPr="007B31B1">
              <w:rPr>
                <w:rFonts w:ascii="Arial" w:hAnsi="Arial" w:cs="Arial"/>
                <w:b/>
                <w:sz w:val="20"/>
                <w:szCs w:val="20"/>
              </w:rPr>
              <w:t xml:space="preserve"> dư đ</w:t>
            </w:r>
            <w:r w:rsidRPr="007B31B1">
              <w:rPr>
                <w:rFonts w:ascii="Arial" w:hAnsi="Arial" w:cs="Arial"/>
                <w:b/>
                <w:sz w:val="20"/>
                <w:szCs w:val="20"/>
              </w:rPr>
              <w:t>ầ</w:t>
            </w:r>
            <w:r w:rsidRPr="007B31B1">
              <w:rPr>
                <w:rFonts w:ascii="Arial" w:hAnsi="Arial" w:cs="Arial"/>
                <w:b/>
                <w:sz w:val="20"/>
                <w:szCs w:val="20"/>
              </w:rPr>
              <w:t>u tư cu</w:t>
            </w:r>
            <w:r w:rsidRPr="007B31B1">
              <w:rPr>
                <w:rFonts w:ascii="Arial" w:hAnsi="Arial" w:cs="Arial"/>
                <w:b/>
                <w:sz w:val="20"/>
                <w:szCs w:val="20"/>
              </w:rPr>
              <w:t>ố</w:t>
            </w:r>
            <w:r w:rsidRPr="007B31B1">
              <w:rPr>
                <w:rFonts w:ascii="Arial" w:hAnsi="Arial" w:cs="Arial"/>
                <w:b/>
                <w:sz w:val="20"/>
                <w:szCs w:val="20"/>
              </w:rPr>
              <w:t>i k</w:t>
            </w:r>
            <w:r w:rsidRPr="007B31B1">
              <w:rPr>
                <w:rFonts w:ascii="Arial" w:hAnsi="Arial" w:cs="Arial"/>
                <w:b/>
                <w:sz w:val="20"/>
                <w:szCs w:val="20"/>
              </w:rPr>
              <w:t>ỳ</w:t>
            </w:r>
            <w:r w:rsidRPr="007B31B1">
              <w:rPr>
                <w:rFonts w:ascii="Arial" w:hAnsi="Arial" w:cs="Arial"/>
                <w:b/>
                <w:sz w:val="20"/>
                <w:szCs w:val="20"/>
              </w:rPr>
              <w:t xml:space="preserve"> (phân c</w:t>
            </w:r>
            <w:r w:rsidRPr="007B31B1">
              <w:rPr>
                <w:rFonts w:ascii="Arial" w:hAnsi="Arial" w:cs="Arial"/>
                <w:b/>
                <w:sz w:val="20"/>
                <w:szCs w:val="20"/>
              </w:rPr>
              <w:t>ụ</w:t>
            </w:r>
            <w:r w:rsidRPr="007B31B1">
              <w:rPr>
                <w:rFonts w:ascii="Arial" w:hAnsi="Arial" w:cs="Arial"/>
                <w:b/>
                <w:sz w:val="20"/>
                <w:szCs w:val="20"/>
              </w:rPr>
              <w:t xml:space="preserve"> th</w:t>
            </w:r>
            <w:r w:rsidRPr="007B31B1">
              <w:rPr>
                <w:rFonts w:ascii="Arial" w:hAnsi="Arial" w:cs="Arial"/>
                <w:b/>
                <w:sz w:val="20"/>
                <w:szCs w:val="20"/>
              </w:rPr>
              <w:t>ể</w:t>
            </w:r>
            <w:r w:rsidRPr="007B31B1">
              <w:rPr>
                <w:rFonts w:ascii="Arial" w:hAnsi="Arial" w:cs="Arial"/>
                <w:b/>
                <w:sz w:val="20"/>
                <w:szCs w:val="20"/>
              </w:rPr>
              <w:t xml:space="preserve"> theo t</w:t>
            </w:r>
            <w:r w:rsidRPr="007B31B1">
              <w:rPr>
                <w:rFonts w:ascii="Arial" w:hAnsi="Arial" w:cs="Arial"/>
                <w:b/>
                <w:sz w:val="20"/>
                <w:szCs w:val="20"/>
              </w:rPr>
              <w:t>ừ</w:t>
            </w:r>
            <w:r w:rsidRPr="007B31B1">
              <w:rPr>
                <w:rFonts w:ascii="Arial" w:hAnsi="Arial" w:cs="Arial"/>
                <w:b/>
                <w:sz w:val="20"/>
                <w:szCs w:val="20"/>
              </w:rPr>
              <w:t>ng qu</w:t>
            </w:r>
            <w:r w:rsidRPr="007B31B1">
              <w:rPr>
                <w:rFonts w:ascii="Arial" w:hAnsi="Arial" w:cs="Arial"/>
                <w:b/>
                <w:sz w:val="20"/>
                <w:szCs w:val="20"/>
              </w:rPr>
              <w:t>ỹ</w:t>
            </w:r>
            <w:r w:rsidRPr="007B31B1">
              <w:rPr>
                <w:rFonts w:ascii="Arial" w:hAnsi="Arial" w:cs="Arial"/>
                <w:b/>
                <w:sz w:val="20"/>
                <w:szCs w:val="20"/>
              </w:rPr>
              <w:t xml:space="preserve"> thành ph</w:t>
            </w:r>
            <w:r w:rsidRPr="007B31B1">
              <w:rPr>
                <w:rFonts w:ascii="Arial" w:hAnsi="Arial" w:cs="Arial"/>
                <w:b/>
                <w:sz w:val="20"/>
                <w:szCs w:val="20"/>
              </w:rPr>
              <w:t>ầ</w:t>
            </w:r>
            <w:r w:rsidRPr="007B31B1">
              <w:rPr>
                <w:rFonts w:ascii="Arial" w:hAnsi="Arial" w:cs="Arial"/>
                <w:b/>
                <w:sz w:val="20"/>
                <w:szCs w:val="20"/>
              </w:rPr>
              <w:t>n)</w:t>
            </w:r>
          </w:p>
        </w:tc>
        <w:tc>
          <w:tcPr>
            <w:tcW w:w="405" w:type="pct"/>
            <w:tcBorders>
              <w:top w:val="single" w:sz="8" w:space="0" w:color="000000"/>
              <w:left w:val="single" w:sz="8" w:space="0" w:color="000000"/>
              <w:bottom w:val="nil"/>
              <w:right w:val="nil"/>
            </w:tcBorders>
            <w:vAlign w:val="center"/>
          </w:tcPr>
          <w:p w14:paraId="22FA9508"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02340C68"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41C3D96A" w14:textId="77777777" w:rsidTr="00CC2A96">
        <w:trPr>
          <w:trHeight w:val="432"/>
        </w:trPr>
        <w:tc>
          <w:tcPr>
            <w:tcW w:w="287" w:type="pct"/>
            <w:tcBorders>
              <w:top w:val="single" w:sz="8" w:space="0" w:color="000000"/>
              <w:left w:val="single" w:sz="8" w:space="0" w:color="000000"/>
              <w:bottom w:val="nil"/>
              <w:right w:val="nil"/>
            </w:tcBorders>
            <w:vAlign w:val="center"/>
          </w:tcPr>
          <w:p w14:paraId="42AD697F" w14:textId="77777777" w:rsidR="00CC5FDC" w:rsidRPr="007B31B1" w:rsidRDefault="00CC5FDC"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nil"/>
              <w:right w:val="nil"/>
            </w:tcBorders>
            <w:vAlign w:val="center"/>
          </w:tcPr>
          <w:p w14:paraId="11B5051B"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p>
        </w:tc>
        <w:tc>
          <w:tcPr>
            <w:tcW w:w="405" w:type="pct"/>
            <w:tcBorders>
              <w:top w:val="single" w:sz="8" w:space="0" w:color="000000"/>
              <w:left w:val="single" w:sz="8" w:space="0" w:color="000000"/>
              <w:bottom w:val="nil"/>
              <w:right w:val="nil"/>
            </w:tcBorders>
            <w:vAlign w:val="center"/>
          </w:tcPr>
          <w:p w14:paraId="689199B9"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34C341E6"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209EA6B5" w14:textId="77777777" w:rsidTr="00CC2A96">
        <w:trPr>
          <w:trHeight w:val="432"/>
        </w:trPr>
        <w:tc>
          <w:tcPr>
            <w:tcW w:w="287" w:type="pct"/>
            <w:tcBorders>
              <w:top w:val="single" w:sz="8" w:space="0" w:color="000000"/>
              <w:left w:val="single" w:sz="8" w:space="0" w:color="000000"/>
              <w:bottom w:val="nil"/>
              <w:right w:val="nil"/>
            </w:tcBorders>
            <w:vAlign w:val="center"/>
          </w:tcPr>
          <w:p w14:paraId="11788E94" w14:textId="77777777" w:rsidR="00CC5FDC" w:rsidRPr="007B31B1" w:rsidRDefault="00CC5FDC"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nil"/>
              <w:right w:val="nil"/>
            </w:tcBorders>
            <w:vAlign w:val="center"/>
          </w:tcPr>
          <w:p w14:paraId="590279CA"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 xml:space="preserve">Trái </w:t>
            </w:r>
            <w:r w:rsidRPr="007B31B1">
              <w:rPr>
                <w:rFonts w:ascii="Arial" w:hAnsi="Arial" w:cs="Arial"/>
                <w:sz w:val="20"/>
                <w:szCs w:val="20"/>
              </w:rPr>
              <w:t>phi</w:t>
            </w:r>
            <w:r w:rsidRPr="007B31B1">
              <w:rPr>
                <w:rFonts w:ascii="Arial" w:hAnsi="Arial" w:cs="Arial"/>
                <w:sz w:val="20"/>
                <w:szCs w:val="20"/>
              </w:rPr>
              <w:t>ế</w:t>
            </w:r>
            <w:r w:rsidRPr="007B31B1">
              <w:rPr>
                <w:rFonts w:ascii="Arial" w:hAnsi="Arial" w:cs="Arial"/>
                <w:sz w:val="20"/>
                <w:szCs w:val="20"/>
              </w:rPr>
              <w:t>u chính quy</w:t>
            </w:r>
            <w:r w:rsidRPr="007B31B1">
              <w:rPr>
                <w:rFonts w:ascii="Arial" w:hAnsi="Arial" w:cs="Arial"/>
                <w:sz w:val="20"/>
                <w:szCs w:val="20"/>
              </w:rPr>
              <w:t>ề</w:t>
            </w:r>
            <w:r w:rsidRPr="007B31B1">
              <w:rPr>
                <w:rFonts w:ascii="Arial" w:hAnsi="Arial" w:cs="Arial"/>
                <w:sz w:val="20"/>
                <w:szCs w:val="20"/>
              </w:rPr>
              <w:t>n đ</w:t>
            </w:r>
            <w:r w:rsidRPr="007B31B1">
              <w:rPr>
                <w:rFonts w:ascii="Arial" w:hAnsi="Arial" w:cs="Arial"/>
                <w:sz w:val="20"/>
                <w:szCs w:val="20"/>
              </w:rPr>
              <w:t>ị</w:t>
            </w:r>
            <w:r w:rsidRPr="007B31B1">
              <w:rPr>
                <w:rFonts w:ascii="Arial" w:hAnsi="Arial" w:cs="Arial"/>
                <w:sz w:val="20"/>
                <w:szCs w:val="20"/>
              </w:rPr>
              <w:t>a phương</w:t>
            </w:r>
          </w:p>
        </w:tc>
        <w:tc>
          <w:tcPr>
            <w:tcW w:w="405" w:type="pct"/>
            <w:tcBorders>
              <w:top w:val="single" w:sz="8" w:space="0" w:color="000000"/>
              <w:left w:val="single" w:sz="8" w:space="0" w:color="000000"/>
              <w:bottom w:val="nil"/>
              <w:right w:val="nil"/>
            </w:tcBorders>
            <w:vAlign w:val="center"/>
          </w:tcPr>
          <w:p w14:paraId="4F0712CC"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nil"/>
              <w:right w:val="single" w:sz="8" w:space="0" w:color="000000"/>
            </w:tcBorders>
            <w:vAlign w:val="center"/>
          </w:tcPr>
          <w:p w14:paraId="5D6902D6" w14:textId="77777777" w:rsidR="00CC5FDC" w:rsidRPr="007B31B1" w:rsidRDefault="00CC5FDC" w:rsidP="00CC2A96">
            <w:pPr>
              <w:spacing w:after="0" w:line="240" w:lineRule="auto"/>
              <w:jc w:val="center"/>
              <w:rPr>
                <w:rFonts w:ascii="Arial" w:hAnsi="Arial" w:cs="Arial"/>
                <w:sz w:val="20"/>
                <w:szCs w:val="20"/>
              </w:rPr>
            </w:pPr>
          </w:p>
        </w:tc>
      </w:tr>
      <w:tr w:rsidR="00CC5FDC" w:rsidRPr="007B31B1" w14:paraId="31D62380" w14:textId="77777777" w:rsidTr="00CC2A96">
        <w:trPr>
          <w:trHeight w:val="432"/>
        </w:trPr>
        <w:tc>
          <w:tcPr>
            <w:tcW w:w="287" w:type="pct"/>
            <w:tcBorders>
              <w:top w:val="single" w:sz="8" w:space="0" w:color="000000"/>
              <w:left w:val="single" w:sz="8" w:space="0" w:color="000000"/>
              <w:bottom w:val="single" w:sz="8" w:space="0" w:color="000000"/>
              <w:right w:val="nil"/>
            </w:tcBorders>
            <w:vAlign w:val="center"/>
          </w:tcPr>
          <w:p w14:paraId="016E34DD" w14:textId="77777777" w:rsidR="00CC5FDC" w:rsidRPr="007B31B1" w:rsidRDefault="00CC5FDC"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single" w:sz="8" w:space="0" w:color="000000"/>
              <w:right w:val="nil"/>
            </w:tcBorders>
            <w:vAlign w:val="center"/>
          </w:tcPr>
          <w:p w14:paraId="7BEEC438"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Trái phi</w:t>
            </w:r>
            <w:r w:rsidRPr="007B31B1">
              <w:rPr>
                <w:rFonts w:ascii="Arial" w:hAnsi="Arial" w:cs="Arial"/>
                <w:sz w:val="20"/>
                <w:szCs w:val="20"/>
              </w:rPr>
              <w:t>ế</w:t>
            </w:r>
            <w:r w:rsidRPr="007B31B1">
              <w:rPr>
                <w:rFonts w:ascii="Arial" w:hAnsi="Arial" w:cs="Arial"/>
                <w:sz w:val="20"/>
                <w:szCs w:val="20"/>
              </w:rPr>
              <w:t>u đư</w:t>
            </w:r>
            <w:r w:rsidRPr="007B31B1">
              <w:rPr>
                <w:rFonts w:ascii="Arial" w:hAnsi="Arial" w:cs="Arial"/>
                <w:sz w:val="20"/>
                <w:szCs w:val="20"/>
              </w:rPr>
              <w:t>ợ</w:t>
            </w:r>
            <w:r w:rsidRPr="007B31B1">
              <w:rPr>
                <w:rFonts w:ascii="Arial" w:hAnsi="Arial" w:cs="Arial"/>
                <w:sz w:val="20"/>
                <w:szCs w:val="20"/>
              </w:rPr>
              <w:t>c Chính ph</w:t>
            </w:r>
            <w:r w:rsidRPr="007B31B1">
              <w:rPr>
                <w:rFonts w:ascii="Arial" w:hAnsi="Arial" w:cs="Arial"/>
                <w:sz w:val="20"/>
                <w:szCs w:val="20"/>
              </w:rPr>
              <w:t>ủ</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lãnh</w:t>
            </w:r>
          </w:p>
        </w:tc>
        <w:tc>
          <w:tcPr>
            <w:tcW w:w="405" w:type="pct"/>
            <w:tcBorders>
              <w:top w:val="single" w:sz="8" w:space="0" w:color="000000"/>
              <w:left w:val="single" w:sz="8" w:space="0" w:color="000000"/>
              <w:bottom w:val="single" w:sz="8" w:space="0" w:color="000000"/>
              <w:right w:val="nil"/>
            </w:tcBorders>
            <w:vAlign w:val="center"/>
          </w:tcPr>
          <w:p w14:paraId="11EA928E" w14:textId="77777777" w:rsidR="00CC5FDC" w:rsidRPr="007B31B1" w:rsidRDefault="00CC5FDC"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single" w:sz="8" w:space="0" w:color="000000"/>
              <w:right w:val="single" w:sz="8" w:space="0" w:color="000000"/>
            </w:tcBorders>
            <w:vAlign w:val="center"/>
          </w:tcPr>
          <w:p w14:paraId="6F051A7D" w14:textId="77777777" w:rsidR="00CC5FDC" w:rsidRPr="007B31B1" w:rsidRDefault="00CC5FDC" w:rsidP="00CC2A96">
            <w:pPr>
              <w:spacing w:after="0" w:line="240" w:lineRule="auto"/>
              <w:jc w:val="center"/>
              <w:rPr>
                <w:rFonts w:ascii="Arial" w:hAnsi="Arial" w:cs="Arial"/>
                <w:sz w:val="20"/>
                <w:szCs w:val="20"/>
              </w:rPr>
            </w:pPr>
          </w:p>
        </w:tc>
      </w:tr>
      <w:tr w:rsidR="007B31B1" w:rsidRPr="007B31B1" w14:paraId="1EA2B8D1" w14:textId="77777777" w:rsidTr="00CC2A96">
        <w:trPr>
          <w:trHeight w:val="432"/>
        </w:trPr>
        <w:tc>
          <w:tcPr>
            <w:tcW w:w="287" w:type="pct"/>
            <w:tcBorders>
              <w:top w:val="single" w:sz="8" w:space="0" w:color="000000"/>
              <w:left w:val="single" w:sz="8" w:space="0" w:color="000000"/>
              <w:bottom w:val="single" w:sz="8" w:space="0" w:color="000000"/>
              <w:right w:val="nil"/>
            </w:tcBorders>
            <w:vAlign w:val="center"/>
          </w:tcPr>
          <w:p w14:paraId="51D00A51" w14:textId="77777777" w:rsidR="007B31B1" w:rsidRPr="007B31B1" w:rsidRDefault="007B31B1"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single" w:sz="8" w:space="0" w:color="000000"/>
              <w:right w:val="nil"/>
            </w:tcBorders>
            <w:vAlign w:val="center"/>
          </w:tcPr>
          <w:p w14:paraId="35289F91" w14:textId="5B5B3206" w:rsidR="007B31B1" w:rsidRPr="007B31B1" w:rsidRDefault="007B31B1" w:rsidP="00CC2A96">
            <w:pPr>
              <w:spacing w:after="0" w:line="240" w:lineRule="auto"/>
              <w:rPr>
                <w:rFonts w:ascii="Arial" w:hAnsi="Arial" w:cs="Arial"/>
                <w:sz w:val="20"/>
                <w:szCs w:val="20"/>
              </w:rPr>
            </w:pPr>
            <w:r w:rsidRPr="007B31B1">
              <w:rPr>
                <w:rFonts w:ascii="Arial" w:hAnsi="Arial" w:cs="Arial"/>
                <w:sz w:val="20"/>
                <w:szCs w:val="20"/>
              </w:rPr>
              <w:t>Tiền gửi tại các ngân hàng thương mại (</w:t>
            </w:r>
            <w:r w:rsidR="0036721C">
              <w:rPr>
                <w:rFonts w:ascii="Arial" w:hAnsi="Arial" w:cs="Arial"/>
                <w:sz w:val="20"/>
                <w:szCs w:val="20"/>
              </w:rPr>
              <w:t>*</w:t>
            </w:r>
            <w:r w:rsidRPr="007B31B1">
              <w:rPr>
                <w:rFonts w:ascii="Arial" w:hAnsi="Arial" w:cs="Arial"/>
                <w:sz w:val="20"/>
                <w:szCs w:val="20"/>
              </w:rPr>
              <w:t>)</w:t>
            </w:r>
          </w:p>
        </w:tc>
        <w:tc>
          <w:tcPr>
            <w:tcW w:w="405" w:type="pct"/>
            <w:tcBorders>
              <w:top w:val="single" w:sz="8" w:space="0" w:color="000000"/>
              <w:left w:val="single" w:sz="8" w:space="0" w:color="000000"/>
              <w:bottom w:val="single" w:sz="8" w:space="0" w:color="000000"/>
              <w:right w:val="nil"/>
            </w:tcBorders>
            <w:vAlign w:val="center"/>
          </w:tcPr>
          <w:p w14:paraId="727E44DB" w14:textId="77777777" w:rsidR="007B31B1" w:rsidRPr="007B31B1" w:rsidRDefault="007B31B1"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single" w:sz="8" w:space="0" w:color="000000"/>
              <w:right w:val="single" w:sz="8" w:space="0" w:color="000000"/>
            </w:tcBorders>
            <w:vAlign w:val="center"/>
          </w:tcPr>
          <w:p w14:paraId="712474D3" w14:textId="77777777" w:rsidR="007B31B1" w:rsidRPr="007B31B1" w:rsidRDefault="007B31B1" w:rsidP="00CC2A96">
            <w:pPr>
              <w:spacing w:after="0" w:line="240" w:lineRule="auto"/>
              <w:jc w:val="center"/>
              <w:rPr>
                <w:rFonts w:ascii="Arial" w:hAnsi="Arial" w:cs="Arial"/>
                <w:sz w:val="20"/>
                <w:szCs w:val="20"/>
              </w:rPr>
            </w:pPr>
          </w:p>
        </w:tc>
      </w:tr>
      <w:tr w:rsidR="007B31B1" w:rsidRPr="007B31B1" w14:paraId="129CFC89" w14:textId="77777777" w:rsidTr="00CC2A96">
        <w:trPr>
          <w:trHeight w:val="432"/>
        </w:trPr>
        <w:tc>
          <w:tcPr>
            <w:tcW w:w="287" w:type="pct"/>
            <w:tcBorders>
              <w:top w:val="single" w:sz="8" w:space="0" w:color="000000"/>
              <w:left w:val="single" w:sz="8" w:space="0" w:color="000000"/>
              <w:bottom w:val="single" w:sz="8" w:space="0" w:color="000000"/>
              <w:right w:val="nil"/>
            </w:tcBorders>
            <w:vAlign w:val="center"/>
          </w:tcPr>
          <w:p w14:paraId="4237E6C9" w14:textId="77777777" w:rsidR="007B31B1" w:rsidRPr="007B31B1" w:rsidRDefault="007B31B1"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single" w:sz="8" w:space="0" w:color="000000"/>
              <w:right w:val="nil"/>
            </w:tcBorders>
            <w:vAlign w:val="center"/>
          </w:tcPr>
          <w:p w14:paraId="759D807D" w14:textId="2B90D3D6" w:rsidR="007B31B1" w:rsidRPr="007B31B1" w:rsidRDefault="007B31B1" w:rsidP="00CC2A96">
            <w:pPr>
              <w:spacing w:after="0" w:line="240" w:lineRule="auto"/>
              <w:rPr>
                <w:rFonts w:ascii="Arial" w:hAnsi="Arial" w:cs="Arial"/>
                <w:sz w:val="20"/>
                <w:szCs w:val="20"/>
              </w:rPr>
            </w:pPr>
            <w:r w:rsidRPr="007B31B1">
              <w:rPr>
                <w:rFonts w:ascii="Arial" w:hAnsi="Arial" w:cs="Arial"/>
                <w:sz w:val="20"/>
                <w:szCs w:val="20"/>
              </w:rPr>
              <w:t>Trái phiếu, chứng chỉ tiền gửi của các ngân hàng thương mại</w:t>
            </w:r>
          </w:p>
        </w:tc>
        <w:tc>
          <w:tcPr>
            <w:tcW w:w="405" w:type="pct"/>
            <w:tcBorders>
              <w:top w:val="single" w:sz="8" w:space="0" w:color="000000"/>
              <w:left w:val="single" w:sz="8" w:space="0" w:color="000000"/>
              <w:bottom w:val="single" w:sz="8" w:space="0" w:color="000000"/>
              <w:right w:val="nil"/>
            </w:tcBorders>
            <w:vAlign w:val="center"/>
          </w:tcPr>
          <w:p w14:paraId="36572296" w14:textId="77777777" w:rsidR="007B31B1" w:rsidRPr="007B31B1" w:rsidRDefault="007B31B1"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single" w:sz="8" w:space="0" w:color="000000"/>
              <w:right w:val="single" w:sz="8" w:space="0" w:color="000000"/>
            </w:tcBorders>
            <w:vAlign w:val="center"/>
          </w:tcPr>
          <w:p w14:paraId="47D6B2FA" w14:textId="77777777" w:rsidR="007B31B1" w:rsidRPr="007B31B1" w:rsidRDefault="007B31B1" w:rsidP="00CC2A96">
            <w:pPr>
              <w:spacing w:after="0" w:line="240" w:lineRule="auto"/>
              <w:jc w:val="center"/>
              <w:rPr>
                <w:rFonts w:ascii="Arial" w:hAnsi="Arial" w:cs="Arial"/>
                <w:sz w:val="20"/>
                <w:szCs w:val="20"/>
              </w:rPr>
            </w:pPr>
          </w:p>
        </w:tc>
      </w:tr>
      <w:tr w:rsidR="007B31B1" w:rsidRPr="007B31B1" w14:paraId="7364F675" w14:textId="77777777" w:rsidTr="00CC2A96">
        <w:trPr>
          <w:trHeight w:val="432"/>
        </w:trPr>
        <w:tc>
          <w:tcPr>
            <w:tcW w:w="287" w:type="pct"/>
            <w:tcBorders>
              <w:top w:val="single" w:sz="8" w:space="0" w:color="000000"/>
              <w:left w:val="single" w:sz="8" w:space="0" w:color="000000"/>
              <w:bottom w:val="single" w:sz="8" w:space="0" w:color="000000"/>
              <w:right w:val="nil"/>
            </w:tcBorders>
            <w:vAlign w:val="center"/>
          </w:tcPr>
          <w:p w14:paraId="61EB0080" w14:textId="77777777" w:rsidR="007B31B1" w:rsidRPr="007B31B1" w:rsidRDefault="007B31B1" w:rsidP="00CC2A96">
            <w:pPr>
              <w:spacing w:after="0" w:line="240" w:lineRule="auto"/>
              <w:jc w:val="center"/>
              <w:rPr>
                <w:rFonts w:ascii="Arial" w:hAnsi="Arial" w:cs="Arial"/>
                <w:sz w:val="20"/>
                <w:szCs w:val="20"/>
              </w:rPr>
            </w:pPr>
          </w:p>
        </w:tc>
        <w:tc>
          <w:tcPr>
            <w:tcW w:w="2999" w:type="pct"/>
            <w:tcBorders>
              <w:top w:val="single" w:sz="8" w:space="0" w:color="000000"/>
              <w:left w:val="single" w:sz="8" w:space="0" w:color="000000"/>
              <w:bottom w:val="single" w:sz="8" w:space="0" w:color="000000"/>
              <w:right w:val="nil"/>
            </w:tcBorders>
            <w:vAlign w:val="center"/>
          </w:tcPr>
          <w:p w14:paraId="0F7F178E" w14:textId="034FE6A3" w:rsidR="007B31B1" w:rsidRPr="007B31B1" w:rsidRDefault="007B31B1" w:rsidP="00CC2A96">
            <w:pPr>
              <w:spacing w:after="0" w:line="240" w:lineRule="auto"/>
              <w:rPr>
                <w:rFonts w:ascii="Arial" w:hAnsi="Arial" w:cs="Arial"/>
                <w:sz w:val="20"/>
                <w:szCs w:val="20"/>
              </w:rPr>
            </w:pPr>
            <w:r w:rsidRPr="007B31B1">
              <w:rPr>
                <w:rFonts w:ascii="Arial" w:hAnsi="Arial" w:cs="Arial"/>
                <w:sz w:val="20"/>
                <w:szCs w:val="20"/>
              </w:rPr>
              <w:t>Các khoản đầu tư khác theo quy định của pháp luật (nếu có)</w:t>
            </w:r>
          </w:p>
        </w:tc>
        <w:tc>
          <w:tcPr>
            <w:tcW w:w="405" w:type="pct"/>
            <w:tcBorders>
              <w:top w:val="single" w:sz="8" w:space="0" w:color="000000"/>
              <w:left w:val="single" w:sz="8" w:space="0" w:color="000000"/>
              <w:bottom w:val="single" w:sz="8" w:space="0" w:color="000000"/>
              <w:right w:val="nil"/>
            </w:tcBorders>
            <w:vAlign w:val="center"/>
          </w:tcPr>
          <w:p w14:paraId="19B74907" w14:textId="77777777" w:rsidR="007B31B1" w:rsidRPr="007B31B1" w:rsidRDefault="007B31B1"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single" w:sz="8" w:space="0" w:color="000000"/>
              <w:right w:val="single" w:sz="8" w:space="0" w:color="000000"/>
            </w:tcBorders>
            <w:vAlign w:val="center"/>
          </w:tcPr>
          <w:p w14:paraId="27794BFD" w14:textId="77777777" w:rsidR="007B31B1" w:rsidRPr="007B31B1" w:rsidRDefault="007B31B1" w:rsidP="00CC2A96">
            <w:pPr>
              <w:spacing w:after="0" w:line="240" w:lineRule="auto"/>
              <w:jc w:val="center"/>
              <w:rPr>
                <w:rFonts w:ascii="Arial" w:hAnsi="Arial" w:cs="Arial"/>
                <w:sz w:val="20"/>
                <w:szCs w:val="20"/>
              </w:rPr>
            </w:pPr>
          </w:p>
        </w:tc>
      </w:tr>
      <w:tr w:rsidR="007B31B1" w:rsidRPr="007B31B1" w14:paraId="2264E198" w14:textId="77777777" w:rsidTr="00CC2A96">
        <w:trPr>
          <w:trHeight w:val="432"/>
        </w:trPr>
        <w:tc>
          <w:tcPr>
            <w:tcW w:w="287" w:type="pct"/>
            <w:tcBorders>
              <w:top w:val="single" w:sz="8" w:space="0" w:color="000000"/>
              <w:left w:val="single" w:sz="8" w:space="0" w:color="000000"/>
              <w:bottom w:val="single" w:sz="8" w:space="0" w:color="000000"/>
              <w:right w:val="nil"/>
            </w:tcBorders>
            <w:vAlign w:val="center"/>
          </w:tcPr>
          <w:p w14:paraId="6313DED6" w14:textId="132F596A" w:rsidR="007B31B1" w:rsidRPr="007B31B1" w:rsidRDefault="007B31B1" w:rsidP="00CC2A96">
            <w:pPr>
              <w:spacing w:after="0" w:line="240" w:lineRule="auto"/>
              <w:jc w:val="center"/>
              <w:rPr>
                <w:rFonts w:ascii="Arial" w:hAnsi="Arial" w:cs="Arial"/>
                <w:sz w:val="20"/>
                <w:szCs w:val="20"/>
              </w:rPr>
            </w:pPr>
            <w:r w:rsidRPr="007B31B1">
              <w:rPr>
                <w:rFonts w:ascii="Arial" w:hAnsi="Arial" w:cs="Arial"/>
                <w:b/>
                <w:sz w:val="20"/>
                <w:szCs w:val="20"/>
              </w:rPr>
              <w:t>V</w:t>
            </w:r>
          </w:p>
        </w:tc>
        <w:tc>
          <w:tcPr>
            <w:tcW w:w="2999" w:type="pct"/>
            <w:tcBorders>
              <w:top w:val="single" w:sz="8" w:space="0" w:color="000000"/>
              <w:left w:val="single" w:sz="8" w:space="0" w:color="000000"/>
              <w:bottom w:val="single" w:sz="8" w:space="0" w:color="000000"/>
              <w:right w:val="nil"/>
            </w:tcBorders>
            <w:vAlign w:val="center"/>
          </w:tcPr>
          <w:p w14:paraId="0C5893D5" w14:textId="61497D5D" w:rsidR="007B31B1" w:rsidRPr="007B31B1" w:rsidRDefault="007B31B1" w:rsidP="00CC2A96">
            <w:pPr>
              <w:spacing w:after="0" w:line="240" w:lineRule="auto"/>
              <w:rPr>
                <w:rFonts w:ascii="Arial" w:hAnsi="Arial" w:cs="Arial"/>
                <w:sz w:val="20"/>
                <w:szCs w:val="20"/>
              </w:rPr>
            </w:pPr>
            <w:r w:rsidRPr="007B31B1">
              <w:rPr>
                <w:rFonts w:ascii="Arial" w:hAnsi="Arial" w:cs="Arial"/>
                <w:b/>
                <w:sz w:val="20"/>
                <w:szCs w:val="20"/>
              </w:rPr>
              <w:t>Tiền sinh lời từ hoạt động đầu tư (</w:t>
            </w:r>
            <w:r w:rsidR="0036721C">
              <w:rPr>
                <w:rFonts w:ascii="Arial" w:hAnsi="Arial" w:cs="Arial"/>
                <w:b/>
                <w:sz w:val="20"/>
                <w:szCs w:val="20"/>
              </w:rPr>
              <w:t>**</w:t>
            </w:r>
            <w:r w:rsidRPr="007B31B1">
              <w:rPr>
                <w:rFonts w:ascii="Arial" w:hAnsi="Arial" w:cs="Arial"/>
                <w:b/>
                <w:sz w:val="20"/>
                <w:szCs w:val="20"/>
              </w:rPr>
              <w:t>)</w:t>
            </w:r>
          </w:p>
        </w:tc>
        <w:tc>
          <w:tcPr>
            <w:tcW w:w="405" w:type="pct"/>
            <w:tcBorders>
              <w:top w:val="single" w:sz="8" w:space="0" w:color="000000"/>
              <w:left w:val="single" w:sz="8" w:space="0" w:color="000000"/>
              <w:bottom w:val="single" w:sz="8" w:space="0" w:color="000000"/>
              <w:right w:val="nil"/>
            </w:tcBorders>
            <w:vAlign w:val="center"/>
          </w:tcPr>
          <w:p w14:paraId="3D2C0EEC" w14:textId="77777777" w:rsidR="007B31B1" w:rsidRPr="007B31B1" w:rsidRDefault="007B31B1" w:rsidP="00CC2A96">
            <w:pPr>
              <w:spacing w:after="0" w:line="240" w:lineRule="auto"/>
              <w:jc w:val="center"/>
              <w:rPr>
                <w:rFonts w:ascii="Arial" w:hAnsi="Arial" w:cs="Arial"/>
                <w:sz w:val="20"/>
                <w:szCs w:val="20"/>
              </w:rPr>
            </w:pPr>
          </w:p>
        </w:tc>
        <w:tc>
          <w:tcPr>
            <w:tcW w:w="1309" w:type="pct"/>
            <w:tcBorders>
              <w:top w:val="single" w:sz="8" w:space="0" w:color="000000"/>
              <w:left w:val="single" w:sz="8" w:space="0" w:color="000000"/>
              <w:bottom w:val="single" w:sz="8" w:space="0" w:color="000000"/>
              <w:right w:val="single" w:sz="8" w:space="0" w:color="000000"/>
            </w:tcBorders>
            <w:vAlign w:val="center"/>
          </w:tcPr>
          <w:p w14:paraId="5E454495" w14:textId="77777777" w:rsidR="007B31B1" w:rsidRPr="007B31B1" w:rsidRDefault="007B31B1" w:rsidP="00CC2A96">
            <w:pPr>
              <w:spacing w:after="0" w:line="240" w:lineRule="auto"/>
              <w:jc w:val="center"/>
              <w:rPr>
                <w:rFonts w:ascii="Arial" w:hAnsi="Arial" w:cs="Arial"/>
                <w:sz w:val="20"/>
                <w:szCs w:val="20"/>
              </w:rPr>
            </w:pPr>
          </w:p>
        </w:tc>
      </w:tr>
    </w:tbl>
    <w:p w14:paraId="61312339"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cam k</w:t>
      </w:r>
      <w:r w:rsidRPr="007B31B1">
        <w:rPr>
          <w:rFonts w:ascii="Arial" w:hAnsi="Arial" w:cs="Arial"/>
          <w:sz w:val="20"/>
          <w:szCs w:val="20"/>
        </w:rPr>
        <w:t>ế</w:t>
      </w:r>
      <w:r w:rsidRPr="007B31B1">
        <w:rPr>
          <w:rFonts w:ascii="Arial" w:hAnsi="Arial" w:cs="Arial"/>
          <w:sz w:val="20"/>
          <w:szCs w:val="20"/>
        </w:rPr>
        <w:t>t ch</w:t>
      </w:r>
      <w:r w:rsidRPr="007B31B1">
        <w:rPr>
          <w:rFonts w:ascii="Arial" w:hAnsi="Arial" w:cs="Arial"/>
          <w:sz w:val="20"/>
          <w:szCs w:val="20"/>
        </w:rPr>
        <w:t>ị</w:t>
      </w:r>
      <w:r w:rsidRPr="007B31B1">
        <w:rPr>
          <w:rFonts w:ascii="Arial" w:hAnsi="Arial" w:cs="Arial"/>
          <w:sz w:val="20"/>
          <w:szCs w:val="20"/>
        </w:rPr>
        <w:t>u hoàn toàn trách nhi</w:t>
      </w:r>
      <w:r w:rsidRPr="007B31B1">
        <w:rPr>
          <w:rFonts w:ascii="Arial" w:hAnsi="Arial" w:cs="Arial"/>
          <w:sz w:val="20"/>
          <w:szCs w:val="20"/>
        </w:rPr>
        <w:t>ệ</w:t>
      </w:r>
      <w:r w:rsidRPr="007B31B1">
        <w:rPr>
          <w:rFonts w:ascii="Arial" w:hAnsi="Arial" w:cs="Arial"/>
          <w:sz w:val="20"/>
          <w:szCs w:val="20"/>
        </w:rPr>
        <w:t>m trư</w:t>
      </w:r>
      <w:r w:rsidRPr="007B31B1">
        <w:rPr>
          <w:rFonts w:ascii="Arial" w:hAnsi="Arial" w:cs="Arial"/>
          <w:sz w:val="20"/>
          <w:szCs w:val="20"/>
        </w:rPr>
        <w:t>ớ</w:t>
      </w:r>
      <w:r w:rsidRPr="007B31B1">
        <w:rPr>
          <w:rFonts w:ascii="Arial" w:hAnsi="Arial" w:cs="Arial"/>
          <w:sz w:val="20"/>
          <w:szCs w:val="20"/>
        </w:rPr>
        <w:t>c pháp lu</w:t>
      </w:r>
      <w:r w:rsidRPr="007B31B1">
        <w:rPr>
          <w:rFonts w:ascii="Arial" w:hAnsi="Arial" w:cs="Arial"/>
          <w:sz w:val="20"/>
          <w:szCs w:val="20"/>
        </w:rPr>
        <w:t>ậ</w:t>
      </w:r>
      <w:r w:rsidRPr="007B31B1">
        <w:rPr>
          <w:rFonts w:ascii="Arial" w:hAnsi="Arial" w:cs="Arial"/>
          <w:sz w:val="20"/>
          <w:szCs w:val="20"/>
        </w:rPr>
        <w:t>t v</w:t>
      </w:r>
      <w:r w:rsidRPr="007B31B1">
        <w:rPr>
          <w:rFonts w:ascii="Arial" w:hAnsi="Arial" w:cs="Arial"/>
          <w:sz w:val="20"/>
          <w:szCs w:val="20"/>
        </w:rPr>
        <w:t>ề</w:t>
      </w:r>
      <w:r w:rsidRPr="007B31B1">
        <w:rPr>
          <w:rFonts w:ascii="Arial" w:hAnsi="Arial" w:cs="Arial"/>
          <w:sz w:val="20"/>
          <w:szCs w:val="20"/>
        </w:rPr>
        <w:t xml:space="preserve"> n</w:t>
      </w:r>
      <w:r w:rsidRPr="007B31B1">
        <w:rPr>
          <w:rFonts w:ascii="Arial" w:hAnsi="Arial" w:cs="Arial"/>
          <w:sz w:val="20"/>
          <w:szCs w:val="20"/>
        </w:rPr>
        <w:t>ộ</w:t>
      </w:r>
      <w:r w:rsidRPr="007B31B1">
        <w:rPr>
          <w:rFonts w:ascii="Arial" w:hAnsi="Arial" w:cs="Arial"/>
          <w:sz w:val="20"/>
          <w:szCs w:val="20"/>
        </w:rPr>
        <w:t>i dung, tính chính xác, đ</w:t>
      </w:r>
      <w:r w:rsidRPr="007B31B1">
        <w:rPr>
          <w:rFonts w:ascii="Arial" w:hAnsi="Arial" w:cs="Arial"/>
          <w:sz w:val="20"/>
          <w:szCs w:val="20"/>
        </w:rPr>
        <w:t>ầ</w:t>
      </w:r>
      <w:r w:rsidRPr="007B31B1">
        <w:rPr>
          <w:rFonts w:ascii="Arial" w:hAnsi="Arial" w:cs="Arial"/>
          <w:sz w:val="20"/>
          <w:szCs w:val="20"/>
        </w:rPr>
        <w:t>y đ</w:t>
      </w:r>
      <w:r w:rsidRPr="007B31B1">
        <w:rPr>
          <w:rFonts w:ascii="Arial" w:hAnsi="Arial" w:cs="Arial"/>
          <w:sz w:val="20"/>
          <w:szCs w:val="20"/>
        </w:rPr>
        <w:t>ủ</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báo cáo nêu trên.</w:t>
      </w:r>
    </w:p>
    <w:p w14:paraId="1DB6D8B2" w14:textId="77777777" w:rsidR="007B31B1" w:rsidRPr="007B31B1" w:rsidRDefault="007B31B1" w:rsidP="00CC2A96">
      <w:pPr>
        <w:spacing w:after="0" w:line="240" w:lineRule="auto"/>
        <w:jc w:val="cente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7B31B1" w:rsidRPr="007B31B1" w14:paraId="0C0BDE63" w14:textId="77777777" w:rsidTr="007B31B1">
        <w:tc>
          <w:tcPr>
            <w:tcW w:w="6974" w:type="dxa"/>
          </w:tcPr>
          <w:p w14:paraId="736A2686" w14:textId="77777777" w:rsidR="007B31B1" w:rsidRPr="007B31B1" w:rsidRDefault="007B31B1" w:rsidP="00CC2A96">
            <w:pPr>
              <w:jc w:val="center"/>
              <w:rPr>
                <w:rFonts w:ascii="Arial" w:hAnsi="Arial" w:cs="Arial"/>
                <w:b/>
                <w:sz w:val="20"/>
                <w:szCs w:val="20"/>
              </w:rPr>
            </w:pPr>
            <w:r w:rsidRPr="007B31B1">
              <w:rPr>
                <w:rFonts w:ascii="Arial" w:hAnsi="Arial" w:cs="Arial"/>
                <w:b/>
                <w:sz w:val="20"/>
                <w:szCs w:val="20"/>
              </w:rPr>
              <w:t>NGƯỜI LẬP BÁO CÁO</w:t>
            </w:r>
          </w:p>
          <w:p w14:paraId="0E5BA412" w14:textId="4D1C9A1F" w:rsidR="007B31B1" w:rsidRPr="007B31B1" w:rsidRDefault="007B31B1" w:rsidP="00CC2A96">
            <w:pPr>
              <w:jc w:val="center"/>
              <w:rPr>
                <w:rFonts w:ascii="Arial" w:hAnsi="Arial" w:cs="Arial"/>
                <w:b/>
                <w:sz w:val="20"/>
                <w:szCs w:val="20"/>
              </w:rPr>
            </w:pPr>
            <w:r w:rsidRPr="007B31B1">
              <w:rPr>
                <w:rFonts w:ascii="Arial" w:hAnsi="Arial" w:cs="Arial"/>
                <w:i/>
                <w:sz w:val="20"/>
                <w:szCs w:val="20"/>
              </w:rPr>
              <w:t>(Ký, ghi rõ họ tên, chức danh)</w:t>
            </w:r>
          </w:p>
          <w:p w14:paraId="1AFCA5AE" w14:textId="2BA75233" w:rsidR="007B31B1" w:rsidRPr="007B31B1" w:rsidRDefault="007B31B1" w:rsidP="00CC2A96">
            <w:pPr>
              <w:jc w:val="center"/>
              <w:rPr>
                <w:rFonts w:ascii="Arial" w:hAnsi="Arial" w:cs="Arial"/>
                <w:b/>
                <w:sz w:val="20"/>
                <w:szCs w:val="20"/>
              </w:rPr>
            </w:pPr>
          </w:p>
        </w:tc>
        <w:tc>
          <w:tcPr>
            <w:tcW w:w="6974" w:type="dxa"/>
          </w:tcPr>
          <w:p w14:paraId="5E0A896C" w14:textId="77777777" w:rsidR="007B31B1" w:rsidRPr="007B31B1" w:rsidRDefault="007B31B1" w:rsidP="00CC2A96">
            <w:pPr>
              <w:jc w:val="center"/>
              <w:rPr>
                <w:rFonts w:ascii="Arial" w:hAnsi="Arial" w:cs="Arial"/>
                <w:sz w:val="20"/>
                <w:szCs w:val="20"/>
              </w:rPr>
            </w:pPr>
            <w:r w:rsidRPr="007B31B1">
              <w:rPr>
                <w:rFonts w:ascii="Arial" w:hAnsi="Arial" w:cs="Arial"/>
                <w:b/>
                <w:sz w:val="20"/>
                <w:szCs w:val="20"/>
              </w:rPr>
              <w:t>GIÁM ĐỐC BẢO HIỂM XÃ HỘI VIỆT NAM</w:t>
            </w:r>
          </w:p>
          <w:p w14:paraId="696CBFED" w14:textId="1A8467BF" w:rsidR="007B31B1" w:rsidRPr="007B31B1" w:rsidRDefault="007B31B1" w:rsidP="00CC2A96">
            <w:pPr>
              <w:jc w:val="center"/>
              <w:rPr>
                <w:rFonts w:ascii="Arial" w:hAnsi="Arial" w:cs="Arial"/>
                <w:sz w:val="20"/>
                <w:szCs w:val="20"/>
              </w:rPr>
            </w:pPr>
            <w:r w:rsidRPr="007B31B1">
              <w:rPr>
                <w:rFonts w:ascii="Arial" w:hAnsi="Arial" w:cs="Arial"/>
                <w:i/>
                <w:sz w:val="20"/>
                <w:szCs w:val="20"/>
              </w:rPr>
              <w:t>(Ký, ghi rõ họ tên, đóng dấu)</w:t>
            </w:r>
            <w:r w:rsidRPr="007B31B1">
              <w:rPr>
                <w:rFonts w:ascii="Arial" w:hAnsi="Arial" w:cs="Arial"/>
                <w:sz w:val="20"/>
                <w:szCs w:val="20"/>
              </w:rPr>
              <w:br/>
            </w:r>
          </w:p>
        </w:tc>
      </w:tr>
    </w:tbl>
    <w:p w14:paraId="4B8DA467" w14:textId="77777777" w:rsidR="007B31B1" w:rsidRPr="007B31B1" w:rsidRDefault="007B31B1" w:rsidP="00D0627B">
      <w:pPr>
        <w:spacing w:after="120" w:line="240" w:lineRule="auto"/>
        <w:ind w:firstLine="720"/>
        <w:jc w:val="both"/>
        <w:rPr>
          <w:rFonts w:ascii="Arial" w:hAnsi="Arial" w:cs="Arial"/>
          <w:b/>
          <w:sz w:val="20"/>
          <w:szCs w:val="20"/>
        </w:rPr>
      </w:pPr>
    </w:p>
    <w:p w14:paraId="24B9891A" w14:textId="77777777" w:rsidR="007B31B1" w:rsidRPr="007B31B1" w:rsidRDefault="007B31B1" w:rsidP="00D0627B">
      <w:pPr>
        <w:spacing w:after="120" w:line="240" w:lineRule="auto"/>
        <w:ind w:firstLine="720"/>
        <w:jc w:val="both"/>
        <w:rPr>
          <w:rFonts w:ascii="Arial" w:hAnsi="Arial" w:cs="Arial"/>
          <w:sz w:val="20"/>
          <w:szCs w:val="20"/>
        </w:rPr>
      </w:pPr>
      <w:r w:rsidRPr="007B31B1">
        <w:rPr>
          <w:rFonts w:ascii="Arial" w:hAnsi="Arial" w:cs="Arial"/>
          <w:sz w:val="20"/>
          <w:szCs w:val="20"/>
        </w:rPr>
        <w:t>(*) Ghi chú: không bao gồm tiền gửi có kỳ hạn theo phương thức chuyển tiền tự động thực hiện theo quy định tại Nghị định của Chính phủ quy định cơ chế tài chính về bảo hiểm xã hội, bảo hiểm thất nghiệp, bảo hiểm y tế, chi tổ chức và hoạt động của bảo hiểm xã hội, bảo hiểm thất nghiệp, bảo hiểm y tế.</w:t>
      </w:r>
    </w:p>
    <w:p w14:paraId="7CCD694F" w14:textId="77777777" w:rsidR="007B31B1" w:rsidRPr="007B31B1" w:rsidRDefault="007B31B1" w:rsidP="00D0627B">
      <w:pPr>
        <w:spacing w:after="120" w:line="240" w:lineRule="auto"/>
        <w:ind w:firstLine="720"/>
        <w:jc w:val="both"/>
        <w:rPr>
          <w:rFonts w:ascii="Arial" w:hAnsi="Arial" w:cs="Arial"/>
          <w:sz w:val="20"/>
          <w:szCs w:val="20"/>
        </w:rPr>
      </w:pPr>
      <w:r w:rsidRPr="007B31B1">
        <w:rPr>
          <w:rFonts w:ascii="Arial" w:hAnsi="Arial" w:cs="Arial"/>
          <w:sz w:val="20"/>
          <w:szCs w:val="20"/>
        </w:rPr>
        <w:t>(**) Ghi chú: không bao gồm tiền lãi từ tiền gửi có kỳ hạn theo phương thức chuyển tiền tự động thực hiện theo quy định tại Nghị định của Chính phủ quy định cơ chế tài chính về bảo hiểm xã hội, bảo hiểm thất nghiệp, bảo hiểm y tế, chi tổ chức và hoạt động của bảo hiểm xã hội, bảo hiểm thất nghiệp, bảo hiểm y tế.</w:t>
      </w:r>
    </w:p>
    <w:p w14:paraId="7B2A66E0" w14:textId="77777777" w:rsidR="007B31B1" w:rsidRPr="007B31B1" w:rsidRDefault="007B31B1" w:rsidP="00D0627B">
      <w:pPr>
        <w:spacing w:after="120" w:line="240" w:lineRule="auto"/>
        <w:ind w:firstLine="720"/>
        <w:jc w:val="both"/>
        <w:rPr>
          <w:rFonts w:ascii="Arial" w:hAnsi="Arial" w:cs="Arial"/>
          <w:b/>
          <w:sz w:val="20"/>
          <w:szCs w:val="20"/>
        </w:rPr>
      </w:pPr>
    </w:p>
    <w:p w14:paraId="31545A5F" w14:textId="77777777" w:rsidR="00CC2A96" w:rsidRDefault="00CC2A96" w:rsidP="00D0627B">
      <w:pPr>
        <w:spacing w:after="120" w:line="240" w:lineRule="auto"/>
        <w:ind w:firstLine="720"/>
        <w:jc w:val="both"/>
        <w:rPr>
          <w:rFonts w:ascii="Arial" w:hAnsi="Arial" w:cs="Arial"/>
          <w:b/>
          <w:sz w:val="20"/>
          <w:szCs w:val="20"/>
        </w:rPr>
        <w:sectPr w:rsidR="00CC2A96" w:rsidSect="007B31B1">
          <w:pgSz w:w="16838" w:h="11906" w:orient="landscape" w:code="9"/>
          <w:pgMar w:top="1440" w:right="1440" w:bottom="1440" w:left="1440" w:header="0" w:footer="0" w:gutter="0"/>
          <w:cols w:space="720"/>
          <w:docGrid w:linePitch="326"/>
        </w:sectPr>
      </w:pPr>
    </w:p>
    <w:p w14:paraId="7CAB2F03" w14:textId="0AA3DE23" w:rsidR="00CC5FDC" w:rsidRPr="007B31B1" w:rsidRDefault="00AD7131" w:rsidP="00CC2A96">
      <w:pPr>
        <w:spacing w:after="0" w:line="240" w:lineRule="auto"/>
        <w:jc w:val="right"/>
        <w:rPr>
          <w:rFonts w:ascii="Arial" w:hAnsi="Arial" w:cs="Arial"/>
          <w:sz w:val="20"/>
          <w:szCs w:val="20"/>
        </w:rPr>
      </w:pPr>
      <w:r w:rsidRPr="007B31B1">
        <w:rPr>
          <w:rFonts w:ascii="Arial" w:hAnsi="Arial" w:cs="Arial"/>
          <w:b/>
          <w:sz w:val="20"/>
          <w:szCs w:val="20"/>
        </w:rPr>
        <w:lastRenderedPageBreak/>
        <w:t>M</w:t>
      </w:r>
      <w:r w:rsidRPr="007B31B1">
        <w:rPr>
          <w:rFonts w:ascii="Arial" w:hAnsi="Arial" w:cs="Arial"/>
          <w:b/>
          <w:sz w:val="20"/>
          <w:szCs w:val="20"/>
        </w:rPr>
        <w:t>ẫ</w:t>
      </w:r>
      <w:r w:rsidRPr="007B31B1">
        <w:rPr>
          <w:rFonts w:ascii="Arial" w:hAnsi="Arial" w:cs="Arial"/>
          <w:b/>
          <w:sz w:val="20"/>
          <w:szCs w:val="20"/>
        </w:rPr>
        <w:t>u bi</w:t>
      </w:r>
      <w:r w:rsidRPr="007B31B1">
        <w:rPr>
          <w:rFonts w:ascii="Arial" w:hAnsi="Arial" w:cs="Arial"/>
          <w:b/>
          <w:sz w:val="20"/>
          <w:szCs w:val="20"/>
        </w:rPr>
        <w:t>ể</w:t>
      </w:r>
      <w:r w:rsidRPr="007B31B1">
        <w:rPr>
          <w:rFonts w:ascii="Arial" w:hAnsi="Arial" w:cs="Arial"/>
          <w:b/>
          <w:sz w:val="20"/>
          <w:szCs w:val="20"/>
        </w:rPr>
        <w:t>u s</w:t>
      </w:r>
      <w:r w:rsidRPr="007B31B1">
        <w:rPr>
          <w:rFonts w:ascii="Arial" w:hAnsi="Arial" w:cs="Arial"/>
          <w:b/>
          <w:sz w:val="20"/>
          <w:szCs w:val="20"/>
        </w:rPr>
        <w:t>ố</w:t>
      </w:r>
      <w:r w:rsidRPr="007B31B1">
        <w:rPr>
          <w:rFonts w:ascii="Arial" w:hAnsi="Arial" w:cs="Arial"/>
          <w:b/>
          <w:sz w:val="20"/>
          <w:szCs w:val="20"/>
        </w:rPr>
        <w:t xml:space="preserve"> 02. Báo cáo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7B31B1" w:rsidRPr="007B31B1" w14:paraId="2429A56F" w14:textId="77777777" w:rsidTr="00FD42DC">
        <w:tc>
          <w:tcPr>
            <w:tcW w:w="6974" w:type="dxa"/>
          </w:tcPr>
          <w:p w14:paraId="7C95AE28" w14:textId="77777777" w:rsidR="007B31B1" w:rsidRPr="007B31B1" w:rsidRDefault="007B31B1" w:rsidP="00CC2A96">
            <w:pPr>
              <w:jc w:val="center"/>
              <w:rPr>
                <w:rFonts w:ascii="Arial" w:hAnsi="Arial" w:cs="Arial"/>
                <w:sz w:val="20"/>
                <w:szCs w:val="20"/>
              </w:rPr>
            </w:pPr>
            <w:r w:rsidRPr="007B31B1">
              <w:rPr>
                <w:rFonts w:ascii="Arial" w:hAnsi="Arial" w:cs="Arial"/>
                <w:sz w:val="20"/>
                <w:szCs w:val="20"/>
              </w:rPr>
              <w:t>BỘ TÀI CHÍNH</w:t>
            </w:r>
          </w:p>
          <w:p w14:paraId="15472E71" w14:textId="77777777" w:rsidR="007B31B1" w:rsidRPr="007B31B1" w:rsidRDefault="007B31B1" w:rsidP="00CC2A96">
            <w:pPr>
              <w:jc w:val="center"/>
              <w:rPr>
                <w:rFonts w:ascii="Arial" w:hAnsi="Arial" w:cs="Arial"/>
                <w:b/>
                <w:bCs/>
                <w:sz w:val="20"/>
                <w:szCs w:val="20"/>
              </w:rPr>
            </w:pPr>
            <w:r w:rsidRPr="007B31B1">
              <w:rPr>
                <w:rFonts w:ascii="Arial" w:hAnsi="Arial" w:cs="Arial"/>
                <w:b/>
                <w:bCs/>
                <w:sz w:val="20"/>
                <w:szCs w:val="20"/>
              </w:rPr>
              <w:t>BẢO HIỂM XÃ HỘI VIỆT NAM</w:t>
            </w:r>
          </w:p>
          <w:p w14:paraId="66CD6CE8" w14:textId="77777777" w:rsidR="007B31B1" w:rsidRPr="007B31B1" w:rsidRDefault="007B31B1" w:rsidP="00CC2A96">
            <w:pPr>
              <w:jc w:val="center"/>
              <w:rPr>
                <w:rFonts w:ascii="Arial" w:hAnsi="Arial" w:cs="Arial"/>
                <w:sz w:val="20"/>
                <w:szCs w:val="20"/>
              </w:rPr>
            </w:pPr>
            <w:r w:rsidRPr="007B31B1">
              <w:rPr>
                <w:rFonts w:ascii="Arial" w:hAnsi="Arial" w:cs="Arial"/>
                <w:sz w:val="20"/>
                <w:szCs w:val="20"/>
              </w:rPr>
              <w:t>____________</w:t>
            </w:r>
          </w:p>
          <w:p w14:paraId="71D7E189" w14:textId="77777777" w:rsidR="007B31B1" w:rsidRPr="007B31B1" w:rsidRDefault="007B31B1" w:rsidP="00CC2A96">
            <w:pPr>
              <w:jc w:val="center"/>
              <w:rPr>
                <w:rFonts w:ascii="Arial" w:hAnsi="Arial" w:cs="Arial"/>
                <w:sz w:val="20"/>
                <w:szCs w:val="20"/>
              </w:rPr>
            </w:pPr>
            <w:r w:rsidRPr="007B31B1">
              <w:rPr>
                <w:rFonts w:ascii="Arial" w:hAnsi="Arial" w:cs="Arial"/>
                <w:sz w:val="20"/>
                <w:szCs w:val="20"/>
              </w:rPr>
              <w:t>Số: ….</w:t>
            </w:r>
          </w:p>
          <w:p w14:paraId="01F43C22" w14:textId="167FFE58" w:rsidR="007B31B1" w:rsidRPr="007B31B1" w:rsidRDefault="007B31B1" w:rsidP="00CC2A96">
            <w:pPr>
              <w:jc w:val="center"/>
              <w:rPr>
                <w:rFonts w:ascii="Arial" w:hAnsi="Arial" w:cs="Arial"/>
                <w:sz w:val="20"/>
                <w:szCs w:val="20"/>
              </w:rPr>
            </w:pPr>
            <w:r w:rsidRPr="007B31B1">
              <w:rPr>
                <w:rFonts w:ascii="Arial" w:hAnsi="Arial" w:cs="Arial"/>
                <w:sz w:val="20"/>
                <w:szCs w:val="20"/>
              </w:rPr>
              <w:t>V/v báo cáo tình hình đầu tư quỹ bảo hiểm xã hội,</w:t>
            </w:r>
            <w:r w:rsidRPr="007B31B1">
              <w:rPr>
                <w:rFonts w:ascii="Arial" w:hAnsi="Arial" w:cs="Arial"/>
                <w:sz w:val="20"/>
                <w:szCs w:val="20"/>
              </w:rPr>
              <w:br/>
              <w:t>bảo hiểm y tế, bảo hiểm thất nghiệp</w:t>
            </w:r>
          </w:p>
        </w:tc>
        <w:tc>
          <w:tcPr>
            <w:tcW w:w="6974" w:type="dxa"/>
          </w:tcPr>
          <w:p w14:paraId="11B3A578" w14:textId="77777777" w:rsidR="007B31B1" w:rsidRPr="007B31B1" w:rsidRDefault="007B31B1" w:rsidP="00CC2A96">
            <w:pPr>
              <w:jc w:val="center"/>
              <w:rPr>
                <w:rFonts w:ascii="Arial" w:hAnsi="Arial" w:cs="Arial"/>
                <w:color w:val="000000"/>
                <w:sz w:val="20"/>
                <w:szCs w:val="20"/>
              </w:rPr>
            </w:pPr>
            <w:r w:rsidRPr="007B31B1">
              <w:rPr>
                <w:rFonts w:ascii="Arial" w:hAnsi="Arial" w:cs="Arial"/>
                <w:b/>
                <w:bCs/>
                <w:color w:val="000000"/>
                <w:sz w:val="20"/>
                <w:szCs w:val="20"/>
              </w:rPr>
              <w:t>CỘNG HÒA XÃ HỘI CHỦ NGHĨA VIỆT NAM</w:t>
            </w:r>
            <w:r w:rsidRPr="007B31B1">
              <w:rPr>
                <w:rFonts w:ascii="Arial" w:hAnsi="Arial" w:cs="Arial"/>
                <w:b/>
                <w:bCs/>
                <w:color w:val="000000"/>
                <w:sz w:val="20"/>
                <w:szCs w:val="20"/>
              </w:rPr>
              <w:br/>
              <w:t xml:space="preserve">Độc lập - Tự do - Hạnh phúc </w:t>
            </w:r>
            <w:r w:rsidRPr="007B31B1">
              <w:rPr>
                <w:rFonts w:ascii="Arial" w:hAnsi="Arial" w:cs="Arial"/>
                <w:b/>
                <w:bCs/>
                <w:color w:val="000000"/>
                <w:sz w:val="20"/>
                <w:szCs w:val="20"/>
              </w:rPr>
              <w:br/>
            </w:r>
            <w:r w:rsidRPr="007B31B1">
              <w:rPr>
                <w:rFonts w:ascii="Arial" w:hAnsi="Arial" w:cs="Arial"/>
                <w:bCs/>
                <w:color w:val="000000"/>
                <w:sz w:val="20"/>
                <w:szCs w:val="20"/>
              </w:rPr>
              <w:t>______________________</w:t>
            </w:r>
          </w:p>
          <w:p w14:paraId="33DF9A27" w14:textId="77777777" w:rsidR="007B31B1" w:rsidRPr="004536D6" w:rsidRDefault="007B31B1" w:rsidP="00CC2A96">
            <w:pPr>
              <w:jc w:val="center"/>
              <w:rPr>
                <w:rFonts w:ascii="Arial" w:hAnsi="Arial" w:cs="Arial"/>
                <w:i/>
                <w:iCs/>
                <w:sz w:val="20"/>
                <w:szCs w:val="20"/>
              </w:rPr>
            </w:pPr>
            <w:r w:rsidRPr="004536D6">
              <w:rPr>
                <w:rFonts w:ascii="Arial" w:hAnsi="Arial" w:cs="Arial"/>
                <w:i/>
                <w:iCs/>
                <w:sz w:val="20"/>
                <w:szCs w:val="20"/>
              </w:rPr>
              <w:t>…., ngày… tháng</w:t>
            </w:r>
            <w:proofErr w:type="gramStart"/>
            <w:r w:rsidRPr="004536D6">
              <w:rPr>
                <w:rFonts w:ascii="Arial" w:hAnsi="Arial" w:cs="Arial"/>
                <w:i/>
                <w:iCs/>
                <w:sz w:val="20"/>
                <w:szCs w:val="20"/>
              </w:rPr>
              <w:t>….năm</w:t>
            </w:r>
            <w:proofErr w:type="gramEnd"/>
            <w:r w:rsidRPr="004536D6">
              <w:rPr>
                <w:rFonts w:ascii="Arial" w:hAnsi="Arial" w:cs="Arial"/>
                <w:i/>
                <w:iCs/>
                <w:sz w:val="20"/>
                <w:szCs w:val="20"/>
              </w:rPr>
              <w:t xml:space="preserve">…. </w:t>
            </w:r>
          </w:p>
        </w:tc>
      </w:tr>
    </w:tbl>
    <w:p w14:paraId="78B9EF5F" w14:textId="77777777" w:rsidR="007B31B1" w:rsidRPr="007B31B1" w:rsidRDefault="007B31B1" w:rsidP="00CC2A96">
      <w:pPr>
        <w:spacing w:after="0" w:line="240" w:lineRule="auto"/>
        <w:jc w:val="center"/>
        <w:rPr>
          <w:rFonts w:ascii="Arial" w:hAnsi="Arial" w:cs="Arial"/>
          <w:sz w:val="20"/>
          <w:szCs w:val="20"/>
        </w:rPr>
      </w:pPr>
    </w:p>
    <w:p w14:paraId="5EAB7AAA" w14:textId="77777777" w:rsidR="007B31B1" w:rsidRPr="007B31B1" w:rsidRDefault="007B31B1" w:rsidP="00CC2A96">
      <w:pPr>
        <w:spacing w:after="0" w:line="240" w:lineRule="auto"/>
        <w:jc w:val="center"/>
        <w:rPr>
          <w:rFonts w:ascii="Arial" w:hAnsi="Arial" w:cs="Arial"/>
          <w:sz w:val="20"/>
          <w:szCs w:val="20"/>
        </w:rPr>
      </w:pPr>
    </w:p>
    <w:p w14:paraId="538C2587" w14:textId="474D3A14" w:rsidR="00CC5FDC" w:rsidRPr="007B31B1" w:rsidRDefault="00AD7131" w:rsidP="00CC2A96">
      <w:pPr>
        <w:spacing w:after="0" w:line="240" w:lineRule="auto"/>
        <w:jc w:val="center"/>
        <w:rPr>
          <w:rFonts w:ascii="Arial" w:hAnsi="Arial" w:cs="Arial"/>
          <w:sz w:val="20"/>
          <w:szCs w:val="20"/>
        </w:rPr>
      </w:pPr>
      <w:r w:rsidRPr="007B31B1">
        <w:rPr>
          <w:rFonts w:ascii="Arial" w:hAnsi="Arial" w:cs="Arial"/>
          <w:sz w:val="20"/>
          <w:szCs w:val="20"/>
        </w:rPr>
        <w:t>Kính g</w:t>
      </w:r>
      <w:r w:rsidRPr="007B31B1">
        <w:rPr>
          <w:rFonts w:ascii="Arial" w:hAnsi="Arial" w:cs="Arial"/>
          <w:sz w:val="20"/>
          <w:szCs w:val="20"/>
        </w:rPr>
        <w:t>ử</w:t>
      </w:r>
      <w:r w:rsidRPr="007B31B1">
        <w:rPr>
          <w:rFonts w:ascii="Arial" w:hAnsi="Arial" w:cs="Arial"/>
          <w:sz w:val="20"/>
          <w:szCs w:val="20"/>
        </w:rPr>
        <w:t xml:space="preserve">i: </w:t>
      </w:r>
    </w:p>
    <w:p w14:paraId="6033A7EA" w14:textId="77777777" w:rsidR="007B31B1" w:rsidRPr="007B31B1" w:rsidRDefault="007B31B1" w:rsidP="00CC2A96">
      <w:pPr>
        <w:spacing w:after="0" w:line="240" w:lineRule="auto"/>
        <w:jc w:val="center"/>
        <w:rPr>
          <w:rFonts w:ascii="Arial" w:hAnsi="Arial" w:cs="Arial"/>
          <w:sz w:val="20"/>
          <w:szCs w:val="20"/>
        </w:rPr>
      </w:pPr>
    </w:p>
    <w:p w14:paraId="42888DAD"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Căn c</w:t>
      </w:r>
      <w:r w:rsidRPr="007B31B1">
        <w:rPr>
          <w:rFonts w:ascii="Arial" w:hAnsi="Arial" w:cs="Arial"/>
          <w:sz w:val="20"/>
          <w:szCs w:val="20"/>
        </w:rPr>
        <w:t>ứ</w:t>
      </w:r>
      <w:r w:rsidRPr="007B31B1">
        <w:rPr>
          <w:rFonts w:ascii="Arial" w:hAnsi="Arial" w:cs="Arial"/>
          <w:sz w:val="20"/>
          <w:szCs w:val="20"/>
        </w:rPr>
        <w:t xml:space="preserve">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s</w:t>
      </w:r>
      <w:r w:rsidRPr="007B31B1">
        <w:rPr>
          <w:rFonts w:ascii="Arial" w:hAnsi="Arial" w:cs="Arial"/>
          <w:sz w:val="20"/>
          <w:szCs w:val="20"/>
        </w:rPr>
        <w:t>ố</w:t>
      </w:r>
      <w:r w:rsidRPr="007B31B1">
        <w:rPr>
          <w:rFonts w:ascii="Arial" w:hAnsi="Arial" w:cs="Arial"/>
          <w:sz w:val="20"/>
          <w:szCs w:val="20"/>
        </w:rPr>
        <w:t xml:space="preserve"> ... ngày ...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w:t>
      </w:r>
      <w:r w:rsidRPr="007B31B1">
        <w:rPr>
          <w:rFonts w:ascii="Arial" w:hAnsi="Arial" w:cs="Arial"/>
          <w:sz w:val="20"/>
          <w:szCs w:val="20"/>
        </w:rPr>
        <w:t>quy đ</w:t>
      </w:r>
      <w:r w:rsidRPr="007B31B1">
        <w:rPr>
          <w:rFonts w:ascii="Arial" w:hAnsi="Arial" w:cs="Arial"/>
          <w:sz w:val="20"/>
          <w:szCs w:val="20"/>
        </w:rPr>
        <w:t>ị</w:t>
      </w:r>
      <w:r w:rsidRPr="007B31B1">
        <w:rPr>
          <w:rFonts w:ascii="Arial" w:hAnsi="Arial" w:cs="Arial"/>
          <w:sz w:val="20"/>
          <w:szCs w:val="20"/>
        </w:rPr>
        <w:t>nh chi ti</w:t>
      </w:r>
      <w:r w:rsidRPr="007B31B1">
        <w:rPr>
          <w:rFonts w:ascii="Arial" w:hAnsi="Arial" w:cs="Arial"/>
          <w:sz w:val="20"/>
          <w:szCs w:val="20"/>
        </w:rPr>
        <w:t>ế</w:t>
      </w:r>
      <w:r w:rsidRPr="007B31B1">
        <w:rPr>
          <w:rFonts w:ascii="Arial" w:hAnsi="Arial" w:cs="Arial"/>
          <w:sz w:val="20"/>
          <w:szCs w:val="20"/>
        </w:rPr>
        <w:t>t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t</w:t>
      </w:r>
      <w:r w:rsidRPr="007B31B1">
        <w:rPr>
          <w:rFonts w:ascii="Arial" w:hAnsi="Arial" w:cs="Arial"/>
          <w:sz w:val="20"/>
          <w:szCs w:val="20"/>
        </w:rPr>
        <w:t>ừ</w:t>
      </w:r>
      <w:r w:rsidRPr="007B31B1">
        <w:rPr>
          <w:rFonts w:ascii="Arial" w:hAnsi="Arial" w:cs="Arial"/>
          <w:sz w:val="20"/>
          <w:szCs w:val="20"/>
        </w:rPr>
        <w:t xml:space="preserve"> qu</w:t>
      </w:r>
      <w:r w:rsidRPr="007B31B1">
        <w:rPr>
          <w:rFonts w:ascii="Arial" w:hAnsi="Arial" w:cs="Arial"/>
          <w:sz w:val="20"/>
          <w:szCs w:val="20"/>
        </w:rPr>
        <w:t>ỹ</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báo cáo đ</w:t>
      </w:r>
      <w:r w:rsidRPr="007B31B1">
        <w:rPr>
          <w:rFonts w:ascii="Arial" w:hAnsi="Arial" w:cs="Arial"/>
          <w:sz w:val="20"/>
          <w:szCs w:val="20"/>
        </w:rPr>
        <w:t>ị</w:t>
      </w:r>
      <w:r w:rsidRPr="007B31B1">
        <w:rPr>
          <w:rFonts w:ascii="Arial" w:hAnsi="Arial" w:cs="Arial"/>
          <w:sz w:val="20"/>
          <w:szCs w:val="20"/>
        </w:rPr>
        <w:t>nh k</w:t>
      </w:r>
      <w:r w:rsidRPr="007B31B1">
        <w:rPr>
          <w:rFonts w:ascii="Arial" w:hAnsi="Arial" w:cs="Arial"/>
          <w:sz w:val="20"/>
          <w:szCs w:val="20"/>
        </w:rPr>
        <w:t>ỳ</w:t>
      </w:r>
      <w:r w:rsidRPr="007B31B1">
        <w:rPr>
          <w:rFonts w:ascii="Arial" w:hAnsi="Arial" w:cs="Arial"/>
          <w:sz w:val="20"/>
          <w:szCs w:val="20"/>
        </w:rPr>
        <w:t xml:space="preserve"> v</w:t>
      </w:r>
      <w:r w:rsidRPr="007B31B1">
        <w:rPr>
          <w:rFonts w:ascii="Arial" w:hAnsi="Arial" w:cs="Arial"/>
          <w:sz w:val="20"/>
          <w:szCs w:val="20"/>
        </w:rPr>
        <w:t>ề</w:t>
      </w:r>
      <w:r w:rsidRPr="007B31B1">
        <w:rPr>
          <w:rFonts w:ascii="Arial" w:hAnsi="Arial" w:cs="Arial"/>
          <w:sz w:val="20"/>
          <w:szCs w:val="20"/>
        </w:rPr>
        <w:t xml:space="preserve"> tình hình đ</w:t>
      </w:r>
      <w:r w:rsidRPr="007B31B1">
        <w:rPr>
          <w:rFonts w:ascii="Arial" w:hAnsi="Arial" w:cs="Arial"/>
          <w:sz w:val="20"/>
          <w:szCs w:val="20"/>
        </w:rPr>
        <w:t>ầ</w:t>
      </w:r>
      <w:r w:rsidRPr="007B31B1">
        <w:rPr>
          <w:rFonts w:ascii="Arial" w:hAnsi="Arial" w:cs="Arial"/>
          <w:sz w:val="20"/>
          <w:szCs w:val="20"/>
        </w:rPr>
        <w:t>u tư qu</w:t>
      </w:r>
      <w:r w:rsidRPr="007B31B1">
        <w:rPr>
          <w:rFonts w:ascii="Arial" w:hAnsi="Arial" w:cs="Arial"/>
          <w:sz w:val="20"/>
          <w:szCs w:val="20"/>
        </w:rPr>
        <w:t>ỹ</w:t>
      </w:r>
      <w:r w:rsidRPr="007B31B1">
        <w:rPr>
          <w:rFonts w:ascii="Arial" w:hAnsi="Arial" w:cs="Arial"/>
          <w:sz w:val="20"/>
          <w:szCs w:val="20"/>
        </w:rPr>
        <w:t xml:space="preserve"> như sau:</w:t>
      </w:r>
    </w:p>
    <w:p w14:paraId="0BAFF354"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1. K</w:t>
      </w:r>
      <w:r w:rsidRPr="007B31B1">
        <w:rPr>
          <w:rFonts w:ascii="Arial" w:hAnsi="Arial" w:cs="Arial"/>
          <w:sz w:val="20"/>
          <w:szCs w:val="20"/>
        </w:rPr>
        <w:t>ỳ</w:t>
      </w:r>
      <w:r w:rsidRPr="007B31B1">
        <w:rPr>
          <w:rFonts w:ascii="Arial" w:hAnsi="Arial" w:cs="Arial"/>
          <w:sz w:val="20"/>
          <w:szCs w:val="20"/>
        </w:rPr>
        <w:t xml:space="preserve"> báo cáo: k</w:t>
      </w:r>
      <w:r w:rsidRPr="007B31B1">
        <w:rPr>
          <w:rFonts w:ascii="Arial" w:hAnsi="Arial" w:cs="Arial"/>
          <w:sz w:val="20"/>
          <w:szCs w:val="20"/>
        </w:rPr>
        <w:t>ỳ</w:t>
      </w:r>
      <w:r w:rsidRPr="007B31B1">
        <w:rPr>
          <w:rFonts w:ascii="Arial" w:hAnsi="Arial" w:cs="Arial"/>
          <w:sz w:val="20"/>
          <w:szCs w:val="20"/>
        </w:rPr>
        <w:t xml:space="preserve"> báo cáo năm (t</w:t>
      </w:r>
      <w:r w:rsidRPr="007B31B1">
        <w:rPr>
          <w:rFonts w:ascii="Arial" w:hAnsi="Arial" w:cs="Arial"/>
          <w:sz w:val="20"/>
          <w:szCs w:val="20"/>
        </w:rPr>
        <w:t>ừ</w:t>
      </w:r>
      <w:r w:rsidRPr="007B31B1">
        <w:rPr>
          <w:rFonts w:ascii="Arial" w:hAnsi="Arial" w:cs="Arial"/>
          <w:sz w:val="20"/>
          <w:szCs w:val="20"/>
        </w:rPr>
        <w:t xml:space="preserve"> ngày... đ</w:t>
      </w:r>
      <w:r w:rsidRPr="007B31B1">
        <w:rPr>
          <w:rFonts w:ascii="Arial" w:hAnsi="Arial" w:cs="Arial"/>
          <w:sz w:val="20"/>
          <w:szCs w:val="20"/>
        </w:rPr>
        <w:t>ế</w:t>
      </w:r>
      <w:r w:rsidRPr="007B31B1">
        <w:rPr>
          <w:rFonts w:ascii="Arial" w:hAnsi="Arial" w:cs="Arial"/>
          <w:sz w:val="20"/>
          <w:szCs w:val="20"/>
        </w:rPr>
        <w:t>n ngày...).</w:t>
      </w:r>
    </w:p>
    <w:p w14:paraId="781689F2"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2. N</w:t>
      </w:r>
      <w:r w:rsidRPr="007B31B1">
        <w:rPr>
          <w:rFonts w:ascii="Arial" w:hAnsi="Arial" w:cs="Arial"/>
          <w:sz w:val="20"/>
          <w:szCs w:val="20"/>
        </w:rPr>
        <w:t>ộ</w:t>
      </w:r>
      <w:r w:rsidRPr="007B31B1">
        <w:rPr>
          <w:rFonts w:ascii="Arial" w:hAnsi="Arial" w:cs="Arial"/>
          <w:sz w:val="20"/>
          <w:szCs w:val="20"/>
        </w:rPr>
        <w:t>i dung báo cáo:</w:t>
      </w:r>
    </w:p>
    <w:p w14:paraId="13B6FE1B"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xml:space="preserve">- Tình </w:t>
      </w:r>
      <w:r w:rsidRPr="007B31B1">
        <w:rPr>
          <w:rFonts w:ascii="Arial" w:hAnsi="Arial" w:cs="Arial"/>
          <w:sz w:val="20"/>
          <w:szCs w:val="20"/>
        </w:rPr>
        <w:t>hình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trong năm, trong đó bao g</w:t>
      </w:r>
      <w:r w:rsidRPr="007B31B1">
        <w:rPr>
          <w:rFonts w:ascii="Arial" w:hAnsi="Arial" w:cs="Arial"/>
          <w:sz w:val="20"/>
          <w:szCs w:val="20"/>
        </w:rPr>
        <w:t>ồ</w:t>
      </w:r>
      <w:r w:rsidRPr="007B31B1">
        <w:rPr>
          <w:rFonts w:ascii="Arial" w:hAnsi="Arial" w:cs="Arial"/>
          <w:sz w:val="20"/>
          <w:szCs w:val="20"/>
        </w:rPr>
        <w:t>m: s</w:t>
      </w:r>
      <w:r w:rsidRPr="007B31B1">
        <w:rPr>
          <w:rFonts w:ascii="Arial" w:hAnsi="Arial" w:cs="Arial"/>
          <w:sz w:val="20"/>
          <w:szCs w:val="20"/>
        </w:rPr>
        <w:t>ố</w:t>
      </w:r>
      <w:r w:rsidRPr="007B31B1">
        <w:rPr>
          <w:rFonts w:ascii="Arial" w:hAnsi="Arial" w:cs="Arial"/>
          <w:sz w:val="20"/>
          <w:szCs w:val="20"/>
        </w:rPr>
        <w:t xml:space="preserve"> dư đ</w:t>
      </w:r>
      <w:r w:rsidRPr="007B31B1">
        <w:rPr>
          <w:rFonts w:ascii="Arial" w:hAnsi="Arial" w:cs="Arial"/>
          <w:sz w:val="20"/>
          <w:szCs w:val="20"/>
        </w:rPr>
        <w:t>ầ</w:t>
      </w:r>
      <w:r w:rsidRPr="007B31B1">
        <w:rPr>
          <w:rFonts w:ascii="Arial" w:hAnsi="Arial" w:cs="Arial"/>
          <w:sz w:val="20"/>
          <w:szCs w:val="20"/>
        </w:rPr>
        <w:t>u tư đ</w:t>
      </w:r>
      <w:r w:rsidRPr="007B31B1">
        <w:rPr>
          <w:rFonts w:ascii="Arial" w:hAnsi="Arial" w:cs="Arial"/>
          <w:sz w:val="20"/>
          <w:szCs w:val="20"/>
        </w:rPr>
        <w:t>ầ</w:t>
      </w:r>
      <w:r w:rsidRPr="007B31B1">
        <w:rPr>
          <w:rFonts w:ascii="Arial" w:hAnsi="Arial" w:cs="Arial"/>
          <w:sz w:val="20"/>
          <w:szCs w:val="20"/>
        </w:rPr>
        <w:t>u năm, s</w:t>
      </w:r>
      <w:r w:rsidRPr="007B31B1">
        <w:rPr>
          <w:rFonts w:ascii="Arial" w:hAnsi="Arial" w:cs="Arial"/>
          <w:sz w:val="20"/>
          <w:szCs w:val="20"/>
        </w:rPr>
        <w:t>ố</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tư trong năm, s</w:t>
      </w:r>
      <w:r w:rsidRPr="007B31B1">
        <w:rPr>
          <w:rFonts w:ascii="Arial" w:hAnsi="Arial" w:cs="Arial"/>
          <w:sz w:val="20"/>
          <w:szCs w:val="20"/>
        </w:rPr>
        <w:t>ố</w:t>
      </w:r>
      <w:r w:rsidRPr="007B31B1">
        <w:rPr>
          <w:rFonts w:ascii="Arial" w:hAnsi="Arial" w:cs="Arial"/>
          <w:sz w:val="20"/>
          <w:szCs w:val="20"/>
        </w:rPr>
        <w:t xml:space="preserve"> thu h</w:t>
      </w:r>
      <w:r w:rsidRPr="007B31B1">
        <w:rPr>
          <w:rFonts w:ascii="Arial" w:hAnsi="Arial" w:cs="Arial"/>
          <w:sz w:val="20"/>
          <w:szCs w:val="20"/>
        </w:rPr>
        <w:t>ồ</w:t>
      </w:r>
      <w:r w:rsidRPr="007B31B1">
        <w:rPr>
          <w:rFonts w:ascii="Arial" w:hAnsi="Arial" w:cs="Arial"/>
          <w:sz w:val="20"/>
          <w:szCs w:val="20"/>
        </w:rPr>
        <w:t>i g</w:t>
      </w:r>
      <w:r w:rsidRPr="007B31B1">
        <w:rPr>
          <w:rFonts w:ascii="Arial" w:hAnsi="Arial" w:cs="Arial"/>
          <w:sz w:val="20"/>
          <w:szCs w:val="20"/>
        </w:rPr>
        <w:t>ố</w:t>
      </w:r>
      <w:r w:rsidRPr="007B31B1">
        <w:rPr>
          <w:rFonts w:ascii="Arial" w:hAnsi="Arial" w:cs="Arial"/>
          <w:sz w:val="20"/>
          <w:szCs w:val="20"/>
        </w:rPr>
        <w:t>c trong năm, s</w:t>
      </w:r>
      <w:r w:rsidRPr="007B31B1">
        <w:rPr>
          <w:rFonts w:ascii="Arial" w:hAnsi="Arial" w:cs="Arial"/>
          <w:sz w:val="20"/>
          <w:szCs w:val="20"/>
        </w:rPr>
        <w:t>ố</w:t>
      </w:r>
      <w:r w:rsidRPr="007B31B1">
        <w:rPr>
          <w:rFonts w:ascii="Arial" w:hAnsi="Arial" w:cs="Arial"/>
          <w:sz w:val="20"/>
          <w:szCs w:val="20"/>
        </w:rPr>
        <w:t xml:space="preserve"> dư đ</w:t>
      </w:r>
      <w:r w:rsidRPr="007B31B1">
        <w:rPr>
          <w:rFonts w:ascii="Arial" w:hAnsi="Arial" w:cs="Arial"/>
          <w:sz w:val="20"/>
          <w:szCs w:val="20"/>
        </w:rPr>
        <w:t>ầ</w:t>
      </w:r>
      <w:r w:rsidRPr="007B31B1">
        <w:rPr>
          <w:rFonts w:ascii="Arial" w:hAnsi="Arial" w:cs="Arial"/>
          <w:sz w:val="20"/>
          <w:szCs w:val="20"/>
        </w:rPr>
        <w:t>u tư cu</w:t>
      </w:r>
      <w:r w:rsidRPr="007B31B1">
        <w:rPr>
          <w:rFonts w:ascii="Arial" w:hAnsi="Arial" w:cs="Arial"/>
          <w:sz w:val="20"/>
          <w:szCs w:val="20"/>
        </w:rPr>
        <w:t>ố</w:t>
      </w:r>
      <w:r w:rsidRPr="007B31B1">
        <w:rPr>
          <w:rFonts w:ascii="Arial" w:hAnsi="Arial" w:cs="Arial"/>
          <w:sz w:val="20"/>
          <w:szCs w:val="20"/>
        </w:rPr>
        <w:t>i năm (chi ti</w:t>
      </w:r>
      <w:r w:rsidRPr="007B31B1">
        <w:rPr>
          <w:rFonts w:ascii="Arial" w:hAnsi="Arial" w:cs="Arial"/>
          <w:sz w:val="20"/>
          <w:szCs w:val="20"/>
        </w:rPr>
        <w:t>ế</w:t>
      </w:r>
      <w:r w:rsidRPr="007B31B1">
        <w:rPr>
          <w:rFonts w:ascii="Arial" w:hAnsi="Arial" w:cs="Arial"/>
          <w:sz w:val="20"/>
          <w:szCs w:val="20"/>
        </w:rPr>
        <w:t>t theo t</w:t>
      </w:r>
      <w:r w:rsidRPr="007B31B1">
        <w:rPr>
          <w:rFonts w:ascii="Arial" w:hAnsi="Arial" w:cs="Arial"/>
          <w:sz w:val="20"/>
          <w:szCs w:val="20"/>
        </w:rPr>
        <w:t>ừ</w:t>
      </w:r>
      <w:r w:rsidRPr="007B31B1">
        <w:rPr>
          <w:rFonts w:ascii="Arial" w:hAnsi="Arial" w:cs="Arial"/>
          <w:sz w:val="20"/>
          <w:szCs w:val="20"/>
        </w:rPr>
        <w:t>ng qu</w:t>
      </w:r>
      <w:r w:rsidRPr="007B31B1">
        <w:rPr>
          <w:rFonts w:ascii="Arial" w:hAnsi="Arial" w:cs="Arial"/>
          <w:sz w:val="20"/>
          <w:szCs w:val="20"/>
        </w:rPr>
        <w:t>ỹ</w:t>
      </w:r>
      <w:r w:rsidRPr="007B31B1">
        <w:rPr>
          <w:rFonts w:ascii="Arial" w:hAnsi="Arial" w:cs="Arial"/>
          <w:sz w:val="20"/>
          <w:szCs w:val="20"/>
        </w:rPr>
        <w:t xml:space="preserve"> thành ph</w:t>
      </w:r>
      <w:r w:rsidRPr="007B31B1">
        <w:rPr>
          <w:rFonts w:ascii="Arial" w:hAnsi="Arial" w:cs="Arial"/>
          <w:sz w:val="20"/>
          <w:szCs w:val="20"/>
        </w:rPr>
        <w:t>ầ</w:t>
      </w:r>
      <w:r w:rsidRPr="007B31B1">
        <w:rPr>
          <w:rFonts w:ascii="Arial" w:hAnsi="Arial" w:cs="Arial"/>
          <w:sz w:val="20"/>
          <w:szCs w:val="20"/>
        </w:rPr>
        <w:t>n); đ</w:t>
      </w:r>
      <w:r w:rsidRPr="007B31B1">
        <w:rPr>
          <w:rFonts w:ascii="Arial" w:hAnsi="Arial" w:cs="Arial"/>
          <w:sz w:val="20"/>
          <w:szCs w:val="20"/>
        </w:rPr>
        <w:t>ố</w:t>
      </w:r>
      <w:r w:rsidRPr="007B31B1">
        <w:rPr>
          <w:rFonts w:ascii="Arial" w:hAnsi="Arial" w:cs="Arial"/>
          <w:sz w:val="20"/>
          <w:szCs w:val="20"/>
        </w:rPr>
        <w:t>i v</w:t>
      </w:r>
      <w:r w:rsidRPr="007B31B1">
        <w:rPr>
          <w:rFonts w:ascii="Arial" w:hAnsi="Arial" w:cs="Arial"/>
          <w:sz w:val="20"/>
          <w:szCs w:val="20"/>
        </w:rPr>
        <w:t>ớ</w:t>
      </w:r>
      <w:r w:rsidRPr="007B31B1">
        <w:rPr>
          <w:rFonts w:ascii="Arial" w:hAnsi="Arial" w:cs="Arial"/>
          <w:sz w:val="20"/>
          <w:szCs w:val="20"/>
        </w:rPr>
        <w:t>i s</w:t>
      </w:r>
      <w:r w:rsidRPr="007B31B1">
        <w:rPr>
          <w:rFonts w:ascii="Arial" w:hAnsi="Arial" w:cs="Arial"/>
          <w:sz w:val="20"/>
          <w:szCs w:val="20"/>
        </w:rPr>
        <w:t>ố</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u tư trong năm, báo cáo chi ti</w:t>
      </w:r>
      <w:r w:rsidRPr="007B31B1">
        <w:rPr>
          <w:rFonts w:ascii="Arial" w:hAnsi="Arial" w:cs="Arial"/>
          <w:sz w:val="20"/>
          <w:szCs w:val="20"/>
        </w:rPr>
        <w:t>ế</w:t>
      </w:r>
      <w:r w:rsidRPr="007B31B1">
        <w:rPr>
          <w:rFonts w:ascii="Arial" w:hAnsi="Arial" w:cs="Arial"/>
          <w:sz w:val="20"/>
          <w:szCs w:val="20"/>
        </w:rPr>
        <w:t>t theo t</w:t>
      </w:r>
      <w:r w:rsidRPr="007B31B1">
        <w:rPr>
          <w:rFonts w:ascii="Arial" w:hAnsi="Arial" w:cs="Arial"/>
          <w:sz w:val="20"/>
          <w:szCs w:val="20"/>
        </w:rPr>
        <w:t>ừ</w:t>
      </w:r>
      <w:r w:rsidRPr="007B31B1">
        <w:rPr>
          <w:rFonts w:ascii="Arial" w:hAnsi="Arial" w:cs="Arial"/>
          <w:sz w:val="20"/>
          <w:szCs w:val="20"/>
        </w:rPr>
        <w:t>ng s</w:t>
      </w:r>
      <w:r w:rsidRPr="007B31B1">
        <w:rPr>
          <w:rFonts w:ascii="Arial" w:hAnsi="Arial" w:cs="Arial"/>
          <w:sz w:val="20"/>
          <w:szCs w:val="20"/>
        </w:rPr>
        <w:t>ả</w:t>
      </w:r>
      <w:r w:rsidRPr="007B31B1">
        <w:rPr>
          <w:rFonts w:ascii="Arial" w:hAnsi="Arial" w:cs="Arial"/>
          <w:sz w:val="20"/>
          <w:szCs w:val="20"/>
        </w:rPr>
        <w:t>n ph</w:t>
      </w:r>
      <w:r w:rsidRPr="007B31B1">
        <w:rPr>
          <w:rFonts w:ascii="Arial" w:hAnsi="Arial" w:cs="Arial"/>
          <w:sz w:val="20"/>
          <w:szCs w:val="20"/>
        </w:rPr>
        <w:t>ẩ</w:t>
      </w:r>
      <w:r w:rsidRPr="007B31B1">
        <w:rPr>
          <w:rFonts w:ascii="Arial" w:hAnsi="Arial" w:cs="Arial"/>
          <w:sz w:val="20"/>
          <w:szCs w:val="20"/>
        </w:rPr>
        <w:t>m đ</w:t>
      </w:r>
      <w:r w:rsidRPr="007B31B1">
        <w:rPr>
          <w:rFonts w:ascii="Arial" w:hAnsi="Arial" w:cs="Arial"/>
          <w:sz w:val="20"/>
          <w:szCs w:val="20"/>
        </w:rPr>
        <w:t>ầ</w:t>
      </w:r>
      <w:r w:rsidRPr="007B31B1">
        <w:rPr>
          <w:rFonts w:ascii="Arial" w:hAnsi="Arial" w:cs="Arial"/>
          <w:sz w:val="20"/>
          <w:szCs w:val="20"/>
        </w:rPr>
        <w:t>u tư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lãi su</w:t>
      </w:r>
      <w:r w:rsidRPr="007B31B1">
        <w:rPr>
          <w:rFonts w:ascii="Arial" w:hAnsi="Arial" w:cs="Arial"/>
          <w:sz w:val="20"/>
          <w:szCs w:val="20"/>
        </w:rPr>
        <w:t>ấ</w:t>
      </w:r>
      <w:r w:rsidRPr="007B31B1">
        <w:rPr>
          <w:rFonts w:ascii="Arial" w:hAnsi="Arial" w:cs="Arial"/>
          <w:sz w:val="20"/>
          <w:szCs w:val="20"/>
        </w:rPr>
        <w:t>t đ</w:t>
      </w:r>
      <w:r w:rsidRPr="007B31B1">
        <w:rPr>
          <w:rFonts w:ascii="Arial" w:hAnsi="Arial" w:cs="Arial"/>
          <w:sz w:val="20"/>
          <w:szCs w:val="20"/>
        </w:rPr>
        <w:t>ầ</w:t>
      </w:r>
      <w:r w:rsidRPr="007B31B1">
        <w:rPr>
          <w:rFonts w:ascii="Arial" w:hAnsi="Arial" w:cs="Arial"/>
          <w:sz w:val="20"/>
          <w:szCs w:val="20"/>
        </w:rPr>
        <w:t>u tư);</w:t>
      </w:r>
    </w:p>
    <w:p w14:paraId="6E3F0894"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S</w:t>
      </w:r>
      <w:r w:rsidRPr="007B31B1">
        <w:rPr>
          <w:rFonts w:ascii="Arial" w:hAnsi="Arial" w:cs="Arial"/>
          <w:sz w:val="20"/>
          <w:szCs w:val="20"/>
        </w:rPr>
        <w:t>ố</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c</w:t>
      </w:r>
      <w:r w:rsidRPr="007B31B1">
        <w:rPr>
          <w:rFonts w:ascii="Arial" w:hAnsi="Arial" w:cs="Arial"/>
          <w:sz w:val="20"/>
          <w:szCs w:val="20"/>
        </w:rPr>
        <w:t>ủ</w:t>
      </w:r>
      <w:r w:rsidRPr="007B31B1">
        <w:rPr>
          <w:rFonts w:ascii="Arial" w:hAnsi="Arial" w:cs="Arial"/>
          <w:sz w:val="20"/>
          <w:szCs w:val="20"/>
        </w:rPr>
        <w:t>a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 trong năm theo t</w:t>
      </w:r>
      <w:r w:rsidRPr="007B31B1">
        <w:rPr>
          <w:rFonts w:ascii="Arial" w:hAnsi="Arial" w:cs="Arial"/>
          <w:sz w:val="20"/>
          <w:szCs w:val="20"/>
        </w:rPr>
        <w:t>ừ</w:t>
      </w:r>
      <w:r w:rsidRPr="007B31B1">
        <w:rPr>
          <w:rFonts w:ascii="Arial" w:hAnsi="Arial" w:cs="Arial"/>
          <w:sz w:val="20"/>
          <w:szCs w:val="20"/>
        </w:rPr>
        <w:t>ng s</w:t>
      </w:r>
      <w:r w:rsidRPr="007B31B1">
        <w:rPr>
          <w:rFonts w:ascii="Arial" w:hAnsi="Arial" w:cs="Arial"/>
          <w:sz w:val="20"/>
          <w:szCs w:val="20"/>
        </w:rPr>
        <w:t>ả</w:t>
      </w:r>
      <w:r w:rsidRPr="007B31B1">
        <w:rPr>
          <w:rFonts w:ascii="Arial" w:hAnsi="Arial" w:cs="Arial"/>
          <w:sz w:val="20"/>
          <w:szCs w:val="20"/>
        </w:rPr>
        <w:t>n ph</w:t>
      </w:r>
      <w:r w:rsidRPr="007B31B1">
        <w:rPr>
          <w:rFonts w:ascii="Arial" w:hAnsi="Arial" w:cs="Arial"/>
          <w:sz w:val="20"/>
          <w:szCs w:val="20"/>
        </w:rPr>
        <w:t>ẩ</w:t>
      </w:r>
      <w:r w:rsidRPr="007B31B1">
        <w:rPr>
          <w:rFonts w:ascii="Arial" w:hAnsi="Arial" w:cs="Arial"/>
          <w:sz w:val="20"/>
          <w:szCs w:val="20"/>
        </w:rPr>
        <w:t>m đ</w:t>
      </w:r>
      <w:r w:rsidRPr="007B31B1">
        <w:rPr>
          <w:rFonts w:ascii="Arial" w:hAnsi="Arial" w:cs="Arial"/>
          <w:sz w:val="20"/>
          <w:szCs w:val="20"/>
        </w:rPr>
        <w:t>ầ</w:t>
      </w:r>
      <w:r w:rsidRPr="007B31B1">
        <w:rPr>
          <w:rFonts w:ascii="Arial" w:hAnsi="Arial" w:cs="Arial"/>
          <w:sz w:val="20"/>
          <w:szCs w:val="20"/>
        </w:rPr>
        <w:t>u tư;</w:t>
      </w:r>
    </w:p>
    <w:p w14:paraId="03390D81"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Đánh giá vi</w:t>
      </w:r>
      <w:r w:rsidRPr="007B31B1">
        <w:rPr>
          <w:rFonts w:ascii="Arial" w:hAnsi="Arial" w:cs="Arial"/>
          <w:sz w:val="20"/>
          <w:szCs w:val="20"/>
        </w:rPr>
        <w:t>ệ</w:t>
      </w:r>
      <w:r w:rsidRPr="007B31B1">
        <w:rPr>
          <w:rFonts w:ascii="Arial" w:hAnsi="Arial" w:cs="Arial"/>
          <w:sz w:val="20"/>
          <w:szCs w:val="20"/>
        </w:rPr>
        <w:t xml:space="preserve">c đáp </w:t>
      </w:r>
      <w:r w:rsidRPr="007B31B1">
        <w:rPr>
          <w:rFonts w:ascii="Arial" w:hAnsi="Arial" w:cs="Arial"/>
          <w:sz w:val="20"/>
          <w:szCs w:val="20"/>
        </w:rPr>
        <w:t>ứ</w:t>
      </w:r>
      <w:r w:rsidRPr="007B31B1">
        <w:rPr>
          <w:rFonts w:ascii="Arial" w:hAnsi="Arial" w:cs="Arial"/>
          <w:sz w:val="20"/>
          <w:szCs w:val="20"/>
        </w:rPr>
        <w:t>ng phương án đ</w:t>
      </w:r>
      <w:r w:rsidRPr="007B31B1">
        <w:rPr>
          <w:rFonts w:ascii="Arial" w:hAnsi="Arial" w:cs="Arial"/>
          <w:sz w:val="20"/>
          <w:szCs w:val="20"/>
        </w:rPr>
        <w:t>ầ</w:t>
      </w:r>
      <w:r w:rsidRPr="007B31B1">
        <w:rPr>
          <w:rFonts w:ascii="Arial" w:hAnsi="Arial" w:cs="Arial"/>
          <w:sz w:val="20"/>
          <w:szCs w:val="20"/>
        </w:rPr>
        <w:t>u tư h</w:t>
      </w:r>
      <w:r w:rsidRPr="007B31B1">
        <w:rPr>
          <w:rFonts w:ascii="Arial" w:hAnsi="Arial" w:cs="Arial"/>
          <w:sz w:val="20"/>
          <w:szCs w:val="20"/>
        </w:rPr>
        <w:t>ằ</w:t>
      </w:r>
      <w:r w:rsidRPr="007B31B1">
        <w:rPr>
          <w:rFonts w:ascii="Arial" w:hAnsi="Arial" w:cs="Arial"/>
          <w:sz w:val="20"/>
          <w:szCs w:val="20"/>
        </w:rPr>
        <w:t>ng năm và chi</w:t>
      </w:r>
      <w:r w:rsidRPr="007B31B1">
        <w:rPr>
          <w:rFonts w:ascii="Arial" w:hAnsi="Arial" w:cs="Arial"/>
          <w:sz w:val="20"/>
          <w:szCs w:val="20"/>
        </w:rPr>
        <w:t>ế</w:t>
      </w:r>
      <w:r w:rsidRPr="007B31B1">
        <w:rPr>
          <w:rFonts w:ascii="Arial" w:hAnsi="Arial" w:cs="Arial"/>
          <w:sz w:val="20"/>
          <w:szCs w:val="20"/>
        </w:rPr>
        <w:t>n lư</w:t>
      </w:r>
      <w:r w:rsidRPr="007B31B1">
        <w:rPr>
          <w:rFonts w:ascii="Arial" w:hAnsi="Arial" w:cs="Arial"/>
          <w:sz w:val="20"/>
          <w:szCs w:val="20"/>
        </w:rPr>
        <w:t>ợ</w:t>
      </w:r>
      <w:r w:rsidRPr="007B31B1">
        <w:rPr>
          <w:rFonts w:ascii="Arial" w:hAnsi="Arial" w:cs="Arial"/>
          <w:sz w:val="20"/>
          <w:szCs w:val="20"/>
        </w:rPr>
        <w:t>c đ</w:t>
      </w:r>
      <w:r w:rsidRPr="007B31B1">
        <w:rPr>
          <w:rFonts w:ascii="Arial" w:hAnsi="Arial" w:cs="Arial"/>
          <w:sz w:val="20"/>
          <w:szCs w:val="20"/>
        </w:rPr>
        <w:t>ầ</w:t>
      </w:r>
      <w:r w:rsidRPr="007B31B1">
        <w:rPr>
          <w:rFonts w:ascii="Arial" w:hAnsi="Arial" w:cs="Arial"/>
          <w:sz w:val="20"/>
          <w:szCs w:val="20"/>
        </w:rPr>
        <w:t>u tư dài h</w:t>
      </w:r>
      <w:r w:rsidRPr="007B31B1">
        <w:rPr>
          <w:rFonts w:ascii="Arial" w:hAnsi="Arial" w:cs="Arial"/>
          <w:sz w:val="20"/>
          <w:szCs w:val="20"/>
        </w:rPr>
        <w:t>ạ</w:t>
      </w:r>
      <w:r w:rsidRPr="007B31B1">
        <w:rPr>
          <w:rFonts w:ascii="Arial" w:hAnsi="Arial" w:cs="Arial"/>
          <w:sz w:val="20"/>
          <w:szCs w:val="20"/>
        </w:rPr>
        <w:t>n;</w:t>
      </w:r>
    </w:p>
    <w:p w14:paraId="3EC7CB88"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Tình hình trích l</w:t>
      </w:r>
      <w:r w:rsidRPr="007B31B1">
        <w:rPr>
          <w:rFonts w:ascii="Arial" w:hAnsi="Arial" w:cs="Arial"/>
          <w:sz w:val="20"/>
          <w:szCs w:val="20"/>
        </w:rPr>
        <w:t>ậ</w:t>
      </w:r>
      <w:r w:rsidRPr="007B31B1">
        <w:rPr>
          <w:rFonts w:ascii="Arial" w:hAnsi="Arial" w:cs="Arial"/>
          <w:sz w:val="20"/>
          <w:szCs w:val="20"/>
        </w:rPr>
        <w:t>p và s</w:t>
      </w:r>
      <w:r w:rsidRPr="007B31B1">
        <w:rPr>
          <w:rFonts w:ascii="Arial" w:hAnsi="Arial" w:cs="Arial"/>
          <w:sz w:val="20"/>
          <w:szCs w:val="20"/>
        </w:rPr>
        <w:t>ử</w:t>
      </w:r>
      <w:r w:rsidRPr="007B31B1">
        <w:rPr>
          <w:rFonts w:ascii="Arial" w:hAnsi="Arial" w:cs="Arial"/>
          <w:sz w:val="20"/>
          <w:szCs w:val="20"/>
        </w:rPr>
        <w:t xml:space="preserve"> d</w:t>
      </w:r>
      <w:r w:rsidRPr="007B31B1">
        <w:rPr>
          <w:rFonts w:ascii="Arial" w:hAnsi="Arial" w:cs="Arial"/>
          <w:sz w:val="20"/>
          <w:szCs w:val="20"/>
        </w:rPr>
        <w:t>ụ</w:t>
      </w:r>
      <w:r w:rsidRPr="007B31B1">
        <w:rPr>
          <w:rFonts w:ascii="Arial" w:hAnsi="Arial" w:cs="Arial"/>
          <w:sz w:val="20"/>
          <w:szCs w:val="20"/>
        </w:rPr>
        <w:t>ng d</w:t>
      </w:r>
      <w:r w:rsidRPr="007B31B1">
        <w:rPr>
          <w:rFonts w:ascii="Arial" w:hAnsi="Arial" w:cs="Arial"/>
          <w:sz w:val="20"/>
          <w:szCs w:val="20"/>
        </w:rPr>
        <w:t>ự</w:t>
      </w:r>
      <w:r w:rsidRPr="007B31B1">
        <w:rPr>
          <w:rFonts w:ascii="Arial" w:hAnsi="Arial" w:cs="Arial"/>
          <w:sz w:val="20"/>
          <w:szCs w:val="20"/>
        </w:rPr>
        <w:t xml:space="preserve"> phòng r</w:t>
      </w:r>
      <w:r w:rsidRPr="007B31B1">
        <w:rPr>
          <w:rFonts w:ascii="Arial" w:hAnsi="Arial" w:cs="Arial"/>
          <w:sz w:val="20"/>
          <w:szCs w:val="20"/>
        </w:rPr>
        <w:t>ủ</w:t>
      </w:r>
      <w:r w:rsidRPr="007B31B1">
        <w:rPr>
          <w:rFonts w:ascii="Arial" w:hAnsi="Arial" w:cs="Arial"/>
          <w:sz w:val="20"/>
          <w:szCs w:val="20"/>
        </w:rPr>
        <w:t>i ro;</w:t>
      </w:r>
    </w:p>
    <w:p w14:paraId="11D7E6B2" w14:textId="05BC6BF2"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Các n</w:t>
      </w:r>
      <w:r w:rsidRPr="007B31B1">
        <w:rPr>
          <w:rFonts w:ascii="Arial" w:hAnsi="Arial" w:cs="Arial"/>
          <w:sz w:val="20"/>
          <w:szCs w:val="20"/>
        </w:rPr>
        <w:t>ộ</w:t>
      </w:r>
      <w:r w:rsidRPr="007B31B1">
        <w:rPr>
          <w:rFonts w:ascii="Arial" w:hAnsi="Arial" w:cs="Arial"/>
          <w:sz w:val="20"/>
          <w:szCs w:val="20"/>
        </w:rPr>
        <w:t xml:space="preserve">i dung khác </w:t>
      </w:r>
      <w:r w:rsidRPr="007B31B1">
        <w:rPr>
          <w:rFonts w:ascii="Arial" w:hAnsi="Arial" w:cs="Arial"/>
          <w:sz w:val="20"/>
          <w:szCs w:val="20"/>
        </w:rPr>
        <w:t>(n</w:t>
      </w:r>
      <w:r w:rsidRPr="007B31B1">
        <w:rPr>
          <w:rFonts w:ascii="Arial" w:hAnsi="Arial" w:cs="Arial"/>
          <w:sz w:val="20"/>
          <w:szCs w:val="20"/>
        </w:rPr>
        <w:t>ế</w:t>
      </w:r>
      <w:r w:rsidRPr="007B31B1">
        <w:rPr>
          <w:rFonts w:ascii="Arial" w:hAnsi="Arial" w:cs="Arial"/>
          <w:sz w:val="20"/>
          <w:szCs w:val="20"/>
        </w:rPr>
        <w:t>u có).</w:t>
      </w:r>
    </w:p>
    <w:p w14:paraId="22B9ED51"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3. Thông tin c</w:t>
      </w:r>
      <w:r w:rsidRPr="007B31B1">
        <w:rPr>
          <w:rFonts w:ascii="Arial" w:hAnsi="Arial" w:cs="Arial"/>
          <w:sz w:val="20"/>
          <w:szCs w:val="20"/>
        </w:rPr>
        <w:t>ụ</w:t>
      </w:r>
      <w:r w:rsidRPr="007B31B1">
        <w:rPr>
          <w:rFonts w:ascii="Arial" w:hAnsi="Arial" w:cs="Arial"/>
          <w:sz w:val="20"/>
          <w:szCs w:val="20"/>
        </w:rPr>
        <w:t xml:space="preserve"> th</w:t>
      </w:r>
      <w:r w:rsidRPr="007B31B1">
        <w:rPr>
          <w:rFonts w:ascii="Arial" w:hAnsi="Arial" w:cs="Arial"/>
          <w:sz w:val="20"/>
          <w:szCs w:val="20"/>
        </w:rPr>
        <w:t>ể</w:t>
      </w:r>
      <w:r w:rsidRPr="007B31B1">
        <w:rPr>
          <w:rFonts w:ascii="Arial" w:hAnsi="Arial" w:cs="Arial"/>
          <w:sz w:val="20"/>
          <w:szCs w:val="20"/>
        </w:rPr>
        <w:t xml:space="preserve"> như sau:</w:t>
      </w:r>
    </w:p>
    <w:p w14:paraId="51D20E2C" w14:textId="62104028"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a</w:t>
      </w:r>
      <w:r w:rsidR="00CC2A96">
        <w:rPr>
          <w:rFonts w:ascii="Arial" w:hAnsi="Arial" w:cs="Arial"/>
          <w:sz w:val="20"/>
          <w:szCs w:val="20"/>
        </w:rPr>
        <w:t>) Về</w:t>
      </w:r>
      <w:r w:rsidRPr="007B31B1">
        <w:rPr>
          <w:rFonts w:ascii="Arial" w:hAnsi="Arial" w:cs="Arial"/>
          <w:sz w:val="20"/>
          <w:szCs w:val="20"/>
        </w:rPr>
        <w:t xml:space="preserve"> tình hình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w:t>
      </w:r>
    </w:p>
    <w:p w14:paraId="02768E59" w14:textId="77777777" w:rsidR="00CC5FDC" w:rsidRPr="007B31B1" w:rsidRDefault="00AD7131" w:rsidP="00CC2A96">
      <w:pPr>
        <w:spacing w:after="120" w:line="240" w:lineRule="auto"/>
        <w:ind w:firstLine="720"/>
        <w:jc w:val="right"/>
        <w:rPr>
          <w:rFonts w:ascii="Arial" w:hAnsi="Arial" w:cs="Arial"/>
          <w:sz w:val="20"/>
          <w:szCs w:val="20"/>
        </w:rPr>
      </w:pPr>
      <w:r w:rsidRPr="007B31B1">
        <w:rPr>
          <w:rFonts w:ascii="Arial" w:hAnsi="Arial" w:cs="Arial"/>
          <w:i/>
          <w:sz w:val="20"/>
          <w:szCs w:val="20"/>
        </w:rPr>
        <w:t>Đơn v</w:t>
      </w:r>
      <w:r w:rsidRPr="007B31B1">
        <w:rPr>
          <w:rFonts w:ascii="Arial" w:hAnsi="Arial" w:cs="Arial"/>
          <w:i/>
          <w:sz w:val="20"/>
          <w:szCs w:val="20"/>
        </w:rPr>
        <w:t>ị</w:t>
      </w:r>
      <w:r w:rsidRPr="007B31B1">
        <w:rPr>
          <w:rFonts w:ascii="Arial" w:hAnsi="Arial" w:cs="Arial"/>
          <w:i/>
          <w:sz w:val="20"/>
          <w:szCs w:val="20"/>
        </w:rPr>
        <w:t>: tri</w:t>
      </w:r>
      <w:r w:rsidRPr="007B31B1">
        <w:rPr>
          <w:rFonts w:ascii="Arial" w:hAnsi="Arial" w:cs="Arial"/>
          <w:i/>
          <w:sz w:val="20"/>
          <w:szCs w:val="20"/>
        </w:rPr>
        <w:t>ệ</w:t>
      </w:r>
      <w:r w:rsidRPr="007B31B1">
        <w:rPr>
          <w:rFonts w:ascii="Arial" w:hAnsi="Arial" w:cs="Arial"/>
          <w:i/>
          <w:sz w:val="20"/>
          <w:szCs w:val="20"/>
        </w:rPr>
        <w:t>u đ</w:t>
      </w:r>
      <w:r w:rsidRPr="007B31B1">
        <w:rPr>
          <w:rFonts w:ascii="Arial" w:hAnsi="Arial" w:cs="Arial"/>
          <w:i/>
          <w:sz w:val="20"/>
          <w:szCs w:val="20"/>
        </w:rPr>
        <w:t>ồ</w:t>
      </w:r>
      <w:r w:rsidRPr="007B31B1">
        <w:rPr>
          <w:rFonts w:ascii="Arial" w:hAnsi="Arial" w:cs="Arial"/>
          <w:i/>
          <w:sz w:val="20"/>
          <w:szCs w:val="20"/>
        </w:rPr>
        <w:t>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11"/>
        <w:gridCol w:w="3797"/>
        <w:gridCol w:w="1324"/>
        <w:gridCol w:w="1820"/>
        <w:gridCol w:w="1235"/>
        <w:gridCol w:w="1397"/>
        <w:gridCol w:w="1129"/>
        <w:gridCol w:w="1296"/>
        <w:gridCol w:w="1229"/>
      </w:tblGrid>
      <w:tr w:rsidR="00CC2A96" w:rsidRPr="007B31B1" w14:paraId="531EED1F" w14:textId="77777777" w:rsidTr="00E148D9">
        <w:trPr>
          <w:trHeight w:val="432"/>
        </w:trPr>
        <w:tc>
          <w:tcPr>
            <w:tcW w:w="255" w:type="pct"/>
            <w:tcBorders>
              <w:top w:val="single" w:sz="8" w:space="0" w:color="000000"/>
              <w:left w:val="single" w:sz="8" w:space="0" w:color="000000"/>
              <w:bottom w:val="nil"/>
              <w:right w:val="nil"/>
            </w:tcBorders>
            <w:vAlign w:val="center"/>
          </w:tcPr>
          <w:p w14:paraId="7273135D" w14:textId="2CF06432" w:rsidR="00CC5FDC" w:rsidRPr="007B31B1" w:rsidRDefault="00AD7131" w:rsidP="00E148D9">
            <w:pPr>
              <w:spacing w:after="0" w:line="240" w:lineRule="auto"/>
              <w:jc w:val="center"/>
              <w:rPr>
                <w:rFonts w:ascii="Arial" w:hAnsi="Arial" w:cs="Arial"/>
                <w:sz w:val="20"/>
                <w:szCs w:val="20"/>
              </w:rPr>
            </w:pPr>
            <w:r w:rsidRPr="007B31B1">
              <w:rPr>
                <w:rFonts w:ascii="Arial" w:hAnsi="Arial" w:cs="Arial"/>
                <w:b/>
                <w:sz w:val="20"/>
                <w:szCs w:val="20"/>
              </w:rPr>
              <w:t>S</w:t>
            </w:r>
            <w:r w:rsidR="00E148D9">
              <w:rPr>
                <w:rFonts w:ascii="Arial" w:hAnsi="Arial" w:cs="Arial"/>
                <w:b/>
                <w:sz w:val="20"/>
                <w:szCs w:val="20"/>
              </w:rPr>
              <w:t xml:space="preserve">ố </w:t>
            </w:r>
            <w:r w:rsidRPr="007B31B1">
              <w:rPr>
                <w:rFonts w:ascii="Arial" w:hAnsi="Arial" w:cs="Arial"/>
                <w:b/>
                <w:sz w:val="20"/>
                <w:szCs w:val="20"/>
              </w:rPr>
              <w:t>TT</w:t>
            </w:r>
          </w:p>
        </w:tc>
        <w:tc>
          <w:tcPr>
            <w:tcW w:w="1362" w:type="pct"/>
            <w:tcBorders>
              <w:top w:val="single" w:sz="8" w:space="0" w:color="000000"/>
              <w:left w:val="single" w:sz="8" w:space="0" w:color="000000"/>
              <w:bottom w:val="nil"/>
              <w:right w:val="nil"/>
            </w:tcBorders>
            <w:vAlign w:val="center"/>
          </w:tcPr>
          <w:p w14:paraId="43BAC05C" w14:textId="77777777" w:rsidR="00CC5FDC" w:rsidRPr="007B31B1" w:rsidRDefault="00AD7131" w:rsidP="00CC2A96">
            <w:pPr>
              <w:spacing w:after="0" w:line="240" w:lineRule="auto"/>
              <w:jc w:val="center"/>
              <w:rPr>
                <w:rFonts w:ascii="Arial" w:hAnsi="Arial" w:cs="Arial"/>
                <w:sz w:val="20"/>
                <w:szCs w:val="20"/>
              </w:rPr>
            </w:pPr>
            <w:r w:rsidRPr="007B31B1">
              <w:rPr>
                <w:rFonts w:ascii="Arial" w:hAnsi="Arial" w:cs="Arial"/>
                <w:b/>
                <w:sz w:val="20"/>
                <w:szCs w:val="20"/>
              </w:rPr>
              <w:t>Ch</w:t>
            </w:r>
            <w:r w:rsidRPr="007B31B1">
              <w:rPr>
                <w:rFonts w:ascii="Arial" w:hAnsi="Arial" w:cs="Arial"/>
                <w:b/>
                <w:sz w:val="20"/>
                <w:szCs w:val="20"/>
              </w:rPr>
              <w:t>ỉ</w:t>
            </w:r>
            <w:r w:rsidRPr="007B31B1">
              <w:rPr>
                <w:rFonts w:ascii="Arial" w:hAnsi="Arial" w:cs="Arial"/>
                <w:b/>
                <w:sz w:val="20"/>
                <w:szCs w:val="20"/>
              </w:rPr>
              <w:t xml:space="preserve"> tiêu</w:t>
            </w:r>
          </w:p>
        </w:tc>
        <w:tc>
          <w:tcPr>
            <w:tcW w:w="475" w:type="pct"/>
            <w:tcBorders>
              <w:top w:val="single" w:sz="8" w:space="0" w:color="000000"/>
              <w:left w:val="single" w:sz="8" w:space="0" w:color="000000"/>
              <w:bottom w:val="nil"/>
              <w:right w:val="nil"/>
            </w:tcBorders>
            <w:vAlign w:val="center"/>
          </w:tcPr>
          <w:p w14:paraId="6E7260B6" w14:textId="77777777" w:rsidR="00CC5FDC" w:rsidRPr="007B31B1" w:rsidRDefault="00AD7131" w:rsidP="00CC2A96">
            <w:pPr>
              <w:spacing w:after="0" w:line="240" w:lineRule="auto"/>
              <w:jc w:val="center"/>
              <w:rPr>
                <w:rFonts w:ascii="Arial" w:hAnsi="Arial" w:cs="Arial"/>
                <w:sz w:val="20"/>
                <w:szCs w:val="20"/>
              </w:rPr>
            </w:pPr>
            <w:r w:rsidRPr="007B31B1">
              <w:rPr>
                <w:rFonts w:ascii="Arial" w:hAnsi="Arial" w:cs="Arial"/>
                <w:b/>
                <w:sz w:val="20"/>
                <w:szCs w:val="20"/>
              </w:rPr>
              <w:t>Qu</w:t>
            </w:r>
            <w:r w:rsidRPr="007B31B1">
              <w:rPr>
                <w:rFonts w:ascii="Arial" w:hAnsi="Arial" w:cs="Arial"/>
                <w:b/>
                <w:sz w:val="20"/>
                <w:szCs w:val="20"/>
              </w:rPr>
              <w:t>ỹ</w:t>
            </w:r>
            <w:r w:rsidRPr="007B31B1">
              <w:rPr>
                <w:rFonts w:ascii="Arial" w:hAnsi="Arial" w:cs="Arial"/>
                <w:b/>
                <w:sz w:val="20"/>
                <w:szCs w:val="20"/>
              </w:rPr>
              <w:t xml:space="preserve"> </w:t>
            </w:r>
            <w:r w:rsidRPr="007B31B1">
              <w:rPr>
                <w:rFonts w:ascii="Arial" w:hAnsi="Arial" w:cs="Arial"/>
                <w:b/>
                <w:sz w:val="20"/>
                <w:szCs w:val="20"/>
              </w:rPr>
              <w:t>ố</w:t>
            </w:r>
            <w:r w:rsidRPr="007B31B1">
              <w:rPr>
                <w:rFonts w:ascii="Arial" w:hAnsi="Arial" w:cs="Arial"/>
                <w:b/>
                <w:sz w:val="20"/>
                <w:szCs w:val="20"/>
              </w:rPr>
              <w:t>m đau thai s</w:t>
            </w:r>
            <w:r w:rsidRPr="007B31B1">
              <w:rPr>
                <w:rFonts w:ascii="Arial" w:hAnsi="Arial" w:cs="Arial"/>
                <w:b/>
                <w:sz w:val="20"/>
                <w:szCs w:val="20"/>
              </w:rPr>
              <w:t>ả</w:t>
            </w:r>
            <w:r w:rsidRPr="007B31B1">
              <w:rPr>
                <w:rFonts w:ascii="Arial" w:hAnsi="Arial" w:cs="Arial"/>
                <w:b/>
                <w:sz w:val="20"/>
                <w:szCs w:val="20"/>
              </w:rPr>
              <w:t>n</w:t>
            </w:r>
          </w:p>
        </w:tc>
        <w:tc>
          <w:tcPr>
            <w:tcW w:w="653" w:type="pct"/>
            <w:tcBorders>
              <w:top w:val="single" w:sz="8" w:space="0" w:color="000000"/>
              <w:left w:val="single" w:sz="8" w:space="0" w:color="000000"/>
              <w:bottom w:val="nil"/>
              <w:right w:val="nil"/>
            </w:tcBorders>
            <w:vAlign w:val="center"/>
          </w:tcPr>
          <w:p w14:paraId="398FE333" w14:textId="760C7851" w:rsidR="00CC5FDC" w:rsidRPr="007B31B1" w:rsidRDefault="00AD7131" w:rsidP="004536D6">
            <w:pPr>
              <w:spacing w:after="0" w:line="240" w:lineRule="auto"/>
              <w:jc w:val="center"/>
              <w:rPr>
                <w:rFonts w:ascii="Arial" w:hAnsi="Arial" w:cs="Arial"/>
                <w:sz w:val="20"/>
                <w:szCs w:val="20"/>
              </w:rPr>
            </w:pPr>
            <w:r w:rsidRPr="007B31B1">
              <w:rPr>
                <w:rFonts w:ascii="Arial" w:hAnsi="Arial" w:cs="Arial"/>
                <w:b/>
                <w:sz w:val="20"/>
                <w:szCs w:val="20"/>
              </w:rPr>
              <w:t>Qu</w:t>
            </w:r>
            <w:r w:rsidRPr="007B31B1">
              <w:rPr>
                <w:rFonts w:ascii="Arial" w:hAnsi="Arial" w:cs="Arial"/>
                <w:b/>
                <w:sz w:val="20"/>
                <w:szCs w:val="20"/>
              </w:rPr>
              <w:t>ỹ</w:t>
            </w:r>
            <w:r w:rsidRPr="007B31B1">
              <w:rPr>
                <w:rFonts w:ascii="Arial" w:hAnsi="Arial" w:cs="Arial"/>
                <w:b/>
                <w:sz w:val="20"/>
                <w:szCs w:val="20"/>
              </w:rPr>
              <w:t xml:space="preserve"> tai n</w:t>
            </w:r>
            <w:r w:rsidRPr="007B31B1">
              <w:rPr>
                <w:rFonts w:ascii="Arial" w:hAnsi="Arial" w:cs="Arial"/>
                <w:b/>
                <w:sz w:val="20"/>
                <w:szCs w:val="20"/>
              </w:rPr>
              <w:t>ạ</w:t>
            </w:r>
            <w:r w:rsidRPr="007B31B1">
              <w:rPr>
                <w:rFonts w:ascii="Arial" w:hAnsi="Arial" w:cs="Arial"/>
                <w:b/>
                <w:sz w:val="20"/>
                <w:szCs w:val="20"/>
              </w:rPr>
              <w:t>n lao đ</w:t>
            </w:r>
            <w:r w:rsidRPr="007B31B1">
              <w:rPr>
                <w:rFonts w:ascii="Arial" w:hAnsi="Arial" w:cs="Arial"/>
                <w:b/>
                <w:sz w:val="20"/>
                <w:szCs w:val="20"/>
              </w:rPr>
              <w:t>ộ</w:t>
            </w:r>
            <w:r w:rsidRPr="007B31B1">
              <w:rPr>
                <w:rFonts w:ascii="Arial" w:hAnsi="Arial" w:cs="Arial"/>
                <w:b/>
                <w:sz w:val="20"/>
                <w:szCs w:val="20"/>
              </w:rPr>
              <w:t>ng, b</w:t>
            </w:r>
            <w:r w:rsidRPr="007B31B1">
              <w:rPr>
                <w:rFonts w:ascii="Arial" w:hAnsi="Arial" w:cs="Arial"/>
                <w:b/>
                <w:sz w:val="20"/>
                <w:szCs w:val="20"/>
              </w:rPr>
              <w:t>ệ</w:t>
            </w:r>
            <w:r w:rsidRPr="007B31B1">
              <w:rPr>
                <w:rFonts w:ascii="Arial" w:hAnsi="Arial" w:cs="Arial"/>
                <w:b/>
                <w:sz w:val="20"/>
                <w:szCs w:val="20"/>
              </w:rPr>
              <w:t>nh</w:t>
            </w:r>
            <w:r w:rsidR="004536D6">
              <w:rPr>
                <w:rFonts w:ascii="Arial" w:hAnsi="Arial" w:cs="Arial"/>
                <w:b/>
                <w:sz w:val="20"/>
                <w:szCs w:val="20"/>
              </w:rPr>
              <w:t xml:space="preserve"> </w:t>
            </w:r>
            <w:r w:rsidRPr="007B31B1">
              <w:rPr>
                <w:rFonts w:ascii="Arial" w:hAnsi="Arial" w:cs="Arial"/>
                <w:b/>
                <w:sz w:val="20"/>
                <w:szCs w:val="20"/>
              </w:rPr>
              <w:t>ngh</w:t>
            </w:r>
            <w:r w:rsidRPr="007B31B1">
              <w:rPr>
                <w:rFonts w:ascii="Arial" w:hAnsi="Arial" w:cs="Arial"/>
                <w:b/>
                <w:sz w:val="20"/>
                <w:szCs w:val="20"/>
              </w:rPr>
              <w:t>ề</w:t>
            </w:r>
            <w:r w:rsidRPr="007B31B1">
              <w:rPr>
                <w:rFonts w:ascii="Arial" w:hAnsi="Arial" w:cs="Arial"/>
                <w:b/>
                <w:sz w:val="20"/>
                <w:szCs w:val="20"/>
              </w:rPr>
              <w:t xml:space="preserve"> nghi</w:t>
            </w:r>
            <w:r w:rsidRPr="007B31B1">
              <w:rPr>
                <w:rFonts w:ascii="Arial" w:hAnsi="Arial" w:cs="Arial"/>
                <w:b/>
                <w:sz w:val="20"/>
                <w:szCs w:val="20"/>
              </w:rPr>
              <w:t>ệ</w:t>
            </w:r>
            <w:r w:rsidRPr="007B31B1">
              <w:rPr>
                <w:rFonts w:ascii="Arial" w:hAnsi="Arial" w:cs="Arial"/>
                <w:b/>
                <w:sz w:val="20"/>
                <w:szCs w:val="20"/>
              </w:rPr>
              <w:t>p</w:t>
            </w:r>
          </w:p>
        </w:tc>
        <w:tc>
          <w:tcPr>
            <w:tcW w:w="443" w:type="pct"/>
            <w:tcBorders>
              <w:top w:val="single" w:sz="8" w:space="0" w:color="000000"/>
              <w:left w:val="single" w:sz="8" w:space="0" w:color="000000"/>
              <w:bottom w:val="nil"/>
              <w:right w:val="nil"/>
            </w:tcBorders>
            <w:vAlign w:val="center"/>
          </w:tcPr>
          <w:p w14:paraId="600BDD03" w14:textId="77777777" w:rsidR="00CC5FDC" w:rsidRPr="007B31B1" w:rsidRDefault="00AD7131" w:rsidP="00CC2A96">
            <w:pPr>
              <w:spacing w:after="0" w:line="240" w:lineRule="auto"/>
              <w:jc w:val="center"/>
              <w:rPr>
                <w:rFonts w:ascii="Arial" w:hAnsi="Arial" w:cs="Arial"/>
                <w:sz w:val="20"/>
                <w:szCs w:val="20"/>
              </w:rPr>
            </w:pPr>
            <w:r w:rsidRPr="007B31B1">
              <w:rPr>
                <w:rFonts w:ascii="Arial" w:hAnsi="Arial" w:cs="Arial"/>
                <w:b/>
                <w:sz w:val="20"/>
                <w:szCs w:val="20"/>
              </w:rPr>
              <w:t>Qu</w:t>
            </w:r>
            <w:r w:rsidRPr="007B31B1">
              <w:rPr>
                <w:rFonts w:ascii="Arial" w:hAnsi="Arial" w:cs="Arial"/>
                <w:b/>
                <w:sz w:val="20"/>
                <w:szCs w:val="20"/>
              </w:rPr>
              <w:t>ỹ</w:t>
            </w:r>
            <w:r w:rsidRPr="007B31B1">
              <w:rPr>
                <w:rFonts w:ascii="Arial" w:hAnsi="Arial" w:cs="Arial"/>
                <w:b/>
                <w:sz w:val="20"/>
                <w:szCs w:val="20"/>
              </w:rPr>
              <w:t xml:space="preserve"> hưu trí, t</w:t>
            </w:r>
            <w:r w:rsidRPr="007B31B1">
              <w:rPr>
                <w:rFonts w:ascii="Arial" w:hAnsi="Arial" w:cs="Arial"/>
                <w:b/>
                <w:sz w:val="20"/>
                <w:szCs w:val="20"/>
              </w:rPr>
              <w:t>ử</w:t>
            </w:r>
            <w:r w:rsidRPr="007B31B1">
              <w:rPr>
                <w:rFonts w:ascii="Arial" w:hAnsi="Arial" w:cs="Arial"/>
                <w:b/>
                <w:sz w:val="20"/>
                <w:szCs w:val="20"/>
              </w:rPr>
              <w:t xml:space="preserve"> tu</w:t>
            </w:r>
            <w:r w:rsidRPr="007B31B1">
              <w:rPr>
                <w:rFonts w:ascii="Arial" w:hAnsi="Arial" w:cs="Arial"/>
                <w:b/>
                <w:sz w:val="20"/>
                <w:szCs w:val="20"/>
              </w:rPr>
              <w:t>ấ</w:t>
            </w:r>
            <w:r w:rsidRPr="007B31B1">
              <w:rPr>
                <w:rFonts w:ascii="Arial" w:hAnsi="Arial" w:cs="Arial"/>
                <w:b/>
                <w:sz w:val="20"/>
                <w:szCs w:val="20"/>
              </w:rPr>
              <w:t>t</w:t>
            </w:r>
          </w:p>
        </w:tc>
        <w:tc>
          <w:tcPr>
            <w:tcW w:w="501" w:type="pct"/>
            <w:tcBorders>
              <w:top w:val="single" w:sz="8" w:space="0" w:color="000000"/>
              <w:left w:val="single" w:sz="8" w:space="0" w:color="000000"/>
              <w:bottom w:val="nil"/>
              <w:right w:val="nil"/>
            </w:tcBorders>
            <w:vAlign w:val="center"/>
          </w:tcPr>
          <w:p w14:paraId="7B1C2B36" w14:textId="7F8D7989" w:rsidR="00CC5FDC" w:rsidRPr="007B31B1" w:rsidRDefault="00AD7131" w:rsidP="00E148D9">
            <w:pPr>
              <w:spacing w:after="0" w:line="240" w:lineRule="auto"/>
              <w:jc w:val="center"/>
              <w:rPr>
                <w:rFonts w:ascii="Arial" w:hAnsi="Arial" w:cs="Arial"/>
                <w:sz w:val="20"/>
                <w:szCs w:val="20"/>
              </w:rPr>
            </w:pPr>
            <w:r w:rsidRPr="007B31B1">
              <w:rPr>
                <w:rFonts w:ascii="Arial" w:hAnsi="Arial" w:cs="Arial"/>
                <w:b/>
                <w:sz w:val="20"/>
                <w:szCs w:val="20"/>
              </w:rPr>
              <w:t>Qu</w:t>
            </w:r>
            <w:r w:rsidRPr="007B31B1">
              <w:rPr>
                <w:rFonts w:ascii="Arial" w:hAnsi="Arial" w:cs="Arial"/>
                <w:b/>
                <w:sz w:val="20"/>
                <w:szCs w:val="20"/>
              </w:rPr>
              <w:t>ỹ</w:t>
            </w:r>
            <w:r w:rsidRPr="007B31B1">
              <w:rPr>
                <w:rFonts w:ascii="Arial" w:hAnsi="Arial" w:cs="Arial"/>
                <w:b/>
                <w:sz w:val="20"/>
                <w:szCs w:val="20"/>
              </w:rPr>
              <w:t xml:space="preserve"> b</w:t>
            </w:r>
            <w:r w:rsidRPr="007B31B1">
              <w:rPr>
                <w:rFonts w:ascii="Arial" w:hAnsi="Arial" w:cs="Arial"/>
                <w:b/>
                <w:sz w:val="20"/>
                <w:szCs w:val="20"/>
              </w:rPr>
              <w:t>ả</w:t>
            </w:r>
            <w:r w:rsidRPr="007B31B1">
              <w:rPr>
                <w:rFonts w:ascii="Arial" w:hAnsi="Arial" w:cs="Arial"/>
                <w:b/>
                <w:sz w:val="20"/>
                <w:szCs w:val="20"/>
              </w:rPr>
              <w:t>o hi</w:t>
            </w:r>
            <w:r w:rsidRPr="007B31B1">
              <w:rPr>
                <w:rFonts w:ascii="Arial" w:hAnsi="Arial" w:cs="Arial"/>
                <w:b/>
                <w:sz w:val="20"/>
                <w:szCs w:val="20"/>
              </w:rPr>
              <w:t>ể</w:t>
            </w:r>
            <w:r w:rsidRPr="007B31B1">
              <w:rPr>
                <w:rFonts w:ascii="Arial" w:hAnsi="Arial" w:cs="Arial"/>
                <w:b/>
                <w:sz w:val="20"/>
                <w:szCs w:val="20"/>
              </w:rPr>
              <w:t>m th</w:t>
            </w:r>
            <w:r w:rsidRPr="007B31B1">
              <w:rPr>
                <w:rFonts w:ascii="Arial" w:hAnsi="Arial" w:cs="Arial"/>
                <w:b/>
                <w:sz w:val="20"/>
                <w:szCs w:val="20"/>
              </w:rPr>
              <w:t>ấ</w:t>
            </w:r>
            <w:r w:rsidRPr="007B31B1">
              <w:rPr>
                <w:rFonts w:ascii="Arial" w:hAnsi="Arial" w:cs="Arial"/>
                <w:b/>
                <w:sz w:val="20"/>
                <w:szCs w:val="20"/>
              </w:rPr>
              <w:t>t</w:t>
            </w:r>
            <w:r w:rsidR="00E148D9">
              <w:rPr>
                <w:rFonts w:ascii="Arial" w:hAnsi="Arial" w:cs="Arial"/>
                <w:b/>
                <w:sz w:val="20"/>
                <w:szCs w:val="20"/>
              </w:rPr>
              <w:t xml:space="preserve"> </w:t>
            </w:r>
            <w:r w:rsidRPr="007B31B1">
              <w:rPr>
                <w:rFonts w:ascii="Arial" w:hAnsi="Arial" w:cs="Arial"/>
                <w:b/>
                <w:sz w:val="20"/>
                <w:szCs w:val="20"/>
              </w:rPr>
              <w:t>nghi</w:t>
            </w:r>
            <w:r w:rsidRPr="007B31B1">
              <w:rPr>
                <w:rFonts w:ascii="Arial" w:hAnsi="Arial" w:cs="Arial"/>
                <w:b/>
                <w:sz w:val="20"/>
                <w:szCs w:val="20"/>
              </w:rPr>
              <w:t>ệ</w:t>
            </w:r>
            <w:r w:rsidRPr="007B31B1">
              <w:rPr>
                <w:rFonts w:ascii="Arial" w:hAnsi="Arial" w:cs="Arial"/>
                <w:b/>
                <w:sz w:val="20"/>
                <w:szCs w:val="20"/>
              </w:rPr>
              <w:t>p</w:t>
            </w:r>
          </w:p>
        </w:tc>
        <w:tc>
          <w:tcPr>
            <w:tcW w:w="405" w:type="pct"/>
            <w:tcBorders>
              <w:top w:val="single" w:sz="8" w:space="0" w:color="000000"/>
              <w:left w:val="single" w:sz="8" w:space="0" w:color="000000"/>
              <w:bottom w:val="nil"/>
              <w:right w:val="nil"/>
            </w:tcBorders>
            <w:vAlign w:val="center"/>
          </w:tcPr>
          <w:p w14:paraId="02B2A48B" w14:textId="77777777" w:rsidR="00CC5FDC" w:rsidRPr="007B31B1" w:rsidRDefault="00AD7131" w:rsidP="00CC2A96">
            <w:pPr>
              <w:spacing w:after="0" w:line="240" w:lineRule="auto"/>
              <w:jc w:val="center"/>
              <w:rPr>
                <w:rFonts w:ascii="Arial" w:hAnsi="Arial" w:cs="Arial"/>
                <w:sz w:val="20"/>
                <w:szCs w:val="20"/>
              </w:rPr>
            </w:pPr>
            <w:r w:rsidRPr="007B31B1">
              <w:rPr>
                <w:rFonts w:ascii="Arial" w:hAnsi="Arial" w:cs="Arial"/>
                <w:b/>
                <w:sz w:val="20"/>
                <w:szCs w:val="20"/>
              </w:rPr>
              <w:t>Qu</w:t>
            </w:r>
            <w:r w:rsidRPr="007B31B1">
              <w:rPr>
                <w:rFonts w:ascii="Arial" w:hAnsi="Arial" w:cs="Arial"/>
                <w:b/>
                <w:sz w:val="20"/>
                <w:szCs w:val="20"/>
              </w:rPr>
              <w:t>ỹ</w:t>
            </w:r>
            <w:r w:rsidRPr="007B31B1">
              <w:rPr>
                <w:rFonts w:ascii="Arial" w:hAnsi="Arial" w:cs="Arial"/>
                <w:b/>
                <w:sz w:val="20"/>
                <w:szCs w:val="20"/>
              </w:rPr>
              <w:t xml:space="preserve"> b</w:t>
            </w:r>
            <w:r w:rsidRPr="007B31B1">
              <w:rPr>
                <w:rFonts w:ascii="Arial" w:hAnsi="Arial" w:cs="Arial"/>
                <w:b/>
                <w:sz w:val="20"/>
                <w:szCs w:val="20"/>
              </w:rPr>
              <w:t>ả</w:t>
            </w:r>
            <w:r w:rsidRPr="007B31B1">
              <w:rPr>
                <w:rFonts w:ascii="Arial" w:hAnsi="Arial" w:cs="Arial"/>
                <w:b/>
                <w:sz w:val="20"/>
                <w:szCs w:val="20"/>
              </w:rPr>
              <w:t>o hi</w:t>
            </w:r>
            <w:r w:rsidRPr="007B31B1">
              <w:rPr>
                <w:rFonts w:ascii="Arial" w:hAnsi="Arial" w:cs="Arial"/>
                <w:b/>
                <w:sz w:val="20"/>
                <w:szCs w:val="20"/>
              </w:rPr>
              <w:t>ể</w:t>
            </w:r>
            <w:r w:rsidRPr="007B31B1">
              <w:rPr>
                <w:rFonts w:ascii="Arial" w:hAnsi="Arial" w:cs="Arial"/>
                <w:b/>
                <w:sz w:val="20"/>
                <w:szCs w:val="20"/>
              </w:rPr>
              <w:t>m y t</w:t>
            </w:r>
            <w:r w:rsidRPr="007B31B1">
              <w:rPr>
                <w:rFonts w:ascii="Arial" w:hAnsi="Arial" w:cs="Arial"/>
                <w:b/>
                <w:sz w:val="20"/>
                <w:szCs w:val="20"/>
              </w:rPr>
              <w:t>ế</w:t>
            </w:r>
          </w:p>
        </w:tc>
        <w:tc>
          <w:tcPr>
            <w:tcW w:w="465" w:type="pct"/>
            <w:tcBorders>
              <w:top w:val="single" w:sz="8" w:space="0" w:color="000000"/>
              <w:left w:val="single" w:sz="8" w:space="0" w:color="000000"/>
              <w:bottom w:val="nil"/>
              <w:right w:val="nil"/>
            </w:tcBorders>
            <w:vAlign w:val="center"/>
          </w:tcPr>
          <w:p w14:paraId="1A5F0798" w14:textId="77777777" w:rsidR="00CC5FDC" w:rsidRPr="007B31B1" w:rsidRDefault="00AD7131" w:rsidP="00CC2A96">
            <w:pPr>
              <w:spacing w:after="0" w:line="240" w:lineRule="auto"/>
              <w:jc w:val="center"/>
              <w:rPr>
                <w:rFonts w:ascii="Arial" w:hAnsi="Arial" w:cs="Arial"/>
                <w:sz w:val="20"/>
                <w:szCs w:val="20"/>
              </w:rPr>
            </w:pPr>
            <w:r w:rsidRPr="007B31B1">
              <w:rPr>
                <w:rFonts w:ascii="Arial" w:hAnsi="Arial" w:cs="Arial"/>
                <w:b/>
                <w:sz w:val="20"/>
                <w:szCs w:val="20"/>
              </w:rPr>
              <w:t>Qu</w:t>
            </w:r>
            <w:r w:rsidRPr="007B31B1">
              <w:rPr>
                <w:rFonts w:ascii="Arial" w:hAnsi="Arial" w:cs="Arial"/>
                <w:b/>
                <w:sz w:val="20"/>
                <w:szCs w:val="20"/>
              </w:rPr>
              <w:t>ỹ</w:t>
            </w:r>
            <w:r w:rsidRPr="007B31B1">
              <w:rPr>
                <w:rFonts w:ascii="Arial" w:hAnsi="Arial" w:cs="Arial"/>
                <w:b/>
                <w:sz w:val="20"/>
                <w:szCs w:val="20"/>
              </w:rPr>
              <w:t xml:space="preserve"> d</w:t>
            </w:r>
            <w:r w:rsidRPr="007B31B1">
              <w:rPr>
                <w:rFonts w:ascii="Arial" w:hAnsi="Arial" w:cs="Arial"/>
                <w:b/>
                <w:sz w:val="20"/>
                <w:szCs w:val="20"/>
              </w:rPr>
              <w:t>ự</w:t>
            </w:r>
            <w:r w:rsidRPr="007B31B1">
              <w:rPr>
                <w:rFonts w:ascii="Arial" w:hAnsi="Arial" w:cs="Arial"/>
                <w:b/>
                <w:sz w:val="20"/>
                <w:szCs w:val="20"/>
              </w:rPr>
              <w:t xml:space="preserve"> phòng r</w:t>
            </w:r>
            <w:r w:rsidRPr="007B31B1">
              <w:rPr>
                <w:rFonts w:ascii="Arial" w:hAnsi="Arial" w:cs="Arial"/>
                <w:b/>
                <w:sz w:val="20"/>
                <w:szCs w:val="20"/>
              </w:rPr>
              <w:t>ủ</w:t>
            </w:r>
            <w:r w:rsidRPr="007B31B1">
              <w:rPr>
                <w:rFonts w:ascii="Arial" w:hAnsi="Arial" w:cs="Arial"/>
                <w:b/>
                <w:sz w:val="20"/>
                <w:szCs w:val="20"/>
              </w:rPr>
              <w:t>i ro</w:t>
            </w:r>
          </w:p>
        </w:tc>
        <w:tc>
          <w:tcPr>
            <w:tcW w:w="441" w:type="pct"/>
            <w:tcBorders>
              <w:top w:val="single" w:sz="8" w:space="0" w:color="000000"/>
              <w:left w:val="single" w:sz="8" w:space="0" w:color="000000"/>
              <w:bottom w:val="nil"/>
              <w:right w:val="single" w:sz="8" w:space="0" w:color="000000"/>
            </w:tcBorders>
            <w:vAlign w:val="center"/>
          </w:tcPr>
          <w:p w14:paraId="4AB3144F" w14:textId="77777777" w:rsidR="00CC5FDC" w:rsidRPr="007B31B1" w:rsidRDefault="00AD7131" w:rsidP="00CC2A96">
            <w:pPr>
              <w:spacing w:after="0" w:line="240" w:lineRule="auto"/>
              <w:jc w:val="center"/>
              <w:rPr>
                <w:rFonts w:ascii="Arial" w:hAnsi="Arial" w:cs="Arial"/>
                <w:sz w:val="20"/>
                <w:szCs w:val="20"/>
              </w:rPr>
            </w:pPr>
            <w:r w:rsidRPr="007B31B1">
              <w:rPr>
                <w:rFonts w:ascii="Arial" w:hAnsi="Arial" w:cs="Arial"/>
                <w:b/>
                <w:sz w:val="20"/>
                <w:szCs w:val="20"/>
              </w:rPr>
              <w:t>T</w:t>
            </w:r>
            <w:r w:rsidRPr="007B31B1">
              <w:rPr>
                <w:rFonts w:ascii="Arial" w:hAnsi="Arial" w:cs="Arial"/>
                <w:b/>
                <w:sz w:val="20"/>
                <w:szCs w:val="20"/>
              </w:rPr>
              <w:t>ổ</w:t>
            </w:r>
            <w:r w:rsidRPr="007B31B1">
              <w:rPr>
                <w:rFonts w:ascii="Arial" w:hAnsi="Arial" w:cs="Arial"/>
                <w:b/>
                <w:sz w:val="20"/>
                <w:szCs w:val="20"/>
              </w:rPr>
              <w:t>ng</w:t>
            </w:r>
          </w:p>
        </w:tc>
      </w:tr>
      <w:tr w:rsidR="00CC2A96" w:rsidRPr="007B31B1" w14:paraId="009DE9FD" w14:textId="77777777" w:rsidTr="00E148D9">
        <w:trPr>
          <w:trHeight w:val="432"/>
        </w:trPr>
        <w:tc>
          <w:tcPr>
            <w:tcW w:w="255" w:type="pct"/>
            <w:tcBorders>
              <w:top w:val="single" w:sz="8" w:space="0" w:color="000000"/>
              <w:left w:val="single" w:sz="8" w:space="0" w:color="000000"/>
              <w:bottom w:val="nil"/>
              <w:right w:val="nil"/>
            </w:tcBorders>
            <w:vAlign w:val="center"/>
          </w:tcPr>
          <w:p w14:paraId="647B909B" w14:textId="77777777" w:rsidR="00CC5FDC" w:rsidRPr="007B31B1" w:rsidRDefault="00AD7131" w:rsidP="00CC2A96">
            <w:pPr>
              <w:spacing w:after="0" w:line="240" w:lineRule="auto"/>
              <w:jc w:val="center"/>
              <w:rPr>
                <w:rFonts w:ascii="Arial" w:hAnsi="Arial" w:cs="Arial"/>
                <w:sz w:val="20"/>
                <w:szCs w:val="20"/>
              </w:rPr>
            </w:pPr>
            <w:r w:rsidRPr="007B31B1">
              <w:rPr>
                <w:rFonts w:ascii="Arial" w:hAnsi="Arial" w:cs="Arial"/>
                <w:b/>
                <w:sz w:val="20"/>
                <w:szCs w:val="20"/>
              </w:rPr>
              <w:t>I</w:t>
            </w:r>
          </w:p>
        </w:tc>
        <w:tc>
          <w:tcPr>
            <w:tcW w:w="1362" w:type="pct"/>
            <w:tcBorders>
              <w:top w:val="single" w:sz="8" w:space="0" w:color="000000"/>
              <w:left w:val="single" w:sz="8" w:space="0" w:color="000000"/>
              <w:bottom w:val="nil"/>
              <w:right w:val="nil"/>
            </w:tcBorders>
            <w:vAlign w:val="center"/>
          </w:tcPr>
          <w:p w14:paraId="73677C0C"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b/>
                <w:sz w:val="20"/>
                <w:szCs w:val="20"/>
              </w:rPr>
              <w:t>S</w:t>
            </w:r>
            <w:r w:rsidRPr="007B31B1">
              <w:rPr>
                <w:rFonts w:ascii="Arial" w:hAnsi="Arial" w:cs="Arial"/>
                <w:b/>
                <w:sz w:val="20"/>
                <w:szCs w:val="20"/>
              </w:rPr>
              <w:t>ố</w:t>
            </w:r>
            <w:r w:rsidRPr="007B31B1">
              <w:rPr>
                <w:rFonts w:ascii="Arial" w:hAnsi="Arial" w:cs="Arial"/>
                <w:b/>
                <w:sz w:val="20"/>
                <w:szCs w:val="20"/>
              </w:rPr>
              <w:t xml:space="preserve"> dư đ</w:t>
            </w:r>
            <w:r w:rsidRPr="007B31B1">
              <w:rPr>
                <w:rFonts w:ascii="Arial" w:hAnsi="Arial" w:cs="Arial"/>
                <w:b/>
                <w:sz w:val="20"/>
                <w:szCs w:val="20"/>
              </w:rPr>
              <w:t>ầ</w:t>
            </w:r>
            <w:r w:rsidRPr="007B31B1">
              <w:rPr>
                <w:rFonts w:ascii="Arial" w:hAnsi="Arial" w:cs="Arial"/>
                <w:b/>
                <w:sz w:val="20"/>
                <w:szCs w:val="20"/>
              </w:rPr>
              <w:t>u tư đ</w:t>
            </w:r>
            <w:r w:rsidRPr="007B31B1">
              <w:rPr>
                <w:rFonts w:ascii="Arial" w:hAnsi="Arial" w:cs="Arial"/>
                <w:b/>
                <w:sz w:val="20"/>
                <w:szCs w:val="20"/>
              </w:rPr>
              <w:t>ầ</w:t>
            </w:r>
            <w:r w:rsidRPr="007B31B1">
              <w:rPr>
                <w:rFonts w:ascii="Arial" w:hAnsi="Arial" w:cs="Arial"/>
                <w:b/>
                <w:sz w:val="20"/>
                <w:szCs w:val="20"/>
              </w:rPr>
              <w:t>u k</w:t>
            </w:r>
            <w:r w:rsidRPr="007B31B1">
              <w:rPr>
                <w:rFonts w:ascii="Arial" w:hAnsi="Arial" w:cs="Arial"/>
                <w:b/>
                <w:sz w:val="20"/>
                <w:szCs w:val="20"/>
              </w:rPr>
              <w:t>ỳ</w:t>
            </w:r>
          </w:p>
        </w:tc>
        <w:tc>
          <w:tcPr>
            <w:tcW w:w="475" w:type="pct"/>
            <w:tcBorders>
              <w:top w:val="single" w:sz="8" w:space="0" w:color="000000"/>
              <w:left w:val="single" w:sz="8" w:space="0" w:color="000000"/>
              <w:bottom w:val="nil"/>
              <w:right w:val="nil"/>
            </w:tcBorders>
            <w:vAlign w:val="center"/>
          </w:tcPr>
          <w:p w14:paraId="640ECE38" w14:textId="77777777" w:rsidR="00CC5FDC" w:rsidRPr="007B31B1" w:rsidRDefault="00CC5FDC" w:rsidP="00CC2A96">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nil"/>
              <w:right w:val="nil"/>
            </w:tcBorders>
            <w:vAlign w:val="center"/>
          </w:tcPr>
          <w:p w14:paraId="270A2FE8" w14:textId="77777777" w:rsidR="00CC5FDC" w:rsidRPr="007B31B1" w:rsidRDefault="00CC5FDC" w:rsidP="00CC2A96">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nil"/>
              <w:right w:val="nil"/>
            </w:tcBorders>
            <w:vAlign w:val="center"/>
          </w:tcPr>
          <w:p w14:paraId="4CDCB0E5" w14:textId="77777777" w:rsidR="00CC5FDC" w:rsidRPr="007B31B1" w:rsidRDefault="00CC5FDC" w:rsidP="00CC2A96">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nil"/>
              <w:right w:val="nil"/>
            </w:tcBorders>
            <w:vAlign w:val="center"/>
          </w:tcPr>
          <w:p w14:paraId="497B2452" w14:textId="77777777" w:rsidR="00CC5FDC" w:rsidRPr="007B31B1" w:rsidRDefault="00CC5FDC" w:rsidP="00CC2A96">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142D438B" w14:textId="77777777" w:rsidR="00CC5FDC" w:rsidRPr="007B31B1" w:rsidRDefault="00CC5FDC" w:rsidP="00CC2A96">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2784F899" w14:textId="77777777" w:rsidR="00CC5FDC" w:rsidRPr="007B31B1" w:rsidRDefault="00CC5FDC" w:rsidP="00CC2A96">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single" w:sz="8" w:space="0" w:color="000000"/>
            </w:tcBorders>
            <w:vAlign w:val="center"/>
          </w:tcPr>
          <w:p w14:paraId="3341DBE7" w14:textId="77777777" w:rsidR="00CC5FDC" w:rsidRPr="007B31B1" w:rsidRDefault="00CC5FDC" w:rsidP="00CC2A96">
            <w:pPr>
              <w:spacing w:after="0" w:line="240" w:lineRule="auto"/>
              <w:jc w:val="center"/>
              <w:rPr>
                <w:rFonts w:ascii="Arial" w:hAnsi="Arial" w:cs="Arial"/>
                <w:sz w:val="20"/>
                <w:szCs w:val="20"/>
              </w:rPr>
            </w:pPr>
          </w:p>
        </w:tc>
      </w:tr>
      <w:tr w:rsidR="00CC2A96" w:rsidRPr="007B31B1" w14:paraId="5E670D48" w14:textId="77777777" w:rsidTr="00E148D9">
        <w:trPr>
          <w:trHeight w:val="432"/>
        </w:trPr>
        <w:tc>
          <w:tcPr>
            <w:tcW w:w="255" w:type="pct"/>
            <w:tcBorders>
              <w:top w:val="single" w:sz="8" w:space="0" w:color="000000"/>
              <w:left w:val="single" w:sz="8" w:space="0" w:color="000000"/>
              <w:bottom w:val="nil"/>
              <w:right w:val="nil"/>
            </w:tcBorders>
            <w:vAlign w:val="center"/>
          </w:tcPr>
          <w:p w14:paraId="452643CF" w14:textId="77777777" w:rsidR="00CC5FDC" w:rsidRPr="007B31B1" w:rsidRDefault="00CC5FDC" w:rsidP="00CC2A96">
            <w:pPr>
              <w:spacing w:after="0" w:line="240" w:lineRule="auto"/>
              <w:jc w:val="center"/>
              <w:rPr>
                <w:rFonts w:ascii="Arial" w:hAnsi="Arial" w:cs="Arial"/>
                <w:sz w:val="20"/>
                <w:szCs w:val="20"/>
              </w:rPr>
            </w:pPr>
          </w:p>
        </w:tc>
        <w:tc>
          <w:tcPr>
            <w:tcW w:w="1362" w:type="pct"/>
            <w:tcBorders>
              <w:top w:val="single" w:sz="8" w:space="0" w:color="000000"/>
              <w:left w:val="single" w:sz="8" w:space="0" w:color="000000"/>
              <w:bottom w:val="nil"/>
              <w:right w:val="nil"/>
            </w:tcBorders>
            <w:vAlign w:val="center"/>
          </w:tcPr>
          <w:p w14:paraId="68043F2E"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p>
        </w:tc>
        <w:tc>
          <w:tcPr>
            <w:tcW w:w="475" w:type="pct"/>
            <w:tcBorders>
              <w:top w:val="single" w:sz="8" w:space="0" w:color="000000"/>
              <w:left w:val="single" w:sz="8" w:space="0" w:color="000000"/>
              <w:bottom w:val="nil"/>
              <w:right w:val="nil"/>
            </w:tcBorders>
            <w:vAlign w:val="center"/>
          </w:tcPr>
          <w:p w14:paraId="05F8AAFF" w14:textId="77777777" w:rsidR="00CC5FDC" w:rsidRPr="007B31B1" w:rsidRDefault="00CC5FDC" w:rsidP="00CC2A96">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nil"/>
              <w:right w:val="nil"/>
            </w:tcBorders>
            <w:vAlign w:val="center"/>
          </w:tcPr>
          <w:p w14:paraId="2FC49F9A" w14:textId="77777777" w:rsidR="00CC5FDC" w:rsidRPr="007B31B1" w:rsidRDefault="00CC5FDC" w:rsidP="00CC2A96">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nil"/>
              <w:right w:val="nil"/>
            </w:tcBorders>
            <w:vAlign w:val="center"/>
          </w:tcPr>
          <w:p w14:paraId="252B9BCE" w14:textId="77777777" w:rsidR="00CC5FDC" w:rsidRPr="007B31B1" w:rsidRDefault="00CC5FDC" w:rsidP="00CC2A96">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nil"/>
              <w:right w:val="nil"/>
            </w:tcBorders>
            <w:vAlign w:val="center"/>
          </w:tcPr>
          <w:p w14:paraId="150504E8" w14:textId="77777777" w:rsidR="00CC5FDC" w:rsidRPr="007B31B1" w:rsidRDefault="00CC5FDC" w:rsidP="00CC2A96">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7C99EE4D" w14:textId="77777777" w:rsidR="00CC5FDC" w:rsidRPr="007B31B1" w:rsidRDefault="00CC5FDC" w:rsidP="00CC2A96">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3857FEC1" w14:textId="77777777" w:rsidR="00CC5FDC" w:rsidRPr="007B31B1" w:rsidRDefault="00CC5FDC" w:rsidP="00CC2A96">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single" w:sz="8" w:space="0" w:color="000000"/>
            </w:tcBorders>
            <w:vAlign w:val="center"/>
          </w:tcPr>
          <w:p w14:paraId="22D4F27B" w14:textId="77777777" w:rsidR="00CC5FDC" w:rsidRPr="007B31B1" w:rsidRDefault="00CC5FDC" w:rsidP="00CC2A96">
            <w:pPr>
              <w:spacing w:after="0" w:line="240" w:lineRule="auto"/>
              <w:jc w:val="center"/>
              <w:rPr>
                <w:rFonts w:ascii="Arial" w:hAnsi="Arial" w:cs="Arial"/>
                <w:sz w:val="20"/>
                <w:szCs w:val="20"/>
              </w:rPr>
            </w:pPr>
          </w:p>
        </w:tc>
      </w:tr>
      <w:tr w:rsidR="00CC2A96" w:rsidRPr="007B31B1" w14:paraId="3F7020FC" w14:textId="77777777" w:rsidTr="00E148D9">
        <w:trPr>
          <w:trHeight w:val="432"/>
        </w:trPr>
        <w:tc>
          <w:tcPr>
            <w:tcW w:w="255" w:type="pct"/>
            <w:tcBorders>
              <w:top w:val="single" w:sz="8" w:space="0" w:color="000000"/>
              <w:left w:val="single" w:sz="8" w:space="0" w:color="000000"/>
              <w:bottom w:val="nil"/>
              <w:right w:val="nil"/>
            </w:tcBorders>
            <w:vAlign w:val="center"/>
          </w:tcPr>
          <w:p w14:paraId="327570A1" w14:textId="77777777" w:rsidR="00CC5FDC" w:rsidRPr="007B31B1" w:rsidRDefault="00CC5FDC" w:rsidP="00CC2A96">
            <w:pPr>
              <w:spacing w:after="0" w:line="240" w:lineRule="auto"/>
              <w:jc w:val="center"/>
              <w:rPr>
                <w:rFonts w:ascii="Arial" w:hAnsi="Arial" w:cs="Arial"/>
                <w:sz w:val="20"/>
                <w:szCs w:val="20"/>
              </w:rPr>
            </w:pPr>
          </w:p>
        </w:tc>
        <w:tc>
          <w:tcPr>
            <w:tcW w:w="1362" w:type="pct"/>
            <w:tcBorders>
              <w:top w:val="single" w:sz="8" w:space="0" w:color="000000"/>
              <w:left w:val="single" w:sz="8" w:space="0" w:color="000000"/>
              <w:bottom w:val="nil"/>
              <w:right w:val="nil"/>
            </w:tcBorders>
            <w:vAlign w:val="center"/>
          </w:tcPr>
          <w:p w14:paraId="5E6E926C"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Trái phi</w:t>
            </w:r>
            <w:r w:rsidRPr="007B31B1">
              <w:rPr>
                <w:rFonts w:ascii="Arial" w:hAnsi="Arial" w:cs="Arial"/>
                <w:sz w:val="20"/>
                <w:szCs w:val="20"/>
              </w:rPr>
              <w:t>ế</w:t>
            </w:r>
            <w:r w:rsidRPr="007B31B1">
              <w:rPr>
                <w:rFonts w:ascii="Arial" w:hAnsi="Arial" w:cs="Arial"/>
                <w:sz w:val="20"/>
                <w:szCs w:val="20"/>
              </w:rPr>
              <w:t>u chính quy</w:t>
            </w:r>
            <w:r w:rsidRPr="007B31B1">
              <w:rPr>
                <w:rFonts w:ascii="Arial" w:hAnsi="Arial" w:cs="Arial"/>
                <w:sz w:val="20"/>
                <w:szCs w:val="20"/>
              </w:rPr>
              <w:t>ề</w:t>
            </w:r>
            <w:r w:rsidRPr="007B31B1">
              <w:rPr>
                <w:rFonts w:ascii="Arial" w:hAnsi="Arial" w:cs="Arial"/>
                <w:sz w:val="20"/>
                <w:szCs w:val="20"/>
              </w:rPr>
              <w:t>n đ</w:t>
            </w:r>
            <w:r w:rsidRPr="007B31B1">
              <w:rPr>
                <w:rFonts w:ascii="Arial" w:hAnsi="Arial" w:cs="Arial"/>
                <w:sz w:val="20"/>
                <w:szCs w:val="20"/>
              </w:rPr>
              <w:t>ị</w:t>
            </w:r>
            <w:r w:rsidRPr="007B31B1">
              <w:rPr>
                <w:rFonts w:ascii="Arial" w:hAnsi="Arial" w:cs="Arial"/>
                <w:sz w:val="20"/>
                <w:szCs w:val="20"/>
              </w:rPr>
              <w:t>a phương</w:t>
            </w:r>
          </w:p>
        </w:tc>
        <w:tc>
          <w:tcPr>
            <w:tcW w:w="475" w:type="pct"/>
            <w:tcBorders>
              <w:top w:val="single" w:sz="8" w:space="0" w:color="000000"/>
              <w:left w:val="single" w:sz="8" w:space="0" w:color="000000"/>
              <w:bottom w:val="nil"/>
              <w:right w:val="nil"/>
            </w:tcBorders>
            <w:vAlign w:val="center"/>
          </w:tcPr>
          <w:p w14:paraId="52F43371" w14:textId="77777777" w:rsidR="00CC5FDC" w:rsidRPr="007B31B1" w:rsidRDefault="00CC5FDC" w:rsidP="00CC2A96">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nil"/>
              <w:right w:val="nil"/>
            </w:tcBorders>
            <w:vAlign w:val="center"/>
          </w:tcPr>
          <w:p w14:paraId="7D6659B4" w14:textId="77777777" w:rsidR="00CC5FDC" w:rsidRPr="007B31B1" w:rsidRDefault="00CC5FDC" w:rsidP="00CC2A96">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nil"/>
              <w:right w:val="nil"/>
            </w:tcBorders>
            <w:vAlign w:val="center"/>
          </w:tcPr>
          <w:p w14:paraId="5A8C3E8F" w14:textId="77777777" w:rsidR="00CC5FDC" w:rsidRPr="007B31B1" w:rsidRDefault="00CC5FDC" w:rsidP="00CC2A96">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nil"/>
              <w:right w:val="nil"/>
            </w:tcBorders>
            <w:vAlign w:val="center"/>
          </w:tcPr>
          <w:p w14:paraId="5148CAA4" w14:textId="77777777" w:rsidR="00CC5FDC" w:rsidRPr="007B31B1" w:rsidRDefault="00CC5FDC" w:rsidP="00CC2A96">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7092D57C" w14:textId="77777777" w:rsidR="00CC5FDC" w:rsidRPr="007B31B1" w:rsidRDefault="00CC5FDC" w:rsidP="00CC2A96">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4C14E311" w14:textId="77777777" w:rsidR="00CC5FDC" w:rsidRPr="007B31B1" w:rsidRDefault="00CC5FDC" w:rsidP="00CC2A96">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single" w:sz="8" w:space="0" w:color="000000"/>
            </w:tcBorders>
            <w:vAlign w:val="center"/>
          </w:tcPr>
          <w:p w14:paraId="5857E81A" w14:textId="77777777" w:rsidR="00CC5FDC" w:rsidRPr="007B31B1" w:rsidRDefault="00CC5FDC" w:rsidP="00CC2A96">
            <w:pPr>
              <w:spacing w:after="0" w:line="240" w:lineRule="auto"/>
              <w:jc w:val="center"/>
              <w:rPr>
                <w:rFonts w:ascii="Arial" w:hAnsi="Arial" w:cs="Arial"/>
                <w:sz w:val="20"/>
                <w:szCs w:val="20"/>
              </w:rPr>
            </w:pPr>
          </w:p>
        </w:tc>
      </w:tr>
      <w:tr w:rsidR="00CC2A96" w:rsidRPr="007B31B1" w14:paraId="041FD6F3" w14:textId="77777777" w:rsidTr="00E148D9">
        <w:trPr>
          <w:trHeight w:val="432"/>
        </w:trPr>
        <w:tc>
          <w:tcPr>
            <w:tcW w:w="255" w:type="pct"/>
            <w:tcBorders>
              <w:top w:val="single" w:sz="8" w:space="0" w:color="000000"/>
              <w:left w:val="single" w:sz="8" w:space="0" w:color="000000"/>
              <w:bottom w:val="nil"/>
              <w:right w:val="nil"/>
            </w:tcBorders>
            <w:vAlign w:val="center"/>
          </w:tcPr>
          <w:p w14:paraId="4BAE40D5" w14:textId="77777777" w:rsidR="00CC5FDC" w:rsidRPr="007B31B1" w:rsidRDefault="00CC5FDC" w:rsidP="00CC2A96">
            <w:pPr>
              <w:spacing w:after="0" w:line="240" w:lineRule="auto"/>
              <w:jc w:val="center"/>
              <w:rPr>
                <w:rFonts w:ascii="Arial" w:hAnsi="Arial" w:cs="Arial"/>
                <w:sz w:val="20"/>
                <w:szCs w:val="20"/>
              </w:rPr>
            </w:pPr>
          </w:p>
        </w:tc>
        <w:tc>
          <w:tcPr>
            <w:tcW w:w="1362" w:type="pct"/>
            <w:tcBorders>
              <w:top w:val="single" w:sz="8" w:space="0" w:color="000000"/>
              <w:left w:val="single" w:sz="8" w:space="0" w:color="000000"/>
              <w:bottom w:val="nil"/>
              <w:right w:val="nil"/>
            </w:tcBorders>
            <w:vAlign w:val="center"/>
          </w:tcPr>
          <w:p w14:paraId="76FA0AAF"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Trái phi</w:t>
            </w:r>
            <w:r w:rsidRPr="007B31B1">
              <w:rPr>
                <w:rFonts w:ascii="Arial" w:hAnsi="Arial" w:cs="Arial"/>
                <w:sz w:val="20"/>
                <w:szCs w:val="20"/>
              </w:rPr>
              <w:t>ế</w:t>
            </w:r>
            <w:r w:rsidRPr="007B31B1">
              <w:rPr>
                <w:rFonts w:ascii="Arial" w:hAnsi="Arial" w:cs="Arial"/>
                <w:sz w:val="20"/>
                <w:szCs w:val="20"/>
              </w:rPr>
              <w:t>u đư</w:t>
            </w:r>
            <w:r w:rsidRPr="007B31B1">
              <w:rPr>
                <w:rFonts w:ascii="Arial" w:hAnsi="Arial" w:cs="Arial"/>
                <w:sz w:val="20"/>
                <w:szCs w:val="20"/>
              </w:rPr>
              <w:t>ợ</w:t>
            </w:r>
            <w:r w:rsidRPr="007B31B1">
              <w:rPr>
                <w:rFonts w:ascii="Arial" w:hAnsi="Arial" w:cs="Arial"/>
                <w:sz w:val="20"/>
                <w:szCs w:val="20"/>
              </w:rPr>
              <w:t>c Chính ph</w:t>
            </w:r>
            <w:r w:rsidRPr="007B31B1">
              <w:rPr>
                <w:rFonts w:ascii="Arial" w:hAnsi="Arial" w:cs="Arial"/>
                <w:sz w:val="20"/>
                <w:szCs w:val="20"/>
              </w:rPr>
              <w:t>ủ</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lãnh</w:t>
            </w:r>
          </w:p>
        </w:tc>
        <w:tc>
          <w:tcPr>
            <w:tcW w:w="475" w:type="pct"/>
            <w:tcBorders>
              <w:top w:val="single" w:sz="8" w:space="0" w:color="000000"/>
              <w:left w:val="single" w:sz="8" w:space="0" w:color="000000"/>
              <w:bottom w:val="nil"/>
              <w:right w:val="nil"/>
            </w:tcBorders>
            <w:vAlign w:val="center"/>
          </w:tcPr>
          <w:p w14:paraId="7178DD92" w14:textId="77777777" w:rsidR="00CC5FDC" w:rsidRPr="007B31B1" w:rsidRDefault="00CC5FDC" w:rsidP="00CC2A96">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nil"/>
              <w:right w:val="nil"/>
            </w:tcBorders>
            <w:vAlign w:val="center"/>
          </w:tcPr>
          <w:p w14:paraId="44D92FF0" w14:textId="77777777" w:rsidR="00CC5FDC" w:rsidRPr="007B31B1" w:rsidRDefault="00CC5FDC" w:rsidP="00CC2A96">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nil"/>
              <w:right w:val="nil"/>
            </w:tcBorders>
            <w:vAlign w:val="center"/>
          </w:tcPr>
          <w:p w14:paraId="5B10D471" w14:textId="77777777" w:rsidR="00CC5FDC" w:rsidRPr="007B31B1" w:rsidRDefault="00CC5FDC" w:rsidP="00CC2A96">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nil"/>
              <w:right w:val="nil"/>
            </w:tcBorders>
            <w:vAlign w:val="center"/>
          </w:tcPr>
          <w:p w14:paraId="2FB2CD1E" w14:textId="77777777" w:rsidR="00CC5FDC" w:rsidRPr="007B31B1" w:rsidRDefault="00CC5FDC" w:rsidP="00CC2A96">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7973B81C" w14:textId="77777777" w:rsidR="00CC5FDC" w:rsidRPr="007B31B1" w:rsidRDefault="00CC5FDC" w:rsidP="00CC2A96">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676AFD8F" w14:textId="77777777" w:rsidR="00CC5FDC" w:rsidRPr="007B31B1" w:rsidRDefault="00CC5FDC" w:rsidP="00CC2A96">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single" w:sz="8" w:space="0" w:color="000000"/>
            </w:tcBorders>
            <w:vAlign w:val="center"/>
          </w:tcPr>
          <w:p w14:paraId="0E8E4CAA" w14:textId="77777777" w:rsidR="00CC5FDC" w:rsidRPr="007B31B1" w:rsidRDefault="00CC5FDC" w:rsidP="00CC2A96">
            <w:pPr>
              <w:spacing w:after="0" w:line="240" w:lineRule="auto"/>
              <w:jc w:val="center"/>
              <w:rPr>
                <w:rFonts w:ascii="Arial" w:hAnsi="Arial" w:cs="Arial"/>
                <w:sz w:val="20"/>
                <w:szCs w:val="20"/>
              </w:rPr>
            </w:pPr>
          </w:p>
        </w:tc>
      </w:tr>
      <w:tr w:rsidR="00CC2A96" w:rsidRPr="007B31B1" w14:paraId="1F0568A6" w14:textId="77777777" w:rsidTr="00E148D9">
        <w:trPr>
          <w:trHeight w:val="432"/>
        </w:trPr>
        <w:tc>
          <w:tcPr>
            <w:tcW w:w="255" w:type="pct"/>
            <w:tcBorders>
              <w:top w:val="single" w:sz="8" w:space="0" w:color="000000"/>
              <w:left w:val="single" w:sz="8" w:space="0" w:color="000000"/>
              <w:bottom w:val="nil"/>
              <w:right w:val="nil"/>
            </w:tcBorders>
            <w:vAlign w:val="center"/>
          </w:tcPr>
          <w:p w14:paraId="5485DCCD" w14:textId="77777777" w:rsidR="00CC5FDC" w:rsidRPr="007B31B1" w:rsidRDefault="00CC5FDC" w:rsidP="00CC2A96">
            <w:pPr>
              <w:spacing w:after="0" w:line="240" w:lineRule="auto"/>
              <w:jc w:val="center"/>
              <w:rPr>
                <w:rFonts w:ascii="Arial" w:hAnsi="Arial" w:cs="Arial"/>
                <w:sz w:val="20"/>
                <w:szCs w:val="20"/>
              </w:rPr>
            </w:pPr>
          </w:p>
        </w:tc>
        <w:tc>
          <w:tcPr>
            <w:tcW w:w="1362" w:type="pct"/>
            <w:tcBorders>
              <w:top w:val="single" w:sz="8" w:space="0" w:color="000000"/>
              <w:left w:val="single" w:sz="8" w:space="0" w:color="000000"/>
              <w:bottom w:val="nil"/>
              <w:right w:val="nil"/>
            </w:tcBorders>
            <w:vAlign w:val="center"/>
          </w:tcPr>
          <w:p w14:paraId="2E748AFA"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t</w:t>
            </w:r>
            <w:r w:rsidRPr="007B31B1">
              <w:rPr>
                <w:rFonts w:ascii="Arial" w:hAnsi="Arial" w:cs="Arial"/>
                <w:sz w:val="20"/>
                <w:szCs w:val="20"/>
              </w:rPr>
              <w:t>ạ</w:t>
            </w:r>
            <w:r w:rsidRPr="007B31B1">
              <w:rPr>
                <w:rFonts w:ascii="Arial" w:hAnsi="Arial" w:cs="Arial"/>
                <w:sz w:val="20"/>
                <w:szCs w:val="20"/>
              </w:rPr>
              <w:t>i các ngân hàng thương m</w:t>
            </w:r>
            <w:r w:rsidRPr="007B31B1">
              <w:rPr>
                <w:rFonts w:ascii="Arial" w:hAnsi="Arial" w:cs="Arial"/>
                <w:sz w:val="20"/>
                <w:szCs w:val="20"/>
              </w:rPr>
              <w:t>ạ</w:t>
            </w:r>
            <w:r w:rsidRPr="007B31B1">
              <w:rPr>
                <w:rFonts w:ascii="Arial" w:hAnsi="Arial" w:cs="Arial"/>
                <w:sz w:val="20"/>
                <w:szCs w:val="20"/>
              </w:rPr>
              <w:t>i (*)</w:t>
            </w:r>
          </w:p>
        </w:tc>
        <w:tc>
          <w:tcPr>
            <w:tcW w:w="475" w:type="pct"/>
            <w:tcBorders>
              <w:top w:val="single" w:sz="8" w:space="0" w:color="000000"/>
              <w:left w:val="single" w:sz="8" w:space="0" w:color="000000"/>
              <w:bottom w:val="nil"/>
              <w:right w:val="nil"/>
            </w:tcBorders>
            <w:vAlign w:val="center"/>
          </w:tcPr>
          <w:p w14:paraId="48045EE1" w14:textId="77777777" w:rsidR="00CC5FDC" w:rsidRPr="007B31B1" w:rsidRDefault="00CC5FDC" w:rsidP="00CC2A96">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nil"/>
              <w:right w:val="nil"/>
            </w:tcBorders>
            <w:vAlign w:val="center"/>
          </w:tcPr>
          <w:p w14:paraId="6AB8B135" w14:textId="77777777" w:rsidR="00CC5FDC" w:rsidRPr="007B31B1" w:rsidRDefault="00CC5FDC" w:rsidP="00CC2A96">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nil"/>
              <w:right w:val="nil"/>
            </w:tcBorders>
            <w:vAlign w:val="center"/>
          </w:tcPr>
          <w:p w14:paraId="4A73256E" w14:textId="77777777" w:rsidR="00CC5FDC" w:rsidRPr="007B31B1" w:rsidRDefault="00CC5FDC" w:rsidP="00CC2A96">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nil"/>
              <w:right w:val="nil"/>
            </w:tcBorders>
            <w:vAlign w:val="center"/>
          </w:tcPr>
          <w:p w14:paraId="3E6FCB5F" w14:textId="77777777" w:rsidR="00CC5FDC" w:rsidRPr="007B31B1" w:rsidRDefault="00CC5FDC" w:rsidP="00CC2A96">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61D9D041" w14:textId="77777777" w:rsidR="00CC5FDC" w:rsidRPr="007B31B1" w:rsidRDefault="00CC5FDC" w:rsidP="00CC2A96">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7C173828" w14:textId="77777777" w:rsidR="00CC5FDC" w:rsidRPr="007B31B1" w:rsidRDefault="00CC5FDC" w:rsidP="00CC2A96">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single" w:sz="8" w:space="0" w:color="000000"/>
            </w:tcBorders>
            <w:vAlign w:val="center"/>
          </w:tcPr>
          <w:p w14:paraId="21D261FA" w14:textId="77777777" w:rsidR="00CC5FDC" w:rsidRPr="007B31B1" w:rsidRDefault="00CC5FDC" w:rsidP="00CC2A96">
            <w:pPr>
              <w:spacing w:after="0" w:line="240" w:lineRule="auto"/>
              <w:jc w:val="center"/>
              <w:rPr>
                <w:rFonts w:ascii="Arial" w:hAnsi="Arial" w:cs="Arial"/>
                <w:sz w:val="20"/>
                <w:szCs w:val="20"/>
              </w:rPr>
            </w:pPr>
          </w:p>
        </w:tc>
      </w:tr>
      <w:tr w:rsidR="00CC2A96" w:rsidRPr="007B31B1" w14:paraId="17CD8F6E" w14:textId="77777777" w:rsidTr="00E148D9">
        <w:trPr>
          <w:trHeight w:val="432"/>
        </w:trPr>
        <w:tc>
          <w:tcPr>
            <w:tcW w:w="255" w:type="pct"/>
            <w:tcBorders>
              <w:top w:val="single" w:sz="8" w:space="0" w:color="000000"/>
              <w:left w:val="single" w:sz="8" w:space="0" w:color="000000"/>
              <w:bottom w:val="nil"/>
              <w:right w:val="nil"/>
            </w:tcBorders>
            <w:vAlign w:val="center"/>
          </w:tcPr>
          <w:p w14:paraId="2D8C5DF4" w14:textId="77777777" w:rsidR="00CC5FDC" w:rsidRPr="007B31B1" w:rsidRDefault="00CC5FDC" w:rsidP="00CC2A96">
            <w:pPr>
              <w:spacing w:after="0" w:line="240" w:lineRule="auto"/>
              <w:jc w:val="center"/>
              <w:rPr>
                <w:rFonts w:ascii="Arial" w:hAnsi="Arial" w:cs="Arial"/>
                <w:sz w:val="20"/>
                <w:szCs w:val="20"/>
              </w:rPr>
            </w:pPr>
          </w:p>
        </w:tc>
        <w:tc>
          <w:tcPr>
            <w:tcW w:w="1362" w:type="pct"/>
            <w:tcBorders>
              <w:top w:val="single" w:sz="8" w:space="0" w:color="000000"/>
              <w:left w:val="single" w:sz="8" w:space="0" w:color="000000"/>
              <w:bottom w:val="nil"/>
              <w:right w:val="nil"/>
            </w:tcBorders>
            <w:vAlign w:val="center"/>
          </w:tcPr>
          <w:p w14:paraId="7CFD3593"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Trái phi</w:t>
            </w:r>
            <w:r w:rsidRPr="007B31B1">
              <w:rPr>
                <w:rFonts w:ascii="Arial" w:hAnsi="Arial" w:cs="Arial"/>
                <w:sz w:val="20"/>
                <w:szCs w:val="20"/>
              </w:rPr>
              <w:t>ế</w:t>
            </w:r>
            <w:r w:rsidRPr="007B31B1">
              <w:rPr>
                <w:rFonts w:ascii="Arial" w:hAnsi="Arial" w:cs="Arial"/>
                <w:sz w:val="20"/>
                <w:szCs w:val="20"/>
              </w:rPr>
              <w:t>u, ch</w:t>
            </w:r>
            <w:r w:rsidRPr="007B31B1">
              <w:rPr>
                <w:rFonts w:ascii="Arial" w:hAnsi="Arial" w:cs="Arial"/>
                <w:sz w:val="20"/>
                <w:szCs w:val="20"/>
              </w:rPr>
              <w:t>ứ</w:t>
            </w:r>
            <w:r w:rsidRPr="007B31B1">
              <w:rPr>
                <w:rFonts w:ascii="Arial" w:hAnsi="Arial" w:cs="Arial"/>
                <w:sz w:val="20"/>
                <w:szCs w:val="20"/>
              </w:rPr>
              <w:t>ng ch</w:t>
            </w:r>
            <w:r w:rsidRPr="007B31B1">
              <w:rPr>
                <w:rFonts w:ascii="Arial" w:hAnsi="Arial" w:cs="Arial"/>
                <w:sz w:val="20"/>
                <w:szCs w:val="20"/>
              </w:rPr>
              <w:t>ỉ</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c</w:t>
            </w:r>
            <w:r w:rsidRPr="007B31B1">
              <w:rPr>
                <w:rFonts w:ascii="Arial" w:hAnsi="Arial" w:cs="Arial"/>
                <w:sz w:val="20"/>
                <w:szCs w:val="20"/>
              </w:rPr>
              <w:t>ủ</w:t>
            </w:r>
            <w:r w:rsidRPr="007B31B1">
              <w:rPr>
                <w:rFonts w:ascii="Arial" w:hAnsi="Arial" w:cs="Arial"/>
                <w:sz w:val="20"/>
                <w:szCs w:val="20"/>
              </w:rPr>
              <w:t xml:space="preserve">a các ngân hàng </w:t>
            </w:r>
            <w:r w:rsidRPr="007B31B1">
              <w:rPr>
                <w:rFonts w:ascii="Arial" w:hAnsi="Arial" w:cs="Arial"/>
                <w:sz w:val="20"/>
                <w:szCs w:val="20"/>
              </w:rPr>
              <w:t>thương m</w:t>
            </w:r>
            <w:r w:rsidRPr="007B31B1">
              <w:rPr>
                <w:rFonts w:ascii="Arial" w:hAnsi="Arial" w:cs="Arial"/>
                <w:sz w:val="20"/>
                <w:szCs w:val="20"/>
              </w:rPr>
              <w:t>ạ</w:t>
            </w:r>
            <w:r w:rsidRPr="007B31B1">
              <w:rPr>
                <w:rFonts w:ascii="Arial" w:hAnsi="Arial" w:cs="Arial"/>
                <w:sz w:val="20"/>
                <w:szCs w:val="20"/>
              </w:rPr>
              <w:t>i</w:t>
            </w:r>
          </w:p>
        </w:tc>
        <w:tc>
          <w:tcPr>
            <w:tcW w:w="475" w:type="pct"/>
            <w:tcBorders>
              <w:top w:val="single" w:sz="8" w:space="0" w:color="000000"/>
              <w:left w:val="single" w:sz="8" w:space="0" w:color="000000"/>
              <w:bottom w:val="nil"/>
              <w:right w:val="nil"/>
            </w:tcBorders>
            <w:vAlign w:val="center"/>
          </w:tcPr>
          <w:p w14:paraId="18FD43BD" w14:textId="77777777" w:rsidR="00CC5FDC" w:rsidRPr="007B31B1" w:rsidRDefault="00CC5FDC" w:rsidP="00CC2A96">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nil"/>
              <w:right w:val="nil"/>
            </w:tcBorders>
            <w:vAlign w:val="center"/>
          </w:tcPr>
          <w:p w14:paraId="471C5C89" w14:textId="77777777" w:rsidR="00CC5FDC" w:rsidRPr="007B31B1" w:rsidRDefault="00CC5FDC" w:rsidP="00CC2A96">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nil"/>
              <w:right w:val="nil"/>
            </w:tcBorders>
            <w:vAlign w:val="center"/>
          </w:tcPr>
          <w:p w14:paraId="2616DA6C" w14:textId="77777777" w:rsidR="00CC5FDC" w:rsidRPr="007B31B1" w:rsidRDefault="00CC5FDC" w:rsidP="00CC2A96">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nil"/>
              <w:right w:val="nil"/>
            </w:tcBorders>
            <w:vAlign w:val="center"/>
          </w:tcPr>
          <w:p w14:paraId="55C6353A" w14:textId="77777777" w:rsidR="00CC5FDC" w:rsidRPr="007B31B1" w:rsidRDefault="00CC5FDC" w:rsidP="00CC2A96">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2FF4E3AA" w14:textId="77777777" w:rsidR="00CC5FDC" w:rsidRPr="007B31B1" w:rsidRDefault="00CC5FDC" w:rsidP="00CC2A96">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60CEB252" w14:textId="77777777" w:rsidR="00CC5FDC" w:rsidRPr="007B31B1" w:rsidRDefault="00CC5FDC" w:rsidP="00CC2A96">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single" w:sz="8" w:space="0" w:color="000000"/>
            </w:tcBorders>
            <w:vAlign w:val="center"/>
          </w:tcPr>
          <w:p w14:paraId="749BCB27" w14:textId="77777777" w:rsidR="00CC5FDC" w:rsidRPr="007B31B1" w:rsidRDefault="00CC5FDC" w:rsidP="00CC2A96">
            <w:pPr>
              <w:spacing w:after="0" w:line="240" w:lineRule="auto"/>
              <w:jc w:val="center"/>
              <w:rPr>
                <w:rFonts w:ascii="Arial" w:hAnsi="Arial" w:cs="Arial"/>
                <w:sz w:val="20"/>
                <w:szCs w:val="20"/>
              </w:rPr>
            </w:pPr>
          </w:p>
        </w:tc>
      </w:tr>
      <w:tr w:rsidR="00CC2A96" w:rsidRPr="007B31B1" w14:paraId="77078FFB" w14:textId="77777777" w:rsidTr="00E148D9">
        <w:trPr>
          <w:trHeight w:val="432"/>
        </w:trPr>
        <w:tc>
          <w:tcPr>
            <w:tcW w:w="255" w:type="pct"/>
            <w:tcBorders>
              <w:top w:val="single" w:sz="8" w:space="0" w:color="000000"/>
              <w:left w:val="single" w:sz="8" w:space="0" w:color="000000"/>
              <w:bottom w:val="nil"/>
              <w:right w:val="nil"/>
            </w:tcBorders>
            <w:vAlign w:val="center"/>
          </w:tcPr>
          <w:p w14:paraId="440436F8" w14:textId="77777777" w:rsidR="00CC5FDC" w:rsidRPr="007B31B1" w:rsidRDefault="00CC5FDC" w:rsidP="00CC2A96">
            <w:pPr>
              <w:spacing w:after="0" w:line="240" w:lineRule="auto"/>
              <w:jc w:val="center"/>
              <w:rPr>
                <w:rFonts w:ascii="Arial" w:hAnsi="Arial" w:cs="Arial"/>
                <w:sz w:val="20"/>
                <w:szCs w:val="20"/>
              </w:rPr>
            </w:pPr>
          </w:p>
        </w:tc>
        <w:tc>
          <w:tcPr>
            <w:tcW w:w="1362" w:type="pct"/>
            <w:tcBorders>
              <w:top w:val="single" w:sz="8" w:space="0" w:color="000000"/>
              <w:left w:val="single" w:sz="8" w:space="0" w:color="000000"/>
              <w:bottom w:val="nil"/>
              <w:right w:val="nil"/>
            </w:tcBorders>
            <w:vAlign w:val="center"/>
          </w:tcPr>
          <w:p w14:paraId="70BD90EC"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Các kho</w:t>
            </w:r>
            <w:r w:rsidRPr="007B31B1">
              <w:rPr>
                <w:rFonts w:ascii="Arial" w:hAnsi="Arial" w:cs="Arial"/>
                <w:sz w:val="20"/>
                <w:szCs w:val="20"/>
              </w:rPr>
              <w:t>ả</w:t>
            </w:r>
            <w:r w:rsidRPr="007B31B1">
              <w:rPr>
                <w:rFonts w:ascii="Arial" w:hAnsi="Arial" w:cs="Arial"/>
                <w:sz w:val="20"/>
                <w:szCs w:val="20"/>
              </w:rPr>
              <w:t>n đ</w:t>
            </w:r>
            <w:r w:rsidRPr="007B31B1">
              <w:rPr>
                <w:rFonts w:ascii="Arial" w:hAnsi="Arial" w:cs="Arial"/>
                <w:sz w:val="20"/>
                <w:szCs w:val="20"/>
              </w:rPr>
              <w:t>ầ</w:t>
            </w:r>
            <w:r w:rsidRPr="007B31B1">
              <w:rPr>
                <w:rFonts w:ascii="Arial" w:hAnsi="Arial" w:cs="Arial"/>
                <w:sz w:val="20"/>
                <w:szCs w:val="20"/>
              </w:rPr>
              <w:t>u tư khác theo quy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pháp lu</w:t>
            </w:r>
            <w:r w:rsidRPr="007B31B1">
              <w:rPr>
                <w:rFonts w:ascii="Arial" w:hAnsi="Arial" w:cs="Arial"/>
                <w:sz w:val="20"/>
                <w:szCs w:val="20"/>
              </w:rPr>
              <w:t>ậ</w:t>
            </w:r>
            <w:r w:rsidRPr="007B31B1">
              <w:rPr>
                <w:rFonts w:ascii="Arial" w:hAnsi="Arial" w:cs="Arial"/>
                <w:sz w:val="20"/>
                <w:szCs w:val="20"/>
              </w:rPr>
              <w:t>t (n</w:t>
            </w:r>
            <w:r w:rsidRPr="007B31B1">
              <w:rPr>
                <w:rFonts w:ascii="Arial" w:hAnsi="Arial" w:cs="Arial"/>
                <w:sz w:val="20"/>
                <w:szCs w:val="20"/>
              </w:rPr>
              <w:t>ế</w:t>
            </w:r>
            <w:r w:rsidRPr="007B31B1">
              <w:rPr>
                <w:rFonts w:ascii="Arial" w:hAnsi="Arial" w:cs="Arial"/>
                <w:sz w:val="20"/>
                <w:szCs w:val="20"/>
              </w:rPr>
              <w:t>u có)</w:t>
            </w:r>
          </w:p>
        </w:tc>
        <w:tc>
          <w:tcPr>
            <w:tcW w:w="475" w:type="pct"/>
            <w:tcBorders>
              <w:top w:val="single" w:sz="8" w:space="0" w:color="000000"/>
              <w:left w:val="single" w:sz="8" w:space="0" w:color="000000"/>
              <w:bottom w:val="nil"/>
              <w:right w:val="nil"/>
            </w:tcBorders>
            <w:vAlign w:val="center"/>
          </w:tcPr>
          <w:p w14:paraId="336D9CDB" w14:textId="77777777" w:rsidR="00CC5FDC" w:rsidRPr="007B31B1" w:rsidRDefault="00CC5FDC" w:rsidP="00CC2A96">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nil"/>
              <w:right w:val="nil"/>
            </w:tcBorders>
            <w:vAlign w:val="center"/>
          </w:tcPr>
          <w:p w14:paraId="0F273F6D" w14:textId="77777777" w:rsidR="00CC5FDC" w:rsidRPr="007B31B1" w:rsidRDefault="00CC5FDC" w:rsidP="00CC2A96">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nil"/>
              <w:right w:val="nil"/>
            </w:tcBorders>
            <w:vAlign w:val="center"/>
          </w:tcPr>
          <w:p w14:paraId="6FB8DF1C" w14:textId="77777777" w:rsidR="00CC5FDC" w:rsidRPr="007B31B1" w:rsidRDefault="00CC5FDC" w:rsidP="00CC2A96">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nil"/>
              <w:right w:val="nil"/>
            </w:tcBorders>
            <w:vAlign w:val="center"/>
          </w:tcPr>
          <w:p w14:paraId="22541CF3" w14:textId="77777777" w:rsidR="00CC5FDC" w:rsidRPr="007B31B1" w:rsidRDefault="00CC5FDC" w:rsidP="00CC2A96">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0FE75FC9" w14:textId="77777777" w:rsidR="00CC5FDC" w:rsidRPr="007B31B1" w:rsidRDefault="00CC5FDC" w:rsidP="00CC2A96">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3A525CC4" w14:textId="77777777" w:rsidR="00CC5FDC" w:rsidRPr="007B31B1" w:rsidRDefault="00CC5FDC" w:rsidP="00CC2A96">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single" w:sz="8" w:space="0" w:color="000000"/>
            </w:tcBorders>
            <w:vAlign w:val="center"/>
          </w:tcPr>
          <w:p w14:paraId="04BD8E45" w14:textId="77777777" w:rsidR="00CC5FDC" w:rsidRPr="007B31B1" w:rsidRDefault="00CC5FDC" w:rsidP="00CC2A96">
            <w:pPr>
              <w:spacing w:after="0" w:line="240" w:lineRule="auto"/>
              <w:jc w:val="center"/>
              <w:rPr>
                <w:rFonts w:ascii="Arial" w:hAnsi="Arial" w:cs="Arial"/>
                <w:sz w:val="20"/>
                <w:szCs w:val="20"/>
              </w:rPr>
            </w:pPr>
          </w:p>
        </w:tc>
      </w:tr>
      <w:tr w:rsidR="00CC2A96" w:rsidRPr="007B31B1" w14:paraId="0AF6935C" w14:textId="77777777" w:rsidTr="00E148D9">
        <w:trPr>
          <w:trHeight w:val="432"/>
        </w:trPr>
        <w:tc>
          <w:tcPr>
            <w:tcW w:w="255" w:type="pct"/>
            <w:tcBorders>
              <w:top w:val="single" w:sz="8" w:space="0" w:color="000000"/>
              <w:left w:val="single" w:sz="8" w:space="0" w:color="000000"/>
              <w:bottom w:val="nil"/>
              <w:right w:val="nil"/>
            </w:tcBorders>
            <w:vAlign w:val="center"/>
          </w:tcPr>
          <w:p w14:paraId="782B82BF" w14:textId="77777777" w:rsidR="00CC5FDC" w:rsidRPr="007B31B1" w:rsidRDefault="00AD7131" w:rsidP="00CC2A96">
            <w:pPr>
              <w:spacing w:after="0" w:line="240" w:lineRule="auto"/>
              <w:jc w:val="center"/>
              <w:rPr>
                <w:rFonts w:ascii="Arial" w:hAnsi="Arial" w:cs="Arial"/>
                <w:sz w:val="20"/>
                <w:szCs w:val="20"/>
              </w:rPr>
            </w:pPr>
            <w:r w:rsidRPr="007B31B1">
              <w:rPr>
                <w:rFonts w:ascii="Arial" w:hAnsi="Arial" w:cs="Arial"/>
                <w:b/>
                <w:sz w:val="20"/>
                <w:szCs w:val="20"/>
              </w:rPr>
              <w:t>II</w:t>
            </w:r>
          </w:p>
        </w:tc>
        <w:tc>
          <w:tcPr>
            <w:tcW w:w="1362" w:type="pct"/>
            <w:tcBorders>
              <w:top w:val="single" w:sz="8" w:space="0" w:color="000000"/>
              <w:left w:val="single" w:sz="8" w:space="0" w:color="000000"/>
              <w:bottom w:val="nil"/>
              <w:right w:val="nil"/>
            </w:tcBorders>
            <w:vAlign w:val="center"/>
          </w:tcPr>
          <w:p w14:paraId="3843CF40"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b/>
                <w:sz w:val="20"/>
                <w:szCs w:val="20"/>
              </w:rPr>
              <w:t>Đ</w:t>
            </w:r>
            <w:r w:rsidRPr="007B31B1">
              <w:rPr>
                <w:rFonts w:ascii="Arial" w:hAnsi="Arial" w:cs="Arial"/>
                <w:b/>
                <w:sz w:val="20"/>
                <w:szCs w:val="20"/>
              </w:rPr>
              <w:t>ầ</w:t>
            </w:r>
            <w:r w:rsidRPr="007B31B1">
              <w:rPr>
                <w:rFonts w:ascii="Arial" w:hAnsi="Arial" w:cs="Arial"/>
                <w:b/>
                <w:sz w:val="20"/>
                <w:szCs w:val="20"/>
              </w:rPr>
              <w:t>u tư trong k</w:t>
            </w:r>
            <w:r w:rsidRPr="007B31B1">
              <w:rPr>
                <w:rFonts w:ascii="Arial" w:hAnsi="Arial" w:cs="Arial"/>
                <w:b/>
                <w:sz w:val="20"/>
                <w:szCs w:val="20"/>
              </w:rPr>
              <w:t>ỳ</w:t>
            </w:r>
          </w:p>
        </w:tc>
        <w:tc>
          <w:tcPr>
            <w:tcW w:w="475" w:type="pct"/>
            <w:tcBorders>
              <w:top w:val="single" w:sz="8" w:space="0" w:color="000000"/>
              <w:left w:val="single" w:sz="8" w:space="0" w:color="000000"/>
              <w:bottom w:val="nil"/>
              <w:right w:val="nil"/>
            </w:tcBorders>
            <w:vAlign w:val="center"/>
          </w:tcPr>
          <w:p w14:paraId="1C729974" w14:textId="77777777" w:rsidR="00CC5FDC" w:rsidRPr="007B31B1" w:rsidRDefault="00CC5FDC" w:rsidP="00CC2A96">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nil"/>
              <w:right w:val="nil"/>
            </w:tcBorders>
            <w:vAlign w:val="center"/>
          </w:tcPr>
          <w:p w14:paraId="7375AA64" w14:textId="77777777" w:rsidR="00CC5FDC" w:rsidRPr="007B31B1" w:rsidRDefault="00CC5FDC" w:rsidP="00CC2A96">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nil"/>
              <w:right w:val="nil"/>
            </w:tcBorders>
            <w:vAlign w:val="center"/>
          </w:tcPr>
          <w:p w14:paraId="0416A176" w14:textId="77777777" w:rsidR="00CC5FDC" w:rsidRPr="007B31B1" w:rsidRDefault="00CC5FDC" w:rsidP="00CC2A96">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nil"/>
              <w:right w:val="nil"/>
            </w:tcBorders>
            <w:vAlign w:val="center"/>
          </w:tcPr>
          <w:p w14:paraId="733CEB54" w14:textId="77777777" w:rsidR="00CC5FDC" w:rsidRPr="007B31B1" w:rsidRDefault="00CC5FDC" w:rsidP="00CC2A96">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031CEFF4" w14:textId="77777777" w:rsidR="00CC5FDC" w:rsidRPr="007B31B1" w:rsidRDefault="00CC5FDC" w:rsidP="00CC2A96">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082E0FA1" w14:textId="77777777" w:rsidR="00CC5FDC" w:rsidRPr="007B31B1" w:rsidRDefault="00CC5FDC" w:rsidP="00CC2A96">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single" w:sz="8" w:space="0" w:color="000000"/>
            </w:tcBorders>
            <w:vAlign w:val="center"/>
          </w:tcPr>
          <w:p w14:paraId="6A1A3881" w14:textId="77777777" w:rsidR="00CC5FDC" w:rsidRPr="007B31B1" w:rsidRDefault="00CC5FDC" w:rsidP="00CC2A96">
            <w:pPr>
              <w:spacing w:after="0" w:line="240" w:lineRule="auto"/>
              <w:jc w:val="center"/>
              <w:rPr>
                <w:rFonts w:ascii="Arial" w:hAnsi="Arial" w:cs="Arial"/>
                <w:sz w:val="20"/>
                <w:szCs w:val="20"/>
              </w:rPr>
            </w:pPr>
          </w:p>
        </w:tc>
      </w:tr>
      <w:tr w:rsidR="00CC2A96" w:rsidRPr="007B31B1" w14:paraId="5150BACA" w14:textId="77777777" w:rsidTr="00E148D9">
        <w:trPr>
          <w:trHeight w:val="432"/>
        </w:trPr>
        <w:tc>
          <w:tcPr>
            <w:tcW w:w="255" w:type="pct"/>
            <w:tcBorders>
              <w:top w:val="single" w:sz="8" w:space="0" w:color="000000"/>
              <w:left w:val="single" w:sz="8" w:space="0" w:color="000000"/>
              <w:bottom w:val="nil"/>
              <w:right w:val="nil"/>
            </w:tcBorders>
            <w:vAlign w:val="center"/>
          </w:tcPr>
          <w:p w14:paraId="307FE732" w14:textId="77777777" w:rsidR="00CC5FDC" w:rsidRPr="007B31B1" w:rsidRDefault="00CC5FDC" w:rsidP="00CC2A96">
            <w:pPr>
              <w:spacing w:after="0" w:line="240" w:lineRule="auto"/>
              <w:jc w:val="center"/>
              <w:rPr>
                <w:rFonts w:ascii="Arial" w:hAnsi="Arial" w:cs="Arial"/>
                <w:sz w:val="20"/>
                <w:szCs w:val="20"/>
              </w:rPr>
            </w:pPr>
          </w:p>
        </w:tc>
        <w:tc>
          <w:tcPr>
            <w:tcW w:w="1362" w:type="pct"/>
            <w:tcBorders>
              <w:top w:val="single" w:sz="8" w:space="0" w:color="000000"/>
              <w:left w:val="single" w:sz="8" w:space="0" w:color="000000"/>
              <w:bottom w:val="nil"/>
              <w:right w:val="nil"/>
            </w:tcBorders>
            <w:vAlign w:val="center"/>
          </w:tcPr>
          <w:p w14:paraId="35D53A8A"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Công c</w:t>
            </w:r>
            <w:r w:rsidRPr="007B31B1">
              <w:rPr>
                <w:rFonts w:ascii="Arial" w:hAnsi="Arial" w:cs="Arial"/>
                <w:sz w:val="20"/>
                <w:szCs w:val="20"/>
              </w:rPr>
              <w:t>ụ</w:t>
            </w:r>
            <w:r w:rsidRPr="007B31B1">
              <w:rPr>
                <w:rFonts w:ascii="Arial" w:hAnsi="Arial" w:cs="Arial"/>
                <w:sz w:val="20"/>
                <w:szCs w:val="20"/>
              </w:rPr>
              <w:t xml:space="preserve"> n</w:t>
            </w:r>
            <w:r w:rsidRPr="007B31B1">
              <w:rPr>
                <w:rFonts w:ascii="Arial" w:hAnsi="Arial" w:cs="Arial"/>
                <w:sz w:val="20"/>
                <w:szCs w:val="20"/>
              </w:rPr>
              <w:t>ợ</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p>
        </w:tc>
        <w:tc>
          <w:tcPr>
            <w:tcW w:w="475" w:type="pct"/>
            <w:tcBorders>
              <w:top w:val="single" w:sz="8" w:space="0" w:color="000000"/>
              <w:left w:val="single" w:sz="8" w:space="0" w:color="000000"/>
              <w:bottom w:val="nil"/>
              <w:right w:val="nil"/>
            </w:tcBorders>
            <w:vAlign w:val="center"/>
          </w:tcPr>
          <w:p w14:paraId="50337DA6" w14:textId="77777777" w:rsidR="00CC5FDC" w:rsidRPr="007B31B1" w:rsidRDefault="00CC5FDC" w:rsidP="00CC2A96">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nil"/>
              <w:right w:val="nil"/>
            </w:tcBorders>
            <w:vAlign w:val="center"/>
          </w:tcPr>
          <w:p w14:paraId="62682803" w14:textId="77777777" w:rsidR="00CC5FDC" w:rsidRPr="007B31B1" w:rsidRDefault="00CC5FDC" w:rsidP="00CC2A96">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nil"/>
              <w:right w:val="nil"/>
            </w:tcBorders>
            <w:vAlign w:val="center"/>
          </w:tcPr>
          <w:p w14:paraId="50D3EBB5" w14:textId="77777777" w:rsidR="00CC5FDC" w:rsidRPr="007B31B1" w:rsidRDefault="00CC5FDC" w:rsidP="00CC2A96">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nil"/>
              <w:right w:val="nil"/>
            </w:tcBorders>
            <w:vAlign w:val="center"/>
          </w:tcPr>
          <w:p w14:paraId="6D0658D1" w14:textId="77777777" w:rsidR="00CC5FDC" w:rsidRPr="007B31B1" w:rsidRDefault="00CC5FDC" w:rsidP="00CC2A96">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278A3081" w14:textId="77777777" w:rsidR="00CC5FDC" w:rsidRPr="007B31B1" w:rsidRDefault="00CC5FDC" w:rsidP="00CC2A96">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7B7391F6" w14:textId="77777777" w:rsidR="00CC5FDC" w:rsidRPr="007B31B1" w:rsidRDefault="00CC5FDC" w:rsidP="00CC2A96">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single" w:sz="8" w:space="0" w:color="000000"/>
            </w:tcBorders>
            <w:vAlign w:val="center"/>
          </w:tcPr>
          <w:p w14:paraId="1BB3870D" w14:textId="77777777" w:rsidR="00CC5FDC" w:rsidRPr="007B31B1" w:rsidRDefault="00CC5FDC" w:rsidP="00CC2A96">
            <w:pPr>
              <w:spacing w:after="0" w:line="240" w:lineRule="auto"/>
              <w:jc w:val="center"/>
              <w:rPr>
                <w:rFonts w:ascii="Arial" w:hAnsi="Arial" w:cs="Arial"/>
                <w:sz w:val="20"/>
                <w:szCs w:val="20"/>
              </w:rPr>
            </w:pPr>
          </w:p>
        </w:tc>
      </w:tr>
      <w:tr w:rsidR="00CC2A96" w:rsidRPr="007B31B1" w14:paraId="173032BF" w14:textId="77777777" w:rsidTr="00E148D9">
        <w:trPr>
          <w:trHeight w:val="432"/>
        </w:trPr>
        <w:tc>
          <w:tcPr>
            <w:tcW w:w="255" w:type="pct"/>
            <w:tcBorders>
              <w:top w:val="single" w:sz="8" w:space="0" w:color="000000"/>
              <w:left w:val="single" w:sz="8" w:space="0" w:color="000000"/>
              <w:bottom w:val="nil"/>
              <w:right w:val="nil"/>
            </w:tcBorders>
            <w:vAlign w:val="center"/>
          </w:tcPr>
          <w:p w14:paraId="211AB2A6" w14:textId="77777777" w:rsidR="00CC5FDC" w:rsidRPr="007B31B1" w:rsidRDefault="00CC5FDC" w:rsidP="00CC2A96">
            <w:pPr>
              <w:spacing w:after="0" w:line="240" w:lineRule="auto"/>
              <w:jc w:val="center"/>
              <w:rPr>
                <w:rFonts w:ascii="Arial" w:hAnsi="Arial" w:cs="Arial"/>
                <w:sz w:val="20"/>
                <w:szCs w:val="20"/>
              </w:rPr>
            </w:pPr>
          </w:p>
        </w:tc>
        <w:tc>
          <w:tcPr>
            <w:tcW w:w="1362" w:type="pct"/>
            <w:tcBorders>
              <w:top w:val="single" w:sz="8" w:space="0" w:color="000000"/>
              <w:left w:val="single" w:sz="8" w:space="0" w:color="000000"/>
              <w:bottom w:val="nil"/>
              <w:right w:val="nil"/>
            </w:tcBorders>
            <w:vAlign w:val="center"/>
          </w:tcPr>
          <w:p w14:paraId="184446ED"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Trái phi</w:t>
            </w:r>
            <w:r w:rsidRPr="007B31B1">
              <w:rPr>
                <w:rFonts w:ascii="Arial" w:hAnsi="Arial" w:cs="Arial"/>
                <w:sz w:val="20"/>
                <w:szCs w:val="20"/>
              </w:rPr>
              <w:t>ế</w:t>
            </w:r>
            <w:r w:rsidRPr="007B31B1">
              <w:rPr>
                <w:rFonts w:ascii="Arial" w:hAnsi="Arial" w:cs="Arial"/>
                <w:sz w:val="20"/>
                <w:szCs w:val="20"/>
              </w:rPr>
              <w:t>u chính quy</w:t>
            </w:r>
            <w:r w:rsidRPr="007B31B1">
              <w:rPr>
                <w:rFonts w:ascii="Arial" w:hAnsi="Arial" w:cs="Arial"/>
                <w:sz w:val="20"/>
                <w:szCs w:val="20"/>
              </w:rPr>
              <w:t>ề</w:t>
            </w:r>
            <w:r w:rsidRPr="007B31B1">
              <w:rPr>
                <w:rFonts w:ascii="Arial" w:hAnsi="Arial" w:cs="Arial"/>
                <w:sz w:val="20"/>
                <w:szCs w:val="20"/>
              </w:rPr>
              <w:t>n đ</w:t>
            </w:r>
            <w:r w:rsidRPr="007B31B1">
              <w:rPr>
                <w:rFonts w:ascii="Arial" w:hAnsi="Arial" w:cs="Arial"/>
                <w:sz w:val="20"/>
                <w:szCs w:val="20"/>
              </w:rPr>
              <w:t>ị</w:t>
            </w:r>
            <w:r w:rsidRPr="007B31B1">
              <w:rPr>
                <w:rFonts w:ascii="Arial" w:hAnsi="Arial" w:cs="Arial"/>
                <w:sz w:val="20"/>
                <w:szCs w:val="20"/>
              </w:rPr>
              <w:t>a phương</w:t>
            </w:r>
          </w:p>
        </w:tc>
        <w:tc>
          <w:tcPr>
            <w:tcW w:w="475" w:type="pct"/>
            <w:tcBorders>
              <w:top w:val="single" w:sz="8" w:space="0" w:color="000000"/>
              <w:left w:val="single" w:sz="8" w:space="0" w:color="000000"/>
              <w:bottom w:val="nil"/>
              <w:right w:val="nil"/>
            </w:tcBorders>
            <w:vAlign w:val="center"/>
          </w:tcPr>
          <w:p w14:paraId="0E61A38E" w14:textId="77777777" w:rsidR="00CC5FDC" w:rsidRPr="007B31B1" w:rsidRDefault="00CC5FDC" w:rsidP="00CC2A96">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nil"/>
              <w:right w:val="nil"/>
            </w:tcBorders>
            <w:vAlign w:val="center"/>
          </w:tcPr>
          <w:p w14:paraId="52CC2D91" w14:textId="77777777" w:rsidR="00CC5FDC" w:rsidRPr="007B31B1" w:rsidRDefault="00CC5FDC" w:rsidP="00CC2A96">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nil"/>
              <w:right w:val="nil"/>
            </w:tcBorders>
            <w:vAlign w:val="center"/>
          </w:tcPr>
          <w:p w14:paraId="7DFCE93E" w14:textId="77777777" w:rsidR="00CC5FDC" w:rsidRPr="007B31B1" w:rsidRDefault="00CC5FDC" w:rsidP="00CC2A96">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nil"/>
              <w:right w:val="nil"/>
            </w:tcBorders>
            <w:vAlign w:val="center"/>
          </w:tcPr>
          <w:p w14:paraId="6A8CD9FF" w14:textId="77777777" w:rsidR="00CC5FDC" w:rsidRPr="007B31B1" w:rsidRDefault="00CC5FDC" w:rsidP="00CC2A96">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3893E9D3" w14:textId="77777777" w:rsidR="00CC5FDC" w:rsidRPr="007B31B1" w:rsidRDefault="00CC5FDC" w:rsidP="00CC2A96">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1D7E037E" w14:textId="77777777" w:rsidR="00CC5FDC" w:rsidRPr="007B31B1" w:rsidRDefault="00CC5FDC" w:rsidP="00CC2A96">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single" w:sz="8" w:space="0" w:color="000000"/>
            </w:tcBorders>
            <w:vAlign w:val="center"/>
          </w:tcPr>
          <w:p w14:paraId="0658C953" w14:textId="77777777" w:rsidR="00CC5FDC" w:rsidRPr="007B31B1" w:rsidRDefault="00CC5FDC" w:rsidP="00CC2A96">
            <w:pPr>
              <w:spacing w:after="0" w:line="240" w:lineRule="auto"/>
              <w:jc w:val="center"/>
              <w:rPr>
                <w:rFonts w:ascii="Arial" w:hAnsi="Arial" w:cs="Arial"/>
                <w:sz w:val="20"/>
                <w:szCs w:val="20"/>
              </w:rPr>
            </w:pPr>
          </w:p>
        </w:tc>
      </w:tr>
      <w:tr w:rsidR="00CC2A96" w:rsidRPr="007B31B1" w14:paraId="78A0B7B3" w14:textId="77777777" w:rsidTr="00E148D9">
        <w:trPr>
          <w:trHeight w:val="432"/>
        </w:trPr>
        <w:tc>
          <w:tcPr>
            <w:tcW w:w="255" w:type="pct"/>
            <w:tcBorders>
              <w:top w:val="single" w:sz="8" w:space="0" w:color="000000"/>
              <w:left w:val="single" w:sz="8" w:space="0" w:color="000000"/>
              <w:bottom w:val="nil"/>
              <w:right w:val="nil"/>
            </w:tcBorders>
            <w:vAlign w:val="center"/>
          </w:tcPr>
          <w:p w14:paraId="2F1788B4" w14:textId="77777777" w:rsidR="00CC5FDC" w:rsidRPr="007B31B1" w:rsidRDefault="00CC5FDC" w:rsidP="00CC2A96">
            <w:pPr>
              <w:spacing w:after="0" w:line="240" w:lineRule="auto"/>
              <w:jc w:val="center"/>
              <w:rPr>
                <w:rFonts w:ascii="Arial" w:hAnsi="Arial" w:cs="Arial"/>
                <w:sz w:val="20"/>
                <w:szCs w:val="20"/>
              </w:rPr>
            </w:pPr>
          </w:p>
        </w:tc>
        <w:tc>
          <w:tcPr>
            <w:tcW w:w="1362" w:type="pct"/>
            <w:tcBorders>
              <w:top w:val="single" w:sz="8" w:space="0" w:color="000000"/>
              <w:left w:val="single" w:sz="8" w:space="0" w:color="000000"/>
              <w:bottom w:val="nil"/>
              <w:right w:val="nil"/>
            </w:tcBorders>
            <w:vAlign w:val="center"/>
          </w:tcPr>
          <w:p w14:paraId="34E42786"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Trái phi</w:t>
            </w:r>
            <w:r w:rsidRPr="007B31B1">
              <w:rPr>
                <w:rFonts w:ascii="Arial" w:hAnsi="Arial" w:cs="Arial"/>
                <w:sz w:val="20"/>
                <w:szCs w:val="20"/>
              </w:rPr>
              <w:t>ế</w:t>
            </w:r>
            <w:r w:rsidRPr="007B31B1">
              <w:rPr>
                <w:rFonts w:ascii="Arial" w:hAnsi="Arial" w:cs="Arial"/>
                <w:sz w:val="20"/>
                <w:szCs w:val="20"/>
              </w:rPr>
              <w:t>u đư</w:t>
            </w:r>
            <w:r w:rsidRPr="007B31B1">
              <w:rPr>
                <w:rFonts w:ascii="Arial" w:hAnsi="Arial" w:cs="Arial"/>
                <w:sz w:val="20"/>
                <w:szCs w:val="20"/>
              </w:rPr>
              <w:t>ợ</w:t>
            </w:r>
            <w:r w:rsidRPr="007B31B1">
              <w:rPr>
                <w:rFonts w:ascii="Arial" w:hAnsi="Arial" w:cs="Arial"/>
                <w:sz w:val="20"/>
                <w:szCs w:val="20"/>
              </w:rPr>
              <w:t>c Chính ph</w:t>
            </w:r>
            <w:r w:rsidRPr="007B31B1">
              <w:rPr>
                <w:rFonts w:ascii="Arial" w:hAnsi="Arial" w:cs="Arial"/>
                <w:sz w:val="20"/>
                <w:szCs w:val="20"/>
              </w:rPr>
              <w:t>ủ</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lãnh</w:t>
            </w:r>
          </w:p>
        </w:tc>
        <w:tc>
          <w:tcPr>
            <w:tcW w:w="475" w:type="pct"/>
            <w:tcBorders>
              <w:top w:val="single" w:sz="8" w:space="0" w:color="000000"/>
              <w:left w:val="single" w:sz="8" w:space="0" w:color="000000"/>
              <w:bottom w:val="nil"/>
              <w:right w:val="nil"/>
            </w:tcBorders>
            <w:vAlign w:val="center"/>
          </w:tcPr>
          <w:p w14:paraId="2FCD1A1F" w14:textId="77777777" w:rsidR="00CC5FDC" w:rsidRPr="007B31B1" w:rsidRDefault="00CC5FDC" w:rsidP="00CC2A96">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nil"/>
              <w:right w:val="nil"/>
            </w:tcBorders>
            <w:vAlign w:val="center"/>
          </w:tcPr>
          <w:p w14:paraId="6A6FD3F4" w14:textId="77777777" w:rsidR="00CC5FDC" w:rsidRPr="007B31B1" w:rsidRDefault="00CC5FDC" w:rsidP="00CC2A96">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nil"/>
              <w:right w:val="nil"/>
            </w:tcBorders>
            <w:vAlign w:val="center"/>
          </w:tcPr>
          <w:p w14:paraId="5F23166C" w14:textId="77777777" w:rsidR="00CC5FDC" w:rsidRPr="007B31B1" w:rsidRDefault="00CC5FDC" w:rsidP="00CC2A96">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nil"/>
              <w:right w:val="nil"/>
            </w:tcBorders>
            <w:vAlign w:val="center"/>
          </w:tcPr>
          <w:p w14:paraId="602024D1" w14:textId="77777777" w:rsidR="00CC5FDC" w:rsidRPr="007B31B1" w:rsidRDefault="00CC5FDC" w:rsidP="00CC2A96">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4C31623B" w14:textId="77777777" w:rsidR="00CC5FDC" w:rsidRPr="007B31B1" w:rsidRDefault="00CC5FDC" w:rsidP="00CC2A96">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1D925863" w14:textId="77777777" w:rsidR="00CC5FDC" w:rsidRPr="007B31B1" w:rsidRDefault="00CC5FDC" w:rsidP="00CC2A96">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single" w:sz="8" w:space="0" w:color="000000"/>
            </w:tcBorders>
            <w:vAlign w:val="center"/>
          </w:tcPr>
          <w:p w14:paraId="12559779" w14:textId="77777777" w:rsidR="00CC5FDC" w:rsidRPr="007B31B1" w:rsidRDefault="00CC5FDC" w:rsidP="00CC2A96">
            <w:pPr>
              <w:spacing w:after="0" w:line="240" w:lineRule="auto"/>
              <w:jc w:val="center"/>
              <w:rPr>
                <w:rFonts w:ascii="Arial" w:hAnsi="Arial" w:cs="Arial"/>
                <w:sz w:val="20"/>
                <w:szCs w:val="20"/>
              </w:rPr>
            </w:pPr>
          </w:p>
        </w:tc>
      </w:tr>
      <w:tr w:rsidR="00CC2A96" w:rsidRPr="007B31B1" w14:paraId="6BBEA4C1" w14:textId="77777777" w:rsidTr="00E148D9">
        <w:trPr>
          <w:trHeight w:val="432"/>
        </w:trPr>
        <w:tc>
          <w:tcPr>
            <w:tcW w:w="255" w:type="pct"/>
            <w:tcBorders>
              <w:top w:val="single" w:sz="8" w:space="0" w:color="000000"/>
              <w:left w:val="single" w:sz="8" w:space="0" w:color="000000"/>
              <w:bottom w:val="nil"/>
              <w:right w:val="nil"/>
            </w:tcBorders>
            <w:vAlign w:val="center"/>
          </w:tcPr>
          <w:p w14:paraId="48B43774" w14:textId="77777777" w:rsidR="00CC5FDC" w:rsidRPr="007B31B1" w:rsidRDefault="00CC5FDC" w:rsidP="00CC2A96">
            <w:pPr>
              <w:spacing w:after="0" w:line="240" w:lineRule="auto"/>
              <w:jc w:val="center"/>
              <w:rPr>
                <w:rFonts w:ascii="Arial" w:hAnsi="Arial" w:cs="Arial"/>
                <w:sz w:val="20"/>
                <w:szCs w:val="20"/>
              </w:rPr>
            </w:pPr>
          </w:p>
        </w:tc>
        <w:tc>
          <w:tcPr>
            <w:tcW w:w="1362" w:type="pct"/>
            <w:tcBorders>
              <w:top w:val="single" w:sz="8" w:space="0" w:color="000000"/>
              <w:left w:val="single" w:sz="8" w:space="0" w:color="000000"/>
              <w:bottom w:val="nil"/>
              <w:right w:val="nil"/>
            </w:tcBorders>
            <w:vAlign w:val="center"/>
          </w:tcPr>
          <w:p w14:paraId="44C0267F"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t</w:t>
            </w:r>
            <w:r w:rsidRPr="007B31B1">
              <w:rPr>
                <w:rFonts w:ascii="Arial" w:hAnsi="Arial" w:cs="Arial"/>
                <w:sz w:val="20"/>
                <w:szCs w:val="20"/>
              </w:rPr>
              <w:t>ạ</w:t>
            </w:r>
            <w:r w:rsidRPr="007B31B1">
              <w:rPr>
                <w:rFonts w:ascii="Arial" w:hAnsi="Arial" w:cs="Arial"/>
                <w:sz w:val="20"/>
                <w:szCs w:val="20"/>
              </w:rPr>
              <w:t xml:space="preserve">i các </w:t>
            </w:r>
            <w:r w:rsidRPr="007B31B1">
              <w:rPr>
                <w:rFonts w:ascii="Arial" w:hAnsi="Arial" w:cs="Arial"/>
                <w:sz w:val="20"/>
                <w:szCs w:val="20"/>
              </w:rPr>
              <w:t>ngân hàng thương m</w:t>
            </w:r>
            <w:r w:rsidRPr="007B31B1">
              <w:rPr>
                <w:rFonts w:ascii="Arial" w:hAnsi="Arial" w:cs="Arial"/>
                <w:sz w:val="20"/>
                <w:szCs w:val="20"/>
              </w:rPr>
              <w:t>ạ</w:t>
            </w:r>
            <w:r w:rsidRPr="007B31B1">
              <w:rPr>
                <w:rFonts w:ascii="Arial" w:hAnsi="Arial" w:cs="Arial"/>
                <w:sz w:val="20"/>
                <w:szCs w:val="20"/>
              </w:rPr>
              <w:t>i (*)</w:t>
            </w:r>
          </w:p>
        </w:tc>
        <w:tc>
          <w:tcPr>
            <w:tcW w:w="475" w:type="pct"/>
            <w:tcBorders>
              <w:top w:val="single" w:sz="8" w:space="0" w:color="000000"/>
              <w:left w:val="single" w:sz="8" w:space="0" w:color="000000"/>
              <w:bottom w:val="nil"/>
              <w:right w:val="nil"/>
            </w:tcBorders>
            <w:vAlign w:val="center"/>
          </w:tcPr>
          <w:p w14:paraId="1A91A94F" w14:textId="77777777" w:rsidR="00CC5FDC" w:rsidRPr="007B31B1" w:rsidRDefault="00CC5FDC" w:rsidP="00CC2A96">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nil"/>
              <w:right w:val="nil"/>
            </w:tcBorders>
            <w:vAlign w:val="center"/>
          </w:tcPr>
          <w:p w14:paraId="61190700" w14:textId="77777777" w:rsidR="00CC5FDC" w:rsidRPr="007B31B1" w:rsidRDefault="00CC5FDC" w:rsidP="00CC2A96">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nil"/>
              <w:right w:val="nil"/>
            </w:tcBorders>
            <w:vAlign w:val="center"/>
          </w:tcPr>
          <w:p w14:paraId="182E79E6" w14:textId="77777777" w:rsidR="00CC5FDC" w:rsidRPr="007B31B1" w:rsidRDefault="00CC5FDC" w:rsidP="00CC2A96">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nil"/>
              <w:right w:val="nil"/>
            </w:tcBorders>
            <w:vAlign w:val="center"/>
          </w:tcPr>
          <w:p w14:paraId="4A071970" w14:textId="77777777" w:rsidR="00CC5FDC" w:rsidRPr="007B31B1" w:rsidRDefault="00CC5FDC" w:rsidP="00CC2A96">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0D67AFF6" w14:textId="77777777" w:rsidR="00CC5FDC" w:rsidRPr="007B31B1" w:rsidRDefault="00CC5FDC" w:rsidP="00CC2A96">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5DD634C6" w14:textId="77777777" w:rsidR="00CC5FDC" w:rsidRPr="007B31B1" w:rsidRDefault="00CC5FDC" w:rsidP="00CC2A96">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single" w:sz="8" w:space="0" w:color="000000"/>
            </w:tcBorders>
            <w:vAlign w:val="center"/>
          </w:tcPr>
          <w:p w14:paraId="7DB389E9" w14:textId="77777777" w:rsidR="00CC5FDC" w:rsidRPr="007B31B1" w:rsidRDefault="00CC5FDC" w:rsidP="00CC2A96">
            <w:pPr>
              <w:spacing w:after="0" w:line="240" w:lineRule="auto"/>
              <w:jc w:val="center"/>
              <w:rPr>
                <w:rFonts w:ascii="Arial" w:hAnsi="Arial" w:cs="Arial"/>
                <w:sz w:val="20"/>
                <w:szCs w:val="20"/>
              </w:rPr>
            </w:pPr>
          </w:p>
        </w:tc>
      </w:tr>
      <w:tr w:rsidR="00CC2A96" w:rsidRPr="007B31B1" w14:paraId="2C71F369" w14:textId="77777777" w:rsidTr="00E148D9">
        <w:trPr>
          <w:trHeight w:val="432"/>
        </w:trPr>
        <w:tc>
          <w:tcPr>
            <w:tcW w:w="255" w:type="pct"/>
            <w:tcBorders>
              <w:top w:val="single" w:sz="8" w:space="0" w:color="000000"/>
              <w:left w:val="single" w:sz="8" w:space="0" w:color="000000"/>
              <w:bottom w:val="single" w:sz="8" w:space="0" w:color="000000"/>
              <w:right w:val="nil"/>
            </w:tcBorders>
            <w:vAlign w:val="center"/>
          </w:tcPr>
          <w:p w14:paraId="0BC37CB9" w14:textId="77777777" w:rsidR="00CC5FDC" w:rsidRPr="007B31B1" w:rsidRDefault="00CC5FDC" w:rsidP="00CC2A96">
            <w:pPr>
              <w:spacing w:after="0" w:line="240" w:lineRule="auto"/>
              <w:jc w:val="center"/>
              <w:rPr>
                <w:rFonts w:ascii="Arial" w:hAnsi="Arial" w:cs="Arial"/>
                <w:sz w:val="20"/>
                <w:szCs w:val="20"/>
              </w:rPr>
            </w:pPr>
          </w:p>
        </w:tc>
        <w:tc>
          <w:tcPr>
            <w:tcW w:w="1362" w:type="pct"/>
            <w:tcBorders>
              <w:top w:val="single" w:sz="8" w:space="0" w:color="000000"/>
              <w:left w:val="single" w:sz="8" w:space="0" w:color="000000"/>
              <w:bottom w:val="single" w:sz="8" w:space="0" w:color="000000"/>
              <w:right w:val="nil"/>
            </w:tcBorders>
            <w:vAlign w:val="center"/>
          </w:tcPr>
          <w:p w14:paraId="65947B61" w14:textId="77777777" w:rsidR="00CC5FDC" w:rsidRPr="007B31B1" w:rsidRDefault="00AD7131" w:rsidP="00CC2A96">
            <w:pPr>
              <w:spacing w:after="0" w:line="240" w:lineRule="auto"/>
              <w:rPr>
                <w:rFonts w:ascii="Arial" w:hAnsi="Arial" w:cs="Arial"/>
                <w:sz w:val="20"/>
                <w:szCs w:val="20"/>
              </w:rPr>
            </w:pPr>
            <w:r w:rsidRPr="007B31B1">
              <w:rPr>
                <w:rFonts w:ascii="Arial" w:hAnsi="Arial" w:cs="Arial"/>
                <w:sz w:val="20"/>
                <w:szCs w:val="20"/>
              </w:rPr>
              <w:t>Trái phi</w:t>
            </w:r>
            <w:r w:rsidRPr="007B31B1">
              <w:rPr>
                <w:rFonts w:ascii="Arial" w:hAnsi="Arial" w:cs="Arial"/>
                <w:sz w:val="20"/>
                <w:szCs w:val="20"/>
              </w:rPr>
              <w:t>ế</w:t>
            </w:r>
            <w:r w:rsidRPr="007B31B1">
              <w:rPr>
                <w:rFonts w:ascii="Arial" w:hAnsi="Arial" w:cs="Arial"/>
                <w:sz w:val="20"/>
                <w:szCs w:val="20"/>
              </w:rPr>
              <w:t>u, ch</w:t>
            </w:r>
            <w:r w:rsidRPr="007B31B1">
              <w:rPr>
                <w:rFonts w:ascii="Arial" w:hAnsi="Arial" w:cs="Arial"/>
                <w:sz w:val="20"/>
                <w:szCs w:val="20"/>
              </w:rPr>
              <w:t>ứ</w:t>
            </w:r>
            <w:r w:rsidRPr="007B31B1">
              <w:rPr>
                <w:rFonts w:ascii="Arial" w:hAnsi="Arial" w:cs="Arial"/>
                <w:sz w:val="20"/>
                <w:szCs w:val="20"/>
              </w:rPr>
              <w:t>ng ch</w:t>
            </w:r>
            <w:r w:rsidRPr="007B31B1">
              <w:rPr>
                <w:rFonts w:ascii="Arial" w:hAnsi="Arial" w:cs="Arial"/>
                <w:sz w:val="20"/>
                <w:szCs w:val="20"/>
              </w:rPr>
              <w:t>ỉ</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c</w:t>
            </w:r>
            <w:r w:rsidRPr="007B31B1">
              <w:rPr>
                <w:rFonts w:ascii="Arial" w:hAnsi="Arial" w:cs="Arial"/>
                <w:sz w:val="20"/>
                <w:szCs w:val="20"/>
              </w:rPr>
              <w:t>ủ</w:t>
            </w:r>
            <w:r w:rsidRPr="007B31B1">
              <w:rPr>
                <w:rFonts w:ascii="Arial" w:hAnsi="Arial" w:cs="Arial"/>
                <w:sz w:val="20"/>
                <w:szCs w:val="20"/>
              </w:rPr>
              <w:t>a các ngân hàng thương m</w:t>
            </w:r>
            <w:r w:rsidRPr="007B31B1">
              <w:rPr>
                <w:rFonts w:ascii="Arial" w:hAnsi="Arial" w:cs="Arial"/>
                <w:sz w:val="20"/>
                <w:szCs w:val="20"/>
              </w:rPr>
              <w:t>ạ</w:t>
            </w:r>
            <w:r w:rsidRPr="007B31B1">
              <w:rPr>
                <w:rFonts w:ascii="Arial" w:hAnsi="Arial" w:cs="Arial"/>
                <w:sz w:val="20"/>
                <w:szCs w:val="20"/>
              </w:rPr>
              <w:t>i</w:t>
            </w:r>
          </w:p>
        </w:tc>
        <w:tc>
          <w:tcPr>
            <w:tcW w:w="475" w:type="pct"/>
            <w:tcBorders>
              <w:top w:val="single" w:sz="8" w:space="0" w:color="000000"/>
              <w:left w:val="single" w:sz="8" w:space="0" w:color="000000"/>
              <w:bottom w:val="single" w:sz="8" w:space="0" w:color="000000"/>
              <w:right w:val="nil"/>
            </w:tcBorders>
            <w:vAlign w:val="center"/>
          </w:tcPr>
          <w:p w14:paraId="0C4E1E98" w14:textId="77777777" w:rsidR="00CC5FDC" w:rsidRPr="007B31B1" w:rsidRDefault="00CC5FDC" w:rsidP="00CC2A96">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single" w:sz="8" w:space="0" w:color="000000"/>
              <w:right w:val="nil"/>
            </w:tcBorders>
            <w:vAlign w:val="center"/>
          </w:tcPr>
          <w:p w14:paraId="2BF86557" w14:textId="77777777" w:rsidR="00CC5FDC" w:rsidRPr="007B31B1" w:rsidRDefault="00CC5FDC" w:rsidP="00CC2A96">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single" w:sz="8" w:space="0" w:color="000000"/>
              <w:right w:val="nil"/>
            </w:tcBorders>
            <w:vAlign w:val="center"/>
          </w:tcPr>
          <w:p w14:paraId="73549651" w14:textId="77777777" w:rsidR="00CC5FDC" w:rsidRPr="007B31B1" w:rsidRDefault="00CC5FDC" w:rsidP="00CC2A96">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single" w:sz="8" w:space="0" w:color="000000"/>
              <w:right w:val="nil"/>
            </w:tcBorders>
            <w:vAlign w:val="center"/>
          </w:tcPr>
          <w:p w14:paraId="0F1787DB" w14:textId="77777777" w:rsidR="00CC5FDC" w:rsidRPr="007B31B1" w:rsidRDefault="00CC5FDC" w:rsidP="00CC2A96">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14C39BBA" w14:textId="77777777" w:rsidR="00CC5FDC" w:rsidRPr="007B31B1" w:rsidRDefault="00CC5FDC" w:rsidP="00CC2A96">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2F39E6C5" w14:textId="77777777" w:rsidR="00CC5FDC" w:rsidRPr="007B31B1" w:rsidRDefault="00CC5FDC" w:rsidP="00CC2A96">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5B56CFE2" w14:textId="77777777" w:rsidR="00CC5FDC" w:rsidRPr="007B31B1" w:rsidRDefault="00CC5FDC" w:rsidP="00CC2A96">
            <w:pPr>
              <w:spacing w:after="0" w:line="240" w:lineRule="auto"/>
              <w:jc w:val="center"/>
              <w:rPr>
                <w:rFonts w:ascii="Arial" w:hAnsi="Arial" w:cs="Arial"/>
                <w:sz w:val="20"/>
                <w:szCs w:val="20"/>
              </w:rPr>
            </w:pPr>
          </w:p>
        </w:tc>
      </w:tr>
      <w:tr w:rsidR="007B31B1" w:rsidRPr="007B31B1" w14:paraId="27B0E64A" w14:textId="77777777" w:rsidTr="00E148D9">
        <w:trPr>
          <w:trHeight w:val="432"/>
        </w:trPr>
        <w:tc>
          <w:tcPr>
            <w:tcW w:w="255" w:type="pct"/>
            <w:tcBorders>
              <w:top w:val="single" w:sz="8" w:space="0" w:color="000000"/>
              <w:left w:val="single" w:sz="8" w:space="0" w:color="000000"/>
              <w:bottom w:val="single" w:sz="8" w:space="0" w:color="000000"/>
              <w:right w:val="nil"/>
            </w:tcBorders>
            <w:vAlign w:val="center"/>
          </w:tcPr>
          <w:p w14:paraId="71D87220" w14:textId="77777777" w:rsidR="007B31B1" w:rsidRPr="007B31B1" w:rsidRDefault="007B31B1" w:rsidP="00CC2A96">
            <w:pPr>
              <w:spacing w:after="0" w:line="240" w:lineRule="auto"/>
              <w:jc w:val="center"/>
              <w:rPr>
                <w:rFonts w:ascii="Arial" w:hAnsi="Arial" w:cs="Arial"/>
                <w:sz w:val="20"/>
                <w:szCs w:val="20"/>
              </w:rPr>
            </w:pPr>
          </w:p>
        </w:tc>
        <w:tc>
          <w:tcPr>
            <w:tcW w:w="1362" w:type="pct"/>
            <w:tcBorders>
              <w:top w:val="single" w:sz="8" w:space="0" w:color="000000"/>
              <w:left w:val="single" w:sz="8" w:space="0" w:color="000000"/>
              <w:bottom w:val="single" w:sz="8" w:space="0" w:color="000000"/>
              <w:right w:val="nil"/>
            </w:tcBorders>
            <w:vAlign w:val="center"/>
          </w:tcPr>
          <w:p w14:paraId="179F3887" w14:textId="5405C8DF" w:rsidR="007B31B1" w:rsidRPr="007B31B1" w:rsidRDefault="007B31B1" w:rsidP="00CC2A96">
            <w:pPr>
              <w:spacing w:after="0" w:line="240" w:lineRule="auto"/>
              <w:rPr>
                <w:rFonts w:ascii="Arial" w:hAnsi="Arial" w:cs="Arial"/>
                <w:sz w:val="20"/>
                <w:szCs w:val="20"/>
              </w:rPr>
            </w:pPr>
            <w:r w:rsidRPr="007B31B1">
              <w:rPr>
                <w:rFonts w:ascii="Arial" w:hAnsi="Arial" w:cs="Arial"/>
                <w:sz w:val="20"/>
                <w:szCs w:val="20"/>
              </w:rPr>
              <w:t>Các khoản đầu tư khác theo quy định của pháp luật (nếu có)</w:t>
            </w:r>
          </w:p>
        </w:tc>
        <w:tc>
          <w:tcPr>
            <w:tcW w:w="475" w:type="pct"/>
            <w:tcBorders>
              <w:top w:val="single" w:sz="8" w:space="0" w:color="000000"/>
              <w:left w:val="single" w:sz="8" w:space="0" w:color="000000"/>
              <w:bottom w:val="single" w:sz="8" w:space="0" w:color="000000"/>
              <w:right w:val="nil"/>
            </w:tcBorders>
            <w:vAlign w:val="center"/>
          </w:tcPr>
          <w:p w14:paraId="5248531B" w14:textId="77777777" w:rsidR="007B31B1" w:rsidRPr="007B31B1" w:rsidRDefault="007B31B1" w:rsidP="00CC2A96">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single" w:sz="8" w:space="0" w:color="000000"/>
              <w:right w:val="nil"/>
            </w:tcBorders>
            <w:vAlign w:val="center"/>
          </w:tcPr>
          <w:p w14:paraId="3BA91843" w14:textId="77777777" w:rsidR="007B31B1" w:rsidRPr="007B31B1" w:rsidRDefault="007B31B1" w:rsidP="00CC2A96">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single" w:sz="8" w:space="0" w:color="000000"/>
              <w:right w:val="nil"/>
            </w:tcBorders>
            <w:vAlign w:val="center"/>
          </w:tcPr>
          <w:p w14:paraId="611499EE" w14:textId="77777777" w:rsidR="007B31B1" w:rsidRPr="007B31B1" w:rsidRDefault="007B31B1" w:rsidP="00CC2A96">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single" w:sz="8" w:space="0" w:color="000000"/>
              <w:right w:val="nil"/>
            </w:tcBorders>
            <w:vAlign w:val="center"/>
          </w:tcPr>
          <w:p w14:paraId="6E622643" w14:textId="77777777" w:rsidR="007B31B1" w:rsidRPr="007B31B1" w:rsidRDefault="007B31B1" w:rsidP="00CC2A96">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4662BA45" w14:textId="77777777" w:rsidR="007B31B1" w:rsidRPr="007B31B1" w:rsidRDefault="007B31B1" w:rsidP="00CC2A96">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5490D27D" w14:textId="77777777" w:rsidR="007B31B1" w:rsidRPr="007B31B1" w:rsidRDefault="007B31B1" w:rsidP="00CC2A96">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52E7F50D" w14:textId="77777777" w:rsidR="007B31B1" w:rsidRPr="007B31B1" w:rsidRDefault="007B31B1" w:rsidP="00CC2A96">
            <w:pPr>
              <w:spacing w:after="0" w:line="240" w:lineRule="auto"/>
              <w:jc w:val="center"/>
              <w:rPr>
                <w:rFonts w:ascii="Arial" w:hAnsi="Arial" w:cs="Arial"/>
                <w:sz w:val="20"/>
                <w:szCs w:val="20"/>
              </w:rPr>
            </w:pPr>
          </w:p>
        </w:tc>
      </w:tr>
      <w:tr w:rsidR="00CF11B0" w:rsidRPr="007B31B1" w14:paraId="27E6A12D" w14:textId="77777777" w:rsidTr="00E148D9">
        <w:trPr>
          <w:trHeight w:val="432"/>
        </w:trPr>
        <w:tc>
          <w:tcPr>
            <w:tcW w:w="255" w:type="pct"/>
            <w:tcBorders>
              <w:top w:val="single" w:sz="8" w:space="0" w:color="000000"/>
              <w:left w:val="single" w:sz="8" w:space="0" w:color="000000"/>
              <w:bottom w:val="single" w:sz="8" w:space="0" w:color="000000"/>
              <w:right w:val="nil"/>
            </w:tcBorders>
            <w:vAlign w:val="center"/>
          </w:tcPr>
          <w:p w14:paraId="3314CFAA" w14:textId="224F60C6" w:rsidR="00CF11B0" w:rsidRPr="007B31B1" w:rsidRDefault="00CF11B0" w:rsidP="00CC2A96">
            <w:pPr>
              <w:spacing w:after="0" w:line="240" w:lineRule="auto"/>
              <w:jc w:val="center"/>
              <w:rPr>
                <w:rFonts w:ascii="Arial" w:hAnsi="Arial" w:cs="Arial"/>
                <w:b/>
                <w:sz w:val="20"/>
                <w:szCs w:val="20"/>
              </w:rPr>
            </w:pPr>
            <w:r>
              <w:rPr>
                <w:rFonts w:ascii="Arial" w:hAnsi="Arial" w:cs="Arial"/>
                <w:b/>
                <w:sz w:val="20"/>
                <w:szCs w:val="20"/>
              </w:rPr>
              <w:t>III</w:t>
            </w:r>
          </w:p>
        </w:tc>
        <w:tc>
          <w:tcPr>
            <w:tcW w:w="1362" w:type="pct"/>
            <w:tcBorders>
              <w:top w:val="single" w:sz="8" w:space="0" w:color="000000"/>
              <w:left w:val="single" w:sz="8" w:space="0" w:color="000000"/>
              <w:bottom w:val="single" w:sz="8" w:space="0" w:color="000000"/>
              <w:right w:val="nil"/>
            </w:tcBorders>
            <w:vAlign w:val="center"/>
          </w:tcPr>
          <w:p w14:paraId="406F8B8B" w14:textId="59927809" w:rsidR="00CF11B0" w:rsidRPr="007B31B1" w:rsidRDefault="00CF11B0" w:rsidP="00CC2A96">
            <w:pPr>
              <w:spacing w:after="0" w:line="240" w:lineRule="auto"/>
              <w:rPr>
                <w:rFonts w:ascii="Arial" w:hAnsi="Arial" w:cs="Arial"/>
                <w:b/>
                <w:sz w:val="20"/>
                <w:szCs w:val="20"/>
              </w:rPr>
            </w:pPr>
            <w:r>
              <w:rPr>
                <w:rFonts w:ascii="Arial" w:hAnsi="Arial" w:cs="Arial"/>
                <w:b/>
                <w:sz w:val="20"/>
                <w:szCs w:val="20"/>
              </w:rPr>
              <w:t>Thu hồi gốc đầu tư trong kỳ</w:t>
            </w:r>
          </w:p>
        </w:tc>
        <w:tc>
          <w:tcPr>
            <w:tcW w:w="475" w:type="pct"/>
            <w:tcBorders>
              <w:top w:val="single" w:sz="8" w:space="0" w:color="000000"/>
              <w:left w:val="single" w:sz="8" w:space="0" w:color="000000"/>
              <w:bottom w:val="single" w:sz="8" w:space="0" w:color="000000"/>
              <w:right w:val="nil"/>
            </w:tcBorders>
            <w:vAlign w:val="center"/>
          </w:tcPr>
          <w:p w14:paraId="124924B9" w14:textId="77777777" w:rsidR="00CF11B0" w:rsidRPr="007B31B1" w:rsidRDefault="00CF11B0" w:rsidP="00CC2A96">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single" w:sz="8" w:space="0" w:color="000000"/>
              <w:right w:val="nil"/>
            </w:tcBorders>
            <w:vAlign w:val="center"/>
          </w:tcPr>
          <w:p w14:paraId="1B127CCA" w14:textId="77777777" w:rsidR="00CF11B0" w:rsidRPr="007B31B1" w:rsidRDefault="00CF11B0" w:rsidP="00CC2A96">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single" w:sz="8" w:space="0" w:color="000000"/>
              <w:right w:val="nil"/>
            </w:tcBorders>
            <w:vAlign w:val="center"/>
          </w:tcPr>
          <w:p w14:paraId="2F4A11F9" w14:textId="77777777" w:rsidR="00CF11B0" w:rsidRPr="007B31B1" w:rsidRDefault="00CF11B0" w:rsidP="00CC2A96">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single" w:sz="8" w:space="0" w:color="000000"/>
              <w:right w:val="nil"/>
            </w:tcBorders>
            <w:vAlign w:val="center"/>
          </w:tcPr>
          <w:p w14:paraId="47A046F6" w14:textId="77777777" w:rsidR="00CF11B0" w:rsidRPr="007B31B1" w:rsidRDefault="00CF11B0" w:rsidP="00CC2A96">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6ACF2C79" w14:textId="77777777" w:rsidR="00CF11B0" w:rsidRPr="007B31B1" w:rsidRDefault="00CF11B0" w:rsidP="00CC2A96">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28EA0762" w14:textId="77777777" w:rsidR="00CF11B0" w:rsidRPr="007B31B1" w:rsidRDefault="00CF11B0" w:rsidP="00CC2A96">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352A03F5" w14:textId="77777777" w:rsidR="00CF11B0" w:rsidRPr="007B31B1" w:rsidRDefault="00CF11B0" w:rsidP="00CC2A96">
            <w:pPr>
              <w:spacing w:after="0" w:line="240" w:lineRule="auto"/>
              <w:jc w:val="center"/>
              <w:rPr>
                <w:rFonts w:ascii="Arial" w:hAnsi="Arial" w:cs="Arial"/>
                <w:sz w:val="20"/>
                <w:szCs w:val="20"/>
              </w:rPr>
            </w:pPr>
          </w:p>
        </w:tc>
      </w:tr>
      <w:tr w:rsidR="00CF11B0" w:rsidRPr="007B31B1" w14:paraId="39699FC9" w14:textId="77777777" w:rsidTr="00E148D9">
        <w:trPr>
          <w:trHeight w:val="432"/>
        </w:trPr>
        <w:tc>
          <w:tcPr>
            <w:tcW w:w="255" w:type="pct"/>
            <w:tcBorders>
              <w:top w:val="single" w:sz="8" w:space="0" w:color="000000"/>
              <w:left w:val="single" w:sz="8" w:space="0" w:color="000000"/>
              <w:bottom w:val="single" w:sz="8" w:space="0" w:color="000000"/>
              <w:right w:val="nil"/>
            </w:tcBorders>
            <w:vAlign w:val="center"/>
          </w:tcPr>
          <w:p w14:paraId="259D2088" w14:textId="77777777" w:rsidR="00CF11B0" w:rsidRPr="007B31B1" w:rsidRDefault="00CF11B0" w:rsidP="00CC2A96">
            <w:pPr>
              <w:spacing w:after="0" w:line="240" w:lineRule="auto"/>
              <w:jc w:val="center"/>
              <w:rPr>
                <w:rFonts w:ascii="Arial" w:hAnsi="Arial" w:cs="Arial"/>
                <w:b/>
                <w:sz w:val="20"/>
                <w:szCs w:val="20"/>
              </w:rPr>
            </w:pPr>
          </w:p>
        </w:tc>
        <w:tc>
          <w:tcPr>
            <w:tcW w:w="1362" w:type="pct"/>
            <w:tcBorders>
              <w:top w:val="single" w:sz="8" w:space="0" w:color="000000"/>
              <w:left w:val="single" w:sz="8" w:space="0" w:color="000000"/>
              <w:bottom w:val="single" w:sz="8" w:space="0" w:color="000000"/>
              <w:right w:val="nil"/>
            </w:tcBorders>
            <w:vAlign w:val="center"/>
          </w:tcPr>
          <w:p w14:paraId="17F5BD47" w14:textId="39C5EA4B" w:rsidR="00CF11B0" w:rsidRPr="007B31B1" w:rsidRDefault="00CF11B0" w:rsidP="00CC2A96">
            <w:pPr>
              <w:spacing w:after="0" w:line="240" w:lineRule="auto"/>
              <w:rPr>
                <w:rFonts w:ascii="Arial" w:hAnsi="Arial" w:cs="Arial"/>
                <w:b/>
                <w:sz w:val="20"/>
                <w:szCs w:val="20"/>
              </w:rPr>
            </w:pPr>
            <w:r>
              <w:rPr>
                <w:rFonts w:ascii="Arial" w:hAnsi="Arial" w:cs="Arial"/>
                <w:b/>
                <w:sz w:val="20"/>
                <w:szCs w:val="20"/>
              </w:rPr>
              <w:t>Công cụ nợ của Chính phủ</w:t>
            </w:r>
          </w:p>
        </w:tc>
        <w:tc>
          <w:tcPr>
            <w:tcW w:w="475" w:type="pct"/>
            <w:tcBorders>
              <w:top w:val="single" w:sz="8" w:space="0" w:color="000000"/>
              <w:left w:val="single" w:sz="8" w:space="0" w:color="000000"/>
              <w:bottom w:val="single" w:sz="8" w:space="0" w:color="000000"/>
              <w:right w:val="nil"/>
            </w:tcBorders>
            <w:vAlign w:val="center"/>
          </w:tcPr>
          <w:p w14:paraId="496B054A" w14:textId="77777777" w:rsidR="00CF11B0" w:rsidRPr="007B31B1" w:rsidRDefault="00CF11B0" w:rsidP="00CC2A96">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single" w:sz="8" w:space="0" w:color="000000"/>
              <w:right w:val="nil"/>
            </w:tcBorders>
            <w:vAlign w:val="center"/>
          </w:tcPr>
          <w:p w14:paraId="29B6C013" w14:textId="77777777" w:rsidR="00CF11B0" w:rsidRPr="007B31B1" w:rsidRDefault="00CF11B0" w:rsidP="00CC2A96">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single" w:sz="8" w:space="0" w:color="000000"/>
              <w:right w:val="nil"/>
            </w:tcBorders>
            <w:vAlign w:val="center"/>
          </w:tcPr>
          <w:p w14:paraId="62F36AB9" w14:textId="77777777" w:rsidR="00CF11B0" w:rsidRPr="007B31B1" w:rsidRDefault="00CF11B0" w:rsidP="00CC2A96">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single" w:sz="8" w:space="0" w:color="000000"/>
              <w:right w:val="nil"/>
            </w:tcBorders>
            <w:vAlign w:val="center"/>
          </w:tcPr>
          <w:p w14:paraId="2F522289" w14:textId="77777777" w:rsidR="00CF11B0" w:rsidRPr="007B31B1" w:rsidRDefault="00CF11B0" w:rsidP="00CC2A96">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7D03A7C0" w14:textId="77777777" w:rsidR="00CF11B0" w:rsidRPr="007B31B1" w:rsidRDefault="00CF11B0" w:rsidP="00CC2A96">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1047639E" w14:textId="77777777" w:rsidR="00CF11B0" w:rsidRPr="007B31B1" w:rsidRDefault="00CF11B0" w:rsidP="00CC2A96">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1DC56969" w14:textId="77777777" w:rsidR="00CF11B0" w:rsidRPr="007B31B1" w:rsidRDefault="00CF11B0" w:rsidP="00CC2A96">
            <w:pPr>
              <w:spacing w:after="0" w:line="240" w:lineRule="auto"/>
              <w:jc w:val="center"/>
              <w:rPr>
                <w:rFonts w:ascii="Arial" w:hAnsi="Arial" w:cs="Arial"/>
                <w:sz w:val="20"/>
                <w:szCs w:val="20"/>
              </w:rPr>
            </w:pPr>
          </w:p>
        </w:tc>
      </w:tr>
      <w:tr w:rsidR="00CF11B0" w:rsidRPr="007B31B1" w14:paraId="56AEFCE4" w14:textId="77777777" w:rsidTr="00E148D9">
        <w:trPr>
          <w:trHeight w:val="432"/>
        </w:trPr>
        <w:tc>
          <w:tcPr>
            <w:tcW w:w="255" w:type="pct"/>
            <w:tcBorders>
              <w:top w:val="single" w:sz="8" w:space="0" w:color="000000"/>
              <w:left w:val="single" w:sz="8" w:space="0" w:color="000000"/>
              <w:bottom w:val="single" w:sz="8" w:space="0" w:color="000000"/>
              <w:right w:val="nil"/>
            </w:tcBorders>
            <w:vAlign w:val="center"/>
          </w:tcPr>
          <w:p w14:paraId="24FFDEBA" w14:textId="77777777" w:rsidR="00CF11B0" w:rsidRPr="007B31B1" w:rsidRDefault="00CF11B0" w:rsidP="00CF11B0">
            <w:pPr>
              <w:spacing w:after="0" w:line="240" w:lineRule="auto"/>
              <w:jc w:val="center"/>
              <w:rPr>
                <w:rFonts w:ascii="Arial" w:hAnsi="Arial" w:cs="Arial"/>
                <w:b/>
                <w:sz w:val="20"/>
                <w:szCs w:val="20"/>
              </w:rPr>
            </w:pPr>
          </w:p>
        </w:tc>
        <w:tc>
          <w:tcPr>
            <w:tcW w:w="1362" w:type="pct"/>
            <w:tcBorders>
              <w:top w:val="single" w:sz="8" w:space="0" w:color="000000"/>
              <w:left w:val="single" w:sz="8" w:space="0" w:color="000000"/>
              <w:bottom w:val="single" w:sz="8" w:space="0" w:color="000000"/>
              <w:right w:val="nil"/>
            </w:tcBorders>
            <w:vAlign w:val="center"/>
          </w:tcPr>
          <w:p w14:paraId="071042DE" w14:textId="3154F0B4" w:rsidR="00CF11B0" w:rsidRDefault="00CF11B0" w:rsidP="00CF11B0">
            <w:pPr>
              <w:spacing w:after="0" w:line="240" w:lineRule="auto"/>
              <w:rPr>
                <w:rFonts w:ascii="Arial" w:hAnsi="Arial" w:cs="Arial"/>
                <w:b/>
                <w:sz w:val="20"/>
                <w:szCs w:val="20"/>
              </w:rPr>
            </w:pPr>
            <w:r w:rsidRPr="007B31B1">
              <w:rPr>
                <w:rFonts w:ascii="Arial" w:hAnsi="Arial" w:cs="Arial"/>
                <w:sz w:val="20"/>
                <w:szCs w:val="20"/>
              </w:rPr>
              <w:t>Trái phiếu chính quyền địa phương</w:t>
            </w:r>
          </w:p>
        </w:tc>
        <w:tc>
          <w:tcPr>
            <w:tcW w:w="475" w:type="pct"/>
            <w:tcBorders>
              <w:top w:val="single" w:sz="8" w:space="0" w:color="000000"/>
              <w:left w:val="single" w:sz="8" w:space="0" w:color="000000"/>
              <w:bottom w:val="single" w:sz="8" w:space="0" w:color="000000"/>
              <w:right w:val="nil"/>
            </w:tcBorders>
            <w:vAlign w:val="center"/>
          </w:tcPr>
          <w:p w14:paraId="15E1E218" w14:textId="77777777" w:rsidR="00CF11B0" w:rsidRPr="007B31B1" w:rsidRDefault="00CF11B0" w:rsidP="00CF11B0">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single" w:sz="8" w:space="0" w:color="000000"/>
              <w:right w:val="nil"/>
            </w:tcBorders>
            <w:vAlign w:val="center"/>
          </w:tcPr>
          <w:p w14:paraId="15AB62FA" w14:textId="77777777" w:rsidR="00CF11B0" w:rsidRPr="007B31B1" w:rsidRDefault="00CF11B0" w:rsidP="00CF11B0">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single" w:sz="8" w:space="0" w:color="000000"/>
              <w:right w:val="nil"/>
            </w:tcBorders>
            <w:vAlign w:val="center"/>
          </w:tcPr>
          <w:p w14:paraId="6B00C365" w14:textId="77777777" w:rsidR="00CF11B0" w:rsidRPr="007B31B1" w:rsidRDefault="00CF11B0" w:rsidP="00CF11B0">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single" w:sz="8" w:space="0" w:color="000000"/>
              <w:right w:val="nil"/>
            </w:tcBorders>
            <w:vAlign w:val="center"/>
          </w:tcPr>
          <w:p w14:paraId="1754EAD6" w14:textId="77777777" w:rsidR="00CF11B0" w:rsidRPr="007B31B1" w:rsidRDefault="00CF11B0" w:rsidP="00CF11B0">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2FC1D202" w14:textId="77777777" w:rsidR="00CF11B0" w:rsidRPr="007B31B1" w:rsidRDefault="00CF11B0" w:rsidP="00CF11B0">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39A26E65" w14:textId="77777777" w:rsidR="00CF11B0" w:rsidRPr="007B31B1" w:rsidRDefault="00CF11B0" w:rsidP="00CF11B0">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2771E01A" w14:textId="77777777" w:rsidR="00CF11B0" w:rsidRPr="007B31B1" w:rsidRDefault="00CF11B0" w:rsidP="00CF11B0">
            <w:pPr>
              <w:spacing w:after="0" w:line="240" w:lineRule="auto"/>
              <w:jc w:val="center"/>
              <w:rPr>
                <w:rFonts w:ascii="Arial" w:hAnsi="Arial" w:cs="Arial"/>
                <w:sz w:val="20"/>
                <w:szCs w:val="20"/>
              </w:rPr>
            </w:pPr>
          </w:p>
        </w:tc>
      </w:tr>
      <w:tr w:rsidR="00CF11B0" w:rsidRPr="007B31B1" w14:paraId="5E6AFF5A" w14:textId="77777777" w:rsidTr="00E148D9">
        <w:trPr>
          <w:trHeight w:val="432"/>
        </w:trPr>
        <w:tc>
          <w:tcPr>
            <w:tcW w:w="255" w:type="pct"/>
            <w:tcBorders>
              <w:top w:val="single" w:sz="8" w:space="0" w:color="000000"/>
              <w:left w:val="single" w:sz="8" w:space="0" w:color="000000"/>
              <w:bottom w:val="single" w:sz="8" w:space="0" w:color="000000"/>
              <w:right w:val="nil"/>
            </w:tcBorders>
            <w:vAlign w:val="center"/>
          </w:tcPr>
          <w:p w14:paraId="7B7C6A5F" w14:textId="77777777" w:rsidR="00CF11B0" w:rsidRPr="007B31B1" w:rsidRDefault="00CF11B0" w:rsidP="00CF11B0">
            <w:pPr>
              <w:spacing w:after="0" w:line="240" w:lineRule="auto"/>
              <w:jc w:val="center"/>
              <w:rPr>
                <w:rFonts w:ascii="Arial" w:hAnsi="Arial" w:cs="Arial"/>
                <w:b/>
                <w:sz w:val="20"/>
                <w:szCs w:val="20"/>
              </w:rPr>
            </w:pPr>
          </w:p>
        </w:tc>
        <w:tc>
          <w:tcPr>
            <w:tcW w:w="1362" w:type="pct"/>
            <w:tcBorders>
              <w:top w:val="single" w:sz="8" w:space="0" w:color="000000"/>
              <w:left w:val="single" w:sz="8" w:space="0" w:color="000000"/>
              <w:bottom w:val="single" w:sz="8" w:space="0" w:color="000000"/>
              <w:right w:val="nil"/>
            </w:tcBorders>
            <w:vAlign w:val="center"/>
          </w:tcPr>
          <w:p w14:paraId="6F09C288" w14:textId="22A2E470" w:rsidR="00CF11B0" w:rsidRDefault="00CF11B0" w:rsidP="00CF11B0">
            <w:pPr>
              <w:spacing w:after="0" w:line="240" w:lineRule="auto"/>
              <w:rPr>
                <w:rFonts w:ascii="Arial" w:hAnsi="Arial" w:cs="Arial"/>
                <w:b/>
                <w:sz w:val="20"/>
                <w:szCs w:val="20"/>
              </w:rPr>
            </w:pPr>
            <w:r w:rsidRPr="007B31B1">
              <w:rPr>
                <w:rFonts w:ascii="Arial" w:hAnsi="Arial" w:cs="Arial"/>
                <w:sz w:val="20"/>
                <w:szCs w:val="20"/>
              </w:rPr>
              <w:t>Trái phiếu được Chính phủ bảo lãnh</w:t>
            </w:r>
          </w:p>
        </w:tc>
        <w:tc>
          <w:tcPr>
            <w:tcW w:w="475" w:type="pct"/>
            <w:tcBorders>
              <w:top w:val="single" w:sz="8" w:space="0" w:color="000000"/>
              <w:left w:val="single" w:sz="8" w:space="0" w:color="000000"/>
              <w:bottom w:val="single" w:sz="8" w:space="0" w:color="000000"/>
              <w:right w:val="nil"/>
            </w:tcBorders>
            <w:vAlign w:val="center"/>
          </w:tcPr>
          <w:p w14:paraId="6478DDB4" w14:textId="77777777" w:rsidR="00CF11B0" w:rsidRPr="007B31B1" w:rsidRDefault="00CF11B0" w:rsidP="00CF11B0">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single" w:sz="8" w:space="0" w:color="000000"/>
              <w:right w:val="nil"/>
            </w:tcBorders>
            <w:vAlign w:val="center"/>
          </w:tcPr>
          <w:p w14:paraId="0BDE3DCD" w14:textId="77777777" w:rsidR="00CF11B0" w:rsidRPr="007B31B1" w:rsidRDefault="00CF11B0" w:rsidP="00CF11B0">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single" w:sz="8" w:space="0" w:color="000000"/>
              <w:right w:val="nil"/>
            </w:tcBorders>
            <w:vAlign w:val="center"/>
          </w:tcPr>
          <w:p w14:paraId="67F59B2A" w14:textId="77777777" w:rsidR="00CF11B0" w:rsidRPr="007B31B1" w:rsidRDefault="00CF11B0" w:rsidP="00CF11B0">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single" w:sz="8" w:space="0" w:color="000000"/>
              <w:right w:val="nil"/>
            </w:tcBorders>
            <w:vAlign w:val="center"/>
          </w:tcPr>
          <w:p w14:paraId="544E9537" w14:textId="77777777" w:rsidR="00CF11B0" w:rsidRPr="007B31B1" w:rsidRDefault="00CF11B0" w:rsidP="00CF11B0">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65BF3B97" w14:textId="77777777" w:rsidR="00CF11B0" w:rsidRPr="007B31B1" w:rsidRDefault="00CF11B0" w:rsidP="00CF11B0">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745DFD2C" w14:textId="77777777" w:rsidR="00CF11B0" w:rsidRPr="007B31B1" w:rsidRDefault="00CF11B0" w:rsidP="00CF11B0">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54C681B6" w14:textId="77777777" w:rsidR="00CF11B0" w:rsidRPr="007B31B1" w:rsidRDefault="00CF11B0" w:rsidP="00CF11B0">
            <w:pPr>
              <w:spacing w:after="0" w:line="240" w:lineRule="auto"/>
              <w:jc w:val="center"/>
              <w:rPr>
                <w:rFonts w:ascii="Arial" w:hAnsi="Arial" w:cs="Arial"/>
                <w:sz w:val="20"/>
                <w:szCs w:val="20"/>
              </w:rPr>
            </w:pPr>
          </w:p>
        </w:tc>
      </w:tr>
      <w:tr w:rsidR="00CF11B0" w:rsidRPr="007B31B1" w14:paraId="7DB117D0" w14:textId="77777777" w:rsidTr="00E148D9">
        <w:trPr>
          <w:trHeight w:val="432"/>
        </w:trPr>
        <w:tc>
          <w:tcPr>
            <w:tcW w:w="255" w:type="pct"/>
            <w:tcBorders>
              <w:top w:val="single" w:sz="8" w:space="0" w:color="000000"/>
              <w:left w:val="single" w:sz="8" w:space="0" w:color="000000"/>
              <w:bottom w:val="single" w:sz="8" w:space="0" w:color="000000"/>
              <w:right w:val="nil"/>
            </w:tcBorders>
            <w:vAlign w:val="center"/>
          </w:tcPr>
          <w:p w14:paraId="5F84BA85" w14:textId="77777777" w:rsidR="00CF11B0" w:rsidRPr="007B31B1" w:rsidRDefault="00CF11B0" w:rsidP="00CF11B0">
            <w:pPr>
              <w:spacing w:after="0" w:line="240" w:lineRule="auto"/>
              <w:jc w:val="center"/>
              <w:rPr>
                <w:rFonts w:ascii="Arial" w:hAnsi="Arial" w:cs="Arial"/>
                <w:b/>
                <w:sz w:val="20"/>
                <w:szCs w:val="20"/>
              </w:rPr>
            </w:pPr>
          </w:p>
        </w:tc>
        <w:tc>
          <w:tcPr>
            <w:tcW w:w="1362" w:type="pct"/>
            <w:tcBorders>
              <w:top w:val="single" w:sz="8" w:space="0" w:color="000000"/>
              <w:left w:val="single" w:sz="8" w:space="0" w:color="000000"/>
              <w:bottom w:val="single" w:sz="8" w:space="0" w:color="000000"/>
              <w:right w:val="nil"/>
            </w:tcBorders>
            <w:vAlign w:val="center"/>
          </w:tcPr>
          <w:p w14:paraId="01F46BFE" w14:textId="5E225542" w:rsidR="00CF11B0" w:rsidRDefault="00CF11B0" w:rsidP="00CF11B0">
            <w:pPr>
              <w:spacing w:after="0" w:line="240" w:lineRule="auto"/>
              <w:rPr>
                <w:rFonts w:ascii="Arial" w:hAnsi="Arial" w:cs="Arial"/>
                <w:b/>
                <w:sz w:val="20"/>
                <w:szCs w:val="20"/>
              </w:rPr>
            </w:pPr>
            <w:r w:rsidRPr="007B31B1">
              <w:rPr>
                <w:rFonts w:ascii="Arial" w:hAnsi="Arial" w:cs="Arial"/>
                <w:sz w:val="20"/>
                <w:szCs w:val="20"/>
              </w:rPr>
              <w:t>Tiền gửi tại các ngân hàng thương mại (*)</w:t>
            </w:r>
          </w:p>
        </w:tc>
        <w:tc>
          <w:tcPr>
            <w:tcW w:w="475" w:type="pct"/>
            <w:tcBorders>
              <w:top w:val="single" w:sz="8" w:space="0" w:color="000000"/>
              <w:left w:val="single" w:sz="8" w:space="0" w:color="000000"/>
              <w:bottom w:val="single" w:sz="8" w:space="0" w:color="000000"/>
              <w:right w:val="nil"/>
            </w:tcBorders>
            <w:vAlign w:val="center"/>
          </w:tcPr>
          <w:p w14:paraId="18DFA36D" w14:textId="77777777" w:rsidR="00CF11B0" w:rsidRPr="007B31B1" w:rsidRDefault="00CF11B0" w:rsidP="00CF11B0">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single" w:sz="8" w:space="0" w:color="000000"/>
              <w:right w:val="nil"/>
            </w:tcBorders>
            <w:vAlign w:val="center"/>
          </w:tcPr>
          <w:p w14:paraId="568D5042" w14:textId="77777777" w:rsidR="00CF11B0" w:rsidRPr="007B31B1" w:rsidRDefault="00CF11B0" w:rsidP="00CF11B0">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single" w:sz="8" w:space="0" w:color="000000"/>
              <w:right w:val="nil"/>
            </w:tcBorders>
            <w:vAlign w:val="center"/>
          </w:tcPr>
          <w:p w14:paraId="064CE5A6" w14:textId="77777777" w:rsidR="00CF11B0" w:rsidRPr="007B31B1" w:rsidRDefault="00CF11B0" w:rsidP="00CF11B0">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single" w:sz="8" w:space="0" w:color="000000"/>
              <w:right w:val="nil"/>
            </w:tcBorders>
            <w:vAlign w:val="center"/>
          </w:tcPr>
          <w:p w14:paraId="4F12B379" w14:textId="77777777" w:rsidR="00CF11B0" w:rsidRPr="007B31B1" w:rsidRDefault="00CF11B0" w:rsidP="00CF11B0">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1B7BFC34" w14:textId="77777777" w:rsidR="00CF11B0" w:rsidRPr="007B31B1" w:rsidRDefault="00CF11B0" w:rsidP="00CF11B0">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7E872929" w14:textId="77777777" w:rsidR="00CF11B0" w:rsidRPr="007B31B1" w:rsidRDefault="00CF11B0" w:rsidP="00CF11B0">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2242F4AB" w14:textId="77777777" w:rsidR="00CF11B0" w:rsidRPr="007B31B1" w:rsidRDefault="00CF11B0" w:rsidP="00CF11B0">
            <w:pPr>
              <w:spacing w:after="0" w:line="240" w:lineRule="auto"/>
              <w:jc w:val="center"/>
              <w:rPr>
                <w:rFonts w:ascii="Arial" w:hAnsi="Arial" w:cs="Arial"/>
                <w:sz w:val="20"/>
                <w:szCs w:val="20"/>
              </w:rPr>
            </w:pPr>
          </w:p>
        </w:tc>
      </w:tr>
      <w:tr w:rsidR="00CF11B0" w:rsidRPr="007B31B1" w14:paraId="7CACDDB4" w14:textId="77777777" w:rsidTr="00E148D9">
        <w:trPr>
          <w:trHeight w:val="432"/>
        </w:trPr>
        <w:tc>
          <w:tcPr>
            <w:tcW w:w="255" w:type="pct"/>
            <w:tcBorders>
              <w:top w:val="single" w:sz="8" w:space="0" w:color="000000"/>
              <w:left w:val="single" w:sz="8" w:space="0" w:color="000000"/>
              <w:bottom w:val="single" w:sz="8" w:space="0" w:color="000000"/>
              <w:right w:val="nil"/>
            </w:tcBorders>
            <w:vAlign w:val="center"/>
          </w:tcPr>
          <w:p w14:paraId="2E265789" w14:textId="77777777" w:rsidR="00CF11B0" w:rsidRPr="007B31B1" w:rsidRDefault="00CF11B0" w:rsidP="00CF11B0">
            <w:pPr>
              <w:spacing w:after="0" w:line="240" w:lineRule="auto"/>
              <w:jc w:val="center"/>
              <w:rPr>
                <w:rFonts w:ascii="Arial" w:hAnsi="Arial" w:cs="Arial"/>
                <w:b/>
                <w:sz w:val="20"/>
                <w:szCs w:val="20"/>
              </w:rPr>
            </w:pPr>
          </w:p>
        </w:tc>
        <w:tc>
          <w:tcPr>
            <w:tcW w:w="1362" w:type="pct"/>
            <w:tcBorders>
              <w:top w:val="single" w:sz="8" w:space="0" w:color="000000"/>
              <w:left w:val="single" w:sz="8" w:space="0" w:color="000000"/>
              <w:bottom w:val="single" w:sz="8" w:space="0" w:color="000000"/>
              <w:right w:val="nil"/>
            </w:tcBorders>
            <w:vAlign w:val="center"/>
          </w:tcPr>
          <w:p w14:paraId="0FF8F93D" w14:textId="662DA422" w:rsidR="00CF11B0" w:rsidRDefault="00CF11B0" w:rsidP="00CF11B0">
            <w:pPr>
              <w:spacing w:after="0" w:line="240" w:lineRule="auto"/>
              <w:rPr>
                <w:rFonts w:ascii="Arial" w:hAnsi="Arial" w:cs="Arial"/>
                <w:b/>
                <w:sz w:val="20"/>
                <w:szCs w:val="20"/>
              </w:rPr>
            </w:pPr>
            <w:r w:rsidRPr="007B31B1">
              <w:rPr>
                <w:rFonts w:ascii="Arial" w:hAnsi="Arial" w:cs="Arial"/>
                <w:sz w:val="20"/>
                <w:szCs w:val="20"/>
              </w:rPr>
              <w:t>Trái phiếu, chứng chỉ tiền gửi của các ngân hàng thương mại</w:t>
            </w:r>
          </w:p>
        </w:tc>
        <w:tc>
          <w:tcPr>
            <w:tcW w:w="475" w:type="pct"/>
            <w:tcBorders>
              <w:top w:val="single" w:sz="8" w:space="0" w:color="000000"/>
              <w:left w:val="single" w:sz="8" w:space="0" w:color="000000"/>
              <w:bottom w:val="single" w:sz="8" w:space="0" w:color="000000"/>
              <w:right w:val="nil"/>
            </w:tcBorders>
            <w:vAlign w:val="center"/>
          </w:tcPr>
          <w:p w14:paraId="5D7E6429" w14:textId="77777777" w:rsidR="00CF11B0" w:rsidRPr="007B31B1" w:rsidRDefault="00CF11B0" w:rsidP="00CF11B0">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single" w:sz="8" w:space="0" w:color="000000"/>
              <w:right w:val="nil"/>
            </w:tcBorders>
            <w:vAlign w:val="center"/>
          </w:tcPr>
          <w:p w14:paraId="54D57247" w14:textId="77777777" w:rsidR="00CF11B0" w:rsidRPr="007B31B1" w:rsidRDefault="00CF11B0" w:rsidP="00CF11B0">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single" w:sz="8" w:space="0" w:color="000000"/>
              <w:right w:val="nil"/>
            </w:tcBorders>
            <w:vAlign w:val="center"/>
          </w:tcPr>
          <w:p w14:paraId="1B8DF186" w14:textId="77777777" w:rsidR="00CF11B0" w:rsidRPr="007B31B1" w:rsidRDefault="00CF11B0" w:rsidP="00CF11B0">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single" w:sz="8" w:space="0" w:color="000000"/>
              <w:right w:val="nil"/>
            </w:tcBorders>
            <w:vAlign w:val="center"/>
          </w:tcPr>
          <w:p w14:paraId="2F777274" w14:textId="77777777" w:rsidR="00CF11B0" w:rsidRPr="007B31B1" w:rsidRDefault="00CF11B0" w:rsidP="00CF11B0">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146E9EA4" w14:textId="77777777" w:rsidR="00CF11B0" w:rsidRPr="007B31B1" w:rsidRDefault="00CF11B0" w:rsidP="00CF11B0">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72C8AC87" w14:textId="77777777" w:rsidR="00CF11B0" w:rsidRPr="007B31B1" w:rsidRDefault="00CF11B0" w:rsidP="00CF11B0">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178FA4AA" w14:textId="77777777" w:rsidR="00CF11B0" w:rsidRPr="007B31B1" w:rsidRDefault="00CF11B0" w:rsidP="00CF11B0">
            <w:pPr>
              <w:spacing w:after="0" w:line="240" w:lineRule="auto"/>
              <w:jc w:val="center"/>
              <w:rPr>
                <w:rFonts w:ascii="Arial" w:hAnsi="Arial" w:cs="Arial"/>
                <w:sz w:val="20"/>
                <w:szCs w:val="20"/>
              </w:rPr>
            </w:pPr>
          </w:p>
        </w:tc>
      </w:tr>
      <w:tr w:rsidR="00CF11B0" w:rsidRPr="007B31B1" w14:paraId="508D4E9A" w14:textId="77777777" w:rsidTr="00E148D9">
        <w:trPr>
          <w:trHeight w:val="432"/>
        </w:trPr>
        <w:tc>
          <w:tcPr>
            <w:tcW w:w="255" w:type="pct"/>
            <w:tcBorders>
              <w:top w:val="single" w:sz="8" w:space="0" w:color="000000"/>
              <w:left w:val="single" w:sz="8" w:space="0" w:color="000000"/>
              <w:bottom w:val="single" w:sz="8" w:space="0" w:color="000000"/>
              <w:right w:val="nil"/>
            </w:tcBorders>
            <w:vAlign w:val="center"/>
          </w:tcPr>
          <w:p w14:paraId="5817185D" w14:textId="77777777" w:rsidR="00CF11B0" w:rsidRPr="007B31B1" w:rsidRDefault="00CF11B0" w:rsidP="00CF11B0">
            <w:pPr>
              <w:spacing w:after="0" w:line="240" w:lineRule="auto"/>
              <w:jc w:val="center"/>
              <w:rPr>
                <w:rFonts w:ascii="Arial" w:hAnsi="Arial" w:cs="Arial"/>
                <w:b/>
                <w:sz w:val="20"/>
                <w:szCs w:val="20"/>
              </w:rPr>
            </w:pPr>
          </w:p>
        </w:tc>
        <w:tc>
          <w:tcPr>
            <w:tcW w:w="1362" w:type="pct"/>
            <w:tcBorders>
              <w:top w:val="single" w:sz="8" w:space="0" w:color="000000"/>
              <w:left w:val="single" w:sz="8" w:space="0" w:color="000000"/>
              <w:bottom w:val="single" w:sz="8" w:space="0" w:color="000000"/>
              <w:right w:val="nil"/>
            </w:tcBorders>
            <w:vAlign w:val="center"/>
          </w:tcPr>
          <w:p w14:paraId="090E90FD" w14:textId="7FFEA069" w:rsidR="00CF11B0" w:rsidRDefault="00CF11B0" w:rsidP="00CF11B0">
            <w:pPr>
              <w:spacing w:after="0" w:line="240" w:lineRule="auto"/>
              <w:rPr>
                <w:rFonts w:ascii="Arial" w:hAnsi="Arial" w:cs="Arial"/>
                <w:b/>
                <w:sz w:val="20"/>
                <w:szCs w:val="20"/>
              </w:rPr>
            </w:pPr>
            <w:r w:rsidRPr="007B31B1">
              <w:rPr>
                <w:rFonts w:ascii="Arial" w:hAnsi="Arial" w:cs="Arial"/>
                <w:sz w:val="20"/>
                <w:szCs w:val="20"/>
              </w:rPr>
              <w:t>Các khoản đầu tư khác theo quy định của pháp luật (nếu có)</w:t>
            </w:r>
          </w:p>
        </w:tc>
        <w:tc>
          <w:tcPr>
            <w:tcW w:w="475" w:type="pct"/>
            <w:tcBorders>
              <w:top w:val="single" w:sz="8" w:space="0" w:color="000000"/>
              <w:left w:val="single" w:sz="8" w:space="0" w:color="000000"/>
              <w:bottom w:val="single" w:sz="8" w:space="0" w:color="000000"/>
              <w:right w:val="nil"/>
            </w:tcBorders>
            <w:vAlign w:val="center"/>
          </w:tcPr>
          <w:p w14:paraId="0EDCEE4A" w14:textId="77777777" w:rsidR="00CF11B0" w:rsidRPr="007B31B1" w:rsidRDefault="00CF11B0" w:rsidP="00CF11B0">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single" w:sz="8" w:space="0" w:color="000000"/>
              <w:right w:val="nil"/>
            </w:tcBorders>
            <w:vAlign w:val="center"/>
          </w:tcPr>
          <w:p w14:paraId="4CAE3F16" w14:textId="77777777" w:rsidR="00CF11B0" w:rsidRPr="007B31B1" w:rsidRDefault="00CF11B0" w:rsidP="00CF11B0">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single" w:sz="8" w:space="0" w:color="000000"/>
              <w:right w:val="nil"/>
            </w:tcBorders>
            <w:vAlign w:val="center"/>
          </w:tcPr>
          <w:p w14:paraId="53B6FD4B" w14:textId="77777777" w:rsidR="00CF11B0" w:rsidRPr="007B31B1" w:rsidRDefault="00CF11B0" w:rsidP="00CF11B0">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single" w:sz="8" w:space="0" w:color="000000"/>
              <w:right w:val="nil"/>
            </w:tcBorders>
            <w:vAlign w:val="center"/>
          </w:tcPr>
          <w:p w14:paraId="2E1FF8F8" w14:textId="77777777" w:rsidR="00CF11B0" w:rsidRPr="007B31B1" w:rsidRDefault="00CF11B0" w:rsidP="00CF11B0">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1B9F09F4" w14:textId="77777777" w:rsidR="00CF11B0" w:rsidRPr="007B31B1" w:rsidRDefault="00CF11B0" w:rsidP="00CF11B0">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3F4D9089" w14:textId="77777777" w:rsidR="00CF11B0" w:rsidRPr="007B31B1" w:rsidRDefault="00CF11B0" w:rsidP="00CF11B0">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1DAEA8C5" w14:textId="77777777" w:rsidR="00CF11B0" w:rsidRPr="007B31B1" w:rsidRDefault="00CF11B0" w:rsidP="00CF11B0">
            <w:pPr>
              <w:spacing w:after="0" w:line="240" w:lineRule="auto"/>
              <w:jc w:val="center"/>
              <w:rPr>
                <w:rFonts w:ascii="Arial" w:hAnsi="Arial" w:cs="Arial"/>
                <w:sz w:val="20"/>
                <w:szCs w:val="20"/>
              </w:rPr>
            </w:pPr>
          </w:p>
        </w:tc>
      </w:tr>
      <w:tr w:rsidR="00CF11B0" w:rsidRPr="007B31B1" w14:paraId="7C6C8C1F" w14:textId="77777777" w:rsidTr="00E148D9">
        <w:trPr>
          <w:trHeight w:val="432"/>
        </w:trPr>
        <w:tc>
          <w:tcPr>
            <w:tcW w:w="255" w:type="pct"/>
            <w:tcBorders>
              <w:top w:val="single" w:sz="8" w:space="0" w:color="000000"/>
              <w:left w:val="single" w:sz="8" w:space="0" w:color="000000"/>
              <w:bottom w:val="single" w:sz="8" w:space="0" w:color="000000"/>
              <w:right w:val="nil"/>
            </w:tcBorders>
            <w:vAlign w:val="center"/>
          </w:tcPr>
          <w:p w14:paraId="179B7A28" w14:textId="6B4874B9" w:rsidR="00CF11B0" w:rsidRPr="007B31B1" w:rsidRDefault="00CF11B0" w:rsidP="00CF11B0">
            <w:pPr>
              <w:spacing w:after="0" w:line="240" w:lineRule="auto"/>
              <w:jc w:val="center"/>
              <w:rPr>
                <w:rFonts w:ascii="Arial" w:hAnsi="Arial" w:cs="Arial"/>
                <w:sz w:val="20"/>
                <w:szCs w:val="20"/>
              </w:rPr>
            </w:pPr>
            <w:r w:rsidRPr="007B31B1">
              <w:rPr>
                <w:rFonts w:ascii="Arial" w:hAnsi="Arial" w:cs="Arial"/>
                <w:b/>
                <w:sz w:val="20"/>
                <w:szCs w:val="20"/>
              </w:rPr>
              <w:t>IV</w:t>
            </w:r>
          </w:p>
        </w:tc>
        <w:tc>
          <w:tcPr>
            <w:tcW w:w="1362" w:type="pct"/>
            <w:tcBorders>
              <w:top w:val="single" w:sz="8" w:space="0" w:color="000000"/>
              <w:left w:val="single" w:sz="8" w:space="0" w:color="000000"/>
              <w:bottom w:val="single" w:sz="8" w:space="0" w:color="000000"/>
              <w:right w:val="nil"/>
            </w:tcBorders>
            <w:vAlign w:val="center"/>
          </w:tcPr>
          <w:p w14:paraId="42A9FBC4" w14:textId="55B2D9F6" w:rsidR="00CF11B0" w:rsidRPr="007B31B1" w:rsidRDefault="00CF11B0" w:rsidP="00CF11B0">
            <w:pPr>
              <w:spacing w:after="0" w:line="240" w:lineRule="auto"/>
              <w:rPr>
                <w:rFonts w:ascii="Arial" w:hAnsi="Arial" w:cs="Arial"/>
                <w:sz w:val="20"/>
                <w:szCs w:val="20"/>
              </w:rPr>
            </w:pPr>
            <w:r w:rsidRPr="007B31B1">
              <w:rPr>
                <w:rFonts w:ascii="Arial" w:hAnsi="Arial" w:cs="Arial"/>
                <w:b/>
                <w:sz w:val="20"/>
                <w:szCs w:val="20"/>
              </w:rPr>
              <w:t>Số dư đầu tư cuối kỳ</w:t>
            </w:r>
          </w:p>
        </w:tc>
        <w:tc>
          <w:tcPr>
            <w:tcW w:w="475" w:type="pct"/>
            <w:tcBorders>
              <w:top w:val="single" w:sz="8" w:space="0" w:color="000000"/>
              <w:left w:val="single" w:sz="8" w:space="0" w:color="000000"/>
              <w:bottom w:val="single" w:sz="8" w:space="0" w:color="000000"/>
              <w:right w:val="nil"/>
            </w:tcBorders>
            <w:vAlign w:val="center"/>
          </w:tcPr>
          <w:p w14:paraId="0E2C60A1" w14:textId="77777777" w:rsidR="00CF11B0" w:rsidRPr="007B31B1" w:rsidRDefault="00CF11B0" w:rsidP="00CF11B0">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single" w:sz="8" w:space="0" w:color="000000"/>
              <w:right w:val="nil"/>
            </w:tcBorders>
            <w:vAlign w:val="center"/>
          </w:tcPr>
          <w:p w14:paraId="5783AC78" w14:textId="77777777" w:rsidR="00CF11B0" w:rsidRPr="007B31B1" w:rsidRDefault="00CF11B0" w:rsidP="00CF11B0">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single" w:sz="8" w:space="0" w:color="000000"/>
              <w:right w:val="nil"/>
            </w:tcBorders>
            <w:vAlign w:val="center"/>
          </w:tcPr>
          <w:p w14:paraId="717C6955" w14:textId="77777777" w:rsidR="00CF11B0" w:rsidRPr="007B31B1" w:rsidRDefault="00CF11B0" w:rsidP="00CF11B0">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single" w:sz="8" w:space="0" w:color="000000"/>
              <w:right w:val="nil"/>
            </w:tcBorders>
            <w:vAlign w:val="center"/>
          </w:tcPr>
          <w:p w14:paraId="4CE1D7BE" w14:textId="77777777" w:rsidR="00CF11B0" w:rsidRPr="007B31B1" w:rsidRDefault="00CF11B0" w:rsidP="00CF11B0">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0F1E633A" w14:textId="77777777" w:rsidR="00CF11B0" w:rsidRPr="007B31B1" w:rsidRDefault="00CF11B0" w:rsidP="00CF11B0">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1BD15B53" w14:textId="77777777" w:rsidR="00CF11B0" w:rsidRPr="007B31B1" w:rsidRDefault="00CF11B0" w:rsidP="00CF11B0">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49A93BEB" w14:textId="77777777" w:rsidR="00CF11B0" w:rsidRPr="007B31B1" w:rsidRDefault="00CF11B0" w:rsidP="00CF11B0">
            <w:pPr>
              <w:spacing w:after="0" w:line="240" w:lineRule="auto"/>
              <w:jc w:val="center"/>
              <w:rPr>
                <w:rFonts w:ascii="Arial" w:hAnsi="Arial" w:cs="Arial"/>
                <w:sz w:val="20"/>
                <w:szCs w:val="20"/>
              </w:rPr>
            </w:pPr>
          </w:p>
        </w:tc>
      </w:tr>
      <w:tr w:rsidR="00CF11B0" w:rsidRPr="007B31B1" w14:paraId="6B710948" w14:textId="77777777" w:rsidTr="00E148D9">
        <w:trPr>
          <w:trHeight w:val="432"/>
        </w:trPr>
        <w:tc>
          <w:tcPr>
            <w:tcW w:w="255" w:type="pct"/>
            <w:tcBorders>
              <w:top w:val="single" w:sz="8" w:space="0" w:color="000000"/>
              <w:left w:val="single" w:sz="8" w:space="0" w:color="000000"/>
              <w:bottom w:val="single" w:sz="8" w:space="0" w:color="000000"/>
              <w:right w:val="nil"/>
            </w:tcBorders>
            <w:vAlign w:val="center"/>
          </w:tcPr>
          <w:p w14:paraId="79F119E8" w14:textId="77777777" w:rsidR="00CF11B0" w:rsidRPr="007B31B1" w:rsidRDefault="00CF11B0" w:rsidP="00CF11B0">
            <w:pPr>
              <w:spacing w:after="0" w:line="240" w:lineRule="auto"/>
              <w:jc w:val="center"/>
              <w:rPr>
                <w:rFonts w:ascii="Arial" w:hAnsi="Arial" w:cs="Arial"/>
                <w:b/>
                <w:sz w:val="20"/>
                <w:szCs w:val="20"/>
              </w:rPr>
            </w:pPr>
          </w:p>
        </w:tc>
        <w:tc>
          <w:tcPr>
            <w:tcW w:w="1362" w:type="pct"/>
            <w:tcBorders>
              <w:top w:val="single" w:sz="8" w:space="0" w:color="000000"/>
              <w:left w:val="single" w:sz="8" w:space="0" w:color="000000"/>
              <w:bottom w:val="single" w:sz="8" w:space="0" w:color="000000"/>
              <w:right w:val="nil"/>
            </w:tcBorders>
            <w:vAlign w:val="center"/>
          </w:tcPr>
          <w:p w14:paraId="317BCB40" w14:textId="6A7DF79B" w:rsidR="00CF11B0" w:rsidRPr="007B31B1" w:rsidRDefault="00CF11B0" w:rsidP="00CF11B0">
            <w:pPr>
              <w:spacing w:after="0" w:line="240" w:lineRule="auto"/>
              <w:rPr>
                <w:rFonts w:ascii="Arial" w:hAnsi="Arial" w:cs="Arial"/>
                <w:b/>
                <w:sz w:val="20"/>
                <w:szCs w:val="20"/>
              </w:rPr>
            </w:pPr>
            <w:r w:rsidRPr="007B31B1">
              <w:rPr>
                <w:rFonts w:ascii="Arial" w:hAnsi="Arial" w:cs="Arial"/>
                <w:sz w:val="20"/>
                <w:szCs w:val="20"/>
              </w:rPr>
              <w:t>Công cụ nợ của Chính phủ</w:t>
            </w:r>
          </w:p>
        </w:tc>
        <w:tc>
          <w:tcPr>
            <w:tcW w:w="475" w:type="pct"/>
            <w:tcBorders>
              <w:top w:val="single" w:sz="8" w:space="0" w:color="000000"/>
              <w:left w:val="single" w:sz="8" w:space="0" w:color="000000"/>
              <w:bottom w:val="single" w:sz="8" w:space="0" w:color="000000"/>
              <w:right w:val="nil"/>
            </w:tcBorders>
            <w:vAlign w:val="center"/>
          </w:tcPr>
          <w:p w14:paraId="7531145D" w14:textId="77777777" w:rsidR="00CF11B0" w:rsidRPr="007B31B1" w:rsidRDefault="00CF11B0" w:rsidP="00CF11B0">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single" w:sz="8" w:space="0" w:color="000000"/>
              <w:right w:val="nil"/>
            </w:tcBorders>
            <w:vAlign w:val="center"/>
          </w:tcPr>
          <w:p w14:paraId="76E723E0" w14:textId="77777777" w:rsidR="00CF11B0" w:rsidRPr="007B31B1" w:rsidRDefault="00CF11B0" w:rsidP="00CF11B0">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single" w:sz="8" w:space="0" w:color="000000"/>
              <w:right w:val="nil"/>
            </w:tcBorders>
            <w:vAlign w:val="center"/>
          </w:tcPr>
          <w:p w14:paraId="1C583E64" w14:textId="77777777" w:rsidR="00CF11B0" w:rsidRPr="007B31B1" w:rsidRDefault="00CF11B0" w:rsidP="00CF11B0">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single" w:sz="8" w:space="0" w:color="000000"/>
              <w:right w:val="nil"/>
            </w:tcBorders>
            <w:vAlign w:val="center"/>
          </w:tcPr>
          <w:p w14:paraId="005E391B" w14:textId="77777777" w:rsidR="00CF11B0" w:rsidRPr="007B31B1" w:rsidRDefault="00CF11B0" w:rsidP="00CF11B0">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39C16BD1" w14:textId="77777777" w:rsidR="00CF11B0" w:rsidRPr="007B31B1" w:rsidRDefault="00CF11B0" w:rsidP="00CF11B0">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4C5214CE" w14:textId="77777777" w:rsidR="00CF11B0" w:rsidRPr="007B31B1" w:rsidRDefault="00CF11B0" w:rsidP="00CF11B0">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03F50FEF" w14:textId="77777777" w:rsidR="00CF11B0" w:rsidRPr="007B31B1" w:rsidRDefault="00CF11B0" w:rsidP="00CF11B0">
            <w:pPr>
              <w:spacing w:after="0" w:line="240" w:lineRule="auto"/>
              <w:jc w:val="center"/>
              <w:rPr>
                <w:rFonts w:ascii="Arial" w:hAnsi="Arial" w:cs="Arial"/>
                <w:sz w:val="20"/>
                <w:szCs w:val="20"/>
              </w:rPr>
            </w:pPr>
          </w:p>
        </w:tc>
      </w:tr>
      <w:tr w:rsidR="00CF11B0" w:rsidRPr="007B31B1" w14:paraId="33958924" w14:textId="77777777" w:rsidTr="00E148D9">
        <w:trPr>
          <w:trHeight w:val="432"/>
        </w:trPr>
        <w:tc>
          <w:tcPr>
            <w:tcW w:w="255" w:type="pct"/>
            <w:tcBorders>
              <w:top w:val="single" w:sz="8" w:space="0" w:color="000000"/>
              <w:left w:val="single" w:sz="8" w:space="0" w:color="000000"/>
              <w:bottom w:val="single" w:sz="8" w:space="0" w:color="000000"/>
              <w:right w:val="nil"/>
            </w:tcBorders>
            <w:vAlign w:val="center"/>
          </w:tcPr>
          <w:p w14:paraId="5716F12E" w14:textId="77777777" w:rsidR="00CF11B0" w:rsidRPr="007B31B1" w:rsidRDefault="00CF11B0" w:rsidP="00CF11B0">
            <w:pPr>
              <w:spacing w:after="0" w:line="240" w:lineRule="auto"/>
              <w:jc w:val="center"/>
              <w:rPr>
                <w:rFonts w:ascii="Arial" w:hAnsi="Arial" w:cs="Arial"/>
                <w:b/>
                <w:sz w:val="20"/>
                <w:szCs w:val="20"/>
              </w:rPr>
            </w:pPr>
          </w:p>
        </w:tc>
        <w:tc>
          <w:tcPr>
            <w:tcW w:w="1362" w:type="pct"/>
            <w:tcBorders>
              <w:top w:val="single" w:sz="8" w:space="0" w:color="000000"/>
              <w:left w:val="single" w:sz="8" w:space="0" w:color="000000"/>
              <w:bottom w:val="single" w:sz="8" w:space="0" w:color="000000"/>
              <w:right w:val="nil"/>
            </w:tcBorders>
            <w:vAlign w:val="center"/>
          </w:tcPr>
          <w:p w14:paraId="262F65ED" w14:textId="0ABAEF3E" w:rsidR="00CF11B0" w:rsidRPr="007B31B1" w:rsidRDefault="00CF11B0" w:rsidP="00CF11B0">
            <w:pPr>
              <w:spacing w:after="0" w:line="240" w:lineRule="auto"/>
              <w:rPr>
                <w:rFonts w:ascii="Arial" w:hAnsi="Arial" w:cs="Arial"/>
                <w:sz w:val="20"/>
                <w:szCs w:val="20"/>
              </w:rPr>
            </w:pPr>
            <w:r w:rsidRPr="007B31B1">
              <w:rPr>
                <w:rFonts w:ascii="Arial" w:hAnsi="Arial" w:cs="Arial"/>
                <w:sz w:val="20"/>
                <w:szCs w:val="20"/>
              </w:rPr>
              <w:t>Trái phiếu chính quyền địa phương</w:t>
            </w:r>
          </w:p>
        </w:tc>
        <w:tc>
          <w:tcPr>
            <w:tcW w:w="475" w:type="pct"/>
            <w:tcBorders>
              <w:top w:val="single" w:sz="8" w:space="0" w:color="000000"/>
              <w:left w:val="single" w:sz="8" w:space="0" w:color="000000"/>
              <w:bottom w:val="single" w:sz="8" w:space="0" w:color="000000"/>
              <w:right w:val="nil"/>
            </w:tcBorders>
            <w:vAlign w:val="center"/>
          </w:tcPr>
          <w:p w14:paraId="03660460" w14:textId="77777777" w:rsidR="00CF11B0" w:rsidRPr="007B31B1" w:rsidRDefault="00CF11B0" w:rsidP="00CF11B0">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single" w:sz="8" w:space="0" w:color="000000"/>
              <w:right w:val="nil"/>
            </w:tcBorders>
            <w:vAlign w:val="center"/>
          </w:tcPr>
          <w:p w14:paraId="7BC29117" w14:textId="77777777" w:rsidR="00CF11B0" w:rsidRPr="007B31B1" w:rsidRDefault="00CF11B0" w:rsidP="00CF11B0">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single" w:sz="8" w:space="0" w:color="000000"/>
              <w:right w:val="nil"/>
            </w:tcBorders>
            <w:vAlign w:val="center"/>
          </w:tcPr>
          <w:p w14:paraId="724524BA" w14:textId="77777777" w:rsidR="00CF11B0" w:rsidRPr="007B31B1" w:rsidRDefault="00CF11B0" w:rsidP="00CF11B0">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single" w:sz="8" w:space="0" w:color="000000"/>
              <w:right w:val="nil"/>
            </w:tcBorders>
            <w:vAlign w:val="center"/>
          </w:tcPr>
          <w:p w14:paraId="619ED9B2" w14:textId="77777777" w:rsidR="00CF11B0" w:rsidRPr="007B31B1" w:rsidRDefault="00CF11B0" w:rsidP="00CF11B0">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261271AF" w14:textId="77777777" w:rsidR="00CF11B0" w:rsidRPr="007B31B1" w:rsidRDefault="00CF11B0" w:rsidP="00CF11B0">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2CA00F42" w14:textId="77777777" w:rsidR="00CF11B0" w:rsidRPr="007B31B1" w:rsidRDefault="00CF11B0" w:rsidP="00CF11B0">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137611CC" w14:textId="77777777" w:rsidR="00CF11B0" w:rsidRPr="007B31B1" w:rsidRDefault="00CF11B0" w:rsidP="00CF11B0">
            <w:pPr>
              <w:spacing w:after="0" w:line="240" w:lineRule="auto"/>
              <w:jc w:val="center"/>
              <w:rPr>
                <w:rFonts w:ascii="Arial" w:hAnsi="Arial" w:cs="Arial"/>
                <w:sz w:val="20"/>
                <w:szCs w:val="20"/>
              </w:rPr>
            </w:pPr>
          </w:p>
        </w:tc>
      </w:tr>
      <w:tr w:rsidR="00CF11B0" w:rsidRPr="007B31B1" w14:paraId="7E390C0E" w14:textId="77777777" w:rsidTr="00E148D9">
        <w:trPr>
          <w:trHeight w:val="432"/>
        </w:trPr>
        <w:tc>
          <w:tcPr>
            <w:tcW w:w="255" w:type="pct"/>
            <w:tcBorders>
              <w:top w:val="single" w:sz="8" w:space="0" w:color="000000"/>
              <w:left w:val="single" w:sz="8" w:space="0" w:color="000000"/>
              <w:bottom w:val="single" w:sz="8" w:space="0" w:color="000000"/>
              <w:right w:val="nil"/>
            </w:tcBorders>
            <w:vAlign w:val="center"/>
          </w:tcPr>
          <w:p w14:paraId="627DB044" w14:textId="77777777" w:rsidR="00CF11B0" w:rsidRPr="007B31B1" w:rsidRDefault="00CF11B0" w:rsidP="00CF11B0">
            <w:pPr>
              <w:spacing w:after="0" w:line="240" w:lineRule="auto"/>
              <w:jc w:val="center"/>
              <w:rPr>
                <w:rFonts w:ascii="Arial" w:hAnsi="Arial" w:cs="Arial"/>
                <w:b/>
                <w:sz w:val="20"/>
                <w:szCs w:val="20"/>
              </w:rPr>
            </w:pPr>
          </w:p>
        </w:tc>
        <w:tc>
          <w:tcPr>
            <w:tcW w:w="1362" w:type="pct"/>
            <w:tcBorders>
              <w:top w:val="single" w:sz="8" w:space="0" w:color="000000"/>
              <w:left w:val="single" w:sz="8" w:space="0" w:color="000000"/>
              <w:bottom w:val="single" w:sz="8" w:space="0" w:color="000000"/>
              <w:right w:val="nil"/>
            </w:tcBorders>
            <w:vAlign w:val="center"/>
          </w:tcPr>
          <w:p w14:paraId="0ADFFF91" w14:textId="6D90707E" w:rsidR="00CF11B0" w:rsidRPr="007B31B1" w:rsidRDefault="00CF11B0" w:rsidP="00CF11B0">
            <w:pPr>
              <w:spacing w:after="0" w:line="240" w:lineRule="auto"/>
              <w:rPr>
                <w:rFonts w:ascii="Arial" w:hAnsi="Arial" w:cs="Arial"/>
                <w:sz w:val="20"/>
                <w:szCs w:val="20"/>
              </w:rPr>
            </w:pPr>
            <w:r w:rsidRPr="007B31B1">
              <w:rPr>
                <w:rFonts w:ascii="Arial" w:hAnsi="Arial" w:cs="Arial"/>
                <w:sz w:val="20"/>
                <w:szCs w:val="20"/>
              </w:rPr>
              <w:t>Trái phiếu được Chính phủ bảo lãnh</w:t>
            </w:r>
          </w:p>
        </w:tc>
        <w:tc>
          <w:tcPr>
            <w:tcW w:w="475" w:type="pct"/>
            <w:tcBorders>
              <w:top w:val="single" w:sz="8" w:space="0" w:color="000000"/>
              <w:left w:val="single" w:sz="8" w:space="0" w:color="000000"/>
              <w:bottom w:val="single" w:sz="8" w:space="0" w:color="000000"/>
              <w:right w:val="nil"/>
            </w:tcBorders>
            <w:vAlign w:val="center"/>
          </w:tcPr>
          <w:p w14:paraId="4E5C0F81" w14:textId="77777777" w:rsidR="00CF11B0" w:rsidRPr="007B31B1" w:rsidRDefault="00CF11B0" w:rsidP="00CF11B0">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single" w:sz="8" w:space="0" w:color="000000"/>
              <w:right w:val="nil"/>
            </w:tcBorders>
            <w:vAlign w:val="center"/>
          </w:tcPr>
          <w:p w14:paraId="3CCB99AF" w14:textId="77777777" w:rsidR="00CF11B0" w:rsidRPr="007B31B1" w:rsidRDefault="00CF11B0" w:rsidP="00CF11B0">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single" w:sz="8" w:space="0" w:color="000000"/>
              <w:right w:val="nil"/>
            </w:tcBorders>
            <w:vAlign w:val="center"/>
          </w:tcPr>
          <w:p w14:paraId="69D3B5E6" w14:textId="77777777" w:rsidR="00CF11B0" w:rsidRPr="007B31B1" w:rsidRDefault="00CF11B0" w:rsidP="00CF11B0">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single" w:sz="8" w:space="0" w:color="000000"/>
              <w:right w:val="nil"/>
            </w:tcBorders>
            <w:vAlign w:val="center"/>
          </w:tcPr>
          <w:p w14:paraId="79F624E6" w14:textId="77777777" w:rsidR="00CF11B0" w:rsidRPr="007B31B1" w:rsidRDefault="00CF11B0" w:rsidP="00CF11B0">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72F27E6B" w14:textId="77777777" w:rsidR="00CF11B0" w:rsidRPr="007B31B1" w:rsidRDefault="00CF11B0" w:rsidP="00CF11B0">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5BE8BA3E" w14:textId="77777777" w:rsidR="00CF11B0" w:rsidRPr="007B31B1" w:rsidRDefault="00CF11B0" w:rsidP="00CF11B0">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0A3DC19B" w14:textId="77777777" w:rsidR="00CF11B0" w:rsidRPr="007B31B1" w:rsidRDefault="00CF11B0" w:rsidP="00CF11B0">
            <w:pPr>
              <w:spacing w:after="0" w:line="240" w:lineRule="auto"/>
              <w:jc w:val="center"/>
              <w:rPr>
                <w:rFonts w:ascii="Arial" w:hAnsi="Arial" w:cs="Arial"/>
                <w:sz w:val="20"/>
                <w:szCs w:val="20"/>
              </w:rPr>
            </w:pPr>
          </w:p>
        </w:tc>
      </w:tr>
      <w:tr w:rsidR="00CF11B0" w:rsidRPr="007B31B1" w14:paraId="0E9F95B5" w14:textId="77777777" w:rsidTr="00E148D9">
        <w:trPr>
          <w:trHeight w:val="432"/>
        </w:trPr>
        <w:tc>
          <w:tcPr>
            <w:tcW w:w="255" w:type="pct"/>
            <w:tcBorders>
              <w:top w:val="single" w:sz="8" w:space="0" w:color="000000"/>
              <w:left w:val="single" w:sz="8" w:space="0" w:color="000000"/>
              <w:bottom w:val="single" w:sz="8" w:space="0" w:color="000000"/>
              <w:right w:val="nil"/>
            </w:tcBorders>
            <w:vAlign w:val="center"/>
          </w:tcPr>
          <w:p w14:paraId="658B1611" w14:textId="77777777" w:rsidR="00CF11B0" w:rsidRPr="007B31B1" w:rsidRDefault="00CF11B0" w:rsidP="00CF11B0">
            <w:pPr>
              <w:spacing w:after="0" w:line="240" w:lineRule="auto"/>
              <w:jc w:val="center"/>
              <w:rPr>
                <w:rFonts w:ascii="Arial" w:hAnsi="Arial" w:cs="Arial"/>
                <w:b/>
                <w:sz w:val="20"/>
                <w:szCs w:val="20"/>
              </w:rPr>
            </w:pPr>
          </w:p>
        </w:tc>
        <w:tc>
          <w:tcPr>
            <w:tcW w:w="1362" w:type="pct"/>
            <w:tcBorders>
              <w:top w:val="single" w:sz="8" w:space="0" w:color="000000"/>
              <w:left w:val="single" w:sz="8" w:space="0" w:color="000000"/>
              <w:bottom w:val="single" w:sz="8" w:space="0" w:color="000000"/>
              <w:right w:val="nil"/>
            </w:tcBorders>
            <w:vAlign w:val="center"/>
          </w:tcPr>
          <w:p w14:paraId="23DA7639" w14:textId="1B3EF25C" w:rsidR="00CF11B0" w:rsidRPr="007B31B1" w:rsidRDefault="00CF11B0" w:rsidP="00CF11B0">
            <w:pPr>
              <w:spacing w:after="0" w:line="240" w:lineRule="auto"/>
              <w:rPr>
                <w:rFonts w:ascii="Arial" w:hAnsi="Arial" w:cs="Arial"/>
                <w:sz w:val="20"/>
                <w:szCs w:val="20"/>
              </w:rPr>
            </w:pPr>
            <w:r w:rsidRPr="007B31B1">
              <w:rPr>
                <w:rFonts w:ascii="Arial" w:hAnsi="Arial" w:cs="Arial"/>
                <w:sz w:val="20"/>
                <w:szCs w:val="20"/>
              </w:rPr>
              <w:t>Tiền gửi tại các ngân hàng thương mại (*)</w:t>
            </w:r>
          </w:p>
        </w:tc>
        <w:tc>
          <w:tcPr>
            <w:tcW w:w="475" w:type="pct"/>
            <w:tcBorders>
              <w:top w:val="single" w:sz="8" w:space="0" w:color="000000"/>
              <w:left w:val="single" w:sz="8" w:space="0" w:color="000000"/>
              <w:bottom w:val="single" w:sz="8" w:space="0" w:color="000000"/>
              <w:right w:val="nil"/>
            </w:tcBorders>
            <w:vAlign w:val="center"/>
          </w:tcPr>
          <w:p w14:paraId="0EF63FB4" w14:textId="77777777" w:rsidR="00CF11B0" w:rsidRPr="007B31B1" w:rsidRDefault="00CF11B0" w:rsidP="00CF11B0">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single" w:sz="8" w:space="0" w:color="000000"/>
              <w:right w:val="nil"/>
            </w:tcBorders>
            <w:vAlign w:val="center"/>
          </w:tcPr>
          <w:p w14:paraId="17F68B73" w14:textId="77777777" w:rsidR="00CF11B0" w:rsidRPr="007B31B1" w:rsidRDefault="00CF11B0" w:rsidP="00CF11B0">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single" w:sz="8" w:space="0" w:color="000000"/>
              <w:right w:val="nil"/>
            </w:tcBorders>
            <w:vAlign w:val="center"/>
          </w:tcPr>
          <w:p w14:paraId="685070F3" w14:textId="77777777" w:rsidR="00CF11B0" w:rsidRPr="007B31B1" w:rsidRDefault="00CF11B0" w:rsidP="00CF11B0">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single" w:sz="8" w:space="0" w:color="000000"/>
              <w:right w:val="nil"/>
            </w:tcBorders>
            <w:vAlign w:val="center"/>
          </w:tcPr>
          <w:p w14:paraId="710A00A0" w14:textId="77777777" w:rsidR="00CF11B0" w:rsidRPr="007B31B1" w:rsidRDefault="00CF11B0" w:rsidP="00CF11B0">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27C6FEFA" w14:textId="77777777" w:rsidR="00CF11B0" w:rsidRPr="007B31B1" w:rsidRDefault="00CF11B0" w:rsidP="00CF11B0">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1830723F" w14:textId="77777777" w:rsidR="00CF11B0" w:rsidRPr="007B31B1" w:rsidRDefault="00CF11B0" w:rsidP="00CF11B0">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159BA1EC" w14:textId="77777777" w:rsidR="00CF11B0" w:rsidRPr="007B31B1" w:rsidRDefault="00CF11B0" w:rsidP="00CF11B0">
            <w:pPr>
              <w:spacing w:after="0" w:line="240" w:lineRule="auto"/>
              <w:jc w:val="center"/>
              <w:rPr>
                <w:rFonts w:ascii="Arial" w:hAnsi="Arial" w:cs="Arial"/>
                <w:sz w:val="20"/>
                <w:szCs w:val="20"/>
              </w:rPr>
            </w:pPr>
          </w:p>
        </w:tc>
      </w:tr>
      <w:tr w:rsidR="00CF11B0" w:rsidRPr="007B31B1" w14:paraId="4D142979" w14:textId="77777777" w:rsidTr="00E148D9">
        <w:trPr>
          <w:trHeight w:val="432"/>
        </w:trPr>
        <w:tc>
          <w:tcPr>
            <w:tcW w:w="255" w:type="pct"/>
            <w:tcBorders>
              <w:top w:val="single" w:sz="8" w:space="0" w:color="000000"/>
              <w:left w:val="single" w:sz="8" w:space="0" w:color="000000"/>
              <w:bottom w:val="single" w:sz="8" w:space="0" w:color="000000"/>
              <w:right w:val="nil"/>
            </w:tcBorders>
            <w:vAlign w:val="center"/>
          </w:tcPr>
          <w:p w14:paraId="274DC6E2" w14:textId="77777777" w:rsidR="00CF11B0" w:rsidRPr="007B31B1" w:rsidRDefault="00CF11B0" w:rsidP="00CF11B0">
            <w:pPr>
              <w:spacing w:after="0" w:line="240" w:lineRule="auto"/>
              <w:jc w:val="center"/>
              <w:rPr>
                <w:rFonts w:ascii="Arial" w:hAnsi="Arial" w:cs="Arial"/>
                <w:b/>
                <w:sz w:val="20"/>
                <w:szCs w:val="20"/>
              </w:rPr>
            </w:pPr>
          </w:p>
        </w:tc>
        <w:tc>
          <w:tcPr>
            <w:tcW w:w="1362" w:type="pct"/>
            <w:tcBorders>
              <w:top w:val="single" w:sz="8" w:space="0" w:color="000000"/>
              <w:left w:val="single" w:sz="8" w:space="0" w:color="000000"/>
              <w:bottom w:val="single" w:sz="8" w:space="0" w:color="000000"/>
              <w:right w:val="nil"/>
            </w:tcBorders>
            <w:vAlign w:val="center"/>
          </w:tcPr>
          <w:p w14:paraId="6DD39FF2" w14:textId="1987E72B" w:rsidR="00CF11B0" w:rsidRPr="007B31B1" w:rsidRDefault="00CF11B0" w:rsidP="00CF11B0">
            <w:pPr>
              <w:spacing w:after="0" w:line="240" w:lineRule="auto"/>
              <w:rPr>
                <w:rFonts w:ascii="Arial" w:hAnsi="Arial" w:cs="Arial"/>
                <w:sz w:val="20"/>
                <w:szCs w:val="20"/>
              </w:rPr>
            </w:pPr>
            <w:r w:rsidRPr="007B31B1">
              <w:rPr>
                <w:rFonts w:ascii="Arial" w:hAnsi="Arial" w:cs="Arial"/>
                <w:sz w:val="20"/>
                <w:szCs w:val="20"/>
              </w:rPr>
              <w:t>Trái phiếu, chứng chỉ tiền gửi của các ngân hàng thương mại</w:t>
            </w:r>
          </w:p>
        </w:tc>
        <w:tc>
          <w:tcPr>
            <w:tcW w:w="475" w:type="pct"/>
            <w:tcBorders>
              <w:top w:val="single" w:sz="8" w:space="0" w:color="000000"/>
              <w:left w:val="single" w:sz="8" w:space="0" w:color="000000"/>
              <w:bottom w:val="single" w:sz="8" w:space="0" w:color="000000"/>
              <w:right w:val="nil"/>
            </w:tcBorders>
            <w:vAlign w:val="center"/>
          </w:tcPr>
          <w:p w14:paraId="6AABEA91" w14:textId="77777777" w:rsidR="00CF11B0" w:rsidRPr="007B31B1" w:rsidRDefault="00CF11B0" w:rsidP="00CF11B0">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single" w:sz="8" w:space="0" w:color="000000"/>
              <w:right w:val="nil"/>
            </w:tcBorders>
            <w:vAlign w:val="center"/>
          </w:tcPr>
          <w:p w14:paraId="6052ACFE" w14:textId="77777777" w:rsidR="00CF11B0" w:rsidRPr="007B31B1" w:rsidRDefault="00CF11B0" w:rsidP="00CF11B0">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single" w:sz="8" w:space="0" w:color="000000"/>
              <w:right w:val="nil"/>
            </w:tcBorders>
            <w:vAlign w:val="center"/>
          </w:tcPr>
          <w:p w14:paraId="5EC370D3" w14:textId="77777777" w:rsidR="00CF11B0" w:rsidRPr="007B31B1" w:rsidRDefault="00CF11B0" w:rsidP="00CF11B0">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single" w:sz="8" w:space="0" w:color="000000"/>
              <w:right w:val="nil"/>
            </w:tcBorders>
            <w:vAlign w:val="center"/>
          </w:tcPr>
          <w:p w14:paraId="0ACC45B8" w14:textId="77777777" w:rsidR="00CF11B0" w:rsidRPr="007B31B1" w:rsidRDefault="00CF11B0" w:rsidP="00CF11B0">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599B4902" w14:textId="77777777" w:rsidR="00CF11B0" w:rsidRPr="007B31B1" w:rsidRDefault="00CF11B0" w:rsidP="00CF11B0">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354CAF2A" w14:textId="77777777" w:rsidR="00CF11B0" w:rsidRPr="007B31B1" w:rsidRDefault="00CF11B0" w:rsidP="00CF11B0">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59E8A524" w14:textId="77777777" w:rsidR="00CF11B0" w:rsidRPr="007B31B1" w:rsidRDefault="00CF11B0" w:rsidP="00CF11B0">
            <w:pPr>
              <w:spacing w:after="0" w:line="240" w:lineRule="auto"/>
              <w:jc w:val="center"/>
              <w:rPr>
                <w:rFonts w:ascii="Arial" w:hAnsi="Arial" w:cs="Arial"/>
                <w:sz w:val="20"/>
                <w:szCs w:val="20"/>
              </w:rPr>
            </w:pPr>
          </w:p>
        </w:tc>
      </w:tr>
      <w:tr w:rsidR="00CF11B0" w:rsidRPr="007B31B1" w14:paraId="2C717D31" w14:textId="77777777" w:rsidTr="00E148D9">
        <w:trPr>
          <w:trHeight w:val="432"/>
        </w:trPr>
        <w:tc>
          <w:tcPr>
            <w:tcW w:w="255" w:type="pct"/>
            <w:tcBorders>
              <w:top w:val="single" w:sz="8" w:space="0" w:color="000000"/>
              <w:left w:val="single" w:sz="8" w:space="0" w:color="000000"/>
              <w:bottom w:val="single" w:sz="8" w:space="0" w:color="000000"/>
              <w:right w:val="nil"/>
            </w:tcBorders>
            <w:vAlign w:val="center"/>
          </w:tcPr>
          <w:p w14:paraId="278D8767" w14:textId="77777777" w:rsidR="00CF11B0" w:rsidRPr="007B31B1" w:rsidRDefault="00CF11B0" w:rsidP="00CF11B0">
            <w:pPr>
              <w:spacing w:after="0" w:line="240" w:lineRule="auto"/>
              <w:jc w:val="center"/>
              <w:rPr>
                <w:rFonts w:ascii="Arial" w:hAnsi="Arial" w:cs="Arial"/>
                <w:b/>
                <w:sz w:val="20"/>
                <w:szCs w:val="20"/>
              </w:rPr>
            </w:pPr>
          </w:p>
        </w:tc>
        <w:tc>
          <w:tcPr>
            <w:tcW w:w="1362" w:type="pct"/>
            <w:tcBorders>
              <w:top w:val="single" w:sz="8" w:space="0" w:color="000000"/>
              <w:left w:val="single" w:sz="8" w:space="0" w:color="000000"/>
              <w:bottom w:val="single" w:sz="8" w:space="0" w:color="000000"/>
              <w:right w:val="nil"/>
            </w:tcBorders>
            <w:vAlign w:val="center"/>
          </w:tcPr>
          <w:p w14:paraId="7B904EB6" w14:textId="18DC8A29" w:rsidR="00CF11B0" w:rsidRPr="007B31B1" w:rsidRDefault="00CF11B0" w:rsidP="00CF11B0">
            <w:pPr>
              <w:spacing w:after="0" w:line="240" w:lineRule="auto"/>
              <w:rPr>
                <w:rFonts w:ascii="Arial" w:hAnsi="Arial" w:cs="Arial"/>
                <w:sz w:val="20"/>
                <w:szCs w:val="20"/>
              </w:rPr>
            </w:pPr>
            <w:r w:rsidRPr="007B31B1">
              <w:rPr>
                <w:rFonts w:ascii="Arial" w:hAnsi="Arial" w:cs="Arial"/>
                <w:sz w:val="20"/>
                <w:szCs w:val="20"/>
              </w:rPr>
              <w:t>Các khoản đầu tư khác theo quy định của pháp luật (nếu có)</w:t>
            </w:r>
          </w:p>
        </w:tc>
        <w:tc>
          <w:tcPr>
            <w:tcW w:w="475" w:type="pct"/>
            <w:tcBorders>
              <w:top w:val="single" w:sz="8" w:space="0" w:color="000000"/>
              <w:left w:val="single" w:sz="8" w:space="0" w:color="000000"/>
              <w:bottom w:val="single" w:sz="8" w:space="0" w:color="000000"/>
              <w:right w:val="nil"/>
            </w:tcBorders>
            <w:vAlign w:val="center"/>
          </w:tcPr>
          <w:p w14:paraId="6A288337" w14:textId="77777777" w:rsidR="00CF11B0" w:rsidRPr="007B31B1" w:rsidRDefault="00CF11B0" w:rsidP="00CF11B0">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single" w:sz="8" w:space="0" w:color="000000"/>
              <w:right w:val="nil"/>
            </w:tcBorders>
            <w:vAlign w:val="center"/>
          </w:tcPr>
          <w:p w14:paraId="2F3ED2C9" w14:textId="77777777" w:rsidR="00CF11B0" w:rsidRPr="007B31B1" w:rsidRDefault="00CF11B0" w:rsidP="00CF11B0">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single" w:sz="8" w:space="0" w:color="000000"/>
              <w:right w:val="nil"/>
            </w:tcBorders>
            <w:vAlign w:val="center"/>
          </w:tcPr>
          <w:p w14:paraId="182941E3" w14:textId="77777777" w:rsidR="00CF11B0" w:rsidRPr="007B31B1" w:rsidRDefault="00CF11B0" w:rsidP="00CF11B0">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single" w:sz="8" w:space="0" w:color="000000"/>
              <w:right w:val="nil"/>
            </w:tcBorders>
            <w:vAlign w:val="center"/>
          </w:tcPr>
          <w:p w14:paraId="01D16547" w14:textId="77777777" w:rsidR="00CF11B0" w:rsidRPr="007B31B1" w:rsidRDefault="00CF11B0" w:rsidP="00CF11B0">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59271707" w14:textId="77777777" w:rsidR="00CF11B0" w:rsidRPr="007B31B1" w:rsidRDefault="00CF11B0" w:rsidP="00CF11B0">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4BAB5743" w14:textId="77777777" w:rsidR="00CF11B0" w:rsidRPr="007B31B1" w:rsidRDefault="00CF11B0" w:rsidP="00CF11B0">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073F8F84" w14:textId="77777777" w:rsidR="00CF11B0" w:rsidRPr="007B31B1" w:rsidRDefault="00CF11B0" w:rsidP="00CF11B0">
            <w:pPr>
              <w:spacing w:after="0" w:line="240" w:lineRule="auto"/>
              <w:jc w:val="center"/>
              <w:rPr>
                <w:rFonts w:ascii="Arial" w:hAnsi="Arial" w:cs="Arial"/>
                <w:sz w:val="20"/>
                <w:szCs w:val="20"/>
              </w:rPr>
            </w:pPr>
          </w:p>
        </w:tc>
      </w:tr>
      <w:tr w:rsidR="00CF11B0" w:rsidRPr="007B31B1" w14:paraId="1D20F399" w14:textId="77777777" w:rsidTr="00E148D9">
        <w:trPr>
          <w:trHeight w:val="432"/>
        </w:trPr>
        <w:tc>
          <w:tcPr>
            <w:tcW w:w="255" w:type="pct"/>
            <w:tcBorders>
              <w:top w:val="single" w:sz="8" w:space="0" w:color="000000"/>
              <w:left w:val="single" w:sz="8" w:space="0" w:color="000000"/>
              <w:bottom w:val="single" w:sz="8" w:space="0" w:color="000000"/>
              <w:right w:val="nil"/>
            </w:tcBorders>
            <w:vAlign w:val="center"/>
          </w:tcPr>
          <w:p w14:paraId="101537C8" w14:textId="142DEB22" w:rsidR="00CF11B0" w:rsidRPr="007B31B1" w:rsidRDefault="00CF11B0" w:rsidP="00CF11B0">
            <w:pPr>
              <w:spacing w:after="0" w:line="240" w:lineRule="auto"/>
              <w:jc w:val="center"/>
              <w:rPr>
                <w:rFonts w:ascii="Arial" w:hAnsi="Arial" w:cs="Arial"/>
                <w:b/>
                <w:sz w:val="20"/>
                <w:szCs w:val="20"/>
              </w:rPr>
            </w:pPr>
            <w:r w:rsidRPr="007B31B1">
              <w:rPr>
                <w:rFonts w:ascii="Arial" w:hAnsi="Arial" w:cs="Arial"/>
                <w:b/>
                <w:sz w:val="20"/>
                <w:szCs w:val="20"/>
              </w:rPr>
              <w:t>V</w:t>
            </w:r>
          </w:p>
        </w:tc>
        <w:tc>
          <w:tcPr>
            <w:tcW w:w="1362" w:type="pct"/>
            <w:tcBorders>
              <w:top w:val="single" w:sz="8" w:space="0" w:color="000000"/>
              <w:left w:val="single" w:sz="8" w:space="0" w:color="000000"/>
              <w:bottom w:val="single" w:sz="8" w:space="0" w:color="000000"/>
              <w:right w:val="nil"/>
            </w:tcBorders>
            <w:vAlign w:val="center"/>
          </w:tcPr>
          <w:p w14:paraId="1909A796" w14:textId="40A233D2" w:rsidR="00CF11B0" w:rsidRPr="007B31B1" w:rsidRDefault="00CF11B0" w:rsidP="00CF11B0">
            <w:pPr>
              <w:spacing w:after="0" w:line="240" w:lineRule="auto"/>
              <w:rPr>
                <w:rFonts w:ascii="Arial" w:hAnsi="Arial" w:cs="Arial"/>
                <w:sz w:val="20"/>
                <w:szCs w:val="20"/>
              </w:rPr>
            </w:pPr>
            <w:r w:rsidRPr="007B31B1">
              <w:rPr>
                <w:rFonts w:ascii="Arial" w:hAnsi="Arial" w:cs="Arial"/>
                <w:b/>
                <w:sz w:val="20"/>
                <w:szCs w:val="20"/>
              </w:rPr>
              <w:t>Tiền sinh lời thu được của hoạt động đầu tư (**)</w:t>
            </w:r>
          </w:p>
        </w:tc>
        <w:tc>
          <w:tcPr>
            <w:tcW w:w="475" w:type="pct"/>
            <w:tcBorders>
              <w:top w:val="single" w:sz="8" w:space="0" w:color="000000"/>
              <w:left w:val="single" w:sz="8" w:space="0" w:color="000000"/>
              <w:bottom w:val="single" w:sz="8" w:space="0" w:color="000000"/>
              <w:right w:val="nil"/>
            </w:tcBorders>
            <w:vAlign w:val="center"/>
          </w:tcPr>
          <w:p w14:paraId="226ED440" w14:textId="77777777" w:rsidR="00CF11B0" w:rsidRPr="007B31B1" w:rsidRDefault="00CF11B0" w:rsidP="00CF11B0">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single" w:sz="8" w:space="0" w:color="000000"/>
              <w:right w:val="nil"/>
            </w:tcBorders>
            <w:vAlign w:val="center"/>
          </w:tcPr>
          <w:p w14:paraId="10D15BEB" w14:textId="77777777" w:rsidR="00CF11B0" w:rsidRPr="007B31B1" w:rsidRDefault="00CF11B0" w:rsidP="00CF11B0">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single" w:sz="8" w:space="0" w:color="000000"/>
              <w:right w:val="nil"/>
            </w:tcBorders>
            <w:vAlign w:val="center"/>
          </w:tcPr>
          <w:p w14:paraId="4ABFF07B" w14:textId="77777777" w:rsidR="00CF11B0" w:rsidRPr="007B31B1" w:rsidRDefault="00CF11B0" w:rsidP="00CF11B0">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single" w:sz="8" w:space="0" w:color="000000"/>
              <w:right w:val="nil"/>
            </w:tcBorders>
            <w:vAlign w:val="center"/>
          </w:tcPr>
          <w:p w14:paraId="40797BAB" w14:textId="77777777" w:rsidR="00CF11B0" w:rsidRPr="007B31B1" w:rsidRDefault="00CF11B0" w:rsidP="00CF11B0">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0F8A38EC" w14:textId="77777777" w:rsidR="00CF11B0" w:rsidRPr="007B31B1" w:rsidRDefault="00CF11B0" w:rsidP="00CF11B0">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44B67B7E" w14:textId="77777777" w:rsidR="00CF11B0" w:rsidRPr="007B31B1" w:rsidRDefault="00CF11B0" w:rsidP="00CF11B0">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27AC6EBC" w14:textId="77777777" w:rsidR="00CF11B0" w:rsidRPr="007B31B1" w:rsidRDefault="00CF11B0" w:rsidP="00CF11B0">
            <w:pPr>
              <w:spacing w:after="0" w:line="240" w:lineRule="auto"/>
              <w:jc w:val="center"/>
              <w:rPr>
                <w:rFonts w:ascii="Arial" w:hAnsi="Arial" w:cs="Arial"/>
                <w:sz w:val="20"/>
                <w:szCs w:val="20"/>
              </w:rPr>
            </w:pPr>
          </w:p>
        </w:tc>
      </w:tr>
      <w:tr w:rsidR="00CF11B0" w:rsidRPr="007B31B1" w14:paraId="36D5ACF5" w14:textId="77777777" w:rsidTr="00E148D9">
        <w:trPr>
          <w:trHeight w:val="432"/>
        </w:trPr>
        <w:tc>
          <w:tcPr>
            <w:tcW w:w="255" w:type="pct"/>
            <w:tcBorders>
              <w:top w:val="single" w:sz="8" w:space="0" w:color="000000"/>
              <w:left w:val="single" w:sz="8" w:space="0" w:color="000000"/>
              <w:bottom w:val="single" w:sz="8" w:space="0" w:color="000000"/>
              <w:right w:val="nil"/>
            </w:tcBorders>
            <w:vAlign w:val="center"/>
          </w:tcPr>
          <w:p w14:paraId="27BFD087" w14:textId="3E58FB9C" w:rsidR="00CF11B0" w:rsidRPr="007B31B1" w:rsidRDefault="00CF11B0" w:rsidP="00CF11B0">
            <w:pPr>
              <w:spacing w:after="0" w:line="240" w:lineRule="auto"/>
              <w:jc w:val="center"/>
              <w:rPr>
                <w:rFonts w:ascii="Arial" w:hAnsi="Arial" w:cs="Arial"/>
                <w:b/>
                <w:sz w:val="20"/>
                <w:szCs w:val="20"/>
              </w:rPr>
            </w:pPr>
            <w:r w:rsidRPr="007B31B1">
              <w:rPr>
                <w:rFonts w:ascii="Arial" w:hAnsi="Arial" w:cs="Arial"/>
                <w:b/>
                <w:sz w:val="20"/>
                <w:szCs w:val="20"/>
              </w:rPr>
              <w:t>VI</w:t>
            </w:r>
          </w:p>
        </w:tc>
        <w:tc>
          <w:tcPr>
            <w:tcW w:w="1362" w:type="pct"/>
            <w:tcBorders>
              <w:top w:val="single" w:sz="8" w:space="0" w:color="000000"/>
              <w:left w:val="single" w:sz="8" w:space="0" w:color="000000"/>
              <w:bottom w:val="single" w:sz="8" w:space="0" w:color="000000"/>
              <w:right w:val="nil"/>
            </w:tcBorders>
            <w:vAlign w:val="center"/>
          </w:tcPr>
          <w:p w14:paraId="04AF9E24" w14:textId="48E0E362" w:rsidR="00CF11B0" w:rsidRPr="007B31B1" w:rsidRDefault="00CF11B0" w:rsidP="00CF11B0">
            <w:pPr>
              <w:spacing w:after="0" w:line="240" w:lineRule="auto"/>
              <w:rPr>
                <w:rFonts w:ascii="Arial" w:hAnsi="Arial" w:cs="Arial"/>
                <w:b/>
                <w:sz w:val="20"/>
                <w:szCs w:val="20"/>
              </w:rPr>
            </w:pPr>
            <w:r w:rsidRPr="007B31B1">
              <w:rPr>
                <w:rFonts w:ascii="Arial" w:hAnsi="Arial" w:cs="Arial"/>
                <w:b/>
                <w:sz w:val="20"/>
                <w:szCs w:val="20"/>
              </w:rPr>
              <w:t xml:space="preserve">Điều chỉnh tiền </w:t>
            </w:r>
            <w:r>
              <w:rPr>
                <w:rFonts w:ascii="Arial" w:hAnsi="Arial" w:cs="Arial"/>
                <w:b/>
                <w:sz w:val="20"/>
                <w:szCs w:val="20"/>
              </w:rPr>
              <w:t>sinh lời</w:t>
            </w:r>
            <w:r w:rsidRPr="007B31B1">
              <w:rPr>
                <w:rFonts w:ascii="Arial" w:hAnsi="Arial" w:cs="Arial"/>
                <w:b/>
                <w:sz w:val="20"/>
                <w:szCs w:val="20"/>
              </w:rPr>
              <w:t xml:space="preserve"> năm trước</w:t>
            </w:r>
          </w:p>
        </w:tc>
        <w:tc>
          <w:tcPr>
            <w:tcW w:w="475" w:type="pct"/>
            <w:tcBorders>
              <w:top w:val="single" w:sz="8" w:space="0" w:color="000000"/>
              <w:left w:val="single" w:sz="8" w:space="0" w:color="000000"/>
              <w:bottom w:val="single" w:sz="8" w:space="0" w:color="000000"/>
              <w:right w:val="nil"/>
            </w:tcBorders>
            <w:vAlign w:val="center"/>
          </w:tcPr>
          <w:p w14:paraId="60528F69" w14:textId="77777777" w:rsidR="00CF11B0" w:rsidRPr="007B31B1" w:rsidRDefault="00CF11B0" w:rsidP="00CF11B0">
            <w:pPr>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single" w:sz="8" w:space="0" w:color="000000"/>
              <w:right w:val="nil"/>
            </w:tcBorders>
            <w:vAlign w:val="center"/>
          </w:tcPr>
          <w:p w14:paraId="5A54A228" w14:textId="77777777" w:rsidR="00CF11B0" w:rsidRPr="007B31B1" w:rsidRDefault="00CF11B0" w:rsidP="00CF11B0">
            <w:pPr>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single" w:sz="8" w:space="0" w:color="000000"/>
              <w:right w:val="nil"/>
            </w:tcBorders>
            <w:vAlign w:val="center"/>
          </w:tcPr>
          <w:p w14:paraId="7BDDD1C3" w14:textId="77777777" w:rsidR="00CF11B0" w:rsidRPr="007B31B1" w:rsidRDefault="00CF11B0" w:rsidP="00CF11B0">
            <w:pPr>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single" w:sz="8" w:space="0" w:color="000000"/>
              <w:right w:val="nil"/>
            </w:tcBorders>
            <w:vAlign w:val="center"/>
          </w:tcPr>
          <w:p w14:paraId="07C52200" w14:textId="77777777" w:rsidR="00CF11B0" w:rsidRPr="007B31B1" w:rsidRDefault="00CF11B0" w:rsidP="00CF11B0">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30B60CBA" w14:textId="77777777" w:rsidR="00CF11B0" w:rsidRPr="007B31B1" w:rsidRDefault="00CF11B0" w:rsidP="00CF11B0">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53131449" w14:textId="77777777" w:rsidR="00CF11B0" w:rsidRPr="007B31B1" w:rsidRDefault="00CF11B0" w:rsidP="00CF11B0">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1DFE10C2" w14:textId="77777777" w:rsidR="00CF11B0" w:rsidRPr="007B31B1" w:rsidRDefault="00CF11B0" w:rsidP="00CF11B0">
            <w:pPr>
              <w:spacing w:after="0" w:line="240" w:lineRule="auto"/>
              <w:jc w:val="center"/>
              <w:rPr>
                <w:rFonts w:ascii="Arial" w:hAnsi="Arial" w:cs="Arial"/>
                <w:sz w:val="20"/>
                <w:szCs w:val="20"/>
              </w:rPr>
            </w:pPr>
          </w:p>
        </w:tc>
      </w:tr>
    </w:tbl>
    <w:p w14:paraId="43078AC8" w14:textId="5030DD32"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w:t>
      </w:r>
      <w:r w:rsidR="00CC2A96">
        <w:rPr>
          <w:rFonts w:ascii="Arial" w:hAnsi="Arial" w:cs="Arial"/>
          <w:sz w:val="20"/>
          <w:szCs w:val="20"/>
        </w:rPr>
        <w:t>) Về</w:t>
      </w:r>
      <w:r w:rsidRPr="007B31B1">
        <w:rPr>
          <w:rFonts w:ascii="Arial" w:hAnsi="Arial" w:cs="Arial"/>
          <w:sz w:val="20"/>
          <w:szCs w:val="20"/>
        </w:rPr>
        <w:t xml:space="preserve"> tình hình s</w:t>
      </w:r>
      <w:r w:rsidRPr="007B31B1">
        <w:rPr>
          <w:rFonts w:ascii="Arial" w:hAnsi="Arial" w:cs="Arial"/>
          <w:sz w:val="20"/>
          <w:szCs w:val="20"/>
        </w:rPr>
        <w:t>ử</w:t>
      </w:r>
      <w:r w:rsidRPr="007B31B1">
        <w:rPr>
          <w:rFonts w:ascii="Arial" w:hAnsi="Arial" w:cs="Arial"/>
          <w:sz w:val="20"/>
          <w:szCs w:val="20"/>
        </w:rPr>
        <w:t xml:space="preserve"> d</w:t>
      </w:r>
      <w:r w:rsidRPr="007B31B1">
        <w:rPr>
          <w:rFonts w:ascii="Arial" w:hAnsi="Arial" w:cs="Arial"/>
          <w:sz w:val="20"/>
          <w:szCs w:val="20"/>
        </w:rPr>
        <w:t>ụ</w:t>
      </w:r>
      <w:r w:rsidRPr="007B31B1">
        <w:rPr>
          <w:rFonts w:ascii="Arial" w:hAnsi="Arial" w:cs="Arial"/>
          <w:sz w:val="20"/>
          <w:szCs w:val="20"/>
        </w:rPr>
        <w:t>ng ti</w:t>
      </w:r>
      <w:r w:rsidRPr="007B31B1">
        <w:rPr>
          <w:rFonts w:ascii="Arial" w:hAnsi="Arial" w:cs="Arial"/>
          <w:sz w:val="20"/>
          <w:szCs w:val="20"/>
        </w:rPr>
        <w:t>ề</w:t>
      </w:r>
      <w:r w:rsidRPr="007B31B1">
        <w:rPr>
          <w:rFonts w:ascii="Arial" w:hAnsi="Arial" w:cs="Arial"/>
          <w:sz w:val="20"/>
          <w:szCs w:val="20"/>
        </w:rPr>
        <w:t>n sinh l</w:t>
      </w:r>
      <w:r w:rsidRPr="007B31B1">
        <w:rPr>
          <w:rFonts w:ascii="Arial" w:hAnsi="Arial" w:cs="Arial"/>
          <w:sz w:val="20"/>
          <w:szCs w:val="20"/>
        </w:rPr>
        <w:t>ờ</w:t>
      </w:r>
      <w:r w:rsidRPr="007B31B1">
        <w:rPr>
          <w:rFonts w:ascii="Arial" w:hAnsi="Arial" w:cs="Arial"/>
          <w:sz w:val="20"/>
          <w:szCs w:val="20"/>
        </w:rPr>
        <w:t>i c</w:t>
      </w:r>
      <w:r w:rsidRPr="007B31B1">
        <w:rPr>
          <w:rFonts w:ascii="Arial" w:hAnsi="Arial" w:cs="Arial"/>
          <w:sz w:val="20"/>
          <w:szCs w:val="20"/>
        </w:rPr>
        <w:t>ủ</w:t>
      </w:r>
      <w:r w:rsidRPr="007B31B1">
        <w:rPr>
          <w:rFonts w:ascii="Arial" w:hAnsi="Arial" w:cs="Arial"/>
          <w:sz w:val="20"/>
          <w:szCs w:val="20"/>
        </w:rPr>
        <w:t>a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đ</w:t>
      </w:r>
      <w:r w:rsidRPr="007B31B1">
        <w:rPr>
          <w:rFonts w:ascii="Arial" w:hAnsi="Arial" w:cs="Arial"/>
          <w:sz w:val="20"/>
          <w:szCs w:val="20"/>
        </w:rPr>
        <w:t>ầ</w:t>
      </w:r>
      <w:r w:rsidRPr="007B31B1">
        <w:rPr>
          <w:rFonts w:ascii="Arial" w:hAnsi="Arial" w:cs="Arial"/>
          <w:sz w:val="20"/>
          <w:szCs w:val="20"/>
        </w:rPr>
        <w:t>u tư:</w:t>
      </w:r>
    </w:p>
    <w:p w14:paraId="1363FEC3"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Trích chi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và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w:t>
      </w:r>
    </w:p>
    <w:p w14:paraId="7E314C16"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Trích b</w:t>
      </w:r>
      <w:r w:rsidRPr="007B31B1">
        <w:rPr>
          <w:rFonts w:ascii="Arial" w:hAnsi="Arial" w:cs="Arial"/>
          <w:sz w:val="20"/>
          <w:szCs w:val="20"/>
        </w:rPr>
        <w:t>ổ</w:t>
      </w:r>
      <w:r w:rsidRPr="007B31B1">
        <w:rPr>
          <w:rFonts w:ascii="Arial" w:hAnsi="Arial" w:cs="Arial"/>
          <w:sz w:val="20"/>
          <w:szCs w:val="20"/>
        </w:rPr>
        <w:t xml:space="preserve"> sung các qu</w:t>
      </w:r>
      <w:r w:rsidRPr="007B31B1">
        <w:rPr>
          <w:rFonts w:ascii="Arial" w:hAnsi="Arial" w:cs="Arial"/>
          <w:sz w:val="20"/>
          <w:szCs w:val="20"/>
        </w:rPr>
        <w:t>ỹ</w:t>
      </w:r>
      <w:r w:rsidRPr="007B31B1">
        <w:rPr>
          <w:rFonts w:ascii="Arial" w:hAnsi="Arial" w:cs="Arial"/>
          <w:sz w:val="20"/>
          <w:szCs w:val="20"/>
        </w:rPr>
        <w:t xml:space="preserve"> (chi ti</w:t>
      </w:r>
      <w:r w:rsidRPr="007B31B1">
        <w:rPr>
          <w:rFonts w:ascii="Arial" w:hAnsi="Arial" w:cs="Arial"/>
          <w:sz w:val="20"/>
          <w:szCs w:val="20"/>
        </w:rPr>
        <w:t>ế</w:t>
      </w:r>
      <w:r w:rsidRPr="007B31B1">
        <w:rPr>
          <w:rFonts w:ascii="Arial" w:hAnsi="Arial" w:cs="Arial"/>
          <w:sz w:val="20"/>
          <w:szCs w:val="20"/>
        </w:rPr>
        <w:t>t theo t</w:t>
      </w:r>
      <w:r w:rsidRPr="007B31B1">
        <w:rPr>
          <w:rFonts w:ascii="Arial" w:hAnsi="Arial" w:cs="Arial"/>
          <w:sz w:val="20"/>
          <w:szCs w:val="20"/>
        </w:rPr>
        <w:t>ừ</w:t>
      </w:r>
      <w:r w:rsidRPr="007B31B1">
        <w:rPr>
          <w:rFonts w:ascii="Arial" w:hAnsi="Arial" w:cs="Arial"/>
          <w:sz w:val="20"/>
          <w:szCs w:val="20"/>
        </w:rPr>
        <w:t>ng qu</w:t>
      </w:r>
      <w:r w:rsidRPr="007B31B1">
        <w:rPr>
          <w:rFonts w:ascii="Arial" w:hAnsi="Arial" w:cs="Arial"/>
          <w:sz w:val="20"/>
          <w:szCs w:val="20"/>
        </w:rPr>
        <w:t>ỹ</w:t>
      </w:r>
      <w:r w:rsidRPr="007B31B1">
        <w:rPr>
          <w:rFonts w:ascii="Arial" w:hAnsi="Arial" w:cs="Arial"/>
          <w:sz w:val="20"/>
          <w:szCs w:val="20"/>
        </w:rPr>
        <w:t xml:space="preserve"> thành ph</w:t>
      </w:r>
      <w:r w:rsidRPr="007B31B1">
        <w:rPr>
          <w:rFonts w:ascii="Arial" w:hAnsi="Arial" w:cs="Arial"/>
          <w:sz w:val="20"/>
          <w:szCs w:val="20"/>
        </w:rPr>
        <w:t>ầ</w:t>
      </w:r>
      <w:r w:rsidRPr="007B31B1">
        <w:rPr>
          <w:rFonts w:ascii="Arial" w:hAnsi="Arial" w:cs="Arial"/>
          <w:sz w:val="20"/>
          <w:szCs w:val="20"/>
        </w:rPr>
        <w:t>n)</w:t>
      </w:r>
    </w:p>
    <w:p w14:paraId="4440F29C"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Trích l</w:t>
      </w:r>
      <w:r w:rsidRPr="007B31B1">
        <w:rPr>
          <w:rFonts w:ascii="Arial" w:hAnsi="Arial" w:cs="Arial"/>
          <w:sz w:val="20"/>
          <w:szCs w:val="20"/>
        </w:rPr>
        <w:t>ậ</w:t>
      </w:r>
      <w:r w:rsidRPr="007B31B1">
        <w:rPr>
          <w:rFonts w:ascii="Arial" w:hAnsi="Arial" w:cs="Arial"/>
          <w:sz w:val="20"/>
          <w:szCs w:val="20"/>
        </w:rPr>
        <w:t>p qu</w:t>
      </w:r>
      <w:r w:rsidRPr="007B31B1">
        <w:rPr>
          <w:rFonts w:ascii="Arial" w:hAnsi="Arial" w:cs="Arial"/>
          <w:sz w:val="20"/>
          <w:szCs w:val="20"/>
        </w:rPr>
        <w:t>ỹ</w:t>
      </w:r>
      <w:r w:rsidRPr="007B31B1">
        <w:rPr>
          <w:rFonts w:ascii="Arial" w:hAnsi="Arial" w:cs="Arial"/>
          <w:sz w:val="20"/>
          <w:szCs w:val="20"/>
        </w:rPr>
        <w:t xml:space="preserve"> d</w:t>
      </w:r>
      <w:r w:rsidRPr="007B31B1">
        <w:rPr>
          <w:rFonts w:ascii="Arial" w:hAnsi="Arial" w:cs="Arial"/>
          <w:sz w:val="20"/>
          <w:szCs w:val="20"/>
        </w:rPr>
        <w:t>ự</w:t>
      </w:r>
      <w:r w:rsidRPr="007B31B1">
        <w:rPr>
          <w:rFonts w:ascii="Arial" w:hAnsi="Arial" w:cs="Arial"/>
          <w:sz w:val="20"/>
          <w:szCs w:val="20"/>
        </w:rPr>
        <w:t xml:space="preserve"> phòng r</w:t>
      </w:r>
      <w:r w:rsidRPr="007B31B1">
        <w:rPr>
          <w:rFonts w:ascii="Arial" w:hAnsi="Arial" w:cs="Arial"/>
          <w:sz w:val="20"/>
          <w:szCs w:val="20"/>
        </w:rPr>
        <w:t>ủ</w:t>
      </w:r>
      <w:r w:rsidRPr="007B31B1">
        <w:rPr>
          <w:rFonts w:ascii="Arial" w:hAnsi="Arial" w:cs="Arial"/>
          <w:sz w:val="20"/>
          <w:szCs w:val="20"/>
        </w:rPr>
        <w:t>i ro trong năm</w:t>
      </w:r>
    </w:p>
    <w:p w14:paraId="0AA82603" w14:textId="77777777" w:rsidR="00CC5FDC"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Vi</w:t>
      </w:r>
      <w:r w:rsidRPr="007B31B1">
        <w:rPr>
          <w:rFonts w:ascii="Arial" w:hAnsi="Arial" w:cs="Arial"/>
          <w:sz w:val="20"/>
          <w:szCs w:val="20"/>
        </w:rPr>
        <w:t>ệ</w:t>
      </w:r>
      <w:r w:rsidRPr="007B31B1">
        <w:rPr>
          <w:rFonts w:ascii="Arial" w:hAnsi="Arial" w:cs="Arial"/>
          <w:sz w:val="20"/>
          <w:szCs w:val="20"/>
        </w:rPr>
        <w:t>t Nam cam k</w:t>
      </w:r>
      <w:r w:rsidRPr="007B31B1">
        <w:rPr>
          <w:rFonts w:ascii="Arial" w:hAnsi="Arial" w:cs="Arial"/>
          <w:sz w:val="20"/>
          <w:szCs w:val="20"/>
        </w:rPr>
        <w:t>ế</w:t>
      </w:r>
      <w:r w:rsidRPr="007B31B1">
        <w:rPr>
          <w:rFonts w:ascii="Arial" w:hAnsi="Arial" w:cs="Arial"/>
          <w:sz w:val="20"/>
          <w:szCs w:val="20"/>
        </w:rPr>
        <w:t>t ch</w:t>
      </w:r>
      <w:r w:rsidRPr="007B31B1">
        <w:rPr>
          <w:rFonts w:ascii="Arial" w:hAnsi="Arial" w:cs="Arial"/>
          <w:sz w:val="20"/>
          <w:szCs w:val="20"/>
        </w:rPr>
        <w:t>ị</w:t>
      </w:r>
      <w:r w:rsidRPr="007B31B1">
        <w:rPr>
          <w:rFonts w:ascii="Arial" w:hAnsi="Arial" w:cs="Arial"/>
          <w:sz w:val="20"/>
          <w:szCs w:val="20"/>
        </w:rPr>
        <w:t>u hoàn toàn trách nhi</w:t>
      </w:r>
      <w:r w:rsidRPr="007B31B1">
        <w:rPr>
          <w:rFonts w:ascii="Arial" w:hAnsi="Arial" w:cs="Arial"/>
          <w:sz w:val="20"/>
          <w:szCs w:val="20"/>
        </w:rPr>
        <w:t>ệ</w:t>
      </w:r>
      <w:r w:rsidRPr="007B31B1">
        <w:rPr>
          <w:rFonts w:ascii="Arial" w:hAnsi="Arial" w:cs="Arial"/>
          <w:sz w:val="20"/>
          <w:szCs w:val="20"/>
        </w:rPr>
        <w:t>m trư</w:t>
      </w:r>
      <w:r w:rsidRPr="007B31B1">
        <w:rPr>
          <w:rFonts w:ascii="Arial" w:hAnsi="Arial" w:cs="Arial"/>
          <w:sz w:val="20"/>
          <w:szCs w:val="20"/>
        </w:rPr>
        <w:t>ớ</w:t>
      </w:r>
      <w:r w:rsidRPr="007B31B1">
        <w:rPr>
          <w:rFonts w:ascii="Arial" w:hAnsi="Arial" w:cs="Arial"/>
          <w:sz w:val="20"/>
          <w:szCs w:val="20"/>
        </w:rPr>
        <w:t>c pháp lu</w:t>
      </w:r>
      <w:r w:rsidRPr="007B31B1">
        <w:rPr>
          <w:rFonts w:ascii="Arial" w:hAnsi="Arial" w:cs="Arial"/>
          <w:sz w:val="20"/>
          <w:szCs w:val="20"/>
        </w:rPr>
        <w:t>ậ</w:t>
      </w:r>
      <w:r w:rsidRPr="007B31B1">
        <w:rPr>
          <w:rFonts w:ascii="Arial" w:hAnsi="Arial" w:cs="Arial"/>
          <w:sz w:val="20"/>
          <w:szCs w:val="20"/>
        </w:rPr>
        <w:t>t v</w:t>
      </w:r>
      <w:r w:rsidRPr="007B31B1">
        <w:rPr>
          <w:rFonts w:ascii="Arial" w:hAnsi="Arial" w:cs="Arial"/>
          <w:sz w:val="20"/>
          <w:szCs w:val="20"/>
        </w:rPr>
        <w:t>ề</w:t>
      </w:r>
      <w:r w:rsidRPr="007B31B1">
        <w:rPr>
          <w:rFonts w:ascii="Arial" w:hAnsi="Arial" w:cs="Arial"/>
          <w:sz w:val="20"/>
          <w:szCs w:val="20"/>
        </w:rPr>
        <w:t xml:space="preserve"> n</w:t>
      </w:r>
      <w:r w:rsidRPr="007B31B1">
        <w:rPr>
          <w:rFonts w:ascii="Arial" w:hAnsi="Arial" w:cs="Arial"/>
          <w:sz w:val="20"/>
          <w:szCs w:val="20"/>
        </w:rPr>
        <w:t>ộ</w:t>
      </w:r>
      <w:r w:rsidRPr="007B31B1">
        <w:rPr>
          <w:rFonts w:ascii="Arial" w:hAnsi="Arial" w:cs="Arial"/>
          <w:sz w:val="20"/>
          <w:szCs w:val="20"/>
        </w:rPr>
        <w:t>i dung, tính chính xác,</w:t>
      </w:r>
      <w:r w:rsidRPr="007B31B1">
        <w:rPr>
          <w:rFonts w:ascii="Arial" w:hAnsi="Arial" w:cs="Arial"/>
          <w:sz w:val="20"/>
          <w:szCs w:val="20"/>
        </w:rPr>
        <w:t xml:space="preserve"> đ</w:t>
      </w:r>
      <w:r w:rsidRPr="007B31B1">
        <w:rPr>
          <w:rFonts w:ascii="Arial" w:hAnsi="Arial" w:cs="Arial"/>
          <w:sz w:val="20"/>
          <w:szCs w:val="20"/>
        </w:rPr>
        <w:t>ầ</w:t>
      </w:r>
      <w:r w:rsidRPr="007B31B1">
        <w:rPr>
          <w:rFonts w:ascii="Arial" w:hAnsi="Arial" w:cs="Arial"/>
          <w:sz w:val="20"/>
          <w:szCs w:val="20"/>
        </w:rPr>
        <w:t>y đ</w:t>
      </w:r>
      <w:r w:rsidRPr="007B31B1">
        <w:rPr>
          <w:rFonts w:ascii="Arial" w:hAnsi="Arial" w:cs="Arial"/>
          <w:sz w:val="20"/>
          <w:szCs w:val="20"/>
        </w:rPr>
        <w:t>ủ</w:t>
      </w:r>
      <w:r w:rsidRPr="007B31B1">
        <w:rPr>
          <w:rFonts w:ascii="Arial" w:hAnsi="Arial" w:cs="Arial"/>
          <w:sz w:val="20"/>
          <w:szCs w:val="20"/>
        </w:rPr>
        <w:t xml:space="preserve"> c</w:t>
      </w:r>
      <w:r w:rsidRPr="007B31B1">
        <w:rPr>
          <w:rFonts w:ascii="Arial" w:hAnsi="Arial" w:cs="Arial"/>
          <w:sz w:val="20"/>
          <w:szCs w:val="20"/>
        </w:rPr>
        <w:t>ủ</w:t>
      </w:r>
      <w:r w:rsidRPr="007B31B1">
        <w:rPr>
          <w:rFonts w:ascii="Arial" w:hAnsi="Arial" w:cs="Arial"/>
          <w:sz w:val="20"/>
          <w:szCs w:val="20"/>
        </w:rPr>
        <w:t>a báo cáo nêu trên.</w:t>
      </w:r>
    </w:p>
    <w:p w14:paraId="25AC7719" w14:textId="77777777" w:rsidR="00CC2A96" w:rsidRPr="007B31B1" w:rsidRDefault="00CC2A96" w:rsidP="00CC2A96">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7B31B1" w:rsidRPr="007B31B1" w14:paraId="5E900323" w14:textId="77777777" w:rsidTr="00FD42DC">
        <w:tc>
          <w:tcPr>
            <w:tcW w:w="6974" w:type="dxa"/>
          </w:tcPr>
          <w:p w14:paraId="4AE9E5AC" w14:textId="77777777" w:rsidR="007B31B1" w:rsidRPr="007B31B1" w:rsidRDefault="007B31B1" w:rsidP="00CC2A96">
            <w:pPr>
              <w:jc w:val="center"/>
              <w:rPr>
                <w:rFonts w:ascii="Arial" w:hAnsi="Arial" w:cs="Arial"/>
                <w:b/>
                <w:sz w:val="20"/>
                <w:szCs w:val="20"/>
              </w:rPr>
            </w:pPr>
            <w:r w:rsidRPr="007B31B1">
              <w:rPr>
                <w:rFonts w:ascii="Arial" w:hAnsi="Arial" w:cs="Arial"/>
                <w:b/>
                <w:sz w:val="20"/>
                <w:szCs w:val="20"/>
              </w:rPr>
              <w:t>NGƯỜI LẬP BÁO CÁO</w:t>
            </w:r>
          </w:p>
          <w:p w14:paraId="0A1CE4F5" w14:textId="77777777" w:rsidR="007B31B1" w:rsidRPr="007B31B1" w:rsidRDefault="007B31B1" w:rsidP="00CC2A96">
            <w:pPr>
              <w:jc w:val="center"/>
              <w:rPr>
                <w:rFonts w:ascii="Arial" w:hAnsi="Arial" w:cs="Arial"/>
                <w:b/>
                <w:sz w:val="20"/>
                <w:szCs w:val="20"/>
              </w:rPr>
            </w:pPr>
            <w:r w:rsidRPr="007B31B1">
              <w:rPr>
                <w:rFonts w:ascii="Arial" w:hAnsi="Arial" w:cs="Arial"/>
                <w:i/>
                <w:sz w:val="20"/>
                <w:szCs w:val="20"/>
              </w:rPr>
              <w:t>(Ký, ghi rõ họ tên, chức danh)</w:t>
            </w:r>
          </w:p>
          <w:p w14:paraId="11884CF2" w14:textId="77777777" w:rsidR="007B31B1" w:rsidRPr="007B31B1" w:rsidRDefault="007B31B1" w:rsidP="00CC2A96">
            <w:pPr>
              <w:jc w:val="center"/>
              <w:rPr>
                <w:rFonts w:ascii="Arial" w:hAnsi="Arial" w:cs="Arial"/>
                <w:b/>
                <w:sz w:val="20"/>
                <w:szCs w:val="20"/>
              </w:rPr>
            </w:pPr>
          </w:p>
        </w:tc>
        <w:tc>
          <w:tcPr>
            <w:tcW w:w="6974" w:type="dxa"/>
          </w:tcPr>
          <w:p w14:paraId="34FC8D66" w14:textId="77777777" w:rsidR="007B31B1" w:rsidRPr="007B31B1" w:rsidRDefault="007B31B1" w:rsidP="00CC2A96">
            <w:pPr>
              <w:jc w:val="center"/>
              <w:rPr>
                <w:rFonts w:ascii="Arial" w:hAnsi="Arial" w:cs="Arial"/>
                <w:sz w:val="20"/>
                <w:szCs w:val="20"/>
              </w:rPr>
            </w:pPr>
            <w:r w:rsidRPr="007B31B1">
              <w:rPr>
                <w:rFonts w:ascii="Arial" w:hAnsi="Arial" w:cs="Arial"/>
                <w:b/>
                <w:sz w:val="20"/>
                <w:szCs w:val="20"/>
              </w:rPr>
              <w:t>GIÁM ĐỐC BẢO HIỂM XÃ HỘI VIỆT NAM</w:t>
            </w:r>
          </w:p>
          <w:p w14:paraId="57C93F58" w14:textId="77777777" w:rsidR="007B31B1" w:rsidRPr="007B31B1" w:rsidRDefault="007B31B1" w:rsidP="00CC2A96">
            <w:pPr>
              <w:jc w:val="center"/>
              <w:rPr>
                <w:rFonts w:ascii="Arial" w:hAnsi="Arial" w:cs="Arial"/>
                <w:sz w:val="20"/>
                <w:szCs w:val="20"/>
              </w:rPr>
            </w:pPr>
            <w:r w:rsidRPr="007B31B1">
              <w:rPr>
                <w:rFonts w:ascii="Arial" w:hAnsi="Arial" w:cs="Arial"/>
                <w:i/>
                <w:sz w:val="20"/>
                <w:szCs w:val="20"/>
              </w:rPr>
              <w:t>(Ký, ghi rõ họ tên, đóng dấu)</w:t>
            </w:r>
            <w:r w:rsidRPr="007B31B1">
              <w:rPr>
                <w:rFonts w:ascii="Arial" w:hAnsi="Arial" w:cs="Arial"/>
                <w:sz w:val="20"/>
                <w:szCs w:val="20"/>
              </w:rPr>
              <w:br/>
            </w:r>
          </w:p>
        </w:tc>
      </w:tr>
    </w:tbl>
    <w:p w14:paraId="5970F011" w14:textId="77777777" w:rsidR="007B31B1" w:rsidRPr="007B31B1" w:rsidRDefault="007B31B1" w:rsidP="00D0627B">
      <w:pPr>
        <w:spacing w:after="120" w:line="240" w:lineRule="auto"/>
        <w:ind w:firstLine="720"/>
        <w:jc w:val="both"/>
        <w:rPr>
          <w:rFonts w:ascii="Arial" w:hAnsi="Arial" w:cs="Arial"/>
          <w:sz w:val="20"/>
          <w:szCs w:val="20"/>
        </w:rPr>
      </w:pPr>
      <w:r w:rsidRPr="007B31B1">
        <w:rPr>
          <w:rFonts w:ascii="Arial" w:hAnsi="Arial" w:cs="Arial"/>
          <w:sz w:val="20"/>
          <w:szCs w:val="20"/>
        </w:rPr>
        <w:t xml:space="preserve"> </w:t>
      </w:r>
    </w:p>
    <w:p w14:paraId="65EB8E49" w14:textId="6E1291D1"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Ghi chú: không bao g</w:t>
      </w:r>
      <w:r w:rsidRPr="007B31B1">
        <w:rPr>
          <w:rFonts w:ascii="Arial" w:hAnsi="Arial" w:cs="Arial"/>
          <w:sz w:val="20"/>
          <w:szCs w:val="20"/>
        </w:rPr>
        <w:t>ồ</w:t>
      </w:r>
      <w:r w:rsidRPr="007B31B1">
        <w:rPr>
          <w:rFonts w:ascii="Arial" w:hAnsi="Arial" w:cs="Arial"/>
          <w:sz w:val="20"/>
          <w:szCs w:val="20"/>
        </w:rPr>
        <w:t>m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có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theo phương th</w:t>
      </w:r>
      <w:r w:rsidRPr="007B31B1">
        <w:rPr>
          <w:rFonts w:ascii="Arial" w:hAnsi="Arial" w:cs="Arial"/>
          <w:sz w:val="20"/>
          <w:szCs w:val="20"/>
        </w:rPr>
        <w:t>ứ</w:t>
      </w:r>
      <w:r w:rsidRPr="007B31B1">
        <w:rPr>
          <w:rFonts w:ascii="Arial" w:hAnsi="Arial" w:cs="Arial"/>
          <w:sz w:val="20"/>
          <w:szCs w:val="20"/>
        </w:rPr>
        <w:t>c chuy</w:t>
      </w:r>
      <w:r w:rsidRPr="007B31B1">
        <w:rPr>
          <w:rFonts w:ascii="Arial" w:hAnsi="Arial" w:cs="Arial"/>
          <w:sz w:val="20"/>
          <w:szCs w:val="20"/>
        </w:rPr>
        <w:t>ể</w:t>
      </w:r>
      <w:r w:rsidRPr="007B31B1">
        <w:rPr>
          <w:rFonts w:ascii="Arial" w:hAnsi="Arial" w:cs="Arial"/>
          <w:sz w:val="20"/>
          <w:szCs w:val="20"/>
        </w:rPr>
        <w:t>n ti</w:t>
      </w:r>
      <w:r w:rsidRPr="007B31B1">
        <w:rPr>
          <w:rFonts w:ascii="Arial" w:hAnsi="Arial" w:cs="Arial"/>
          <w:sz w:val="20"/>
          <w:szCs w:val="20"/>
        </w:rPr>
        <w:t>ề</w:t>
      </w:r>
      <w:r w:rsidRPr="007B31B1">
        <w:rPr>
          <w:rFonts w:ascii="Arial" w:hAnsi="Arial" w:cs="Arial"/>
          <w:sz w:val="20"/>
          <w:szCs w:val="20"/>
        </w:rPr>
        <w:t>n t</w:t>
      </w:r>
      <w:r w:rsidRPr="007B31B1">
        <w:rPr>
          <w:rFonts w:ascii="Arial" w:hAnsi="Arial" w:cs="Arial"/>
          <w:sz w:val="20"/>
          <w:szCs w:val="20"/>
        </w:rPr>
        <w:t>ự</w:t>
      </w:r>
      <w:r w:rsidRPr="007B31B1">
        <w:rPr>
          <w:rFonts w:ascii="Arial" w:hAnsi="Arial" w:cs="Arial"/>
          <w:sz w:val="20"/>
          <w:szCs w:val="20"/>
        </w:rPr>
        <w:t xml:space="preserve"> đ</w:t>
      </w:r>
      <w:r w:rsidRPr="007B31B1">
        <w:rPr>
          <w:rFonts w:ascii="Arial" w:hAnsi="Arial" w:cs="Arial"/>
          <w:sz w:val="20"/>
          <w:szCs w:val="20"/>
        </w:rPr>
        <w:t>ộ</w:t>
      </w:r>
      <w:r w:rsidRPr="007B31B1">
        <w:rPr>
          <w:rFonts w:ascii="Arial" w:hAnsi="Arial" w:cs="Arial"/>
          <w:sz w:val="20"/>
          <w:szCs w:val="20"/>
        </w:rPr>
        <w:t>ng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theo quy đ</w:t>
      </w:r>
      <w:r w:rsidRPr="007B31B1">
        <w:rPr>
          <w:rFonts w:ascii="Arial" w:hAnsi="Arial" w:cs="Arial"/>
          <w:sz w:val="20"/>
          <w:szCs w:val="20"/>
        </w:rPr>
        <w:t>ị</w:t>
      </w:r>
      <w:r w:rsidRPr="007B31B1">
        <w:rPr>
          <w:rFonts w:ascii="Arial" w:hAnsi="Arial" w:cs="Arial"/>
          <w:sz w:val="20"/>
          <w:szCs w:val="20"/>
        </w:rPr>
        <w:t xml:space="preserve">nh </w:t>
      </w:r>
      <w:r w:rsidRPr="007B31B1">
        <w:rPr>
          <w:rFonts w:ascii="Arial" w:hAnsi="Arial" w:cs="Arial"/>
          <w:sz w:val="20"/>
          <w:szCs w:val="20"/>
        </w:rPr>
        <w:t>t</w:t>
      </w:r>
      <w:r w:rsidRPr="007B31B1">
        <w:rPr>
          <w:rFonts w:ascii="Arial" w:hAnsi="Arial" w:cs="Arial"/>
          <w:sz w:val="20"/>
          <w:szCs w:val="20"/>
        </w:rPr>
        <w:t>ạ</w:t>
      </w:r>
      <w:r w:rsidRPr="007B31B1">
        <w:rPr>
          <w:rFonts w:ascii="Arial" w:hAnsi="Arial" w:cs="Arial"/>
          <w:sz w:val="20"/>
          <w:szCs w:val="20"/>
        </w:rPr>
        <w:t>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quy đ</w:t>
      </w:r>
      <w:r w:rsidRPr="007B31B1">
        <w:rPr>
          <w:rFonts w:ascii="Arial" w:hAnsi="Arial" w:cs="Arial"/>
          <w:sz w:val="20"/>
          <w:szCs w:val="20"/>
        </w:rPr>
        <w:t>ị</w:t>
      </w:r>
      <w:r w:rsidRPr="007B31B1">
        <w:rPr>
          <w:rFonts w:ascii="Arial" w:hAnsi="Arial" w:cs="Arial"/>
          <w:sz w:val="20"/>
          <w:szCs w:val="20"/>
        </w:rPr>
        <w:t>nh cơ ch</w:t>
      </w:r>
      <w:r w:rsidRPr="007B31B1">
        <w:rPr>
          <w:rFonts w:ascii="Arial" w:hAnsi="Arial" w:cs="Arial"/>
          <w:sz w:val="20"/>
          <w:szCs w:val="20"/>
        </w:rPr>
        <w:t>ế</w:t>
      </w:r>
      <w:r w:rsidRPr="007B31B1">
        <w:rPr>
          <w:rFonts w:ascii="Arial" w:hAnsi="Arial" w:cs="Arial"/>
          <w:sz w:val="20"/>
          <w:szCs w:val="20"/>
        </w:rPr>
        <w:t xml:space="preserve"> tài chính v</w:t>
      </w:r>
      <w:r w:rsidRPr="007B31B1">
        <w:rPr>
          <w:rFonts w:ascii="Arial" w:hAnsi="Arial" w:cs="Arial"/>
          <w:sz w:val="20"/>
          <w:szCs w:val="20"/>
        </w:rPr>
        <w:t>ề</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chi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và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c</w:t>
      </w:r>
      <w:r w:rsidRPr="007B31B1">
        <w:rPr>
          <w:rFonts w:ascii="Arial" w:hAnsi="Arial" w:cs="Arial"/>
          <w:sz w:val="20"/>
          <w:szCs w:val="20"/>
        </w:rPr>
        <w:t>ủ</w:t>
      </w:r>
      <w:r w:rsidRPr="007B31B1">
        <w:rPr>
          <w:rFonts w:ascii="Arial" w:hAnsi="Arial" w:cs="Arial"/>
          <w:sz w:val="20"/>
          <w:szCs w:val="20"/>
        </w:rPr>
        <w:t>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w:t>
      </w:r>
    </w:p>
    <w:p w14:paraId="18BE85E6" w14:textId="77777777" w:rsidR="00CC5FDC" w:rsidRPr="007B31B1" w:rsidRDefault="00AD7131" w:rsidP="00D0627B">
      <w:pPr>
        <w:spacing w:after="120" w:line="240" w:lineRule="auto"/>
        <w:ind w:firstLine="720"/>
        <w:jc w:val="both"/>
        <w:rPr>
          <w:rFonts w:ascii="Arial" w:hAnsi="Arial" w:cs="Arial"/>
          <w:sz w:val="20"/>
          <w:szCs w:val="20"/>
        </w:rPr>
      </w:pPr>
      <w:r w:rsidRPr="007B31B1">
        <w:rPr>
          <w:rFonts w:ascii="Arial" w:hAnsi="Arial" w:cs="Arial"/>
          <w:sz w:val="20"/>
          <w:szCs w:val="20"/>
        </w:rPr>
        <w:t>(**) Ghi chú: không bao g</w:t>
      </w:r>
      <w:r w:rsidRPr="007B31B1">
        <w:rPr>
          <w:rFonts w:ascii="Arial" w:hAnsi="Arial" w:cs="Arial"/>
          <w:sz w:val="20"/>
          <w:szCs w:val="20"/>
        </w:rPr>
        <w:t>ồ</w:t>
      </w:r>
      <w:r w:rsidRPr="007B31B1">
        <w:rPr>
          <w:rFonts w:ascii="Arial" w:hAnsi="Arial" w:cs="Arial"/>
          <w:sz w:val="20"/>
          <w:szCs w:val="20"/>
        </w:rPr>
        <w:t>m ti</w:t>
      </w:r>
      <w:r w:rsidRPr="007B31B1">
        <w:rPr>
          <w:rFonts w:ascii="Arial" w:hAnsi="Arial" w:cs="Arial"/>
          <w:sz w:val="20"/>
          <w:szCs w:val="20"/>
        </w:rPr>
        <w:t>ề</w:t>
      </w:r>
      <w:r w:rsidRPr="007B31B1">
        <w:rPr>
          <w:rFonts w:ascii="Arial" w:hAnsi="Arial" w:cs="Arial"/>
          <w:sz w:val="20"/>
          <w:szCs w:val="20"/>
        </w:rPr>
        <w:t>n lãi t</w:t>
      </w:r>
      <w:r w:rsidRPr="007B31B1">
        <w:rPr>
          <w:rFonts w:ascii="Arial" w:hAnsi="Arial" w:cs="Arial"/>
          <w:sz w:val="20"/>
          <w:szCs w:val="20"/>
        </w:rPr>
        <w:t>ừ</w:t>
      </w:r>
      <w:r w:rsidRPr="007B31B1">
        <w:rPr>
          <w:rFonts w:ascii="Arial" w:hAnsi="Arial" w:cs="Arial"/>
          <w:sz w:val="20"/>
          <w:szCs w:val="20"/>
        </w:rPr>
        <w:t xml:space="preserve"> ti</w:t>
      </w:r>
      <w:r w:rsidRPr="007B31B1">
        <w:rPr>
          <w:rFonts w:ascii="Arial" w:hAnsi="Arial" w:cs="Arial"/>
          <w:sz w:val="20"/>
          <w:szCs w:val="20"/>
        </w:rPr>
        <w:t>ề</w:t>
      </w:r>
      <w:r w:rsidRPr="007B31B1">
        <w:rPr>
          <w:rFonts w:ascii="Arial" w:hAnsi="Arial" w:cs="Arial"/>
          <w:sz w:val="20"/>
          <w:szCs w:val="20"/>
        </w:rPr>
        <w:t>n g</w:t>
      </w:r>
      <w:r w:rsidRPr="007B31B1">
        <w:rPr>
          <w:rFonts w:ascii="Arial" w:hAnsi="Arial" w:cs="Arial"/>
          <w:sz w:val="20"/>
          <w:szCs w:val="20"/>
        </w:rPr>
        <w:t>ử</w:t>
      </w:r>
      <w:r w:rsidRPr="007B31B1">
        <w:rPr>
          <w:rFonts w:ascii="Arial" w:hAnsi="Arial" w:cs="Arial"/>
          <w:sz w:val="20"/>
          <w:szCs w:val="20"/>
        </w:rPr>
        <w:t>i có k</w:t>
      </w:r>
      <w:r w:rsidRPr="007B31B1">
        <w:rPr>
          <w:rFonts w:ascii="Arial" w:hAnsi="Arial" w:cs="Arial"/>
          <w:sz w:val="20"/>
          <w:szCs w:val="20"/>
        </w:rPr>
        <w:t>ỳ</w:t>
      </w:r>
      <w:r w:rsidRPr="007B31B1">
        <w:rPr>
          <w:rFonts w:ascii="Arial" w:hAnsi="Arial" w:cs="Arial"/>
          <w:sz w:val="20"/>
          <w:szCs w:val="20"/>
        </w:rPr>
        <w:t xml:space="preserve"> h</w:t>
      </w:r>
      <w:r w:rsidRPr="007B31B1">
        <w:rPr>
          <w:rFonts w:ascii="Arial" w:hAnsi="Arial" w:cs="Arial"/>
          <w:sz w:val="20"/>
          <w:szCs w:val="20"/>
        </w:rPr>
        <w:t>ạ</w:t>
      </w:r>
      <w:r w:rsidRPr="007B31B1">
        <w:rPr>
          <w:rFonts w:ascii="Arial" w:hAnsi="Arial" w:cs="Arial"/>
          <w:sz w:val="20"/>
          <w:szCs w:val="20"/>
        </w:rPr>
        <w:t>n the</w:t>
      </w:r>
      <w:r w:rsidRPr="007B31B1">
        <w:rPr>
          <w:rFonts w:ascii="Arial" w:hAnsi="Arial" w:cs="Arial"/>
          <w:sz w:val="20"/>
          <w:szCs w:val="20"/>
        </w:rPr>
        <w:t>o phương th</w:t>
      </w:r>
      <w:r w:rsidRPr="007B31B1">
        <w:rPr>
          <w:rFonts w:ascii="Arial" w:hAnsi="Arial" w:cs="Arial"/>
          <w:sz w:val="20"/>
          <w:szCs w:val="20"/>
        </w:rPr>
        <w:t>ứ</w:t>
      </w:r>
      <w:r w:rsidRPr="007B31B1">
        <w:rPr>
          <w:rFonts w:ascii="Arial" w:hAnsi="Arial" w:cs="Arial"/>
          <w:sz w:val="20"/>
          <w:szCs w:val="20"/>
        </w:rPr>
        <w:t>c chuy</w:t>
      </w:r>
      <w:r w:rsidRPr="007B31B1">
        <w:rPr>
          <w:rFonts w:ascii="Arial" w:hAnsi="Arial" w:cs="Arial"/>
          <w:sz w:val="20"/>
          <w:szCs w:val="20"/>
        </w:rPr>
        <w:t>ể</w:t>
      </w:r>
      <w:r w:rsidRPr="007B31B1">
        <w:rPr>
          <w:rFonts w:ascii="Arial" w:hAnsi="Arial" w:cs="Arial"/>
          <w:sz w:val="20"/>
          <w:szCs w:val="20"/>
        </w:rPr>
        <w:t>n ti</w:t>
      </w:r>
      <w:r w:rsidRPr="007B31B1">
        <w:rPr>
          <w:rFonts w:ascii="Arial" w:hAnsi="Arial" w:cs="Arial"/>
          <w:sz w:val="20"/>
          <w:szCs w:val="20"/>
        </w:rPr>
        <w:t>ề</w:t>
      </w:r>
      <w:r w:rsidRPr="007B31B1">
        <w:rPr>
          <w:rFonts w:ascii="Arial" w:hAnsi="Arial" w:cs="Arial"/>
          <w:sz w:val="20"/>
          <w:szCs w:val="20"/>
        </w:rPr>
        <w:t>n t</w:t>
      </w:r>
      <w:r w:rsidRPr="007B31B1">
        <w:rPr>
          <w:rFonts w:ascii="Arial" w:hAnsi="Arial" w:cs="Arial"/>
          <w:sz w:val="20"/>
          <w:szCs w:val="20"/>
        </w:rPr>
        <w:t>ự</w:t>
      </w:r>
      <w:r w:rsidRPr="007B31B1">
        <w:rPr>
          <w:rFonts w:ascii="Arial" w:hAnsi="Arial" w:cs="Arial"/>
          <w:sz w:val="20"/>
          <w:szCs w:val="20"/>
        </w:rPr>
        <w:t xml:space="preserve"> đ</w:t>
      </w:r>
      <w:r w:rsidRPr="007B31B1">
        <w:rPr>
          <w:rFonts w:ascii="Arial" w:hAnsi="Arial" w:cs="Arial"/>
          <w:sz w:val="20"/>
          <w:szCs w:val="20"/>
        </w:rPr>
        <w:t>ộ</w:t>
      </w:r>
      <w:r w:rsidRPr="007B31B1">
        <w:rPr>
          <w:rFonts w:ascii="Arial" w:hAnsi="Arial" w:cs="Arial"/>
          <w:sz w:val="20"/>
          <w:szCs w:val="20"/>
        </w:rPr>
        <w:t>ng th</w:t>
      </w:r>
      <w:r w:rsidRPr="007B31B1">
        <w:rPr>
          <w:rFonts w:ascii="Arial" w:hAnsi="Arial" w:cs="Arial"/>
          <w:sz w:val="20"/>
          <w:szCs w:val="20"/>
        </w:rPr>
        <w:t>ự</w:t>
      </w:r>
      <w:r w:rsidRPr="007B31B1">
        <w:rPr>
          <w:rFonts w:ascii="Arial" w:hAnsi="Arial" w:cs="Arial"/>
          <w:sz w:val="20"/>
          <w:szCs w:val="20"/>
        </w:rPr>
        <w:t>c hi</w:t>
      </w:r>
      <w:r w:rsidRPr="007B31B1">
        <w:rPr>
          <w:rFonts w:ascii="Arial" w:hAnsi="Arial" w:cs="Arial"/>
          <w:sz w:val="20"/>
          <w:szCs w:val="20"/>
        </w:rPr>
        <w:t>ệ</w:t>
      </w:r>
      <w:r w:rsidRPr="007B31B1">
        <w:rPr>
          <w:rFonts w:ascii="Arial" w:hAnsi="Arial" w:cs="Arial"/>
          <w:sz w:val="20"/>
          <w:szCs w:val="20"/>
        </w:rPr>
        <w:t>n theo quy đ</w:t>
      </w:r>
      <w:r w:rsidRPr="007B31B1">
        <w:rPr>
          <w:rFonts w:ascii="Arial" w:hAnsi="Arial" w:cs="Arial"/>
          <w:sz w:val="20"/>
          <w:szCs w:val="20"/>
        </w:rPr>
        <w:t>ị</w:t>
      </w:r>
      <w:r w:rsidRPr="007B31B1">
        <w:rPr>
          <w:rFonts w:ascii="Arial" w:hAnsi="Arial" w:cs="Arial"/>
          <w:sz w:val="20"/>
          <w:szCs w:val="20"/>
        </w:rPr>
        <w:t>nh t</w:t>
      </w:r>
      <w:r w:rsidRPr="007B31B1">
        <w:rPr>
          <w:rFonts w:ascii="Arial" w:hAnsi="Arial" w:cs="Arial"/>
          <w:sz w:val="20"/>
          <w:szCs w:val="20"/>
        </w:rPr>
        <w:t>ạ</w:t>
      </w:r>
      <w:r w:rsidRPr="007B31B1">
        <w:rPr>
          <w:rFonts w:ascii="Arial" w:hAnsi="Arial" w:cs="Arial"/>
          <w:sz w:val="20"/>
          <w:szCs w:val="20"/>
        </w:rPr>
        <w:t>i Ngh</w:t>
      </w:r>
      <w:r w:rsidRPr="007B31B1">
        <w:rPr>
          <w:rFonts w:ascii="Arial" w:hAnsi="Arial" w:cs="Arial"/>
          <w:sz w:val="20"/>
          <w:szCs w:val="20"/>
        </w:rPr>
        <w:t>ị</w:t>
      </w:r>
      <w:r w:rsidRPr="007B31B1">
        <w:rPr>
          <w:rFonts w:ascii="Arial" w:hAnsi="Arial" w:cs="Arial"/>
          <w:sz w:val="20"/>
          <w:szCs w:val="20"/>
        </w:rPr>
        <w:t xml:space="preserve"> đ</w:t>
      </w:r>
      <w:r w:rsidRPr="007B31B1">
        <w:rPr>
          <w:rFonts w:ascii="Arial" w:hAnsi="Arial" w:cs="Arial"/>
          <w:sz w:val="20"/>
          <w:szCs w:val="20"/>
        </w:rPr>
        <w:t>ị</w:t>
      </w:r>
      <w:r w:rsidRPr="007B31B1">
        <w:rPr>
          <w:rFonts w:ascii="Arial" w:hAnsi="Arial" w:cs="Arial"/>
          <w:sz w:val="20"/>
          <w:szCs w:val="20"/>
        </w:rPr>
        <w:t>nh c</w:t>
      </w:r>
      <w:r w:rsidRPr="007B31B1">
        <w:rPr>
          <w:rFonts w:ascii="Arial" w:hAnsi="Arial" w:cs="Arial"/>
          <w:sz w:val="20"/>
          <w:szCs w:val="20"/>
        </w:rPr>
        <w:t>ủ</w:t>
      </w:r>
      <w:r w:rsidRPr="007B31B1">
        <w:rPr>
          <w:rFonts w:ascii="Arial" w:hAnsi="Arial" w:cs="Arial"/>
          <w:sz w:val="20"/>
          <w:szCs w:val="20"/>
        </w:rPr>
        <w:t>a Chính ph</w:t>
      </w:r>
      <w:r w:rsidRPr="007B31B1">
        <w:rPr>
          <w:rFonts w:ascii="Arial" w:hAnsi="Arial" w:cs="Arial"/>
          <w:sz w:val="20"/>
          <w:szCs w:val="20"/>
        </w:rPr>
        <w:t>ủ</w:t>
      </w:r>
      <w:r w:rsidRPr="007B31B1">
        <w:rPr>
          <w:rFonts w:ascii="Arial" w:hAnsi="Arial" w:cs="Arial"/>
          <w:sz w:val="20"/>
          <w:szCs w:val="20"/>
        </w:rPr>
        <w:t xml:space="preserve"> quy đ</w:t>
      </w:r>
      <w:r w:rsidRPr="007B31B1">
        <w:rPr>
          <w:rFonts w:ascii="Arial" w:hAnsi="Arial" w:cs="Arial"/>
          <w:sz w:val="20"/>
          <w:szCs w:val="20"/>
        </w:rPr>
        <w:t>ị</w:t>
      </w:r>
      <w:r w:rsidRPr="007B31B1">
        <w:rPr>
          <w:rFonts w:ascii="Arial" w:hAnsi="Arial" w:cs="Arial"/>
          <w:sz w:val="20"/>
          <w:szCs w:val="20"/>
        </w:rPr>
        <w:t>nh cơ ch</w:t>
      </w:r>
      <w:r w:rsidRPr="007B31B1">
        <w:rPr>
          <w:rFonts w:ascii="Arial" w:hAnsi="Arial" w:cs="Arial"/>
          <w:sz w:val="20"/>
          <w:szCs w:val="20"/>
        </w:rPr>
        <w:t>ế</w:t>
      </w:r>
      <w:r w:rsidRPr="007B31B1">
        <w:rPr>
          <w:rFonts w:ascii="Arial" w:hAnsi="Arial" w:cs="Arial"/>
          <w:sz w:val="20"/>
          <w:szCs w:val="20"/>
        </w:rPr>
        <w:t xml:space="preserve"> tài chính v</w:t>
      </w:r>
      <w:r w:rsidRPr="007B31B1">
        <w:rPr>
          <w:rFonts w:ascii="Arial" w:hAnsi="Arial" w:cs="Arial"/>
          <w:sz w:val="20"/>
          <w:szCs w:val="20"/>
        </w:rPr>
        <w:t>ề</w:t>
      </w:r>
      <w:r w:rsidRPr="007B31B1">
        <w:rPr>
          <w:rFonts w:ascii="Arial" w:hAnsi="Arial" w:cs="Arial"/>
          <w:sz w:val="20"/>
          <w:szCs w:val="20"/>
        </w:rPr>
        <w:t xml:space="preserve">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 chi t</w:t>
      </w:r>
      <w:r w:rsidRPr="007B31B1">
        <w:rPr>
          <w:rFonts w:ascii="Arial" w:hAnsi="Arial" w:cs="Arial"/>
          <w:sz w:val="20"/>
          <w:szCs w:val="20"/>
        </w:rPr>
        <w:t>ổ</w:t>
      </w:r>
      <w:r w:rsidRPr="007B31B1">
        <w:rPr>
          <w:rFonts w:ascii="Arial" w:hAnsi="Arial" w:cs="Arial"/>
          <w:sz w:val="20"/>
          <w:szCs w:val="20"/>
        </w:rPr>
        <w:t xml:space="preserve"> ch</w:t>
      </w:r>
      <w:r w:rsidRPr="007B31B1">
        <w:rPr>
          <w:rFonts w:ascii="Arial" w:hAnsi="Arial" w:cs="Arial"/>
          <w:sz w:val="20"/>
          <w:szCs w:val="20"/>
        </w:rPr>
        <w:t>ứ</w:t>
      </w:r>
      <w:r w:rsidRPr="007B31B1">
        <w:rPr>
          <w:rFonts w:ascii="Arial" w:hAnsi="Arial" w:cs="Arial"/>
          <w:sz w:val="20"/>
          <w:szCs w:val="20"/>
        </w:rPr>
        <w:t>c và ho</w:t>
      </w:r>
      <w:r w:rsidRPr="007B31B1">
        <w:rPr>
          <w:rFonts w:ascii="Arial" w:hAnsi="Arial" w:cs="Arial"/>
          <w:sz w:val="20"/>
          <w:szCs w:val="20"/>
        </w:rPr>
        <w:t>ạ</w:t>
      </w:r>
      <w:r w:rsidRPr="007B31B1">
        <w:rPr>
          <w:rFonts w:ascii="Arial" w:hAnsi="Arial" w:cs="Arial"/>
          <w:sz w:val="20"/>
          <w:szCs w:val="20"/>
        </w:rPr>
        <w:t>t đ</w:t>
      </w:r>
      <w:r w:rsidRPr="007B31B1">
        <w:rPr>
          <w:rFonts w:ascii="Arial" w:hAnsi="Arial" w:cs="Arial"/>
          <w:sz w:val="20"/>
          <w:szCs w:val="20"/>
        </w:rPr>
        <w:t>ộ</w:t>
      </w:r>
      <w:r w:rsidRPr="007B31B1">
        <w:rPr>
          <w:rFonts w:ascii="Arial" w:hAnsi="Arial" w:cs="Arial"/>
          <w:sz w:val="20"/>
          <w:szCs w:val="20"/>
        </w:rPr>
        <w:t>ng c</w:t>
      </w:r>
      <w:r w:rsidRPr="007B31B1">
        <w:rPr>
          <w:rFonts w:ascii="Arial" w:hAnsi="Arial" w:cs="Arial"/>
          <w:sz w:val="20"/>
          <w:szCs w:val="20"/>
        </w:rPr>
        <w:t>ủ</w:t>
      </w:r>
      <w:r w:rsidRPr="007B31B1">
        <w:rPr>
          <w:rFonts w:ascii="Arial" w:hAnsi="Arial" w:cs="Arial"/>
          <w:sz w:val="20"/>
          <w:szCs w:val="20"/>
        </w:rPr>
        <w:t>a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xã h</w:t>
      </w:r>
      <w:r w:rsidRPr="007B31B1">
        <w:rPr>
          <w:rFonts w:ascii="Arial" w:hAnsi="Arial" w:cs="Arial"/>
          <w:sz w:val="20"/>
          <w:szCs w:val="20"/>
        </w:rPr>
        <w:t>ộ</w:t>
      </w:r>
      <w:r w:rsidRPr="007B31B1">
        <w:rPr>
          <w:rFonts w:ascii="Arial" w:hAnsi="Arial" w:cs="Arial"/>
          <w:sz w:val="20"/>
          <w:szCs w:val="20"/>
        </w:rPr>
        <w:t>i,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th</w:t>
      </w:r>
      <w:r w:rsidRPr="007B31B1">
        <w:rPr>
          <w:rFonts w:ascii="Arial" w:hAnsi="Arial" w:cs="Arial"/>
          <w:sz w:val="20"/>
          <w:szCs w:val="20"/>
        </w:rPr>
        <w:t>ấ</w:t>
      </w:r>
      <w:r w:rsidRPr="007B31B1">
        <w:rPr>
          <w:rFonts w:ascii="Arial" w:hAnsi="Arial" w:cs="Arial"/>
          <w:sz w:val="20"/>
          <w:szCs w:val="20"/>
        </w:rPr>
        <w:t>t nghi</w:t>
      </w:r>
      <w:r w:rsidRPr="007B31B1">
        <w:rPr>
          <w:rFonts w:ascii="Arial" w:hAnsi="Arial" w:cs="Arial"/>
          <w:sz w:val="20"/>
          <w:szCs w:val="20"/>
        </w:rPr>
        <w:t>ệ</w:t>
      </w:r>
      <w:r w:rsidRPr="007B31B1">
        <w:rPr>
          <w:rFonts w:ascii="Arial" w:hAnsi="Arial" w:cs="Arial"/>
          <w:sz w:val="20"/>
          <w:szCs w:val="20"/>
        </w:rPr>
        <w:t>p, b</w:t>
      </w:r>
      <w:r w:rsidRPr="007B31B1">
        <w:rPr>
          <w:rFonts w:ascii="Arial" w:hAnsi="Arial" w:cs="Arial"/>
          <w:sz w:val="20"/>
          <w:szCs w:val="20"/>
        </w:rPr>
        <w:t>ả</w:t>
      </w:r>
      <w:r w:rsidRPr="007B31B1">
        <w:rPr>
          <w:rFonts w:ascii="Arial" w:hAnsi="Arial" w:cs="Arial"/>
          <w:sz w:val="20"/>
          <w:szCs w:val="20"/>
        </w:rPr>
        <w:t>o hi</w:t>
      </w:r>
      <w:r w:rsidRPr="007B31B1">
        <w:rPr>
          <w:rFonts w:ascii="Arial" w:hAnsi="Arial" w:cs="Arial"/>
          <w:sz w:val="20"/>
          <w:szCs w:val="20"/>
        </w:rPr>
        <w:t>ể</w:t>
      </w:r>
      <w:r w:rsidRPr="007B31B1">
        <w:rPr>
          <w:rFonts w:ascii="Arial" w:hAnsi="Arial" w:cs="Arial"/>
          <w:sz w:val="20"/>
          <w:szCs w:val="20"/>
        </w:rPr>
        <w:t>m y t</w:t>
      </w:r>
      <w:r w:rsidRPr="007B31B1">
        <w:rPr>
          <w:rFonts w:ascii="Arial" w:hAnsi="Arial" w:cs="Arial"/>
          <w:sz w:val="20"/>
          <w:szCs w:val="20"/>
        </w:rPr>
        <w:t>ế</w:t>
      </w:r>
      <w:r w:rsidRPr="007B31B1">
        <w:rPr>
          <w:rFonts w:ascii="Arial" w:hAnsi="Arial" w:cs="Arial"/>
          <w:sz w:val="20"/>
          <w:szCs w:val="20"/>
        </w:rPr>
        <w:t>.</w:t>
      </w:r>
    </w:p>
    <w:sectPr w:rsidR="00CC5FDC" w:rsidRPr="007B31B1" w:rsidSect="007B31B1">
      <w:pgSz w:w="16838" w:h="11906" w:orient="landscape"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1C5BC" w14:textId="77777777" w:rsidR="00AD7131" w:rsidRDefault="00AD7131">
      <w:pPr>
        <w:spacing w:after="0" w:line="240" w:lineRule="auto"/>
      </w:pPr>
      <w:r>
        <w:separator/>
      </w:r>
    </w:p>
  </w:endnote>
  <w:endnote w:type="continuationSeparator" w:id="0">
    <w:p w14:paraId="677987D6" w14:textId="77777777" w:rsidR="00AD7131" w:rsidRDefault="00AD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BC0AB" w14:textId="77777777" w:rsidR="006D10D0" w:rsidRDefault="006D10D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FA3C8" w14:textId="28FF7FB5" w:rsidR="00441E65" w:rsidRDefault="00441E65">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2C683" w14:textId="77777777" w:rsidR="006D10D0" w:rsidRDefault="006D10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6E7AC" w14:textId="77777777" w:rsidR="00AD7131" w:rsidRDefault="00AD7131">
      <w:pPr>
        <w:spacing w:after="0" w:line="240" w:lineRule="auto"/>
      </w:pPr>
      <w:r>
        <w:separator/>
      </w:r>
    </w:p>
  </w:footnote>
  <w:footnote w:type="continuationSeparator" w:id="0">
    <w:p w14:paraId="641BC4F6" w14:textId="77777777" w:rsidR="00AD7131" w:rsidRDefault="00AD7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2703" w14:textId="77777777" w:rsidR="006D10D0" w:rsidRDefault="006D10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DB823" w14:textId="77777777" w:rsidR="006D10D0" w:rsidRDefault="006D10D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F622D" w14:textId="77777777" w:rsidR="006D10D0" w:rsidRDefault="006D10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FDC"/>
    <w:rsid w:val="00145042"/>
    <w:rsid w:val="0018537A"/>
    <w:rsid w:val="00290022"/>
    <w:rsid w:val="0036721C"/>
    <w:rsid w:val="00441E65"/>
    <w:rsid w:val="004536D6"/>
    <w:rsid w:val="005A0737"/>
    <w:rsid w:val="00610E6B"/>
    <w:rsid w:val="00617C1D"/>
    <w:rsid w:val="006200F2"/>
    <w:rsid w:val="006238DF"/>
    <w:rsid w:val="00671434"/>
    <w:rsid w:val="00675CB9"/>
    <w:rsid w:val="006D10D0"/>
    <w:rsid w:val="006D7973"/>
    <w:rsid w:val="00706612"/>
    <w:rsid w:val="007668F9"/>
    <w:rsid w:val="007B31B1"/>
    <w:rsid w:val="007B7B50"/>
    <w:rsid w:val="007F3B10"/>
    <w:rsid w:val="00805B88"/>
    <w:rsid w:val="00834005"/>
    <w:rsid w:val="008522D5"/>
    <w:rsid w:val="009D2A23"/>
    <w:rsid w:val="00AD7131"/>
    <w:rsid w:val="00CC2A96"/>
    <w:rsid w:val="00CC5FDC"/>
    <w:rsid w:val="00CF11B0"/>
    <w:rsid w:val="00CF1BBD"/>
    <w:rsid w:val="00D0627B"/>
    <w:rsid w:val="00D11064"/>
    <w:rsid w:val="00E148D9"/>
    <w:rsid w:val="00F03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5D37"/>
  <w15:docId w15:val="{E16C0DB3-D2D9-4268-A843-C11EB225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1B1"/>
  </w:style>
  <w:style w:type="paragraph" w:styleId="Footer">
    <w:name w:val="footer"/>
    <w:basedOn w:val="Normal"/>
    <w:link w:val="FooterChar"/>
    <w:uiPriority w:val="99"/>
    <w:unhideWhenUsed/>
    <w:rsid w:val="007B3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1B1"/>
  </w:style>
  <w:style w:type="table" w:styleId="TableGrid">
    <w:name w:val="Table Grid"/>
    <w:basedOn w:val="TableNormal"/>
    <w:uiPriority w:val="39"/>
    <w:rsid w:val="007B3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7072</Words>
  <Characters>40312</Characters>
  <Application>Microsoft Office Word</Application>
  <DocSecurity>0</DocSecurity>
  <Lines>335</Lines>
  <Paragraphs>94</Paragraphs>
  <ScaleCrop>false</ScaleCrop>
  <Company/>
  <LinksUpToDate>false</LinksUpToDate>
  <CharactersWithSpaces>47290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NGUYỄN XUÂN HUY</cp:lastModifiedBy>
  <cp:revision>3</cp:revision>
  <dcterms:created xsi:type="dcterms:W3CDTF">2025-07-28T03:33:00Z</dcterms:created>
  <dcterms:modified xsi:type="dcterms:W3CDTF">2025-07-28T07:15:00Z</dcterms:modified>
</cp:coreProperties>
</file>