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63CAA" w:rsidRPr="00A13C91" w14:paraId="13FD7BE2" w14:textId="77777777" w:rsidTr="002F14DD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C0EB" w14:textId="5EAC87D6" w:rsidR="00063CAA" w:rsidRPr="00A13C91" w:rsidRDefault="00063CAA" w:rsidP="000721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37CFAB9" w14:textId="6B201DF0" w:rsidR="00063CAA" w:rsidRPr="00A13C91" w:rsidRDefault="00063CAA" w:rsidP="000721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072104" w:rsidRPr="00072104">
              <w:rPr>
                <w:rFonts w:ascii="Arial" w:hAnsi="Arial" w:cs="Arial"/>
                <w:color w:val="000000"/>
                <w:sz w:val="20"/>
                <w:szCs w:val="20"/>
              </w:rPr>
              <w:t>206/2025/NĐ-CP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4EB9" w14:textId="77777777" w:rsidR="00063CAA" w:rsidRPr="00A13C91" w:rsidRDefault="00063CAA" w:rsidP="000721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2F7B593" w14:textId="04E5B211" w:rsidR="00063CAA" w:rsidRPr="00A13C91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63CAA">
              <w:rPr>
                <w:rFonts w:ascii="Arial" w:hAnsi="Arial" w:cs="Arial"/>
                <w:i/>
                <w:sz w:val="20"/>
                <w:szCs w:val="20"/>
              </w:rPr>
              <w:t>Hà Nội, ngày 15 tháng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063CAA">
              <w:rPr>
                <w:rFonts w:ascii="Arial" w:hAnsi="Arial" w:cs="Arial"/>
                <w:i/>
                <w:sz w:val="20"/>
                <w:szCs w:val="20"/>
              </w:rPr>
              <w:t>năm 2025</w:t>
            </w:r>
          </w:p>
        </w:tc>
      </w:tr>
      <w:bookmarkEnd w:id="0"/>
    </w:tbl>
    <w:p w14:paraId="21FD21BE" w14:textId="77777777" w:rsidR="00063CAA" w:rsidRDefault="00063CAA" w:rsidP="00072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983773" w14:textId="77777777" w:rsidR="00072104" w:rsidRDefault="00072104" w:rsidP="00072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29FE57" w14:textId="1F79E2C3" w:rsidR="001600CB" w:rsidRPr="00063CAA" w:rsidRDefault="0025705E" w:rsidP="000721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NGH</w:t>
      </w:r>
      <w:r w:rsidRPr="00063CAA">
        <w:rPr>
          <w:rFonts w:ascii="Arial" w:hAnsi="Arial" w:cs="Arial"/>
          <w:b/>
          <w:sz w:val="20"/>
          <w:szCs w:val="20"/>
        </w:rPr>
        <w:t>Ị</w:t>
      </w:r>
      <w:r w:rsidRPr="00063CAA">
        <w:rPr>
          <w:rFonts w:ascii="Arial" w:hAnsi="Arial" w:cs="Arial"/>
          <w:b/>
          <w:sz w:val="20"/>
          <w:szCs w:val="20"/>
        </w:rPr>
        <w:t xml:space="preserve"> Đ</w:t>
      </w:r>
      <w:r w:rsidRPr="00063CAA">
        <w:rPr>
          <w:rFonts w:ascii="Arial" w:hAnsi="Arial" w:cs="Arial"/>
          <w:b/>
          <w:sz w:val="20"/>
          <w:szCs w:val="20"/>
        </w:rPr>
        <w:t>Ị</w:t>
      </w:r>
      <w:r w:rsidRPr="00063CAA">
        <w:rPr>
          <w:rFonts w:ascii="Arial" w:hAnsi="Arial" w:cs="Arial"/>
          <w:b/>
          <w:sz w:val="20"/>
          <w:szCs w:val="20"/>
        </w:rPr>
        <w:t>NH</w:t>
      </w:r>
    </w:p>
    <w:p w14:paraId="5E0F4744" w14:textId="71717109" w:rsidR="001600CB" w:rsidRDefault="0025705E" w:rsidP="000721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2104">
        <w:rPr>
          <w:rFonts w:ascii="Arial" w:hAnsi="Arial" w:cs="Arial"/>
          <w:b/>
          <w:bCs/>
          <w:sz w:val="20"/>
          <w:szCs w:val="20"/>
        </w:rPr>
        <w:t>Bi</w:t>
      </w:r>
      <w:r w:rsidRPr="00072104">
        <w:rPr>
          <w:rFonts w:ascii="Arial" w:hAnsi="Arial" w:cs="Arial"/>
          <w:b/>
          <w:bCs/>
          <w:sz w:val="20"/>
          <w:szCs w:val="20"/>
        </w:rPr>
        <w:t>ể</w:t>
      </w:r>
      <w:r w:rsidRPr="00072104">
        <w:rPr>
          <w:rFonts w:ascii="Arial" w:hAnsi="Arial" w:cs="Arial"/>
          <w:b/>
          <w:bCs/>
          <w:sz w:val="20"/>
          <w:szCs w:val="20"/>
        </w:rPr>
        <w:t>u thu</w:t>
      </w:r>
      <w:r w:rsidRPr="00072104">
        <w:rPr>
          <w:rFonts w:ascii="Arial" w:hAnsi="Arial" w:cs="Arial"/>
          <w:b/>
          <w:bCs/>
          <w:sz w:val="20"/>
          <w:szCs w:val="20"/>
        </w:rPr>
        <w:t>ế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 nh</w:t>
      </w:r>
      <w:r w:rsidRPr="00072104">
        <w:rPr>
          <w:rFonts w:ascii="Arial" w:hAnsi="Arial" w:cs="Arial"/>
          <w:b/>
          <w:bCs/>
          <w:sz w:val="20"/>
          <w:szCs w:val="20"/>
        </w:rPr>
        <w:t>ậ</w:t>
      </w:r>
      <w:r w:rsidRPr="00072104">
        <w:rPr>
          <w:rFonts w:ascii="Arial" w:hAnsi="Arial" w:cs="Arial"/>
          <w:b/>
          <w:bCs/>
          <w:sz w:val="20"/>
          <w:szCs w:val="20"/>
        </w:rPr>
        <w:t>p kh</w:t>
      </w:r>
      <w:r w:rsidRPr="00072104">
        <w:rPr>
          <w:rFonts w:ascii="Arial" w:hAnsi="Arial" w:cs="Arial"/>
          <w:b/>
          <w:bCs/>
          <w:sz w:val="20"/>
          <w:szCs w:val="20"/>
        </w:rPr>
        <w:t>ẩ</w:t>
      </w:r>
      <w:r w:rsidRPr="00072104">
        <w:rPr>
          <w:rFonts w:ascii="Arial" w:hAnsi="Arial" w:cs="Arial"/>
          <w:b/>
          <w:bCs/>
          <w:sz w:val="20"/>
          <w:szCs w:val="20"/>
        </w:rPr>
        <w:t>u ưu đãi đ</w:t>
      </w:r>
      <w:r w:rsidRPr="00072104">
        <w:rPr>
          <w:rFonts w:ascii="Arial" w:hAnsi="Arial" w:cs="Arial"/>
          <w:b/>
          <w:bCs/>
          <w:sz w:val="20"/>
          <w:szCs w:val="20"/>
        </w:rPr>
        <w:t>ặ</w:t>
      </w:r>
      <w:r w:rsidRPr="00072104">
        <w:rPr>
          <w:rFonts w:ascii="Arial" w:hAnsi="Arial" w:cs="Arial"/>
          <w:b/>
          <w:bCs/>
          <w:sz w:val="20"/>
          <w:szCs w:val="20"/>
        </w:rPr>
        <w:t>c bi</w:t>
      </w:r>
      <w:r w:rsidRPr="00072104">
        <w:rPr>
          <w:rFonts w:ascii="Arial" w:hAnsi="Arial" w:cs="Arial"/>
          <w:b/>
          <w:bCs/>
          <w:sz w:val="20"/>
          <w:szCs w:val="20"/>
        </w:rPr>
        <w:t>ệ</w:t>
      </w:r>
      <w:r w:rsidRPr="00072104">
        <w:rPr>
          <w:rFonts w:ascii="Arial" w:hAnsi="Arial" w:cs="Arial"/>
          <w:b/>
          <w:bCs/>
          <w:sz w:val="20"/>
          <w:szCs w:val="20"/>
        </w:rPr>
        <w:t>t c</w:t>
      </w:r>
      <w:r w:rsidRPr="00072104">
        <w:rPr>
          <w:rFonts w:ascii="Arial" w:hAnsi="Arial" w:cs="Arial"/>
          <w:b/>
          <w:bCs/>
          <w:sz w:val="20"/>
          <w:szCs w:val="20"/>
        </w:rPr>
        <w:t>ủ</w:t>
      </w:r>
      <w:r w:rsidRPr="00072104">
        <w:rPr>
          <w:rFonts w:ascii="Arial" w:hAnsi="Arial" w:cs="Arial"/>
          <w:b/>
          <w:bCs/>
          <w:sz w:val="20"/>
          <w:szCs w:val="20"/>
        </w:rPr>
        <w:t>a Vi</w:t>
      </w:r>
      <w:r w:rsidRPr="00072104">
        <w:rPr>
          <w:rFonts w:ascii="Arial" w:hAnsi="Arial" w:cs="Arial"/>
          <w:b/>
          <w:bCs/>
          <w:sz w:val="20"/>
          <w:szCs w:val="20"/>
        </w:rPr>
        <w:t>ệ</w:t>
      </w:r>
      <w:r w:rsidRPr="00072104">
        <w:rPr>
          <w:rFonts w:ascii="Arial" w:hAnsi="Arial" w:cs="Arial"/>
          <w:b/>
          <w:bCs/>
          <w:sz w:val="20"/>
          <w:szCs w:val="20"/>
        </w:rPr>
        <w:t>t Nam đ</w:t>
      </w:r>
      <w:r w:rsidRPr="00072104">
        <w:rPr>
          <w:rFonts w:ascii="Arial" w:hAnsi="Arial" w:cs="Arial"/>
          <w:b/>
          <w:bCs/>
          <w:sz w:val="20"/>
          <w:szCs w:val="20"/>
        </w:rPr>
        <w:t>ể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 th</w:t>
      </w:r>
      <w:r w:rsidRPr="00072104">
        <w:rPr>
          <w:rFonts w:ascii="Arial" w:hAnsi="Arial" w:cs="Arial"/>
          <w:b/>
          <w:bCs/>
          <w:sz w:val="20"/>
          <w:szCs w:val="20"/>
        </w:rPr>
        <w:t>ự</w:t>
      </w:r>
      <w:r w:rsidRPr="00072104">
        <w:rPr>
          <w:rFonts w:ascii="Arial" w:hAnsi="Arial" w:cs="Arial"/>
          <w:b/>
          <w:bCs/>
          <w:sz w:val="20"/>
          <w:szCs w:val="20"/>
        </w:rPr>
        <w:t>c hi</w:t>
      </w:r>
      <w:r w:rsidRPr="00072104">
        <w:rPr>
          <w:rFonts w:ascii="Arial" w:hAnsi="Arial" w:cs="Arial"/>
          <w:b/>
          <w:bCs/>
          <w:sz w:val="20"/>
          <w:szCs w:val="20"/>
        </w:rPr>
        <w:t>ệ</w:t>
      </w:r>
      <w:r w:rsidRPr="00072104">
        <w:rPr>
          <w:rFonts w:ascii="Arial" w:hAnsi="Arial" w:cs="Arial"/>
          <w:b/>
          <w:bCs/>
          <w:sz w:val="20"/>
          <w:szCs w:val="20"/>
        </w:rPr>
        <w:t>n Hi</w:t>
      </w:r>
      <w:r w:rsidRPr="00072104">
        <w:rPr>
          <w:rFonts w:ascii="Arial" w:hAnsi="Arial" w:cs="Arial"/>
          <w:b/>
          <w:bCs/>
          <w:sz w:val="20"/>
          <w:szCs w:val="20"/>
        </w:rPr>
        <w:t>ệ</w:t>
      </w:r>
      <w:r w:rsidRPr="00072104">
        <w:rPr>
          <w:rFonts w:ascii="Arial" w:hAnsi="Arial" w:cs="Arial"/>
          <w:b/>
          <w:bCs/>
          <w:sz w:val="20"/>
          <w:szCs w:val="20"/>
        </w:rPr>
        <w:t>p đ</w:t>
      </w:r>
      <w:r w:rsidRPr="00072104">
        <w:rPr>
          <w:rFonts w:ascii="Arial" w:hAnsi="Arial" w:cs="Arial"/>
          <w:b/>
          <w:bCs/>
          <w:sz w:val="20"/>
          <w:szCs w:val="20"/>
        </w:rPr>
        <w:t>ị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nh </w:t>
      </w:r>
      <w:r w:rsidR="00072104">
        <w:rPr>
          <w:rFonts w:ascii="Arial" w:hAnsi="Arial" w:cs="Arial"/>
          <w:b/>
          <w:bCs/>
          <w:sz w:val="20"/>
          <w:szCs w:val="20"/>
        </w:rPr>
        <w:br/>
      </w:r>
      <w:r w:rsidRPr="00072104">
        <w:rPr>
          <w:rFonts w:ascii="Arial" w:hAnsi="Arial" w:cs="Arial"/>
          <w:b/>
          <w:bCs/>
          <w:sz w:val="20"/>
          <w:szCs w:val="20"/>
        </w:rPr>
        <w:t>thương m</w:t>
      </w:r>
      <w:r w:rsidRPr="00072104">
        <w:rPr>
          <w:rFonts w:ascii="Arial" w:hAnsi="Arial" w:cs="Arial"/>
          <w:b/>
          <w:bCs/>
          <w:sz w:val="20"/>
          <w:szCs w:val="20"/>
        </w:rPr>
        <w:t>ạ</w:t>
      </w:r>
      <w:r w:rsidRPr="00072104">
        <w:rPr>
          <w:rFonts w:ascii="Arial" w:hAnsi="Arial" w:cs="Arial"/>
          <w:b/>
          <w:bCs/>
          <w:sz w:val="20"/>
          <w:szCs w:val="20"/>
        </w:rPr>
        <w:t>i gi</w:t>
      </w:r>
      <w:r w:rsidRPr="00072104">
        <w:rPr>
          <w:rFonts w:ascii="Arial" w:hAnsi="Arial" w:cs="Arial"/>
          <w:b/>
          <w:bCs/>
          <w:sz w:val="20"/>
          <w:szCs w:val="20"/>
        </w:rPr>
        <w:t>ữ</w:t>
      </w:r>
      <w:r w:rsidRPr="00072104">
        <w:rPr>
          <w:rFonts w:ascii="Arial" w:hAnsi="Arial" w:cs="Arial"/>
          <w:b/>
          <w:bCs/>
          <w:sz w:val="20"/>
          <w:szCs w:val="20"/>
        </w:rPr>
        <w:t>a Chính ph</w:t>
      </w:r>
      <w:r w:rsidRPr="00072104">
        <w:rPr>
          <w:rFonts w:ascii="Arial" w:hAnsi="Arial" w:cs="Arial"/>
          <w:b/>
          <w:bCs/>
          <w:sz w:val="20"/>
          <w:szCs w:val="20"/>
        </w:rPr>
        <w:t>ủ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 nư</w:t>
      </w:r>
      <w:r w:rsidRPr="00072104">
        <w:rPr>
          <w:rFonts w:ascii="Arial" w:hAnsi="Arial" w:cs="Arial"/>
          <w:b/>
          <w:bCs/>
          <w:sz w:val="20"/>
          <w:szCs w:val="20"/>
        </w:rPr>
        <w:t>ớ</w:t>
      </w:r>
      <w:r w:rsidRPr="00072104">
        <w:rPr>
          <w:rFonts w:ascii="Arial" w:hAnsi="Arial" w:cs="Arial"/>
          <w:b/>
          <w:bCs/>
          <w:sz w:val="20"/>
          <w:szCs w:val="20"/>
        </w:rPr>
        <w:t>c C</w:t>
      </w:r>
      <w:r w:rsidRPr="00072104">
        <w:rPr>
          <w:rFonts w:ascii="Arial" w:hAnsi="Arial" w:cs="Arial"/>
          <w:b/>
          <w:bCs/>
          <w:sz w:val="20"/>
          <w:szCs w:val="20"/>
        </w:rPr>
        <w:t>ộ</w:t>
      </w:r>
      <w:r w:rsidRPr="00072104">
        <w:rPr>
          <w:rFonts w:ascii="Arial" w:hAnsi="Arial" w:cs="Arial"/>
          <w:b/>
          <w:bCs/>
          <w:sz w:val="20"/>
          <w:szCs w:val="20"/>
        </w:rPr>
        <w:t>ng hòa xã h</w:t>
      </w:r>
      <w:r w:rsidRPr="00072104">
        <w:rPr>
          <w:rFonts w:ascii="Arial" w:hAnsi="Arial" w:cs="Arial"/>
          <w:b/>
          <w:bCs/>
          <w:sz w:val="20"/>
          <w:szCs w:val="20"/>
        </w:rPr>
        <w:t>ộ</w:t>
      </w:r>
      <w:r w:rsidRPr="00072104">
        <w:rPr>
          <w:rFonts w:ascii="Arial" w:hAnsi="Arial" w:cs="Arial"/>
          <w:b/>
          <w:bCs/>
          <w:sz w:val="20"/>
          <w:szCs w:val="20"/>
        </w:rPr>
        <w:t>i ch</w:t>
      </w:r>
      <w:r w:rsidRPr="00072104">
        <w:rPr>
          <w:rFonts w:ascii="Arial" w:hAnsi="Arial" w:cs="Arial"/>
          <w:b/>
          <w:bCs/>
          <w:sz w:val="20"/>
          <w:szCs w:val="20"/>
        </w:rPr>
        <w:t>ủ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 nghĩa Vi</w:t>
      </w:r>
      <w:r w:rsidRPr="00072104">
        <w:rPr>
          <w:rFonts w:ascii="Arial" w:hAnsi="Arial" w:cs="Arial"/>
          <w:b/>
          <w:bCs/>
          <w:sz w:val="20"/>
          <w:szCs w:val="20"/>
        </w:rPr>
        <w:t>ệ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t Nam và </w:t>
      </w:r>
      <w:r w:rsidR="00072104">
        <w:rPr>
          <w:rFonts w:ascii="Arial" w:hAnsi="Arial" w:cs="Arial"/>
          <w:b/>
          <w:bCs/>
          <w:sz w:val="20"/>
          <w:szCs w:val="20"/>
        </w:rPr>
        <w:br/>
      </w:r>
      <w:r w:rsidRPr="00072104">
        <w:rPr>
          <w:rFonts w:ascii="Arial" w:hAnsi="Arial" w:cs="Arial"/>
          <w:b/>
          <w:bCs/>
          <w:sz w:val="20"/>
          <w:szCs w:val="20"/>
        </w:rPr>
        <w:t>Chính ph</w:t>
      </w:r>
      <w:r w:rsidRPr="00072104">
        <w:rPr>
          <w:rFonts w:ascii="Arial" w:hAnsi="Arial" w:cs="Arial"/>
          <w:b/>
          <w:bCs/>
          <w:sz w:val="20"/>
          <w:szCs w:val="20"/>
        </w:rPr>
        <w:t>ủ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 nư</w:t>
      </w:r>
      <w:r w:rsidRPr="00072104">
        <w:rPr>
          <w:rFonts w:ascii="Arial" w:hAnsi="Arial" w:cs="Arial"/>
          <w:b/>
          <w:bCs/>
          <w:sz w:val="20"/>
          <w:szCs w:val="20"/>
        </w:rPr>
        <w:t>ớ</w:t>
      </w:r>
      <w:r w:rsidRPr="00072104">
        <w:rPr>
          <w:rFonts w:ascii="Arial" w:hAnsi="Arial" w:cs="Arial"/>
          <w:b/>
          <w:bCs/>
          <w:sz w:val="20"/>
          <w:szCs w:val="20"/>
        </w:rPr>
        <w:t>c C</w:t>
      </w:r>
      <w:r w:rsidRPr="00072104">
        <w:rPr>
          <w:rFonts w:ascii="Arial" w:hAnsi="Arial" w:cs="Arial"/>
          <w:b/>
          <w:bCs/>
          <w:sz w:val="20"/>
          <w:szCs w:val="20"/>
        </w:rPr>
        <w:t>ộ</w:t>
      </w:r>
      <w:r w:rsidRPr="00072104">
        <w:rPr>
          <w:rFonts w:ascii="Arial" w:hAnsi="Arial" w:cs="Arial"/>
          <w:b/>
          <w:bCs/>
          <w:sz w:val="20"/>
          <w:szCs w:val="20"/>
        </w:rPr>
        <w:t>ng hòa dân ch</w:t>
      </w:r>
      <w:r w:rsidRPr="00072104">
        <w:rPr>
          <w:rFonts w:ascii="Arial" w:hAnsi="Arial" w:cs="Arial"/>
          <w:b/>
          <w:bCs/>
          <w:sz w:val="20"/>
          <w:szCs w:val="20"/>
        </w:rPr>
        <w:t>ủ</w:t>
      </w:r>
      <w:r w:rsidRPr="00072104">
        <w:rPr>
          <w:rFonts w:ascii="Arial" w:hAnsi="Arial" w:cs="Arial"/>
          <w:b/>
          <w:bCs/>
          <w:sz w:val="20"/>
          <w:szCs w:val="20"/>
        </w:rPr>
        <w:t xml:space="preserve"> nhân dân Lào giai đo</w:t>
      </w:r>
      <w:r w:rsidRPr="00072104">
        <w:rPr>
          <w:rFonts w:ascii="Arial" w:hAnsi="Arial" w:cs="Arial"/>
          <w:b/>
          <w:bCs/>
          <w:sz w:val="20"/>
          <w:szCs w:val="20"/>
        </w:rPr>
        <w:t>ạ</w:t>
      </w:r>
      <w:r w:rsidRPr="00072104">
        <w:rPr>
          <w:rFonts w:ascii="Arial" w:hAnsi="Arial" w:cs="Arial"/>
          <w:b/>
          <w:bCs/>
          <w:sz w:val="20"/>
          <w:szCs w:val="20"/>
        </w:rPr>
        <w:t>n 2025-2030</w:t>
      </w:r>
    </w:p>
    <w:p w14:paraId="76D8DFE1" w14:textId="77777777" w:rsidR="00072104" w:rsidRDefault="00072104" w:rsidP="0007210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8DBE1DD" w14:textId="4F7C83CB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Căn c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 xml:space="preserve"> Lu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t T</w:t>
      </w:r>
      <w:r w:rsidRPr="00063CAA">
        <w:rPr>
          <w:rFonts w:ascii="Arial" w:hAnsi="Arial" w:cs="Arial"/>
          <w:i/>
          <w:sz w:val="20"/>
          <w:szCs w:val="20"/>
        </w:rPr>
        <w:t>ổ</w:t>
      </w:r>
      <w:r w:rsidRPr="00063CAA">
        <w:rPr>
          <w:rFonts w:ascii="Arial" w:hAnsi="Arial" w:cs="Arial"/>
          <w:i/>
          <w:sz w:val="20"/>
          <w:szCs w:val="20"/>
        </w:rPr>
        <w:t xml:space="preserve"> ch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>c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674CB88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Căn c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 xml:space="preserve"> Lu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t T</w:t>
      </w:r>
      <w:r w:rsidRPr="00063CAA">
        <w:rPr>
          <w:rFonts w:ascii="Arial" w:hAnsi="Arial" w:cs="Arial"/>
          <w:i/>
          <w:sz w:val="20"/>
          <w:szCs w:val="20"/>
        </w:rPr>
        <w:t>ổ</w:t>
      </w:r>
      <w:r w:rsidRPr="00063CAA">
        <w:rPr>
          <w:rFonts w:ascii="Arial" w:hAnsi="Arial" w:cs="Arial"/>
          <w:i/>
          <w:sz w:val="20"/>
          <w:szCs w:val="20"/>
        </w:rPr>
        <w:t xml:space="preserve"> ch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>c chính quy</w:t>
      </w:r>
      <w:r w:rsidRPr="00063CAA">
        <w:rPr>
          <w:rFonts w:ascii="Arial" w:hAnsi="Arial" w:cs="Arial"/>
          <w:i/>
          <w:sz w:val="20"/>
          <w:szCs w:val="20"/>
        </w:rPr>
        <w:t>ề</w:t>
      </w:r>
      <w:r w:rsidRPr="00063CAA">
        <w:rPr>
          <w:rFonts w:ascii="Arial" w:hAnsi="Arial" w:cs="Arial"/>
          <w:i/>
          <w:sz w:val="20"/>
          <w:szCs w:val="20"/>
        </w:rPr>
        <w:t>n đ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>a phương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69B0D7C7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Căn c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 xml:space="preserve"> Lu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t T</w:t>
      </w:r>
      <w:r w:rsidRPr="00063CAA">
        <w:rPr>
          <w:rFonts w:ascii="Arial" w:hAnsi="Arial" w:cs="Arial"/>
          <w:i/>
          <w:sz w:val="20"/>
          <w:szCs w:val="20"/>
        </w:rPr>
        <w:t>hu</w:t>
      </w:r>
      <w:r w:rsidRPr="00063CAA">
        <w:rPr>
          <w:rFonts w:ascii="Arial" w:hAnsi="Arial" w:cs="Arial"/>
          <w:i/>
          <w:sz w:val="20"/>
          <w:szCs w:val="20"/>
        </w:rPr>
        <w:t>ế</w:t>
      </w:r>
      <w:r w:rsidRPr="00063CAA">
        <w:rPr>
          <w:rFonts w:ascii="Arial" w:hAnsi="Arial" w:cs="Arial"/>
          <w:i/>
          <w:sz w:val="20"/>
          <w:szCs w:val="20"/>
        </w:rPr>
        <w:t xml:space="preserve"> xu</w:t>
      </w:r>
      <w:r w:rsidRPr="00063CAA">
        <w:rPr>
          <w:rFonts w:ascii="Arial" w:hAnsi="Arial" w:cs="Arial"/>
          <w:i/>
          <w:sz w:val="20"/>
          <w:szCs w:val="20"/>
        </w:rPr>
        <w:t>ấ</w:t>
      </w:r>
      <w:r w:rsidRPr="00063CAA">
        <w:rPr>
          <w:rFonts w:ascii="Arial" w:hAnsi="Arial" w:cs="Arial"/>
          <w:i/>
          <w:sz w:val="20"/>
          <w:szCs w:val="20"/>
        </w:rPr>
        <w:t>t kh</w:t>
      </w:r>
      <w:r w:rsidRPr="00063CAA">
        <w:rPr>
          <w:rFonts w:ascii="Arial" w:hAnsi="Arial" w:cs="Arial"/>
          <w:i/>
          <w:sz w:val="20"/>
          <w:szCs w:val="20"/>
        </w:rPr>
        <w:t>ẩ</w:t>
      </w:r>
      <w:r w:rsidRPr="00063CAA">
        <w:rPr>
          <w:rFonts w:ascii="Arial" w:hAnsi="Arial" w:cs="Arial"/>
          <w:i/>
          <w:sz w:val="20"/>
          <w:szCs w:val="20"/>
        </w:rPr>
        <w:t>u, thu</w:t>
      </w:r>
      <w:r w:rsidRPr="00063CAA">
        <w:rPr>
          <w:rFonts w:ascii="Arial" w:hAnsi="Arial" w:cs="Arial"/>
          <w:i/>
          <w:sz w:val="20"/>
          <w:szCs w:val="20"/>
        </w:rPr>
        <w:t>ế</w:t>
      </w:r>
      <w:r w:rsidRPr="00063CAA">
        <w:rPr>
          <w:rFonts w:ascii="Arial" w:hAnsi="Arial" w:cs="Arial"/>
          <w:i/>
          <w:sz w:val="20"/>
          <w:szCs w:val="20"/>
        </w:rPr>
        <w:t xml:space="preserve"> nh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p kh</w:t>
      </w:r>
      <w:r w:rsidRPr="00063CAA">
        <w:rPr>
          <w:rFonts w:ascii="Arial" w:hAnsi="Arial" w:cs="Arial"/>
          <w:i/>
          <w:sz w:val="20"/>
          <w:szCs w:val="20"/>
        </w:rPr>
        <w:t>ẩ</w:t>
      </w:r>
      <w:r w:rsidRPr="00063CAA">
        <w:rPr>
          <w:rFonts w:ascii="Arial" w:hAnsi="Arial" w:cs="Arial"/>
          <w:i/>
          <w:sz w:val="20"/>
          <w:szCs w:val="20"/>
        </w:rPr>
        <w:t>u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107/2016/QH13;</w:t>
      </w:r>
    </w:p>
    <w:p w14:paraId="4052D00C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Căn c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 xml:space="preserve"> Lu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t H</w:t>
      </w:r>
      <w:r w:rsidRPr="00063CAA">
        <w:rPr>
          <w:rFonts w:ascii="Arial" w:hAnsi="Arial" w:cs="Arial"/>
          <w:i/>
          <w:sz w:val="20"/>
          <w:szCs w:val="20"/>
        </w:rPr>
        <w:t>ả</w:t>
      </w:r>
      <w:r w:rsidRPr="00063CAA">
        <w:rPr>
          <w:rFonts w:ascii="Arial" w:hAnsi="Arial" w:cs="Arial"/>
          <w:i/>
          <w:sz w:val="20"/>
          <w:szCs w:val="20"/>
        </w:rPr>
        <w:t>i quan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54/2014/QH13;</w:t>
      </w:r>
    </w:p>
    <w:p w14:paraId="440445A2" w14:textId="77777777" w:rsidR="001600CB" w:rsidRDefault="0025705E" w:rsidP="00072104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Căn c</w:t>
      </w:r>
      <w:r w:rsidRPr="00063CAA">
        <w:rPr>
          <w:rFonts w:ascii="Arial" w:hAnsi="Arial" w:cs="Arial"/>
          <w:i/>
          <w:sz w:val="20"/>
          <w:szCs w:val="20"/>
        </w:rPr>
        <w:t>ứ</w:t>
      </w:r>
      <w:r w:rsidRPr="00063CAA">
        <w:rPr>
          <w:rFonts w:ascii="Arial" w:hAnsi="Arial" w:cs="Arial"/>
          <w:i/>
          <w:sz w:val="20"/>
          <w:szCs w:val="20"/>
        </w:rPr>
        <w:t xml:space="preserve"> Lu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t Đi</w:t>
      </w:r>
      <w:r w:rsidRPr="00063CAA">
        <w:rPr>
          <w:rFonts w:ascii="Arial" w:hAnsi="Arial" w:cs="Arial"/>
          <w:i/>
          <w:sz w:val="20"/>
          <w:szCs w:val="20"/>
        </w:rPr>
        <w:t>ề</w:t>
      </w:r>
      <w:r w:rsidRPr="00063CAA">
        <w:rPr>
          <w:rFonts w:ascii="Arial" w:hAnsi="Arial" w:cs="Arial"/>
          <w:i/>
          <w:sz w:val="20"/>
          <w:szCs w:val="20"/>
        </w:rPr>
        <w:t>u 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qu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>c t</w:t>
      </w:r>
      <w:r w:rsidRPr="00063CAA">
        <w:rPr>
          <w:rFonts w:ascii="Arial" w:hAnsi="Arial" w:cs="Arial"/>
          <w:i/>
          <w:sz w:val="20"/>
          <w:szCs w:val="20"/>
        </w:rPr>
        <w:t>ế</w:t>
      </w:r>
      <w:r w:rsidRPr="00063CAA">
        <w:rPr>
          <w:rFonts w:ascii="Arial" w:hAnsi="Arial" w:cs="Arial"/>
          <w:i/>
          <w:sz w:val="20"/>
          <w:szCs w:val="20"/>
        </w:rPr>
        <w:t xml:space="preserve">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108/2016/QH13;</w:t>
      </w:r>
    </w:p>
    <w:p w14:paraId="72F0398E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Th</w:t>
      </w:r>
      <w:r w:rsidRPr="00063CAA">
        <w:rPr>
          <w:rFonts w:ascii="Arial" w:hAnsi="Arial" w:cs="Arial"/>
          <w:i/>
          <w:sz w:val="20"/>
          <w:szCs w:val="20"/>
        </w:rPr>
        <w:t>ự</w:t>
      </w:r>
      <w:r w:rsidRPr="00063CAA">
        <w:rPr>
          <w:rFonts w:ascii="Arial" w:hAnsi="Arial" w:cs="Arial"/>
          <w:i/>
          <w:sz w:val="20"/>
          <w:szCs w:val="20"/>
        </w:rPr>
        <w:t>c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n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p đ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>nh Thương m</w:t>
      </w:r>
      <w:r w:rsidRPr="00063CAA">
        <w:rPr>
          <w:rFonts w:ascii="Arial" w:hAnsi="Arial" w:cs="Arial"/>
          <w:i/>
          <w:sz w:val="20"/>
          <w:szCs w:val="20"/>
        </w:rPr>
        <w:t>ạ</w:t>
      </w:r>
      <w:r w:rsidRPr="00063CAA">
        <w:rPr>
          <w:rFonts w:ascii="Arial" w:hAnsi="Arial" w:cs="Arial"/>
          <w:i/>
          <w:sz w:val="20"/>
          <w:szCs w:val="20"/>
        </w:rPr>
        <w:t>i gi</w:t>
      </w:r>
      <w:r w:rsidRPr="00063CAA">
        <w:rPr>
          <w:rFonts w:ascii="Arial" w:hAnsi="Arial" w:cs="Arial"/>
          <w:i/>
          <w:sz w:val="20"/>
          <w:szCs w:val="20"/>
        </w:rPr>
        <w:t>ữ</w:t>
      </w:r>
      <w:r w:rsidRPr="00063CAA">
        <w:rPr>
          <w:rFonts w:ascii="Arial" w:hAnsi="Arial" w:cs="Arial"/>
          <w:i/>
          <w:sz w:val="20"/>
          <w:szCs w:val="20"/>
        </w:rPr>
        <w:t>a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xã h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i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nghĩa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Nam và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dân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</w:t>
      </w:r>
      <w:r w:rsidRPr="00063CAA">
        <w:rPr>
          <w:rFonts w:ascii="Arial" w:hAnsi="Arial" w:cs="Arial"/>
          <w:i/>
          <w:sz w:val="20"/>
          <w:szCs w:val="20"/>
        </w:rPr>
        <w:t>nhân dân Lào ký ngày 08 tháng 4 năm 2024 t</w:t>
      </w:r>
      <w:r w:rsidRPr="00063CAA">
        <w:rPr>
          <w:rFonts w:ascii="Arial" w:hAnsi="Arial" w:cs="Arial"/>
          <w:i/>
          <w:sz w:val="20"/>
          <w:szCs w:val="20"/>
        </w:rPr>
        <w:t>ạ</w:t>
      </w:r>
      <w:r w:rsidRPr="00063CAA">
        <w:rPr>
          <w:rFonts w:ascii="Arial" w:hAnsi="Arial" w:cs="Arial"/>
          <w:i/>
          <w:sz w:val="20"/>
          <w:szCs w:val="20"/>
        </w:rPr>
        <w:t>i Viêng Chăn, Lào;</w:t>
      </w:r>
    </w:p>
    <w:p w14:paraId="04DCF766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Th</w:t>
      </w:r>
      <w:r w:rsidRPr="00063CAA">
        <w:rPr>
          <w:rFonts w:ascii="Arial" w:hAnsi="Arial" w:cs="Arial"/>
          <w:i/>
          <w:sz w:val="20"/>
          <w:szCs w:val="20"/>
        </w:rPr>
        <w:t>ự</w:t>
      </w:r>
      <w:r w:rsidRPr="00063CAA">
        <w:rPr>
          <w:rFonts w:ascii="Arial" w:hAnsi="Arial" w:cs="Arial"/>
          <w:i/>
          <w:sz w:val="20"/>
          <w:szCs w:val="20"/>
        </w:rPr>
        <w:t>c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n Ngh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 xml:space="preserve"> quy</w:t>
      </w:r>
      <w:r w:rsidRPr="00063CAA">
        <w:rPr>
          <w:rFonts w:ascii="Arial" w:hAnsi="Arial" w:cs="Arial"/>
          <w:i/>
          <w:sz w:val="20"/>
          <w:szCs w:val="20"/>
        </w:rPr>
        <w:t>ế</w:t>
      </w:r>
      <w:r w:rsidRPr="00063CAA">
        <w:rPr>
          <w:rFonts w:ascii="Arial" w:hAnsi="Arial" w:cs="Arial"/>
          <w:i/>
          <w:sz w:val="20"/>
          <w:szCs w:val="20"/>
        </w:rPr>
        <w:t>t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43/NQ-CP ngày 05 tháng 4 năm 2024 v</w:t>
      </w:r>
      <w:r w:rsidRPr="00063CAA">
        <w:rPr>
          <w:rFonts w:ascii="Arial" w:hAnsi="Arial" w:cs="Arial"/>
          <w:i/>
          <w:sz w:val="20"/>
          <w:szCs w:val="20"/>
        </w:rPr>
        <w:t>ề</w:t>
      </w:r>
      <w:r w:rsidRPr="00063CAA">
        <w:rPr>
          <w:rFonts w:ascii="Arial" w:hAnsi="Arial" w:cs="Arial"/>
          <w:i/>
          <w:sz w:val="20"/>
          <w:szCs w:val="20"/>
        </w:rPr>
        <w:t xml:space="preserve">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c ký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p đ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>nh Thương m</w:t>
      </w:r>
      <w:r w:rsidRPr="00063CAA">
        <w:rPr>
          <w:rFonts w:ascii="Arial" w:hAnsi="Arial" w:cs="Arial"/>
          <w:i/>
          <w:sz w:val="20"/>
          <w:szCs w:val="20"/>
        </w:rPr>
        <w:t>ạ</w:t>
      </w:r>
      <w:r w:rsidRPr="00063CAA">
        <w:rPr>
          <w:rFonts w:ascii="Arial" w:hAnsi="Arial" w:cs="Arial"/>
          <w:i/>
          <w:sz w:val="20"/>
          <w:szCs w:val="20"/>
        </w:rPr>
        <w:t>i gi</w:t>
      </w:r>
      <w:r w:rsidRPr="00063CAA">
        <w:rPr>
          <w:rFonts w:ascii="Arial" w:hAnsi="Arial" w:cs="Arial"/>
          <w:i/>
          <w:sz w:val="20"/>
          <w:szCs w:val="20"/>
        </w:rPr>
        <w:t>ữ</w:t>
      </w:r>
      <w:r w:rsidRPr="00063CAA">
        <w:rPr>
          <w:rFonts w:ascii="Arial" w:hAnsi="Arial" w:cs="Arial"/>
          <w:i/>
          <w:sz w:val="20"/>
          <w:szCs w:val="20"/>
        </w:rPr>
        <w:t>a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xã h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i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nghĩa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Nam và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dân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nhân dân Lào;</w:t>
      </w:r>
    </w:p>
    <w:p w14:paraId="2C0BAC71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Th</w:t>
      </w:r>
      <w:r w:rsidRPr="00063CAA">
        <w:rPr>
          <w:rFonts w:ascii="Arial" w:hAnsi="Arial" w:cs="Arial"/>
          <w:i/>
          <w:sz w:val="20"/>
          <w:szCs w:val="20"/>
        </w:rPr>
        <w:t>ự</w:t>
      </w:r>
      <w:r w:rsidRPr="00063CAA">
        <w:rPr>
          <w:rFonts w:ascii="Arial" w:hAnsi="Arial" w:cs="Arial"/>
          <w:i/>
          <w:sz w:val="20"/>
          <w:szCs w:val="20"/>
        </w:rPr>
        <w:t>c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n Ngh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 xml:space="preserve"> quy</w:t>
      </w:r>
      <w:r w:rsidRPr="00063CAA">
        <w:rPr>
          <w:rFonts w:ascii="Arial" w:hAnsi="Arial" w:cs="Arial"/>
          <w:i/>
          <w:sz w:val="20"/>
          <w:szCs w:val="20"/>
        </w:rPr>
        <w:t>ế</w:t>
      </w:r>
      <w:r w:rsidRPr="00063CAA">
        <w:rPr>
          <w:rFonts w:ascii="Arial" w:hAnsi="Arial" w:cs="Arial"/>
          <w:i/>
          <w:sz w:val="20"/>
          <w:szCs w:val="20"/>
        </w:rPr>
        <w:t>t s</w:t>
      </w:r>
      <w:r w:rsidRPr="00063CAA">
        <w:rPr>
          <w:rFonts w:ascii="Arial" w:hAnsi="Arial" w:cs="Arial"/>
          <w:i/>
          <w:sz w:val="20"/>
          <w:szCs w:val="20"/>
        </w:rPr>
        <w:t>ố</w:t>
      </w:r>
      <w:r w:rsidRPr="00063CAA">
        <w:rPr>
          <w:rFonts w:ascii="Arial" w:hAnsi="Arial" w:cs="Arial"/>
          <w:i/>
          <w:sz w:val="20"/>
          <w:szCs w:val="20"/>
        </w:rPr>
        <w:t xml:space="preserve"> 187/NQ-CP ngày 11 tháng 10 năm 2024 v</w:t>
      </w:r>
      <w:r w:rsidRPr="00063CAA">
        <w:rPr>
          <w:rFonts w:ascii="Arial" w:hAnsi="Arial" w:cs="Arial"/>
          <w:i/>
          <w:sz w:val="20"/>
          <w:szCs w:val="20"/>
        </w:rPr>
        <w:t>ề</w:t>
      </w:r>
      <w:r w:rsidRPr="00063CAA">
        <w:rPr>
          <w:rFonts w:ascii="Arial" w:hAnsi="Arial" w:cs="Arial"/>
          <w:i/>
          <w:sz w:val="20"/>
          <w:szCs w:val="20"/>
        </w:rPr>
        <w:t xml:space="preserve">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c phê duy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p đ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>nh Thương m</w:t>
      </w:r>
      <w:r w:rsidRPr="00063CAA">
        <w:rPr>
          <w:rFonts w:ascii="Arial" w:hAnsi="Arial" w:cs="Arial"/>
          <w:i/>
          <w:sz w:val="20"/>
          <w:szCs w:val="20"/>
        </w:rPr>
        <w:t>ạ</w:t>
      </w:r>
      <w:r w:rsidRPr="00063CAA">
        <w:rPr>
          <w:rFonts w:ascii="Arial" w:hAnsi="Arial" w:cs="Arial"/>
          <w:i/>
          <w:sz w:val="20"/>
          <w:szCs w:val="20"/>
        </w:rPr>
        <w:t>i gi</w:t>
      </w:r>
      <w:r w:rsidRPr="00063CAA">
        <w:rPr>
          <w:rFonts w:ascii="Arial" w:hAnsi="Arial" w:cs="Arial"/>
          <w:i/>
          <w:sz w:val="20"/>
          <w:szCs w:val="20"/>
        </w:rPr>
        <w:t>ữ</w:t>
      </w:r>
      <w:r w:rsidRPr="00063CAA">
        <w:rPr>
          <w:rFonts w:ascii="Arial" w:hAnsi="Arial" w:cs="Arial"/>
          <w:i/>
          <w:sz w:val="20"/>
          <w:szCs w:val="20"/>
        </w:rPr>
        <w:t>a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xã h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i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nghĩa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Nam và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dân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nhân dân Lào;</w:t>
      </w:r>
    </w:p>
    <w:p w14:paraId="56E34138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Theo đ</w:t>
      </w:r>
      <w:r w:rsidRPr="00063CAA">
        <w:rPr>
          <w:rFonts w:ascii="Arial" w:hAnsi="Arial" w:cs="Arial"/>
          <w:i/>
          <w:sz w:val="20"/>
          <w:szCs w:val="20"/>
        </w:rPr>
        <w:t>ề</w:t>
      </w:r>
      <w:r w:rsidRPr="00063CAA">
        <w:rPr>
          <w:rFonts w:ascii="Arial" w:hAnsi="Arial" w:cs="Arial"/>
          <w:i/>
          <w:sz w:val="20"/>
          <w:szCs w:val="20"/>
        </w:rPr>
        <w:t xml:space="preserve"> ngh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 xml:space="preserve"> c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>a B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 xml:space="preserve"> trư</w:t>
      </w:r>
      <w:r w:rsidRPr="00063CAA">
        <w:rPr>
          <w:rFonts w:ascii="Arial" w:hAnsi="Arial" w:cs="Arial"/>
          <w:i/>
          <w:sz w:val="20"/>
          <w:szCs w:val="20"/>
        </w:rPr>
        <w:t>ở</w:t>
      </w:r>
      <w:r w:rsidRPr="00063CAA">
        <w:rPr>
          <w:rFonts w:ascii="Arial" w:hAnsi="Arial" w:cs="Arial"/>
          <w:i/>
          <w:sz w:val="20"/>
          <w:szCs w:val="20"/>
        </w:rPr>
        <w:t>ng B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 xml:space="preserve"> Tài chính;</w:t>
      </w:r>
    </w:p>
    <w:p w14:paraId="6749D6D6" w14:textId="77777777" w:rsidR="001600CB" w:rsidRDefault="0025705E" w:rsidP="00072104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63CAA">
        <w:rPr>
          <w:rFonts w:ascii="Arial" w:hAnsi="Arial" w:cs="Arial"/>
          <w:i/>
          <w:sz w:val="20"/>
          <w:szCs w:val="20"/>
        </w:rPr>
        <w:t>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ba</w:t>
      </w:r>
      <w:r w:rsidRPr="00063CAA">
        <w:rPr>
          <w:rFonts w:ascii="Arial" w:hAnsi="Arial" w:cs="Arial"/>
          <w:i/>
          <w:sz w:val="20"/>
          <w:szCs w:val="20"/>
        </w:rPr>
        <w:t>n hành Ngh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 xml:space="preserve"> đ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>nh Bi</w:t>
      </w:r>
      <w:r w:rsidRPr="00063CAA">
        <w:rPr>
          <w:rFonts w:ascii="Arial" w:hAnsi="Arial" w:cs="Arial"/>
          <w:i/>
          <w:sz w:val="20"/>
          <w:szCs w:val="20"/>
        </w:rPr>
        <w:t>ể</w:t>
      </w:r>
      <w:r w:rsidRPr="00063CAA">
        <w:rPr>
          <w:rFonts w:ascii="Arial" w:hAnsi="Arial" w:cs="Arial"/>
          <w:i/>
          <w:sz w:val="20"/>
          <w:szCs w:val="20"/>
        </w:rPr>
        <w:t>u thu</w:t>
      </w:r>
      <w:r w:rsidRPr="00063CAA">
        <w:rPr>
          <w:rFonts w:ascii="Arial" w:hAnsi="Arial" w:cs="Arial"/>
          <w:i/>
          <w:sz w:val="20"/>
          <w:szCs w:val="20"/>
        </w:rPr>
        <w:t>ế</w:t>
      </w:r>
      <w:r w:rsidRPr="00063CAA">
        <w:rPr>
          <w:rFonts w:ascii="Arial" w:hAnsi="Arial" w:cs="Arial"/>
          <w:i/>
          <w:sz w:val="20"/>
          <w:szCs w:val="20"/>
        </w:rPr>
        <w:t xml:space="preserve"> nh</w:t>
      </w:r>
      <w:r w:rsidRPr="00063CAA">
        <w:rPr>
          <w:rFonts w:ascii="Arial" w:hAnsi="Arial" w:cs="Arial"/>
          <w:i/>
          <w:sz w:val="20"/>
          <w:szCs w:val="20"/>
        </w:rPr>
        <w:t>ậ</w:t>
      </w:r>
      <w:r w:rsidRPr="00063CAA">
        <w:rPr>
          <w:rFonts w:ascii="Arial" w:hAnsi="Arial" w:cs="Arial"/>
          <w:i/>
          <w:sz w:val="20"/>
          <w:szCs w:val="20"/>
        </w:rPr>
        <w:t>p kh</w:t>
      </w:r>
      <w:r w:rsidRPr="00063CAA">
        <w:rPr>
          <w:rFonts w:ascii="Arial" w:hAnsi="Arial" w:cs="Arial"/>
          <w:i/>
          <w:sz w:val="20"/>
          <w:szCs w:val="20"/>
        </w:rPr>
        <w:t>ẩ</w:t>
      </w:r>
      <w:r w:rsidRPr="00063CAA">
        <w:rPr>
          <w:rFonts w:ascii="Arial" w:hAnsi="Arial" w:cs="Arial"/>
          <w:i/>
          <w:sz w:val="20"/>
          <w:szCs w:val="20"/>
        </w:rPr>
        <w:t>u ưu đãi đ</w:t>
      </w:r>
      <w:r w:rsidRPr="00063CAA">
        <w:rPr>
          <w:rFonts w:ascii="Arial" w:hAnsi="Arial" w:cs="Arial"/>
          <w:i/>
          <w:sz w:val="20"/>
          <w:szCs w:val="20"/>
        </w:rPr>
        <w:t>ặ</w:t>
      </w:r>
      <w:r w:rsidRPr="00063CAA">
        <w:rPr>
          <w:rFonts w:ascii="Arial" w:hAnsi="Arial" w:cs="Arial"/>
          <w:i/>
          <w:sz w:val="20"/>
          <w:szCs w:val="20"/>
        </w:rPr>
        <w:t>c bi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c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>a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Nam đ</w:t>
      </w:r>
      <w:r w:rsidRPr="00063CAA">
        <w:rPr>
          <w:rFonts w:ascii="Arial" w:hAnsi="Arial" w:cs="Arial"/>
          <w:i/>
          <w:sz w:val="20"/>
          <w:szCs w:val="20"/>
        </w:rPr>
        <w:t>ể</w:t>
      </w:r>
      <w:r w:rsidRPr="00063CAA">
        <w:rPr>
          <w:rFonts w:ascii="Arial" w:hAnsi="Arial" w:cs="Arial"/>
          <w:i/>
          <w:sz w:val="20"/>
          <w:szCs w:val="20"/>
        </w:rPr>
        <w:t xml:space="preserve"> th</w:t>
      </w:r>
      <w:r w:rsidRPr="00063CAA">
        <w:rPr>
          <w:rFonts w:ascii="Arial" w:hAnsi="Arial" w:cs="Arial"/>
          <w:i/>
          <w:sz w:val="20"/>
          <w:szCs w:val="20"/>
        </w:rPr>
        <w:t>ự</w:t>
      </w:r>
      <w:r w:rsidRPr="00063CAA">
        <w:rPr>
          <w:rFonts w:ascii="Arial" w:hAnsi="Arial" w:cs="Arial"/>
          <w:i/>
          <w:sz w:val="20"/>
          <w:szCs w:val="20"/>
        </w:rPr>
        <w:t>c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n Hi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p đ</w:t>
      </w:r>
      <w:r w:rsidRPr="00063CAA">
        <w:rPr>
          <w:rFonts w:ascii="Arial" w:hAnsi="Arial" w:cs="Arial"/>
          <w:i/>
          <w:sz w:val="20"/>
          <w:szCs w:val="20"/>
        </w:rPr>
        <w:t>ị</w:t>
      </w:r>
      <w:r w:rsidRPr="00063CAA">
        <w:rPr>
          <w:rFonts w:ascii="Arial" w:hAnsi="Arial" w:cs="Arial"/>
          <w:i/>
          <w:sz w:val="20"/>
          <w:szCs w:val="20"/>
        </w:rPr>
        <w:t>nh Thương m</w:t>
      </w:r>
      <w:r w:rsidRPr="00063CAA">
        <w:rPr>
          <w:rFonts w:ascii="Arial" w:hAnsi="Arial" w:cs="Arial"/>
          <w:i/>
          <w:sz w:val="20"/>
          <w:szCs w:val="20"/>
        </w:rPr>
        <w:t>ạ</w:t>
      </w:r>
      <w:r w:rsidRPr="00063CAA">
        <w:rPr>
          <w:rFonts w:ascii="Arial" w:hAnsi="Arial" w:cs="Arial"/>
          <w:i/>
          <w:sz w:val="20"/>
          <w:szCs w:val="20"/>
        </w:rPr>
        <w:t>i gi</w:t>
      </w:r>
      <w:r w:rsidRPr="00063CAA">
        <w:rPr>
          <w:rFonts w:ascii="Arial" w:hAnsi="Arial" w:cs="Arial"/>
          <w:i/>
          <w:sz w:val="20"/>
          <w:szCs w:val="20"/>
        </w:rPr>
        <w:t>ữ</w:t>
      </w:r>
      <w:r w:rsidRPr="00063CAA">
        <w:rPr>
          <w:rFonts w:ascii="Arial" w:hAnsi="Arial" w:cs="Arial"/>
          <w:i/>
          <w:sz w:val="20"/>
          <w:szCs w:val="20"/>
        </w:rPr>
        <w:t>a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xã h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i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nghĩa Vi</w:t>
      </w:r>
      <w:r w:rsidRPr="00063CAA">
        <w:rPr>
          <w:rFonts w:ascii="Arial" w:hAnsi="Arial" w:cs="Arial"/>
          <w:i/>
          <w:sz w:val="20"/>
          <w:szCs w:val="20"/>
        </w:rPr>
        <w:t>ệ</w:t>
      </w:r>
      <w:r w:rsidRPr="00063CAA">
        <w:rPr>
          <w:rFonts w:ascii="Arial" w:hAnsi="Arial" w:cs="Arial"/>
          <w:i/>
          <w:sz w:val="20"/>
          <w:szCs w:val="20"/>
        </w:rPr>
        <w:t>t Nam và Chính ph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nư</w:t>
      </w:r>
      <w:r w:rsidRPr="00063CAA">
        <w:rPr>
          <w:rFonts w:ascii="Arial" w:hAnsi="Arial" w:cs="Arial"/>
          <w:i/>
          <w:sz w:val="20"/>
          <w:szCs w:val="20"/>
        </w:rPr>
        <w:t>ớ</w:t>
      </w:r>
      <w:r w:rsidRPr="00063CAA">
        <w:rPr>
          <w:rFonts w:ascii="Arial" w:hAnsi="Arial" w:cs="Arial"/>
          <w:i/>
          <w:sz w:val="20"/>
          <w:szCs w:val="20"/>
        </w:rPr>
        <w:t>c C</w:t>
      </w:r>
      <w:r w:rsidRPr="00063CAA">
        <w:rPr>
          <w:rFonts w:ascii="Arial" w:hAnsi="Arial" w:cs="Arial"/>
          <w:i/>
          <w:sz w:val="20"/>
          <w:szCs w:val="20"/>
        </w:rPr>
        <w:t>ộ</w:t>
      </w:r>
      <w:r w:rsidRPr="00063CAA">
        <w:rPr>
          <w:rFonts w:ascii="Arial" w:hAnsi="Arial" w:cs="Arial"/>
          <w:i/>
          <w:sz w:val="20"/>
          <w:szCs w:val="20"/>
        </w:rPr>
        <w:t>ng hòa dân ch</w:t>
      </w:r>
      <w:r w:rsidRPr="00063CAA">
        <w:rPr>
          <w:rFonts w:ascii="Arial" w:hAnsi="Arial" w:cs="Arial"/>
          <w:i/>
          <w:sz w:val="20"/>
          <w:szCs w:val="20"/>
        </w:rPr>
        <w:t>ủ</w:t>
      </w:r>
      <w:r w:rsidRPr="00063CAA">
        <w:rPr>
          <w:rFonts w:ascii="Arial" w:hAnsi="Arial" w:cs="Arial"/>
          <w:i/>
          <w:sz w:val="20"/>
          <w:szCs w:val="20"/>
        </w:rPr>
        <w:t xml:space="preserve"> nhân dân Lào giai đo</w:t>
      </w:r>
      <w:r w:rsidRPr="00063CAA">
        <w:rPr>
          <w:rFonts w:ascii="Arial" w:hAnsi="Arial" w:cs="Arial"/>
          <w:i/>
          <w:sz w:val="20"/>
          <w:szCs w:val="20"/>
        </w:rPr>
        <w:t>ạ</w:t>
      </w:r>
      <w:r w:rsidRPr="00063CAA">
        <w:rPr>
          <w:rFonts w:ascii="Arial" w:hAnsi="Arial" w:cs="Arial"/>
          <w:i/>
          <w:sz w:val="20"/>
          <w:szCs w:val="20"/>
        </w:rPr>
        <w:t>n 2025 - 2030.</w:t>
      </w:r>
    </w:p>
    <w:p w14:paraId="6B838B26" w14:textId="77777777" w:rsidR="00072104" w:rsidRPr="00063CAA" w:rsidRDefault="00072104" w:rsidP="0007210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6C3B340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1. Ph</w:t>
      </w:r>
      <w:r w:rsidRPr="00063CAA">
        <w:rPr>
          <w:rFonts w:ascii="Arial" w:hAnsi="Arial" w:cs="Arial"/>
          <w:b/>
          <w:sz w:val="20"/>
          <w:szCs w:val="20"/>
        </w:rPr>
        <w:t>ạ</w:t>
      </w:r>
      <w:r w:rsidRPr="00063CAA">
        <w:rPr>
          <w:rFonts w:ascii="Arial" w:hAnsi="Arial" w:cs="Arial"/>
          <w:b/>
          <w:sz w:val="20"/>
          <w:szCs w:val="20"/>
        </w:rPr>
        <w:t>m vi 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ch</w:t>
      </w:r>
      <w:r w:rsidRPr="00063CAA">
        <w:rPr>
          <w:rFonts w:ascii="Arial" w:hAnsi="Arial" w:cs="Arial"/>
          <w:b/>
          <w:sz w:val="20"/>
          <w:szCs w:val="20"/>
        </w:rPr>
        <w:t>ỉ</w:t>
      </w:r>
      <w:r w:rsidRPr="00063CAA">
        <w:rPr>
          <w:rFonts w:ascii="Arial" w:hAnsi="Arial" w:cs="Arial"/>
          <w:b/>
          <w:sz w:val="20"/>
          <w:szCs w:val="20"/>
        </w:rPr>
        <w:t>nh</w:t>
      </w:r>
    </w:p>
    <w:p w14:paraId="6CC05A1E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Ng</w:t>
      </w:r>
      <w:r w:rsidRPr="00063CAA">
        <w:rPr>
          <w:rFonts w:ascii="Arial" w:hAnsi="Arial" w:cs="Arial"/>
          <w:sz w:val="20"/>
          <w:szCs w:val="20"/>
        </w:rPr>
        <w:t>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và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gi</w:t>
      </w:r>
      <w:r w:rsidRPr="00063CAA">
        <w:rPr>
          <w:rFonts w:ascii="Arial" w:hAnsi="Arial" w:cs="Arial"/>
          <w:sz w:val="20"/>
          <w:szCs w:val="20"/>
        </w:rPr>
        <w:t>ữ</w:t>
      </w:r>
      <w:r w:rsidRPr="00063CAA">
        <w:rPr>
          <w:rFonts w:ascii="Arial" w:hAnsi="Arial" w:cs="Arial"/>
          <w:sz w:val="20"/>
          <w:szCs w:val="20"/>
        </w:rPr>
        <w:t>a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nư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c C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ng hòa xã h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i ch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nghĩa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và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nư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c C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ng hòa dân ch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nhân dân Lào (sau </w:t>
      </w:r>
      <w:r w:rsidRPr="00063CAA">
        <w:rPr>
          <w:rFonts w:ascii="Arial" w:hAnsi="Arial" w:cs="Arial"/>
          <w:sz w:val="20"/>
          <w:szCs w:val="20"/>
        </w:rPr>
        <w:t>đây vi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t t</w:t>
      </w:r>
      <w:r w:rsidRPr="00063CAA">
        <w:rPr>
          <w:rFonts w:ascii="Arial" w:hAnsi="Arial" w:cs="Arial"/>
          <w:sz w:val="20"/>
          <w:szCs w:val="20"/>
        </w:rPr>
        <w:t>ắ</w:t>
      </w:r>
      <w:r w:rsidRPr="00063CAA">
        <w:rPr>
          <w:rFonts w:ascii="Arial" w:hAnsi="Arial" w:cs="Arial"/>
          <w:sz w:val="20"/>
          <w:szCs w:val="20"/>
        </w:rPr>
        <w:t>t là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Lào)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ngày 24 tháng 02 năm 2025 đ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t ngày 24 tháng 02 năm 2030.</w:t>
      </w:r>
    </w:p>
    <w:p w14:paraId="2A4E0FC2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2. Đ</w:t>
      </w:r>
      <w:r w:rsidRPr="00063CAA">
        <w:rPr>
          <w:rFonts w:ascii="Arial" w:hAnsi="Arial" w:cs="Arial"/>
          <w:b/>
          <w:sz w:val="20"/>
          <w:szCs w:val="20"/>
        </w:rPr>
        <w:t>ố</w:t>
      </w:r>
      <w:r w:rsidRPr="00063CAA">
        <w:rPr>
          <w:rFonts w:ascii="Arial" w:hAnsi="Arial" w:cs="Arial"/>
          <w:b/>
          <w:sz w:val="20"/>
          <w:szCs w:val="20"/>
        </w:rPr>
        <w:t>i tư</w:t>
      </w:r>
      <w:r w:rsidRPr="00063CAA">
        <w:rPr>
          <w:rFonts w:ascii="Arial" w:hAnsi="Arial" w:cs="Arial"/>
          <w:b/>
          <w:sz w:val="20"/>
          <w:szCs w:val="20"/>
        </w:rPr>
        <w:t>ợ</w:t>
      </w:r>
      <w:r w:rsidRPr="00063CAA">
        <w:rPr>
          <w:rFonts w:ascii="Arial" w:hAnsi="Arial" w:cs="Arial"/>
          <w:b/>
          <w:sz w:val="20"/>
          <w:szCs w:val="20"/>
        </w:rPr>
        <w:t>ng áp d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ng</w:t>
      </w:r>
    </w:p>
    <w:p w14:paraId="0FBF5DD2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Ngư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>i n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p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theo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Lu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u,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u.</w:t>
      </w:r>
    </w:p>
    <w:p w14:paraId="3B7EFAAF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Cơ quan h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i quan, công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c h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i quan.</w:t>
      </w:r>
    </w:p>
    <w:p w14:paraId="1163EAA9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3. T</w:t>
      </w:r>
      <w:r w:rsidRPr="00063CAA">
        <w:rPr>
          <w:rFonts w:ascii="Arial" w:hAnsi="Arial" w:cs="Arial"/>
          <w:sz w:val="20"/>
          <w:szCs w:val="20"/>
        </w:rPr>
        <w:t>ổ</w:t>
      </w:r>
      <w:r w:rsidRPr="00063CAA">
        <w:rPr>
          <w:rFonts w:ascii="Arial" w:hAnsi="Arial" w:cs="Arial"/>
          <w:sz w:val="20"/>
          <w:szCs w:val="20"/>
        </w:rPr>
        <w:t xml:space="preserve">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c, cá nhân có quy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n và nghĩa v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liên quan đ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hàng hóa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u,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u.</w:t>
      </w:r>
    </w:p>
    <w:p w14:paraId="412E1C21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3. Danh m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c hàng hóa có xu</w:t>
      </w:r>
      <w:r w:rsidRPr="00063CAA">
        <w:rPr>
          <w:rFonts w:ascii="Arial" w:hAnsi="Arial" w:cs="Arial"/>
          <w:b/>
          <w:sz w:val="20"/>
          <w:szCs w:val="20"/>
        </w:rPr>
        <w:t>ấ</w:t>
      </w:r>
      <w:r w:rsidRPr="00063CAA">
        <w:rPr>
          <w:rFonts w:ascii="Arial" w:hAnsi="Arial" w:cs="Arial"/>
          <w:b/>
          <w:sz w:val="20"/>
          <w:szCs w:val="20"/>
        </w:rPr>
        <w:t>t x</w:t>
      </w:r>
      <w:r w:rsidRPr="00063CAA">
        <w:rPr>
          <w:rFonts w:ascii="Arial" w:hAnsi="Arial" w:cs="Arial"/>
          <w:b/>
          <w:sz w:val="20"/>
          <w:szCs w:val="20"/>
        </w:rPr>
        <w:t>ứ</w:t>
      </w:r>
      <w:r w:rsidRPr="00063CAA">
        <w:rPr>
          <w:rFonts w:ascii="Arial" w:hAnsi="Arial" w:cs="Arial"/>
          <w:b/>
          <w:sz w:val="20"/>
          <w:szCs w:val="20"/>
        </w:rPr>
        <w:t xml:space="preserve"> t</w:t>
      </w:r>
      <w:r w:rsidRPr="00063CAA">
        <w:rPr>
          <w:rFonts w:ascii="Arial" w:hAnsi="Arial" w:cs="Arial"/>
          <w:b/>
          <w:sz w:val="20"/>
          <w:szCs w:val="20"/>
        </w:rPr>
        <w:t>ừ</w:t>
      </w:r>
      <w:r w:rsidRPr="00063CAA">
        <w:rPr>
          <w:rFonts w:ascii="Arial" w:hAnsi="Arial" w:cs="Arial"/>
          <w:b/>
          <w:sz w:val="20"/>
          <w:szCs w:val="20"/>
        </w:rPr>
        <w:t xml:space="preserve"> Lào theo Hi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p đ</w:t>
      </w:r>
      <w:r w:rsidRPr="00063CAA">
        <w:rPr>
          <w:rFonts w:ascii="Arial" w:hAnsi="Arial" w:cs="Arial"/>
          <w:b/>
          <w:sz w:val="20"/>
          <w:szCs w:val="20"/>
        </w:rPr>
        <w:t>ị</w:t>
      </w:r>
      <w:r w:rsidRPr="00063CAA">
        <w:rPr>
          <w:rFonts w:ascii="Arial" w:hAnsi="Arial" w:cs="Arial"/>
          <w:b/>
          <w:sz w:val="20"/>
          <w:szCs w:val="20"/>
        </w:rPr>
        <w:t>nh Thương m</w:t>
      </w:r>
      <w:r w:rsidRPr="00063CAA">
        <w:rPr>
          <w:rFonts w:ascii="Arial" w:hAnsi="Arial" w:cs="Arial"/>
          <w:b/>
          <w:sz w:val="20"/>
          <w:szCs w:val="20"/>
        </w:rPr>
        <w:t>ạ</w:t>
      </w:r>
      <w:r w:rsidRPr="00063CAA">
        <w:rPr>
          <w:rFonts w:ascii="Arial" w:hAnsi="Arial" w:cs="Arial"/>
          <w:b/>
          <w:sz w:val="20"/>
          <w:szCs w:val="20"/>
        </w:rPr>
        <w:t>i Vi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t Nam - Lào</w:t>
      </w:r>
    </w:p>
    <w:p w14:paraId="20F9E373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này:</w:t>
      </w:r>
    </w:p>
    <w:p w14:paraId="2D9774DE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 -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 xml:space="preserve">ng ưu đãi </w:t>
      </w:r>
      <w:r w:rsidRPr="00063CAA">
        <w:rPr>
          <w:rFonts w:ascii="Arial" w:hAnsi="Arial" w:cs="Arial"/>
          <w:sz w:val="20"/>
          <w:szCs w:val="20"/>
        </w:rPr>
        <w:t>gi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m 50%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ATIGA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Lào.</w:t>
      </w:r>
    </w:p>
    <w:p w14:paraId="266B2412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 -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không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ưu đãi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Lào.</w:t>
      </w:r>
    </w:p>
    <w:p w14:paraId="77537B96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3.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-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ch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hàng năm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Lào.</w:t>
      </w:r>
    </w:p>
    <w:p w14:paraId="58B91A68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</w:t>
      </w:r>
      <w:bookmarkStart w:id="1" w:name="_GoBack"/>
      <w:bookmarkEnd w:id="1"/>
      <w:r w:rsidRPr="00063CAA">
        <w:rPr>
          <w:rFonts w:ascii="Arial" w:hAnsi="Arial" w:cs="Arial"/>
          <w:b/>
          <w:sz w:val="20"/>
          <w:szCs w:val="20"/>
        </w:rPr>
        <w:t xml:space="preserve"> 4. Hàng hóa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>p 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đư</w:t>
      </w:r>
      <w:r w:rsidRPr="00063CAA">
        <w:rPr>
          <w:rFonts w:ascii="Arial" w:hAnsi="Arial" w:cs="Arial"/>
          <w:b/>
          <w:sz w:val="20"/>
          <w:szCs w:val="20"/>
        </w:rPr>
        <w:t>ợ</w:t>
      </w:r>
      <w:r w:rsidRPr="00063CAA">
        <w:rPr>
          <w:rFonts w:ascii="Arial" w:hAnsi="Arial" w:cs="Arial"/>
          <w:b/>
          <w:sz w:val="20"/>
          <w:szCs w:val="20"/>
        </w:rPr>
        <w:t>c áp d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ng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su</w:t>
      </w:r>
      <w:r w:rsidRPr="00063CAA">
        <w:rPr>
          <w:rFonts w:ascii="Arial" w:hAnsi="Arial" w:cs="Arial"/>
          <w:b/>
          <w:sz w:val="20"/>
          <w:szCs w:val="20"/>
        </w:rPr>
        <w:t>ấ</w:t>
      </w:r>
      <w:r w:rsidRPr="00063CAA">
        <w:rPr>
          <w:rFonts w:ascii="Arial" w:hAnsi="Arial" w:cs="Arial"/>
          <w:b/>
          <w:sz w:val="20"/>
          <w:szCs w:val="20"/>
        </w:rPr>
        <w:t>t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>p 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ưu đãi đ</w:t>
      </w:r>
      <w:r w:rsidRPr="00063CAA">
        <w:rPr>
          <w:rFonts w:ascii="Arial" w:hAnsi="Arial" w:cs="Arial"/>
          <w:b/>
          <w:sz w:val="20"/>
          <w:szCs w:val="20"/>
        </w:rPr>
        <w:t>ặ</w:t>
      </w:r>
      <w:r w:rsidRPr="00063CAA">
        <w:rPr>
          <w:rFonts w:ascii="Arial" w:hAnsi="Arial" w:cs="Arial"/>
          <w:b/>
          <w:sz w:val="20"/>
          <w:szCs w:val="20"/>
        </w:rPr>
        <w:t>c bi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t 0%</w:t>
      </w:r>
    </w:p>
    <w:p w14:paraId="5036FDCB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lastRenderedPageBreak/>
        <w:t>Hàng hóa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có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Lào, tr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hàng hóa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I,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 và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này,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áp d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0% (không ph</w:t>
      </w:r>
      <w:r w:rsidRPr="00063CAA">
        <w:rPr>
          <w:rFonts w:ascii="Arial" w:hAnsi="Arial" w:cs="Arial"/>
          <w:sz w:val="20"/>
          <w:szCs w:val="20"/>
        </w:rPr>
        <w:t>ầ</w:t>
      </w:r>
      <w:r w:rsidRPr="00063CAA">
        <w:rPr>
          <w:rFonts w:ascii="Arial" w:hAnsi="Arial" w:cs="Arial"/>
          <w:sz w:val="20"/>
          <w:szCs w:val="20"/>
        </w:rPr>
        <w:t>n trăm)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các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8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này.</w:t>
      </w:r>
    </w:p>
    <w:p w14:paraId="68B331CE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5. Hàng hóa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>p 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đư</w:t>
      </w:r>
      <w:r w:rsidRPr="00063CAA">
        <w:rPr>
          <w:rFonts w:ascii="Arial" w:hAnsi="Arial" w:cs="Arial"/>
          <w:b/>
          <w:sz w:val="20"/>
          <w:szCs w:val="20"/>
        </w:rPr>
        <w:t>ợ</w:t>
      </w:r>
      <w:r w:rsidRPr="00063CAA">
        <w:rPr>
          <w:rFonts w:ascii="Arial" w:hAnsi="Arial" w:cs="Arial"/>
          <w:b/>
          <w:sz w:val="20"/>
          <w:szCs w:val="20"/>
        </w:rPr>
        <w:t>c hư</w:t>
      </w:r>
      <w:r w:rsidRPr="00063CAA">
        <w:rPr>
          <w:rFonts w:ascii="Arial" w:hAnsi="Arial" w:cs="Arial"/>
          <w:b/>
          <w:sz w:val="20"/>
          <w:szCs w:val="20"/>
        </w:rPr>
        <w:t>ở</w:t>
      </w:r>
      <w:r w:rsidRPr="00063CAA">
        <w:rPr>
          <w:rFonts w:ascii="Arial" w:hAnsi="Arial" w:cs="Arial"/>
          <w:b/>
          <w:sz w:val="20"/>
          <w:szCs w:val="20"/>
        </w:rPr>
        <w:t>ng ưu đãi gi</w:t>
      </w:r>
      <w:r w:rsidRPr="00063CAA">
        <w:rPr>
          <w:rFonts w:ascii="Arial" w:hAnsi="Arial" w:cs="Arial"/>
          <w:b/>
          <w:sz w:val="20"/>
          <w:szCs w:val="20"/>
        </w:rPr>
        <w:t>ả</w:t>
      </w:r>
      <w:r w:rsidRPr="00063CAA">
        <w:rPr>
          <w:rFonts w:ascii="Arial" w:hAnsi="Arial" w:cs="Arial"/>
          <w:b/>
          <w:sz w:val="20"/>
          <w:szCs w:val="20"/>
        </w:rPr>
        <w:t>m 50%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su</w:t>
      </w:r>
      <w:r w:rsidRPr="00063CAA">
        <w:rPr>
          <w:rFonts w:ascii="Arial" w:hAnsi="Arial" w:cs="Arial"/>
          <w:b/>
          <w:sz w:val="20"/>
          <w:szCs w:val="20"/>
        </w:rPr>
        <w:t>ấ</w:t>
      </w:r>
      <w:r w:rsidRPr="00063CAA">
        <w:rPr>
          <w:rFonts w:ascii="Arial" w:hAnsi="Arial" w:cs="Arial"/>
          <w:b/>
          <w:sz w:val="20"/>
          <w:szCs w:val="20"/>
        </w:rPr>
        <w:t>t AT</w:t>
      </w:r>
      <w:r w:rsidRPr="00063CAA">
        <w:rPr>
          <w:rFonts w:ascii="Arial" w:hAnsi="Arial" w:cs="Arial"/>
          <w:b/>
          <w:sz w:val="20"/>
          <w:szCs w:val="20"/>
        </w:rPr>
        <w:t>IGA.</w:t>
      </w:r>
    </w:p>
    <w:p w14:paraId="3D8A9C9A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Hàng hóa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Lào,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b</w:t>
      </w:r>
      <w:r w:rsidRPr="00063CAA">
        <w:rPr>
          <w:rFonts w:ascii="Arial" w:hAnsi="Arial" w:cs="Arial"/>
          <w:sz w:val="20"/>
          <w:szCs w:val="20"/>
        </w:rPr>
        <w:t>ằ</w:t>
      </w:r>
      <w:r w:rsidRPr="00063CAA">
        <w:rPr>
          <w:rFonts w:ascii="Arial" w:hAnsi="Arial" w:cs="Arial"/>
          <w:sz w:val="20"/>
          <w:szCs w:val="20"/>
        </w:rPr>
        <w:t>ng 50%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hàng hóa ASEAN (ATIGA)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126/2022/NĐ-CP ngày 30 tháng 12 năm 2022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ban hành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đ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 xml:space="preserve"> th</w:t>
      </w:r>
      <w:r w:rsidRPr="00063CAA">
        <w:rPr>
          <w:rFonts w:ascii="Arial" w:hAnsi="Arial" w:cs="Arial"/>
          <w:sz w:val="20"/>
          <w:szCs w:val="20"/>
        </w:rPr>
        <w:t>ự</w:t>
      </w:r>
      <w:r w:rsidRPr="00063CAA">
        <w:rPr>
          <w:rFonts w:ascii="Arial" w:hAnsi="Arial" w:cs="Arial"/>
          <w:sz w:val="20"/>
          <w:szCs w:val="20"/>
        </w:rPr>
        <w:t>c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Hàng hóa ASEAN giai đo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2022 - 2027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các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</w:t>
      </w:r>
      <w:r w:rsidRPr="00063CAA">
        <w:rPr>
          <w:rFonts w:ascii="Arial" w:hAnsi="Arial" w:cs="Arial"/>
          <w:sz w:val="20"/>
          <w:szCs w:val="20"/>
        </w:rPr>
        <w:t>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7 và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8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này.</w:t>
      </w:r>
    </w:p>
    <w:p w14:paraId="09A6A7F3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Trong trư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>ng h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p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ATIGA cao hơn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u,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đãi,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và m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c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tuy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đ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i,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h</w:t>
      </w:r>
      <w:r w:rsidRPr="00063CAA">
        <w:rPr>
          <w:rFonts w:ascii="Arial" w:hAnsi="Arial" w:cs="Arial"/>
          <w:sz w:val="20"/>
          <w:szCs w:val="20"/>
        </w:rPr>
        <w:t>ỗ</w:t>
      </w:r>
      <w:r w:rsidRPr="00063CAA">
        <w:rPr>
          <w:rFonts w:ascii="Arial" w:hAnsi="Arial" w:cs="Arial"/>
          <w:sz w:val="20"/>
          <w:szCs w:val="20"/>
        </w:rPr>
        <w:t>n h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p,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ng</w:t>
      </w:r>
      <w:r w:rsidRPr="00063CAA">
        <w:rPr>
          <w:rFonts w:ascii="Arial" w:hAnsi="Arial" w:cs="Arial"/>
          <w:sz w:val="20"/>
          <w:szCs w:val="20"/>
        </w:rPr>
        <w:t>oài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th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m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 các văn b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n s</w:t>
      </w:r>
      <w:r w:rsidRPr="00063CAA">
        <w:rPr>
          <w:rFonts w:ascii="Arial" w:hAnsi="Arial" w:cs="Arial"/>
          <w:sz w:val="20"/>
          <w:szCs w:val="20"/>
        </w:rPr>
        <w:t>ử</w:t>
      </w:r>
      <w:r w:rsidRPr="00063CAA">
        <w:rPr>
          <w:rFonts w:ascii="Arial" w:hAnsi="Arial" w:cs="Arial"/>
          <w:sz w:val="20"/>
          <w:szCs w:val="20"/>
        </w:rPr>
        <w:t>a đ</w:t>
      </w:r>
      <w:r w:rsidRPr="00063CAA">
        <w:rPr>
          <w:rFonts w:ascii="Arial" w:hAnsi="Arial" w:cs="Arial"/>
          <w:sz w:val="20"/>
          <w:szCs w:val="20"/>
        </w:rPr>
        <w:t>ổ</w:t>
      </w:r>
      <w:r w:rsidRPr="00063CAA">
        <w:rPr>
          <w:rFonts w:ascii="Arial" w:hAnsi="Arial" w:cs="Arial"/>
          <w:sz w:val="20"/>
          <w:szCs w:val="20"/>
        </w:rPr>
        <w:t>i, b</w:t>
      </w:r>
      <w:r w:rsidRPr="00063CAA">
        <w:rPr>
          <w:rFonts w:ascii="Arial" w:hAnsi="Arial" w:cs="Arial"/>
          <w:sz w:val="20"/>
          <w:szCs w:val="20"/>
        </w:rPr>
        <w:t>ổ</w:t>
      </w:r>
      <w:r w:rsidRPr="00063CAA">
        <w:rPr>
          <w:rFonts w:ascii="Arial" w:hAnsi="Arial" w:cs="Arial"/>
          <w:sz w:val="20"/>
          <w:szCs w:val="20"/>
        </w:rPr>
        <w:t xml:space="preserve"> sung (n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u có) (sau đây g</w:t>
      </w:r>
      <w:r w:rsidRPr="00063CAA">
        <w:rPr>
          <w:rFonts w:ascii="Arial" w:hAnsi="Arial" w:cs="Arial"/>
          <w:sz w:val="20"/>
          <w:szCs w:val="20"/>
        </w:rPr>
        <w:t>ọ</w:t>
      </w:r>
      <w:r w:rsidRPr="00063CAA">
        <w:rPr>
          <w:rFonts w:ascii="Arial" w:hAnsi="Arial" w:cs="Arial"/>
          <w:sz w:val="20"/>
          <w:szCs w:val="20"/>
        </w:rPr>
        <w:t>i là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MFN) thì áp d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b</w:t>
      </w:r>
      <w:r w:rsidRPr="00063CAA">
        <w:rPr>
          <w:rFonts w:ascii="Arial" w:hAnsi="Arial" w:cs="Arial"/>
          <w:sz w:val="20"/>
          <w:szCs w:val="20"/>
        </w:rPr>
        <w:t>ằ</w:t>
      </w:r>
      <w:r w:rsidRPr="00063CAA">
        <w:rPr>
          <w:rFonts w:ascii="Arial" w:hAnsi="Arial" w:cs="Arial"/>
          <w:sz w:val="20"/>
          <w:szCs w:val="20"/>
        </w:rPr>
        <w:t>ng 50%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MFN.</w:t>
      </w:r>
    </w:p>
    <w:p w14:paraId="5985CD3F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6. Hàng hóa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 xml:space="preserve">p </w:t>
      </w:r>
      <w:r w:rsidRPr="00063CAA">
        <w:rPr>
          <w:rFonts w:ascii="Arial" w:hAnsi="Arial" w:cs="Arial"/>
          <w:b/>
          <w:sz w:val="20"/>
          <w:szCs w:val="20"/>
        </w:rPr>
        <w:t>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không đư</w:t>
      </w:r>
      <w:r w:rsidRPr="00063CAA">
        <w:rPr>
          <w:rFonts w:ascii="Arial" w:hAnsi="Arial" w:cs="Arial"/>
          <w:b/>
          <w:sz w:val="20"/>
          <w:szCs w:val="20"/>
        </w:rPr>
        <w:t>ợ</w:t>
      </w:r>
      <w:r w:rsidRPr="00063CAA">
        <w:rPr>
          <w:rFonts w:ascii="Arial" w:hAnsi="Arial" w:cs="Arial"/>
          <w:b/>
          <w:sz w:val="20"/>
          <w:szCs w:val="20"/>
        </w:rPr>
        <w:t>c hư</w:t>
      </w:r>
      <w:r w:rsidRPr="00063CAA">
        <w:rPr>
          <w:rFonts w:ascii="Arial" w:hAnsi="Arial" w:cs="Arial"/>
          <w:b/>
          <w:sz w:val="20"/>
          <w:szCs w:val="20"/>
        </w:rPr>
        <w:t>ở</w:t>
      </w:r>
      <w:r w:rsidRPr="00063CAA">
        <w:rPr>
          <w:rFonts w:ascii="Arial" w:hAnsi="Arial" w:cs="Arial"/>
          <w:b/>
          <w:sz w:val="20"/>
          <w:szCs w:val="20"/>
        </w:rPr>
        <w:t>ng ưu đãi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quan khi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>p 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vào Vi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t Nam</w:t>
      </w:r>
    </w:p>
    <w:p w14:paraId="7D1FDE06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Hàng hóa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s</w:t>
      </w:r>
      <w:r w:rsidRPr="00063CAA">
        <w:rPr>
          <w:rFonts w:ascii="Arial" w:hAnsi="Arial" w:cs="Arial"/>
          <w:sz w:val="20"/>
          <w:szCs w:val="20"/>
        </w:rPr>
        <w:t>ẽ</w:t>
      </w:r>
      <w:r w:rsidRPr="00063CAA">
        <w:rPr>
          <w:rFonts w:ascii="Arial" w:hAnsi="Arial" w:cs="Arial"/>
          <w:sz w:val="20"/>
          <w:szCs w:val="20"/>
        </w:rPr>
        <w:t xml:space="preserve"> không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Nam.</w:t>
      </w:r>
    </w:p>
    <w:p w14:paraId="4A957AD9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7. Hàng hóa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>p 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áp d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ng ch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đ</w:t>
      </w:r>
      <w:r w:rsidRPr="00063CAA">
        <w:rPr>
          <w:rFonts w:ascii="Arial" w:hAnsi="Arial" w:cs="Arial"/>
          <w:b/>
          <w:sz w:val="20"/>
          <w:szCs w:val="20"/>
        </w:rPr>
        <w:t>ộ</w:t>
      </w:r>
      <w:r w:rsidRPr="00063CAA">
        <w:rPr>
          <w:rFonts w:ascii="Arial" w:hAnsi="Arial" w:cs="Arial"/>
          <w:b/>
          <w:sz w:val="20"/>
          <w:szCs w:val="20"/>
        </w:rPr>
        <w:t xml:space="preserve"> h</w:t>
      </w:r>
      <w:r w:rsidRPr="00063CAA">
        <w:rPr>
          <w:rFonts w:ascii="Arial" w:hAnsi="Arial" w:cs="Arial"/>
          <w:b/>
          <w:sz w:val="20"/>
          <w:szCs w:val="20"/>
        </w:rPr>
        <w:t>ạ</w:t>
      </w:r>
      <w:r w:rsidRPr="00063CAA">
        <w:rPr>
          <w:rFonts w:ascii="Arial" w:hAnsi="Arial" w:cs="Arial"/>
          <w:b/>
          <w:sz w:val="20"/>
          <w:szCs w:val="20"/>
        </w:rPr>
        <w:t>n ng</w:t>
      </w:r>
      <w:r w:rsidRPr="00063CAA">
        <w:rPr>
          <w:rFonts w:ascii="Arial" w:hAnsi="Arial" w:cs="Arial"/>
          <w:b/>
          <w:sz w:val="20"/>
          <w:szCs w:val="20"/>
        </w:rPr>
        <w:t>ạ</w:t>
      </w:r>
      <w:r w:rsidRPr="00063CAA">
        <w:rPr>
          <w:rFonts w:ascii="Arial" w:hAnsi="Arial" w:cs="Arial"/>
          <w:b/>
          <w:sz w:val="20"/>
          <w:szCs w:val="20"/>
        </w:rPr>
        <w:t>ch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quan</w:t>
      </w:r>
    </w:p>
    <w:p w14:paraId="6396BB9C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Đ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i v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i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lúa 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o - mã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HS 10.06 (03 dòng hàng HS 8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chi ti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t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này):</w:t>
      </w:r>
    </w:p>
    <w:p w14:paraId="28A83547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a)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lúa 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o có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trong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 xml:space="preserve">ch quy </w:t>
      </w:r>
      <w:r w:rsidRPr="00063CAA">
        <w:rPr>
          <w:rFonts w:ascii="Arial" w:hAnsi="Arial" w:cs="Arial"/>
          <w:sz w:val="20"/>
          <w:szCs w:val="20"/>
        </w:rPr>
        <w:t>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8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và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B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Công Thương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c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theo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thì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0% (không ph</w:t>
      </w:r>
      <w:r w:rsidRPr="00063CAA">
        <w:rPr>
          <w:rFonts w:ascii="Arial" w:hAnsi="Arial" w:cs="Arial"/>
          <w:sz w:val="20"/>
          <w:szCs w:val="20"/>
        </w:rPr>
        <w:t>ầ</w:t>
      </w:r>
      <w:r w:rsidRPr="00063CAA">
        <w:rPr>
          <w:rFonts w:ascii="Arial" w:hAnsi="Arial" w:cs="Arial"/>
          <w:sz w:val="20"/>
          <w:szCs w:val="20"/>
        </w:rPr>
        <w:t>n trăm).</w:t>
      </w:r>
    </w:p>
    <w:p w14:paraId="5810A3F5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b)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lúa 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o có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t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lư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ng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các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8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thì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t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áp d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ng m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c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5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này.</w:t>
      </w:r>
    </w:p>
    <w:p w14:paraId="116ECC91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Đ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i v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i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lá thu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chưa ch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bi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và ph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li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u lá thu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- mã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HS 24.01 (13 dòng hàng HS 8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chi ti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t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này):</w:t>
      </w:r>
    </w:p>
    <w:p w14:paraId="62AA92FE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a)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lá thu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chưa ch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bi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và ph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li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u lá thu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có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hàng hóa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áp d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ng ch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</w:t>
      </w:r>
      <w:r w:rsidRPr="00063CAA">
        <w:rPr>
          <w:rFonts w:ascii="Arial" w:hAnsi="Arial" w:cs="Arial"/>
          <w:sz w:val="20"/>
          <w:szCs w:val="20"/>
        </w:rPr>
        <w:t>g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8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và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B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Công Thương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c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theo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thì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0% (không ph</w:t>
      </w:r>
      <w:r w:rsidRPr="00063CAA">
        <w:rPr>
          <w:rFonts w:ascii="Arial" w:hAnsi="Arial" w:cs="Arial"/>
          <w:sz w:val="20"/>
          <w:szCs w:val="20"/>
        </w:rPr>
        <w:t>ầ</w:t>
      </w:r>
      <w:r w:rsidRPr="00063CAA">
        <w:rPr>
          <w:rFonts w:ascii="Arial" w:hAnsi="Arial" w:cs="Arial"/>
          <w:sz w:val="20"/>
          <w:szCs w:val="20"/>
        </w:rPr>
        <w:t>n trăm).</w:t>
      </w:r>
    </w:p>
    <w:p w14:paraId="44D5FC94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b)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lá thu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chưa ch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bi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và ph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li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u lá t</w:t>
      </w:r>
      <w:r w:rsidRPr="00063CAA">
        <w:rPr>
          <w:rFonts w:ascii="Arial" w:hAnsi="Arial" w:cs="Arial"/>
          <w:sz w:val="20"/>
          <w:szCs w:val="20"/>
        </w:rPr>
        <w:t>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có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vư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t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lư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ng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III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thì không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Lào.</w:t>
      </w:r>
    </w:p>
    <w:p w14:paraId="60479F97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3. Đ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i v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i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đư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>ng và các s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n ph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m có liên quan - mã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HS 17.01 (5 dòng hàng HS 8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chi ti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t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này).</w:t>
      </w:r>
    </w:p>
    <w:p w14:paraId="36C25E4A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a)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đư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>ng và các s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n ph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m có liên quan có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</w:t>
      </w:r>
      <w:r w:rsidRPr="00063CAA">
        <w:rPr>
          <w:rFonts w:ascii="Arial" w:hAnsi="Arial" w:cs="Arial"/>
          <w:sz w:val="20"/>
          <w:szCs w:val="20"/>
        </w:rPr>
        <w:t xml:space="preserve">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đ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các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8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và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lư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n</w:t>
      </w:r>
      <w:r w:rsidRPr="00063CAA">
        <w:rPr>
          <w:rFonts w:ascii="Arial" w:hAnsi="Arial" w:cs="Arial"/>
          <w:sz w:val="20"/>
          <w:szCs w:val="20"/>
        </w:rPr>
        <w:t>ằ</w:t>
      </w:r>
      <w:r w:rsidRPr="00063CAA">
        <w:rPr>
          <w:rFonts w:ascii="Arial" w:hAnsi="Arial" w:cs="Arial"/>
          <w:sz w:val="20"/>
          <w:szCs w:val="20"/>
        </w:rPr>
        <w:t>m trong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theo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B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Công Thương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c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theo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quan thì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ưu đãi gi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m 50%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ATIGA</w:t>
      </w:r>
      <w:r w:rsidRPr="00063CAA">
        <w:rPr>
          <w:rFonts w:ascii="Arial" w:hAnsi="Arial" w:cs="Arial"/>
          <w:sz w:val="20"/>
          <w:szCs w:val="20"/>
        </w:rPr>
        <w:t>.</w:t>
      </w:r>
    </w:p>
    <w:p w14:paraId="59A80F14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b) M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t hàng đư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>ng và các s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n ph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m có liên quan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Ph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 xml:space="preserve"> l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I ban hành kèm theo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t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lư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ng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theo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B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Công </w:t>
      </w:r>
      <w:r w:rsidRPr="00063CAA">
        <w:rPr>
          <w:rFonts w:ascii="Arial" w:hAnsi="Arial" w:cs="Arial"/>
          <w:sz w:val="20"/>
          <w:szCs w:val="20"/>
        </w:rPr>
        <w:lastRenderedPageBreak/>
        <w:t>Thương khi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thì không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Lào.</w:t>
      </w:r>
    </w:p>
    <w:p w14:paraId="1F575613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8. 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ki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n đư</w:t>
      </w:r>
      <w:r w:rsidRPr="00063CAA">
        <w:rPr>
          <w:rFonts w:ascii="Arial" w:hAnsi="Arial" w:cs="Arial"/>
          <w:b/>
          <w:sz w:val="20"/>
          <w:szCs w:val="20"/>
        </w:rPr>
        <w:t>ợ</w:t>
      </w:r>
      <w:r w:rsidRPr="00063CAA">
        <w:rPr>
          <w:rFonts w:ascii="Arial" w:hAnsi="Arial" w:cs="Arial"/>
          <w:b/>
          <w:sz w:val="20"/>
          <w:szCs w:val="20"/>
        </w:rPr>
        <w:t>c hư</w:t>
      </w:r>
      <w:r w:rsidRPr="00063CAA">
        <w:rPr>
          <w:rFonts w:ascii="Arial" w:hAnsi="Arial" w:cs="Arial"/>
          <w:b/>
          <w:sz w:val="20"/>
          <w:szCs w:val="20"/>
        </w:rPr>
        <w:t>ở</w:t>
      </w:r>
      <w:r w:rsidRPr="00063CAA">
        <w:rPr>
          <w:rFonts w:ascii="Arial" w:hAnsi="Arial" w:cs="Arial"/>
          <w:b/>
          <w:sz w:val="20"/>
          <w:szCs w:val="20"/>
        </w:rPr>
        <w:t>ng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su</w:t>
      </w:r>
      <w:r w:rsidRPr="00063CAA">
        <w:rPr>
          <w:rFonts w:ascii="Arial" w:hAnsi="Arial" w:cs="Arial"/>
          <w:b/>
          <w:sz w:val="20"/>
          <w:szCs w:val="20"/>
        </w:rPr>
        <w:t>ấ</w:t>
      </w:r>
      <w:r w:rsidRPr="00063CAA">
        <w:rPr>
          <w:rFonts w:ascii="Arial" w:hAnsi="Arial" w:cs="Arial"/>
          <w:b/>
          <w:sz w:val="20"/>
          <w:szCs w:val="20"/>
        </w:rPr>
        <w:t>t thu</w:t>
      </w:r>
      <w:r w:rsidRPr="00063CAA">
        <w:rPr>
          <w:rFonts w:ascii="Arial" w:hAnsi="Arial" w:cs="Arial"/>
          <w:b/>
          <w:sz w:val="20"/>
          <w:szCs w:val="20"/>
        </w:rPr>
        <w:t>ế</w:t>
      </w:r>
      <w:r w:rsidRPr="00063CAA">
        <w:rPr>
          <w:rFonts w:ascii="Arial" w:hAnsi="Arial" w:cs="Arial"/>
          <w:b/>
          <w:sz w:val="20"/>
          <w:szCs w:val="20"/>
        </w:rPr>
        <w:t xml:space="preserve"> nh</w:t>
      </w:r>
      <w:r w:rsidRPr="00063CAA">
        <w:rPr>
          <w:rFonts w:ascii="Arial" w:hAnsi="Arial" w:cs="Arial"/>
          <w:b/>
          <w:sz w:val="20"/>
          <w:szCs w:val="20"/>
        </w:rPr>
        <w:t>ậ</w:t>
      </w:r>
      <w:r w:rsidRPr="00063CAA">
        <w:rPr>
          <w:rFonts w:ascii="Arial" w:hAnsi="Arial" w:cs="Arial"/>
          <w:b/>
          <w:sz w:val="20"/>
          <w:szCs w:val="20"/>
        </w:rPr>
        <w:t>p kh</w:t>
      </w:r>
      <w:r w:rsidRPr="00063CAA">
        <w:rPr>
          <w:rFonts w:ascii="Arial" w:hAnsi="Arial" w:cs="Arial"/>
          <w:b/>
          <w:sz w:val="20"/>
          <w:szCs w:val="20"/>
        </w:rPr>
        <w:t>ẩ</w:t>
      </w:r>
      <w:r w:rsidRPr="00063CAA">
        <w:rPr>
          <w:rFonts w:ascii="Arial" w:hAnsi="Arial" w:cs="Arial"/>
          <w:b/>
          <w:sz w:val="20"/>
          <w:szCs w:val="20"/>
        </w:rPr>
        <w:t>u ưu đãi đ</w:t>
      </w:r>
      <w:r w:rsidRPr="00063CAA">
        <w:rPr>
          <w:rFonts w:ascii="Arial" w:hAnsi="Arial" w:cs="Arial"/>
          <w:b/>
          <w:sz w:val="20"/>
          <w:szCs w:val="20"/>
        </w:rPr>
        <w:t>ặ</w:t>
      </w:r>
      <w:r w:rsidRPr="00063CAA">
        <w:rPr>
          <w:rFonts w:ascii="Arial" w:hAnsi="Arial" w:cs="Arial"/>
          <w:b/>
          <w:sz w:val="20"/>
          <w:szCs w:val="20"/>
        </w:rPr>
        <w:t>c bi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t theo Hi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p đ</w:t>
      </w:r>
      <w:r w:rsidRPr="00063CAA">
        <w:rPr>
          <w:rFonts w:ascii="Arial" w:hAnsi="Arial" w:cs="Arial"/>
          <w:b/>
          <w:sz w:val="20"/>
          <w:szCs w:val="20"/>
        </w:rPr>
        <w:t>ị</w:t>
      </w:r>
      <w:r w:rsidRPr="00063CAA">
        <w:rPr>
          <w:rFonts w:ascii="Arial" w:hAnsi="Arial" w:cs="Arial"/>
          <w:b/>
          <w:sz w:val="20"/>
          <w:szCs w:val="20"/>
        </w:rPr>
        <w:t>nh Thương m</w:t>
      </w:r>
      <w:r w:rsidRPr="00063CAA">
        <w:rPr>
          <w:rFonts w:ascii="Arial" w:hAnsi="Arial" w:cs="Arial"/>
          <w:b/>
          <w:sz w:val="20"/>
          <w:szCs w:val="20"/>
        </w:rPr>
        <w:t>ạ</w:t>
      </w:r>
      <w:r w:rsidRPr="00063CAA">
        <w:rPr>
          <w:rFonts w:ascii="Arial" w:hAnsi="Arial" w:cs="Arial"/>
          <w:b/>
          <w:sz w:val="20"/>
          <w:szCs w:val="20"/>
        </w:rPr>
        <w:t>i Vi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t Nam - Lào</w:t>
      </w:r>
    </w:p>
    <w:p w14:paraId="748DC847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Hàng hóa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4,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5 và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7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 xml:space="preserve">c </w:t>
      </w:r>
      <w:r w:rsidRPr="00063CAA">
        <w:rPr>
          <w:rFonts w:ascii="Arial" w:hAnsi="Arial" w:cs="Arial"/>
          <w:sz w:val="20"/>
          <w:szCs w:val="20"/>
        </w:rPr>
        <w:t>áp d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theo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 ph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 xml:space="preserve">i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đ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các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sau:</w:t>
      </w:r>
    </w:p>
    <w:p w14:paraId="7E494087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Nam.</w:t>
      </w:r>
    </w:p>
    <w:p w14:paraId="5B3D7B3E" w14:textId="541C1231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 xml:space="preserve">2.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các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hàng hóa (bao g</w:t>
      </w:r>
      <w:r w:rsidRPr="00063CAA">
        <w:rPr>
          <w:rFonts w:ascii="Arial" w:hAnsi="Arial" w:cs="Arial"/>
          <w:sz w:val="20"/>
          <w:szCs w:val="20"/>
        </w:rPr>
        <w:t>ồ</w:t>
      </w:r>
      <w:r w:rsidRPr="00063CAA">
        <w:rPr>
          <w:rFonts w:ascii="Arial" w:hAnsi="Arial" w:cs="Arial"/>
          <w:sz w:val="20"/>
          <w:szCs w:val="20"/>
        </w:rPr>
        <w:t>m c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 xml:space="preserve">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v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chuy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n tr</w:t>
      </w:r>
      <w:r w:rsidRPr="00063CAA">
        <w:rPr>
          <w:rFonts w:ascii="Arial" w:hAnsi="Arial" w:cs="Arial"/>
          <w:sz w:val="20"/>
          <w:szCs w:val="20"/>
        </w:rPr>
        <w:t>ự</w:t>
      </w:r>
      <w:r w:rsidRPr="00063CAA">
        <w:rPr>
          <w:rFonts w:ascii="Arial" w:hAnsi="Arial" w:cs="Arial"/>
          <w:sz w:val="20"/>
          <w:szCs w:val="20"/>
        </w:rPr>
        <w:t>c ti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p) và</w:t>
      </w:r>
      <w:r w:rsidRPr="00063CAA">
        <w:rPr>
          <w:rFonts w:ascii="Arial" w:hAnsi="Arial" w:cs="Arial"/>
          <w:sz w:val="20"/>
          <w:szCs w:val="20"/>
        </w:rPr>
        <w:t xml:space="preserve"> có Gi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y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hàng hóa m</w:t>
      </w:r>
      <w:r w:rsidRPr="00063CAA">
        <w:rPr>
          <w:rFonts w:ascii="Arial" w:hAnsi="Arial" w:cs="Arial"/>
          <w:sz w:val="20"/>
          <w:szCs w:val="20"/>
        </w:rPr>
        <w:t>ẫ</w:t>
      </w:r>
      <w:r w:rsidRPr="00063CAA">
        <w:rPr>
          <w:rFonts w:ascii="Arial" w:hAnsi="Arial" w:cs="Arial"/>
          <w:sz w:val="20"/>
          <w:szCs w:val="20"/>
        </w:rPr>
        <w:t xml:space="preserve">u </w:t>
      </w:r>
      <w:r w:rsidR="00BD2099" w:rsidRPr="00063CAA">
        <w:rPr>
          <w:rFonts w:ascii="Arial" w:hAnsi="Arial" w:cs="Arial"/>
          <w:sz w:val="20"/>
          <w:szCs w:val="20"/>
        </w:rPr>
        <w:t xml:space="preserve">S </w:t>
      </w:r>
      <w:r w:rsidRPr="00063CAA">
        <w:rPr>
          <w:rFonts w:ascii="Arial" w:hAnsi="Arial" w:cs="Arial"/>
          <w:sz w:val="20"/>
          <w:szCs w:val="20"/>
        </w:rPr>
        <w:t>(C/O form S) do cơ quan có th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m quy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n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Lào c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p, theo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- Lào.</w:t>
      </w:r>
    </w:p>
    <w:p w14:paraId="60ADF1A2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9. 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kho</w:t>
      </w:r>
      <w:r w:rsidRPr="00063CAA">
        <w:rPr>
          <w:rFonts w:ascii="Arial" w:hAnsi="Arial" w:cs="Arial"/>
          <w:b/>
          <w:sz w:val="20"/>
          <w:szCs w:val="20"/>
        </w:rPr>
        <w:t>ả</w:t>
      </w:r>
      <w:r w:rsidRPr="00063CAA">
        <w:rPr>
          <w:rFonts w:ascii="Arial" w:hAnsi="Arial" w:cs="Arial"/>
          <w:b/>
          <w:sz w:val="20"/>
          <w:szCs w:val="20"/>
        </w:rPr>
        <w:t>n thi hành</w:t>
      </w:r>
    </w:p>
    <w:p w14:paraId="0C1BB436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có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u l</w:t>
      </w:r>
      <w:r w:rsidRPr="00063CAA">
        <w:rPr>
          <w:rFonts w:ascii="Arial" w:hAnsi="Arial" w:cs="Arial"/>
          <w:sz w:val="20"/>
          <w:szCs w:val="20"/>
        </w:rPr>
        <w:t>ự</w:t>
      </w:r>
      <w:r w:rsidRPr="00063CAA">
        <w:rPr>
          <w:rFonts w:ascii="Arial" w:hAnsi="Arial" w:cs="Arial"/>
          <w:sz w:val="20"/>
          <w:szCs w:val="20"/>
        </w:rPr>
        <w:t>c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ngày ký ban hành đ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h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t ngày 24 tháng 02 năm 2</w:t>
      </w:r>
      <w:r w:rsidRPr="00063CAA">
        <w:rPr>
          <w:rFonts w:ascii="Arial" w:hAnsi="Arial" w:cs="Arial"/>
          <w:sz w:val="20"/>
          <w:szCs w:val="20"/>
        </w:rPr>
        <w:t>030.</w:t>
      </w:r>
    </w:p>
    <w:p w14:paraId="1DDD45B9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Đ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i v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i hàng hóa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Lào vào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và đăng ký t</w:t>
      </w:r>
      <w:r w:rsidRPr="00063CAA">
        <w:rPr>
          <w:rFonts w:ascii="Arial" w:hAnsi="Arial" w:cs="Arial"/>
          <w:sz w:val="20"/>
          <w:szCs w:val="20"/>
        </w:rPr>
        <w:t>ờ</w:t>
      </w:r>
      <w:r w:rsidRPr="00063CAA">
        <w:rPr>
          <w:rFonts w:ascii="Arial" w:hAnsi="Arial" w:cs="Arial"/>
          <w:sz w:val="20"/>
          <w:szCs w:val="20"/>
        </w:rPr>
        <w:t xml:space="preserve"> khai h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i quan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ngày 24 tháng 02 năm 2025 đ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trư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c ngày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có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u l</w:t>
      </w:r>
      <w:r w:rsidRPr="00063CAA">
        <w:rPr>
          <w:rFonts w:ascii="Arial" w:hAnsi="Arial" w:cs="Arial"/>
          <w:sz w:val="20"/>
          <w:szCs w:val="20"/>
        </w:rPr>
        <w:t>ự</w:t>
      </w:r>
      <w:r w:rsidRPr="00063CAA">
        <w:rPr>
          <w:rFonts w:ascii="Arial" w:hAnsi="Arial" w:cs="Arial"/>
          <w:sz w:val="20"/>
          <w:szCs w:val="20"/>
        </w:rPr>
        <w:t>c thi hành,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u đáp 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đ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các đi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u ki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đ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 xml:space="preserve">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hư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su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</w:t>
      </w:r>
      <w:r w:rsidRPr="00063CAA">
        <w:rPr>
          <w:rFonts w:ascii="Arial" w:hAnsi="Arial" w:cs="Arial"/>
          <w:sz w:val="20"/>
          <w:szCs w:val="20"/>
        </w:rPr>
        <w:t xml:space="preserve">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theo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và n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u đã n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p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theo m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c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cao hơn thì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cơ quan h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i quan x</w:t>
      </w:r>
      <w:r w:rsidRPr="00063CAA">
        <w:rPr>
          <w:rFonts w:ascii="Arial" w:hAnsi="Arial" w:cs="Arial"/>
          <w:sz w:val="20"/>
          <w:szCs w:val="20"/>
        </w:rPr>
        <w:t>ử</w:t>
      </w:r>
      <w:r w:rsidRPr="00063CAA">
        <w:rPr>
          <w:rFonts w:ascii="Arial" w:hAnsi="Arial" w:cs="Arial"/>
          <w:sz w:val="20"/>
          <w:szCs w:val="20"/>
        </w:rPr>
        <w:t xml:space="preserve"> lý ti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>n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p th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>a theo quy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pháp lu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t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qu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>n lý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.</w:t>
      </w:r>
    </w:p>
    <w:p w14:paraId="4CC89655" w14:textId="3427DF3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3.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 bãi b</w:t>
      </w:r>
      <w:r w:rsidRPr="00063CAA">
        <w:rPr>
          <w:rFonts w:ascii="Arial" w:hAnsi="Arial" w:cs="Arial"/>
          <w:sz w:val="20"/>
          <w:szCs w:val="20"/>
        </w:rPr>
        <w:t>ỏ</w:t>
      </w:r>
      <w:r w:rsidRPr="00063CAA">
        <w:rPr>
          <w:rFonts w:ascii="Arial" w:hAnsi="Arial" w:cs="Arial"/>
          <w:sz w:val="20"/>
          <w:szCs w:val="20"/>
        </w:rPr>
        <w:t xml:space="preserve">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s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127/2022/NĐ-CP ngày 30 tháng 12 năm 2022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</w:t>
      </w:r>
      <w:r w:rsidRPr="00063CAA">
        <w:rPr>
          <w:rFonts w:ascii="Arial" w:hAnsi="Arial" w:cs="Arial"/>
          <w:sz w:val="20"/>
          <w:szCs w:val="20"/>
        </w:rPr>
        <w:t xml:space="preserve">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v</w:t>
      </w:r>
      <w:r w:rsidRPr="00063CAA">
        <w:rPr>
          <w:rFonts w:ascii="Arial" w:hAnsi="Arial" w:cs="Arial"/>
          <w:sz w:val="20"/>
          <w:szCs w:val="20"/>
        </w:rPr>
        <w:t>ề</w:t>
      </w:r>
      <w:r w:rsidRPr="00063CAA">
        <w:rPr>
          <w:rFonts w:ascii="Arial" w:hAnsi="Arial" w:cs="Arial"/>
          <w:sz w:val="20"/>
          <w:szCs w:val="20"/>
        </w:rPr>
        <w:t xml:space="preserve"> Bi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>u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ưu đãi đ</w:t>
      </w:r>
      <w:r w:rsidRPr="00063CAA">
        <w:rPr>
          <w:rFonts w:ascii="Arial" w:hAnsi="Arial" w:cs="Arial"/>
          <w:sz w:val="20"/>
          <w:szCs w:val="20"/>
        </w:rPr>
        <w:t>ặ</w:t>
      </w:r>
      <w:r w:rsidRPr="00063CAA">
        <w:rPr>
          <w:rFonts w:ascii="Arial" w:hAnsi="Arial" w:cs="Arial"/>
          <w:sz w:val="20"/>
          <w:szCs w:val="20"/>
        </w:rPr>
        <w:t>c bi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đ</w:t>
      </w:r>
      <w:r w:rsidRPr="00063CAA">
        <w:rPr>
          <w:rFonts w:ascii="Arial" w:hAnsi="Arial" w:cs="Arial"/>
          <w:sz w:val="20"/>
          <w:szCs w:val="20"/>
        </w:rPr>
        <w:t>ể</w:t>
      </w:r>
      <w:r w:rsidRPr="00063CAA">
        <w:rPr>
          <w:rFonts w:ascii="Arial" w:hAnsi="Arial" w:cs="Arial"/>
          <w:sz w:val="20"/>
          <w:szCs w:val="20"/>
        </w:rPr>
        <w:t xml:space="preserve"> th</w:t>
      </w:r>
      <w:r w:rsidRPr="00063CAA">
        <w:rPr>
          <w:rFonts w:ascii="Arial" w:hAnsi="Arial" w:cs="Arial"/>
          <w:sz w:val="20"/>
          <w:szCs w:val="20"/>
        </w:rPr>
        <w:t>ự</w:t>
      </w:r>
      <w:r w:rsidRPr="00063CAA">
        <w:rPr>
          <w:rFonts w:ascii="Arial" w:hAnsi="Arial" w:cs="Arial"/>
          <w:sz w:val="20"/>
          <w:szCs w:val="20"/>
        </w:rPr>
        <w:t>c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n 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p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Thương m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i gi</w:t>
      </w:r>
      <w:r w:rsidRPr="00063CAA">
        <w:rPr>
          <w:rFonts w:ascii="Arial" w:hAnsi="Arial" w:cs="Arial"/>
          <w:sz w:val="20"/>
          <w:szCs w:val="20"/>
        </w:rPr>
        <w:t>ữ</w:t>
      </w:r>
      <w:r w:rsidRPr="00063CAA">
        <w:rPr>
          <w:rFonts w:ascii="Arial" w:hAnsi="Arial" w:cs="Arial"/>
          <w:sz w:val="20"/>
          <w:szCs w:val="20"/>
        </w:rPr>
        <w:t>a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nư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c C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ng hòa xã h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i ch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nghĩa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 và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nư</w:t>
      </w:r>
      <w:r w:rsidRPr="00063CAA">
        <w:rPr>
          <w:rFonts w:ascii="Arial" w:hAnsi="Arial" w:cs="Arial"/>
          <w:sz w:val="20"/>
          <w:szCs w:val="20"/>
        </w:rPr>
        <w:t>ớ</w:t>
      </w:r>
      <w:r w:rsidRPr="00063CAA">
        <w:rPr>
          <w:rFonts w:ascii="Arial" w:hAnsi="Arial" w:cs="Arial"/>
          <w:sz w:val="20"/>
          <w:szCs w:val="20"/>
        </w:rPr>
        <w:t>c C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ng hòa dân ch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nhân dân Lào t</w:t>
      </w:r>
      <w:r w:rsidRPr="00063CAA">
        <w:rPr>
          <w:rFonts w:ascii="Arial" w:hAnsi="Arial" w:cs="Arial"/>
          <w:sz w:val="20"/>
          <w:szCs w:val="20"/>
        </w:rPr>
        <w:t>ừ</w:t>
      </w:r>
      <w:r w:rsidRPr="00063CAA">
        <w:rPr>
          <w:rFonts w:ascii="Arial" w:hAnsi="Arial" w:cs="Arial"/>
          <w:sz w:val="20"/>
          <w:szCs w:val="20"/>
        </w:rPr>
        <w:t xml:space="preserve"> ngày 30 tháng 12 năm 2022 đ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>n ngày 04 tháng 10 năm 20</w:t>
      </w:r>
      <w:r w:rsidRPr="00063CAA">
        <w:rPr>
          <w:rFonts w:ascii="Arial" w:hAnsi="Arial" w:cs="Arial"/>
          <w:sz w:val="20"/>
          <w:szCs w:val="20"/>
        </w:rPr>
        <w:t>23.</w:t>
      </w:r>
    </w:p>
    <w:p w14:paraId="463C29B3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t>Đi</w:t>
      </w:r>
      <w:r w:rsidRPr="00063CAA">
        <w:rPr>
          <w:rFonts w:ascii="Arial" w:hAnsi="Arial" w:cs="Arial"/>
          <w:b/>
          <w:sz w:val="20"/>
          <w:szCs w:val="20"/>
        </w:rPr>
        <w:t>ề</w:t>
      </w:r>
      <w:r w:rsidRPr="00063CAA">
        <w:rPr>
          <w:rFonts w:ascii="Arial" w:hAnsi="Arial" w:cs="Arial"/>
          <w:b/>
          <w:sz w:val="20"/>
          <w:szCs w:val="20"/>
        </w:rPr>
        <w:t>u 10. Trách nhi</w:t>
      </w:r>
      <w:r w:rsidRPr="00063CAA">
        <w:rPr>
          <w:rFonts w:ascii="Arial" w:hAnsi="Arial" w:cs="Arial"/>
          <w:b/>
          <w:sz w:val="20"/>
          <w:szCs w:val="20"/>
        </w:rPr>
        <w:t>ệ</w:t>
      </w:r>
      <w:r w:rsidRPr="00063CAA">
        <w:rPr>
          <w:rFonts w:ascii="Arial" w:hAnsi="Arial" w:cs="Arial"/>
          <w:b/>
          <w:sz w:val="20"/>
          <w:szCs w:val="20"/>
        </w:rPr>
        <w:t>m thi hành</w:t>
      </w:r>
    </w:p>
    <w:p w14:paraId="0D18844F" w14:textId="12394271" w:rsidR="001600CB" w:rsidRDefault="0025705E" w:rsidP="0007210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Các B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 xml:space="preserve"> trư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ng, Th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trư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cơ quan ngang b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, Th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trư</w:t>
      </w:r>
      <w:r w:rsidRPr="00063CAA">
        <w:rPr>
          <w:rFonts w:ascii="Arial" w:hAnsi="Arial" w:cs="Arial"/>
          <w:sz w:val="20"/>
          <w:szCs w:val="20"/>
        </w:rPr>
        <w:t>ở</w:t>
      </w:r>
      <w:r w:rsidRPr="00063CAA">
        <w:rPr>
          <w:rFonts w:ascii="Arial" w:hAnsi="Arial" w:cs="Arial"/>
          <w:sz w:val="20"/>
          <w:szCs w:val="20"/>
        </w:rPr>
        <w:t>ng cơ quan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Chính ph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, Ch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 xml:space="preserve"> t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ch </w:t>
      </w:r>
      <w:r w:rsidR="002B7ED3">
        <w:rPr>
          <w:rFonts w:ascii="Arial" w:hAnsi="Arial" w:cs="Arial"/>
          <w:sz w:val="20"/>
          <w:szCs w:val="20"/>
        </w:rPr>
        <w:t>Ủy ban</w:t>
      </w:r>
      <w:r w:rsidRPr="00063CAA">
        <w:rPr>
          <w:rFonts w:ascii="Arial" w:hAnsi="Arial" w:cs="Arial"/>
          <w:sz w:val="20"/>
          <w:szCs w:val="20"/>
        </w:rPr>
        <w:t xml:space="preserve"> nhân dân t</w:t>
      </w:r>
      <w:r w:rsidRPr="00063CAA">
        <w:rPr>
          <w:rFonts w:ascii="Arial" w:hAnsi="Arial" w:cs="Arial"/>
          <w:sz w:val="20"/>
          <w:szCs w:val="20"/>
        </w:rPr>
        <w:t>ỉ</w:t>
      </w:r>
      <w:r w:rsidRPr="00063CAA">
        <w:rPr>
          <w:rFonts w:ascii="Arial" w:hAnsi="Arial" w:cs="Arial"/>
          <w:sz w:val="20"/>
          <w:szCs w:val="20"/>
        </w:rPr>
        <w:t>nh, thành ph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 xml:space="preserve"> tr</w:t>
      </w:r>
      <w:r w:rsidRPr="00063CAA">
        <w:rPr>
          <w:rFonts w:ascii="Arial" w:hAnsi="Arial" w:cs="Arial"/>
          <w:sz w:val="20"/>
          <w:szCs w:val="20"/>
        </w:rPr>
        <w:t>ự</w:t>
      </w:r>
      <w:r w:rsidRPr="00063CAA">
        <w:rPr>
          <w:rFonts w:ascii="Arial" w:hAnsi="Arial" w:cs="Arial"/>
          <w:sz w:val="20"/>
          <w:szCs w:val="20"/>
        </w:rPr>
        <w:t>c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trung ương và các t</w:t>
      </w:r>
      <w:r w:rsidRPr="00063CAA">
        <w:rPr>
          <w:rFonts w:ascii="Arial" w:hAnsi="Arial" w:cs="Arial"/>
          <w:sz w:val="20"/>
          <w:szCs w:val="20"/>
        </w:rPr>
        <w:t>ổ</w:t>
      </w:r>
      <w:r w:rsidRPr="00063CAA">
        <w:rPr>
          <w:rFonts w:ascii="Arial" w:hAnsi="Arial" w:cs="Arial"/>
          <w:sz w:val="20"/>
          <w:szCs w:val="20"/>
        </w:rPr>
        <w:t xml:space="preserve">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c, cá nhân liên quan ch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u trách nhi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m thi hành Ngh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 xml:space="preserve"> đ</w:t>
      </w:r>
      <w:r w:rsidRPr="00063CAA">
        <w:rPr>
          <w:rFonts w:ascii="Arial" w:hAnsi="Arial" w:cs="Arial"/>
          <w:sz w:val="20"/>
          <w:szCs w:val="20"/>
        </w:rPr>
        <w:t>ị</w:t>
      </w:r>
      <w:r w:rsidRPr="00063CAA">
        <w:rPr>
          <w:rFonts w:ascii="Arial" w:hAnsi="Arial" w:cs="Arial"/>
          <w:sz w:val="20"/>
          <w:szCs w:val="20"/>
        </w:rPr>
        <w:t>nh này./.</w:t>
      </w:r>
    </w:p>
    <w:p w14:paraId="62903D49" w14:textId="77777777" w:rsidR="00072104" w:rsidRDefault="00072104" w:rsidP="0007210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64"/>
      </w:tblGrid>
      <w:tr w:rsidR="00072104" w:rsidRPr="00A13C91" w14:paraId="7A4C5AD1" w14:textId="77777777" w:rsidTr="0028761F">
        <w:trPr>
          <w:tblCellSpacing w:w="0" w:type="dxa"/>
        </w:trPr>
        <w:tc>
          <w:tcPr>
            <w:tcW w:w="27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068F" w14:textId="0F4944E2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</w:p>
          <w:p w14:paraId="36981A96" w14:textId="08E443EF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Thủ tướng, các Phó Thủ tướng Chính phủ;</w:t>
            </w:r>
          </w:p>
          <w:p w14:paraId="2BCC587C" w14:textId="77777777" w:rsid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Bộ, cơ quan thuộc Chính phủ; </w:t>
            </w:r>
          </w:p>
          <w:p w14:paraId="055D2669" w14:textId="322EC059" w:rsid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HĐND, UBND các tỉnh, thành phố trực thuộc Trung ương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440B9AC" w14:textId="596B5307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Văn phòng Trung ương và các Ban của Đảng;</w:t>
            </w:r>
          </w:p>
          <w:p w14:paraId="550C1F17" w14:textId="77777777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Văn phòng Tổng Bí thư;</w:t>
            </w:r>
          </w:p>
          <w:p w14:paraId="35F43FBC" w14:textId="77777777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Văn phòng Chủ tịch nước;</w:t>
            </w:r>
          </w:p>
          <w:p w14:paraId="22D1EEC7" w14:textId="2E1E3307" w:rsid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 xml:space="preserve">Hội đồng Dân tộc và các </w:t>
            </w:r>
            <w:r w:rsidR="002B7ED3">
              <w:rPr>
                <w:rFonts w:ascii="Arial" w:hAnsi="Arial" w:cs="Arial"/>
                <w:color w:val="000000"/>
                <w:sz w:val="20"/>
                <w:szCs w:val="20"/>
              </w:rPr>
              <w:t>Ủy ban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 xml:space="preserve"> của Quốc hội; </w:t>
            </w:r>
          </w:p>
          <w:p w14:paraId="6A9B855F" w14:textId="4695DD84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Văn phòng Quốc hội;</w:t>
            </w:r>
          </w:p>
          <w:p w14:paraId="3DCEA7D6" w14:textId="7E5FD9DB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Tòa án nhân dân tối cao;</w:t>
            </w:r>
          </w:p>
          <w:p w14:paraId="3C0990BD" w14:textId="29C749F9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Viện kiểm sát nhân dân tối cao;</w:t>
            </w:r>
          </w:p>
          <w:p w14:paraId="363E8564" w14:textId="50FC8A09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Kiểm toán nhà nước;</w:t>
            </w:r>
          </w:p>
          <w:p w14:paraId="0A08EEC8" w14:textId="72AD8548" w:rsid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2B7ED3">
              <w:rPr>
                <w:rFonts w:ascii="Arial" w:hAnsi="Arial" w:cs="Arial"/>
                <w:color w:val="000000"/>
                <w:sz w:val="20"/>
                <w:szCs w:val="20"/>
              </w:rPr>
              <w:t>Ủy ban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 xml:space="preserve"> Trung ương Mặt trận Tổ quốc Việt Nam; </w:t>
            </w:r>
          </w:p>
          <w:p w14:paraId="58640659" w14:textId="75EC6C70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Cơ quan Trung ương của các đoàn thể;</w:t>
            </w:r>
          </w:p>
          <w:p w14:paraId="10545E79" w14:textId="77777777" w:rsidR="00072104" w:rsidRPr="00072104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0548B445" w14:textId="7AC24E4C" w:rsidR="00072104" w:rsidRPr="00A13C91" w:rsidRDefault="00072104" w:rsidP="000721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- Lưu: VT, KTTH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072104">
              <w:rPr>
                <w:rFonts w:ascii="Arial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22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812B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1EE92D4B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6390D603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30365947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D01AC09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3CC57AE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DF0804" w14:textId="77777777" w:rsidR="00072104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385CC9" w14:textId="2B44F3CA" w:rsidR="00072104" w:rsidRPr="00A13C91" w:rsidRDefault="00072104" w:rsidP="000721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  <w:bookmarkEnd w:id="2"/>
    </w:tbl>
    <w:p w14:paraId="396122DB" w14:textId="77777777" w:rsidR="00072104" w:rsidRPr="00063CAA" w:rsidRDefault="00072104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CDAB345" w14:textId="77777777" w:rsidR="00072104" w:rsidRDefault="00072104" w:rsidP="00063CA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72104" w:rsidSect="0007210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E464E99" w14:textId="77777777" w:rsidR="001600CB" w:rsidRPr="00063CAA" w:rsidRDefault="0025705E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lastRenderedPageBreak/>
        <w:t>Ph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 xml:space="preserve"> l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c I</w:t>
      </w:r>
    </w:p>
    <w:p w14:paraId="2481480B" w14:textId="41A53B99" w:rsidR="00FF641F" w:rsidRDefault="00FF641F" w:rsidP="00FF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DANH MỤC </w:t>
      </w:r>
      <w:r w:rsidRPr="00063CAA">
        <w:rPr>
          <w:rFonts w:ascii="Arial" w:hAnsi="Arial" w:cs="Arial"/>
          <w:b/>
          <w:sz w:val="20"/>
          <w:szCs w:val="20"/>
        </w:rPr>
        <w:t xml:space="preserve">HÀNG HÓA ĐƯỢC HƯỞNG ƯU ĐÃI GIẢM 50% THUẾ SUẤT </w:t>
      </w:r>
      <w:r>
        <w:rPr>
          <w:rFonts w:ascii="Arial" w:hAnsi="Arial" w:cs="Arial"/>
          <w:b/>
          <w:sz w:val="20"/>
          <w:szCs w:val="20"/>
        </w:rPr>
        <w:br/>
        <w:t xml:space="preserve">ATIGA </w:t>
      </w:r>
      <w:r w:rsidRPr="00063CAA">
        <w:rPr>
          <w:rFonts w:ascii="Arial" w:hAnsi="Arial" w:cs="Arial"/>
          <w:b/>
          <w:sz w:val="20"/>
          <w:szCs w:val="20"/>
        </w:rPr>
        <w:t xml:space="preserve">CỦA VIỆT NAM THEO HIỆP ĐỊNH THƯƠNG MẠI VIỆT NAM - LÀO </w:t>
      </w:r>
    </w:p>
    <w:p w14:paraId="2A422298" w14:textId="4A9E875F" w:rsidR="001600CB" w:rsidRPr="00063CAA" w:rsidRDefault="00FF641F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</w:t>
      </w:r>
      <w:r w:rsidRPr="00063CAA">
        <w:rPr>
          <w:rFonts w:ascii="Arial" w:hAnsi="Arial" w:cs="Arial"/>
          <w:i/>
          <w:sz w:val="20"/>
          <w:szCs w:val="20"/>
        </w:rPr>
        <w:t xml:space="preserve"> Nghị định số 206/2025/NĐ-CP ngày 15 tháng</w:t>
      </w:r>
      <w:r w:rsidRPr="00063CAA">
        <w:rPr>
          <w:rFonts w:ascii="Arial" w:hAnsi="Arial" w:cs="Arial"/>
          <w:sz w:val="20"/>
          <w:szCs w:val="20"/>
        </w:rPr>
        <w:t xml:space="preserve"> 7 </w:t>
      </w:r>
      <w:r w:rsidRPr="00063CAA">
        <w:rPr>
          <w:rFonts w:ascii="Arial" w:hAnsi="Arial" w:cs="Arial"/>
          <w:i/>
          <w:sz w:val="20"/>
          <w:szCs w:val="20"/>
        </w:rPr>
        <w:t>năm 2025 của Chính phủ)</w:t>
      </w:r>
    </w:p>
    <w:p w14:paraId="4635E0FC" w14:textId="77777777" w:rsidR="001600CB" w:rsidRPr="00063CAA" w:rsidRDefault="001600CB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18"/>
        <w:gridCol w:w="1742"/>
        <w:gridCol w:w="6146"/>
      </w:tblGrid>
      <w:tr w:rsidR="001600CB" w:rsidRPr="00063CAA" w14:paraId="79248A88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04ED2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09CCB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Mã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FED45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Mô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hàng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hóa</w:t>
            </w:r>
          </w:p>
        </w:tc>
      </w:tr>
      <w:tr w:rsidR="001600CB" w:rsidRPr="00063CAA" w14:paraId="794DC324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3727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AA871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04.07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0E152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chim và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gia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m, nguyên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ng, đã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o qu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đã làm chín.</w:t>
            </w:r>
          </w:p>
        </w:tc>
      </w:tr>
      <w:tr w:rsidR="001600CB" w:rsidRPr="00063CAA" w14:paraId="642970A3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443DB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000585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E0A51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Tr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ng s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khác:</w:t>
            </w:r>
          </w:p>
        </w:tc>
      </w:tr>
      <w:tr w:rsidR="001600CB" w:rsidRPr="00063CAA" w14:paraId="2576AD29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D319E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95499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0407.21.00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36340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gà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loài </w:t>
            </w:r>
            <w:r w:rsidRPr="00FF641F">
              <w:rPr>
                <w:rFonts w:ascii="Arial" w:hAnsi="Arial" w:cs="Arial"/>
                <w:bCs/>
                <w:i/>
                <w:sz w:val="20"/>
                <w:szCs w:val="20"/>
              </w:rPr>
              <w:t>Gallus domesticus</w:t>
            </w:r>
          </w:p>
        </w:tc>
      </w:tr>
      <w:tr w:rsidR="001600CB" w:rsidRPr="00063CAA" w14:paraId="15F4DCCD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DDD5B6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5C7C7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0407.29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1F907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551186C6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C75C3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29AF9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0407.29.10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419583" w14:textId="65ED8C5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-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Của vịt, ngan</w:t>
            </w:r>
          </w:p>
        </w:tc>
      </w:tr>
      <w:tr w:rsidR="001600CB" w:rsidRPr="00063CAA" w14:paraId="42D224F0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6C3F0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BA0AD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0407.29.90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3EAF27" w14:textId="2A099174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-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Loại khác</w:t>
            </w:r>
          </w:p>
        </w:tc>
      </w:tr>
      <w:tr w:rsidR="001600CB" w:rsidRPr="00063CAA" w14:paraId="041A6168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DFE6C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A42C3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0407.90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420DD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5EE3C036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1773E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C6235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0407.90.10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46597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gà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c loài Gallus domesticus</w:t>
            </w:r>
          </w:p>
        </w:tc>
      </w:tr>
      <w:tr w:rsidR="001600CB" w:rsidRPr="00063CAA" w14:paraId="2D2E5705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51D37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2AAC7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0407.90.20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270D1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v</w:t>
            </w:r>
            <w:r w:rsidRPr="00063CAA">
              <w:rPr>
                <w:rFonts w:ascii="Arial" w:hAnsi="Arial" w:cs="Arial"/>
                <w:sz w:val="20"/>
                <w:szCs w:val="20"/>
              </w:rPr>
              <w:t>ị</w:t>
            </w:r>
            <w:r w:rsidRPr="00063CAA">
              <w:rPr>
                <w:rFonts w:ascii="Arial" w:hAnsi="Arial" w:cs="Arial"/>
                <w:sz w:val="20"/>
                <w:szCs w:val="20"/>
              </w:rPr>
              <w:t>t, ngan</w:t>
            </w:r>
          </w:p>
        </w:tc>
      </w:tr>
      <w:tr w:rsidR="001600CB" w:rsidRPr="00063CAA" w14:paraId="3C545976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CD139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763BB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0407.90.90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DE82F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75047418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F8E22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07D2C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10.06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2EA88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Lúa g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o.</w:t>
            </w:r>
          </w:p>
        </w:tc>
      </w:tr>
      <w:tr w:rsidR="001600CB" w:rsidRPr="00063CAA" w14:paraId="0D6EE680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E6C53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298D3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1006.10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1AC7C7" w14:textId="1AED66FC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Thóc:</w:t>
            </w:r>
          </w:p>
        </w:tc>
      </w:tr>
      <w:tr w:rsidR="001600CB" w:rsidRPr="00063CAA" w14:paraId="2322DB69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8D81BB" w14:textId="33FE0EF2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B6DCD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1006.10.90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43125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3201DC99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481C2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6C787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1006.20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56D3A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G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l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1600CB" w:rsidRPr="00063CAA" w14:paraId="4B0B4527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789EE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746B5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1006.20.10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46D2A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G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Hom Mali</w:t>
            </w:r>
          </w:p>
        </w:tc>
      </w:tr>
      <w:tr w:rsidR="001600CB" w:rsidRPr="00063CAA" w14:paraId="4A6E2469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68BAC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D1C39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1006.20.90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4AA37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566C9F46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77A69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3FAE6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17.01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1359E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mía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và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sucroza tinh khi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hóa 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c, </w:t>
            </w:r>
            <w:r w:rsidRPr="00FF641F">
              <w:rPr>
                <w:rFonts w:ascii="Arial" w:hAnsi="Arial" w:cs="Arial"/>
                <w:b/>
                <w:iCs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</w:tr>
      <w:tr w:rsidR="001600CB" w:rsidRPr="00063CAA" w14:paraId="676ADE19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272EA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357790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38A05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thô chưa pha thêm hương li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màu:</w:t>
            </w:r>
          </w:p>
        </w:tc>
      </w:tr>
      <w:tr w:rsidR="001600CB" w:rsidRPr="00063CAA" w14:paraId="7E685B26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D7586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67097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1701.13.00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E1D2F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mía đã nêu trong Chú gi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phân nhóm 2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Chương này</w:t>
            </w:r>
          </w:p>
        </w:tc>
      </w:tr>
      <w:tr w:rsidR="001600CB" w:rsidRPr="00063CAA" w14:paraId="761B3E82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7DAAD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0F61C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1701.14.00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2601A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mía khác</w:t>
            </w:r>
          </w:p>
        </w:tc>
      </w:tr>
      <w:tr w:rsidR="001600CB" w:rsidRPr="00063CAA" w14:paraId="0AC56F7D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39FA5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4496E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5E96A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655211BC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52CF7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ED3BB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1701.91.00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193D5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Đã pha thêm hương li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màu</w:t>
            </w:r>
          </w:p>
        </w:tc>
      </w:tr>
      <w:tr w:rsidR="001600CB" w:rsidRPr="00063CAA" w14:paraId="1824651D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7F33D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F3763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1701.99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0B435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6D344095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47B59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0E5A9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1701.99.10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B5380E" w14:textId="1BD93FD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-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Đường đã tinh luyện</w:t>
            </w:r>
          </w:p>
        </w:tc>
      </w:tr>
      <w:tr w:rsidR="001600CB" w:rsidRPr="00063CAA" w14:paraId="4B96BC44" w14:textId="77777777" w:rsidTr="00FF641F"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9E899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2450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1701.99.90</w:t>
            </w:r>
          </w:p>
        </w:tc>
        <w:tc>
          <w:tcPr>
            <w:tcW w:w="3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F9E3F" w14:textId="068AF4A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-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Loại khác</w:t>
            </w:r>
          </w:p>
        </w:tc>
      </w:tr>
    </w:tbl>
    <w:p w14:paraId="70C14D53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i/>
          <w:sz w:val="20"/>
          <w:szCs w:val="20"/>
        </w:rPr>
        <w:t>Ghi chú:</w:t>
      </w:r>
    </w:p>
    <w:p w14:paraId="42C05413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T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c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 xml:space="preserve"> hàng hóa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li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 xml:space="preserve">t kê theo </w:t>
      </w:r>
      <w:r w:rsidRPr="00063CAA">
        <w:rPr>
          <w:rFonts w:ascii="Arial" w:hAnsi="Arial" w:cs="Arial"/>
          <w:sz w:val="20"/>
          <w:szCs w:val="20"/>
        </w:rPr>
        <w:t>AHTN 2022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các dòng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Nam.</w:t>
      </w:r>
    </w:p>
    <w:p w14:paraId="67663E88" w14:textId="391C6B4A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ban hành cho hàng hóa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nói trên s</w:t>
      </w:r>
      <w:r w:rsidRPr="00063CAA">
        <w:rPr>
          <w:rFonts w:ascii="Arial" w:hAnsi="Arial" w:cs="Arial"/>
          <w:sz w:val="20"/>
          <w:szCs w:val="20"/>
        </w:rPr>
        <w:t>ẽ</w:t>
      </w:r>
      <w:r w:rsidRPr="00063CAA">
        <w:rPr>
          <w:rFonts w:ascii="Arial" w:hAnsi="Arial" w:cs="Arial"/>
          <w:sz w:val="20"/>
          <w:szCs w:val="20"/>
        </w:rPr>
        <w:t xml:space="preserve"> là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Form S.</w:t>
      </w:r>
    </w:p>
    <w:p w14:paraId="124CB533" w14:textId="77777777" w:rsidR="00FF641F" w:rsidRDefault="00FF641F" w:rsidP="00063CA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FF641F" w:rsidSect="0007210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879DB3F" w14:textId="2D65E55A" w:rsidR="001600CB" w:rsidRPr="00063CAA" w:rsidRDefault="0025705E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lastRenderedPageBreak/>
        <w:t>Ph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 xml:space="preserve"> l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c II</w:t>
      </w:r>
    </w:p>
    <w:p w14:paraId="5CE34E12" w14:textId="121EA1FF" w:rsidR="00FF641F" w:rsidRDefault="00FF641F" w:rsidP="00FF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DANH MỤC </w:t>
      </w:r>
      <w:r w:rsidRPr="00063CAA">
        <w:rPr>
          <w:rFonts w:ascii="Arial" w:hAnsi="Arial" w:cs="Arial"/>
          <w:b/>
          <w:sz w:val="20"/>
          <w:szCs w:val="20"/>
        </w:rPr>
        <w:t xml:space="preserve">HÀNG HÓA </w:t>
      </w:r>
      <w:r>
        <w:rPr>
          <w:rFonts w:ascii="Arial" w:hAnsi="Arial" w:cs="Arial"/>
          <w:b/>
          <w:sz w:val="20"/>
          <w:szCs w:val="20"/>
        </w:rPr>
        <w:t>KHÔNG ĐƯỢC HƯỞNG ƯU ĐÃI THUẾ QUAN</w:t>
      </w:r>
      <w:r>
        <w:rPr>
          <w:rFonts w:ascii="Arial" w:hAnsi="Arial" w:cs="Arial"/>
          <w:b/>
          <w:sz w:val="20"/>
          <w:szCs w:val="20"/>
        </w:rPr>
        <w:br/>
      </w:r>
      <w:r w:rsidRPr="00063CAA">
        <w:rPr>
          <w:rFonts w:ascii="Arial" w:hAnsi="Arial" w:cs="Arial"/>
          <w:b/>
          <w:sz w:val="20"/>
          <w:szCs w:val="20"/>
        </w:rPr>
        <w:t xml:space="preserve">THEO HIỆP ĐỊNH THƯƠNG MẠI VIỆT NAM - LÀO </w:t>
      </w:r>
    </w:p>
    <w:p w14:paraId="1736DDF6" w14:textId="77777777" w:rsidR="00FF641F" w:rsidRPr="00063CAA" w:rsidRDefault="00FF641F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</w:t>
      </w:r>
      <w:r w:rsidRPr="00063CAA">
        <w:rPr>
          <w:rFonts w:ascii="Arial" w:hAnsi="Arial" w:cs="Arial"/>
          <w:i/>
          <w:sz w:val="20"/>
          <w:szCs w:val="20"/>
        </w:rPr>
        <w:t xml:space="preserve"> Nghị định số 206/2025/NĐ-CP ngày 15 tháng</w:t>
      </w:r>
      <w:r w:rsidRPr="00063CAA">
        <w:rPr>
          <w:rFonts w:ascii="Arial" w:hAnsi="Arial" w:cs="Arial"/>
          <w:sz w:val="20"/>
          <w:szCs w:val="20"/>
        </w:rPr>
        <w:t xml:space="preserve"> 7 </w:t>
      </w:r>
      <w:r w:rsidRPr="00063CAA">
        <w:rPr>
          <w:rFonts w:ascii="Arial" w:hAnsi="Arial" w:cs="Arial"/>
          <w:i/>
          <w:sz w:val="20"/>
          <w:szCs w:val="20"/>
        </w:rPr>
        <w:t>năm 2025 của Chính phủ)</w:t>
      </w:r>
    </w:p>
    <w:p w14:paraId="62E4F030" w14:textId="77777777" w:rsidR="001600CB" w:rsidRPr="00063CAA" w:rsidRDefault="001600CB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41"/>
        <w:gridCol w:w="1851"/>
        <w:gridCol w:w="6318"/>
      </w:tblGrid>
      <w:tr w:rsidR="00FF641F" w:rsidRPr="00063CAA" w14:paraId="234EDCE5" w14:textId="77777777" w:rsidTr="00FF641F">
        <w:tc>
          <w:tcPr>
            <w:tcW w:w="467" w:type="pct"/>
            <w:vAlign w:val="center"/>
          </w:tcPr>
          <w:p w14:paraId="03DF592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027" w:type="pct"/>
            <w:vAlign w:val="center"/>
          </w:tcPr>
          <w:p w14:paraId="2A6CD0D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Mã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3506" w:type="pct"/>
            <w:vAlign w:val="center"/>
          </w:tcPr>
          <w:p w14:paraId="2B958CF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Mô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hàng hóa</w:t>
            </w:r>
          </w:p>
        </w:tc>
      </w:tr>
      <w:tr w:rsidR="00FF641F" w:rsidRPr="00063CAA" w14:paraId="0E79778D" w14:textId="77777777" w:rsidTr="00FF641F">
        <w:tc>
          <w:tcPr>
            <w:tcW w:w="467" w:type="pct"/>
            <w:vAlign w:val="center"/>
          </w:tcPr>
          <w:p w14:paraId="237CF0E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B324169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203FFC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12</w:t>
            </w:r>
          </w:p>
        </w:tc>
      </w:tr>
      <w:tr w:rsidR="00FF641F" w:rsidRPr="00063CAA" w14:paraId="6B23B733" w14:textId="77777777" w:rsidTr="00FF641F">
        <w:tc>
          <w:tcPr>
            <w:tcW w:w="467" w:type="pct"/>
            <w:vAlign w:val="center"/>
          </w:tcPr>
          <w:p w14:paraId="64EC1D6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1312008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4A6B96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và qu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có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u;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t, 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gi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và qu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khác; cây công nghi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cây dư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u; rơm, 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khô</w:t>
            </w:r>
          </w:p>
        </w:tc>
      </w:tr>
      <w:tr w:rsidR="00FF641F" w:rsidRPr="00063CAA" w14:paraId="036724CD" w14:textId="77777777" w:rsidTr="00FF641F">
        <w:tc>
          <w:tcPr>
            <w:tcW w:w="467" w:type="pct"/>
            <w:vAlign w:val="center"/>
          </w:tcPr>
          <w:p w14:paraId="5438195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731C5C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12.07</w:t>
            </w:r>
          </w:p>
        </w:tc>
        <w:tc>
          <w:tcPr>
            <w:tcW w:w="3506" w:type="pct"/>
            <w:vAlign w:val="center"/>
          </w:tcPr>
          <w:p w14:paraId="1B7C1CB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có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khác, đã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chưa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nh.</w:t>
            </w:r>
          </w:p>
        </w:tc>
      </w:tr>
      <w:tr w:rsidR="00FF641F" w:rsidRPr="00063CAA" w14:paraId="6ECA9297" w14:textId="77777777" w:rsidTr="00FF641F">
        <w:tc>
          <w:tcPr>
            <w:tcW w:w="467" w:type="pct"/>
            <w:vAlign w:val="center"/>
          </w:tcPr>
          <w:p w14:paraId="26FB916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C0620D2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225CA3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FF641F" w:rsidRPr="00063CAA" w14:paraId="5ED4EC4B" w14:textId="77777777" w:rsidTr="00FF641F">
        <w:tc>
          <w:tcPr>
            <w:tcW w:w="467" w:type="pct"/>
            <w:vAlign w:val="center"/>
          </w:tcPr>
          <w:p w14:paraId="6C668E0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7" w:type="pct"/>
            <w:vAlign w:val="center"/>
          </w:tcPr>
          <w:p w14:paraId="3564C22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1207.91.00</w:t>
            </w:r>
          </w:p>
        </w:tc>
        <w:tc>
          <w:tcPr>
            <w:tcW w:w="3506" w:type="pct"/>
            <w:vAlign w:val="center"/>
          </w:tcPr>
          <w:p w14:paraId="7579DB0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H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t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phi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FF641F" w:rsidRPr="00063CAA" w14:paraId="31F250B5" w14:textId="77777777" w:rsidTr="00FF641F">
        <w:tc>
          <w:tcPr>
            <w:tcW w:w="467" w:type="pct"/>
            <w:vAlign w:val="center"/>
          </w:tcPr>
          <w:p w14:paraId="2979D52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1F4410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2701C1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13</w:t>
            </w:r>
          </w:p>
        </w:tc>
      </w:tr>
      <w:tr w:rsidR="00FF641F" w:rsidRPr="00063CAA" w14:paraId="1FC9320F" w14:textId="77777777" w:rsidTr="00FF641F">
        <w:tc>
          <w:tcPr>
            <w:tcW w:w="467" w:type="pct"/>
            <w:vAlign w:val="center"/>
          </w:tcPr>
          <w:p w14:paraId="380F0BFE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44BD9C1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CED89B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cánh ki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; gôm, 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cây,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và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chi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xu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khác</w:t>
            </w:r>
          </w:p>
        </w:tc>
      </w:tr>
      <w:tr w:rsidR="00FF641F" w:rsidRPr="00063CAA" w14:paraId="1D177C7E" w14:textId="77777777" w:rsidTr="00FF641F">
        <w:tc>
          <w:tcPr>
            <w:tcW w:w="467" w:type="pct"/>
            <w:vAlign w:val="center"/>
          </w:tcPr>
          <w:p w14:paraId="0492379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86BD3B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13.02</w:t>
            </w:r>
          </w:p>
        </w:tc>
        <w:tc>
          <w:tcPr>
            <w:tcW w:w="3506" w:type="pct"/>
            <w:vAlign w:val="center"/>
          </w:tcPr>
          <w:p w14:paraId="5BA67D08" w14:textId="4D4C78ED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và các chi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xu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t;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pecti</w:t>
            </w:r>
            <w:r w:rsidR="005B619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mu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axit pectinic và mu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axit pectic;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ch rau câu (agar-agar) và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y và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làm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c, làm dày khác, đã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chưa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bi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n, thu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t.</w:t>
            </w:r>
          </w:p>
        </w:tc>
      </w:tr>
      <w:tr w:rsidR="00FF641F" w:rsidRPr="00063CAA" w14:paraId="24C6FFD8" w14:textId="77777777" w:rsidTr="00FF641F">
        <w:tc>
          <w:tcPr>
            <w:tcW w:w="467" w:type="pct"/>
            <w:vAlign w:val="center"/>
          </w:tcPr>
          <w:p w14:paraId="290FA66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8703CF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4E0F29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Nh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a và các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chi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xu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c v</w:t>
            </w:r>
            <w:r w:rsidRPr="00063CAA">
              <w:rPr>
                <w:rFonts w:ascii="Arial" w:hAnsi="Arial" w:cs="Arial"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FF641F" w:rsidRPr="00063CAA" w14:paraId="2634CED1" w14:textId="77777777" w:rsidTr="00FF641F">
        <w:tc>
          <w:tcPr>
            <w:tcW w:w="467" w:type="pct"/>
            <w:vAlign w:val="center"/>
          </w:tcPr>
          <w:p w14:paraId="0151C06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84F45C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1302.11</w:t>
            </w:r>
          </w:p>
        </w:tc>
        <w:tc>
          <w:tcPr>
            <w:tcW w:w="3506" w:type="pct"/>
            <w:vAlign w:val="center"/>
          </w:tcPr>
          <w:p w14:paraId="5435922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phi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</w:t>
            </w:r>
            <w:r w:rsidRPr="00063C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F641F" w:rsidRPr="00063CAA" w14:paraId="39F9C3F3" w14:textId="77777777" w:rsidTr="00FF641F">
        <w:tc>
          <w:tcPr>
            <w:tcW w:w="467" w:type="pct"/>
            <w:vAlign w:val="center"/>
          </w:tcPr>
          <w:p w14:paraId="52EEE9F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7" w:type="pct"/>
            <w:vAlign w:val="center"/>
          </w:tcPr>
          <w:p w14:paraId="3291770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1302.11.10</w:t>
            </w:r>
          </w:p>
        </w:tc>
        <w:tc>
          <w:tcPr>
            <w:tcW w:w="3506" w:type="pct"/>
            <w:vAlign w:val="center"/>
          </w:tcPr>
          <w:p w14:paraId="118F1A8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-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t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phi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(Pulvis opii)</w:t>
            </w:r>
          </w:p>
        </w:tc>
      </w:tr>
      <w:tr w:rsidR="00FF641F" w:rsidRPr="00063CAA" w14:paraId="719E00EF" w14:textId="77777777" w:rsidTr="00FF641F">
        <w:tc>
          <w:tcPr>
            <w:tcW w:w="467" w:type="pct"/>
            <w:vAlign w:val="center"/>
          </w:tcPr>
          <w:p w14:paraId="3DDF146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7" w:type="pct"/>
            <w:vAlign w:val="center"/>
          </w:tcPr>
          <w:p w14:paraId="321D6B3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1302.11.90</w:t>
            </w:r>
          </w:p>
        </w:tc>
        <w:tc>
          <w:tcPr>
            <w:tcW w:w="3506" w:type="pct"/>
            <w:vAlign w:val="center"/>
          </w:tcPr>
          <w:p w14:paraId="2DA6C345" w14:textId="5D409629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>- - -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Loại khác</w:t>
            </w:r>
          </w:p>
        </w:tc>
      </w:tr>
      <w:tr w:rsidR="00FF641F" w:rsidRPr="00063CAA" w14:paraId="2E5F47AE" w14:textId="77777777" w:rsidTr="00FF641F">
        <w:tc>
          <w:tcPr>
            <w:tcW w:w="467" w:type="pct"/>
            <w:vAlign w:val="center"/>
          </w:tcPr>
          <w:p w14:paraId="5596CCF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5429247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5F2602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24</w:t>
            </w:r>
          </w:p>
        </w:tc>
      </w:tr>
      <w:tr w:rsidR="00FF641F" w:rsidRPr="00063CAA" w14:paraId="3216C24A" w14:textId="77777777" w:rsidTr="00FF641F">
        <w:tc>
          <w:tcPr>
            <w:tcW w:w="467" w:type="pct"/>
            <w:vAlign w:val="center"/>
          </w:tcPr>
          <w:p w14:paraId="184DA8B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64D56E7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00BDC80" w14:textId="7BDCE8EF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và nguyên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đã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bi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n;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m,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không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nicotin, dùng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hút mà không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cháy;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nicotin khác dùng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nicotin vào cơ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con ngư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FF641F" w:rsidRPr="00063CAA" w14:paraId="540ED03C" w14:textId="77777777" w:rsidTr="00FF641F">
        <w:tc>
          <w:tcPr>
            <w:tcW w:w="467" w:type="pct"/>
            <w:vAlign w:val="center"/>
          </w:tcPr>
          <w:p w14:paraId="2E2855A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C6B513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24.01</w:t>
            </w:r>
          </w:p>
        </w:tc>
        <w:tc>
          <w:tcPr>
            <w:tcW w:w="3506" w:type="pct"/>
            <w:vAlign w:val="center"/>
          </w:tcPr>
          <w:p w14:paraId="1C17B1D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chưa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bi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n;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lá.</w:t>
            </w:r>
          </w:p>
        </w:tc>
      </w:tr>
      <w:tr w:rsidR="00FF641F" w:rsidRPr="00063CAA" w14:paraId="357B3631" w14:textId="77777777" w:rsidTr="00FF641F">
        <w:tc>
          <w:tcPr>
            <w:tcW w:w="467" w:type="pct"/>
            <w:vAlign w:val="center"/>
          </w:tcPr>
          <w:p w14:paraId="5757780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1A52D9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</w:t>
            </w:r>
          </w:p>
        </w:tc>
        <w:tc>
          <w:tcPr>
            <w:tcW w:w="3506" w:type="pct"/>
            <w:vAlign w:val="center"/>
          </w:tcPr>
          <w:p w14:paraId="48D1D8E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chưa tư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c c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ng:</w:t>
            </w:r>
          </w:p>
        </w:tc>
      </w:tr>
      <w:tr w:rsidR="00FF641F" w:rsidRPr="00063CAA" w14:paraId="1FFFE8F0" w14:textId="77777777" w:rsidTr="00FF641F">
        <w:tc>
          <w:tcPr>
            <w:tcW w:w="467" w:type="pct"/>
            <w:vAlign w:val="center"/>
          </w:tcPr>
          <w:p w14:paraId="52DABD9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7" w:type="pct"/>
            <w:vAlign w:val="center"/>
          </w:tcPr>
          <w:p w14:paraId="2CA7D76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2401.10.10</w:t>
            </w:r>
          </w:p>
        </w:tc>
        <w:tc>
          <w:tcPr>
            <w:tcW w:w="3506" w:type="pct"/>
            <w:vAlign w:val="center"/>
          </w:tcPr>
          <w:p w14:paraId="3DFFF8F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Virginia, đã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 (flue-cured)</w:t>
            </w:r>
          </w:p>
        </w:tc>
      </w:tr>
      <w:tr w:rsidR="00FF641F" w:rsidRPr="00063CAA" w14:paraId="18350765" w14:textId="77777777" w:rsidTr="00FF641F">
        <w:tc>
          <w:tcPr>
            <w:tcW w:w="467" w:type="pct"/>
            <w:vAlign w:val="center"/>
          </w:tcPr>
          <w:p w14:paraId="37980FA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7" w:type="pct"/>
            <w:vAlign w:val="center"/>
          </w:tcPr>
          <w:p w14:paraId="5F9DA36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2401.10.20</w:t>
            </w:r>
          </w:p>
        </w:tc>
        <w:tc>
          <w:tcPr>
            <w:tcW w:w="3506" w:type="pct"/>
            <w:vAlign w:val="center"/>
          </w:tcPr>
          <w:p w14:paraId="3D91AA0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Virginia,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</w:t>
            </w:r>
          </w:p>
        </w:tc>
      </w:tr>
      <w:tr w:rsidR="00FF641F" w:rsidRPr="00063CAA" w14:paraId="54FBF497" w14:textId="77777777" w:rsidTr="00FF641F">
        <w:tc>
          <w:tcPr>
            <w:tcW w:w="467" w:type="pct"/>
            <w:vAlign w:val="center"/>
          </w:tcPr>
          <w:p w14:paraId="4569654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7" w:type="pct"/>
            <w:vAlign w:val="center"/>
          </w:tcPr>
          <w:p w14:paraId="775F992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2401.10.40</w:t>
            </w:r>
          </w:p>
        </w:tc>
        <w:tc>
          <w:tcPr>
            <w:tcW w:w="3506" w:type="pct"/>
            <w:vAlign w:val="center"/>
          </w:tcPr>
          <w:p w14:paraId="298456A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Burley</w:t>
            </w:r>
          </w:p>
        </w:tc>
      </w:tr>
      <w:tr w:rsidR="00FF641F" w:rsidRPr="00063CAA" w14:paraId="296F91B5" w14:textId="77777777" w:rsidTr="00FF641F">
        <w:tc>
          <w:tcPr>
            <w:tcW w:w="467" w:type="pct"/>
            <w:vAlign w:val="center"/>
          </w:tcPr>
          <w:p w14:paraId="60E3351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7" w:type="pct"/>
            <w:vAlign w:val="center"/>
          </w:tcPr>
          <w:p w14:paraId="0778DDA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2401.10.50</w:t>
            </w:r>
          </w:p>
        </w:tc>
        <w:tc>
          <w:tcPr>
            <w:tcW w:w="3506" w:type="pct"/>
            <w:vAlign w:val="center"/>
          </w:tcPr>
          <w:p w14:paraId="42DCBDF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khác,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</w:t>
            </w:r>
          </w:p>
        </w:tc>
      </w:tr>
      <w:tr w:rsidR="00FF641F" w:rsidRPr="00063CAA" w14:paraId="69599803" w14:textId="77777777" w:rsidTr="00FF641F">
        <w:tc>
          <w:tcPr>
            <w:tcW w:w="467" w:type="pct"/>
            <w:vAlign w:val="center"/>
          </w:tcPr>
          <w:p w14:paraId="3835875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7" w:type="pct"/>
            <w:vAlign w:val="center"/>
          </w:tcPr>
          <w:p w14:paraId="78963CD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2401.10.90</w:t>
            </w:r>
          </w:p>
        </w:tc>
        <w:tc>
          <w:tcPr>
            <w:tcW w:w="3506" w:type="pct"/>
            <w:vAlign w:val="center"/>
          </w:tcPr>
          <w:p w14:paraId="36A815D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FF641F" w:rsidRPr="00063CAA" w14:paraId="643712F0" w14:textId="77777777" w:rsidTr="00FF641F">
        <w:tc>
          <w:tcPr>
            <w:tcW w:w="467" w:type="pct"/>
            <w:vAlign w:val="center"/>
          </w:tcPr>
          <w:p w14:paraId="2D29A7E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21BD3B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</w:t>
            </w:r>
          </w:p>
        </w:tc>
        <w:tc>
          <w:tcPr>
            <w:tcW w:w="3506" w:type="pct"/>
            <w:vAlign w:val="center"/>
          </w:tcPr>
          <w:p w14:paraId="7096CCA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lá, đã tư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c c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ng m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t ph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toàn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F641F" w:rsidRPr="00063CAA" w14:paraId="64424A38" w14:textId="77777777" w:rsidTr="00FF641F">
        <w:tc>
          <w:tcPr>
            <w:tcW w:w="467" w:type="pct"/>
            <w:vAlign w:val="center"/>
          </w:tcPr>
          <w:p w14:paraId="2FDE786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7" w:type="pct"/>
            <w:vAlign w:val="center"/>
          </w:tcPr>
          <w:p w14:paraId="04BDBA8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2401.20.10</w:t>
            </w:r>
          </w:p>
        </w:tc>
        <w:tc>
          <w:tcPr>
            <w:tcW w:w="3506" w:type="pct"/>
            <w:vAlign w:val="center"/>
          </w:tcPr>
          <w:p w14:paraId="7DA9558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Virginia, đã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063CAA">
              <w:rPr>
                <w:rFonts w:ascii="Arial" w:hAnsi="Arial" w:cs="Arial"/>
                <w:sz w:val="20"/>
                <w:szCs w:val="20"/>
              </w:rPr>
              <w:t>không khí nóng (flue-cured)</w:t>
            </w:r>
          </w:p>
        </w:tc>
      </w:tr>
      <w:tr w:rsidR="00FF641F" w:rsidRPr="00063CAA" w14:paraId="77C597E9" w14:textId="77777777" w:rsidTr="00FF641F">
        <w:tc>
          <w:tcPr>
            <w:tcW w:w="467" w:type="pct"/>
            <w:vAlign w:val="center"/>
          </w:tcPr>
          <w:p w14:paraId="5E26390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7" w:type="pct"/>
            <w:vAlign w:val="center"/>
          </w:tcPr>
          <w:p w14:paraId="7B67D1C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2401.20.20</w:t>
            </w:r>
          </w:p>
        </w:tc>
        <w:tc>
          <w:tcPr>
            <w:tcW w:w="3506" w:type="pct"/>
            <w:vAlign w:val="center"/>
          </w:tcPr>
          <w:p w14:paraId="58E8D87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Virginia,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</w:t>
            </w:r>
          </w:p>
        </w:tc>
      </w:tr>
      <w:tr w:rsidR="00FF641F" w:rsidRPr="00063CAA" w14:paraId="54774BF8" w14:textId="77777777" w:rsidTr="00FF641F">
        <w:tc>
          <w:tcPr>
            <w:tcW w:w="467" w:type="pct"/>
            <w:vAlign w:val="center"/>
          </w:tcPr>
          <w:p w14:paraId="7261AC7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27" w:type="pct"/>
            <w:vAlign w:val="center"/>
          </w:tcPr>
          <w:p w14:paraId="2821735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2401.20.30</w:t>
            </w:r>
          </w:p>
        </w:tc>
        <w:tc>
          <w:tcPr>
            <w:tcW w:w="3506" w:type="pct"/>
            <w:vAlign w:val="center"/>
          </w:tcPr>
          <w:p w14:paraId="2652E06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Oriental</w:t>
            </w:r>
          </w:p>
        </w:tc>
      </w:tr>
      <w:tr w:rsidR="00FF641F" w:rsidRPr="00063CAA" w14:paraId="7827A52E" w14:textId="77777777" w:rsidTr="00FF641F">
        <w:tc>
          <w:tcPr>
            <w:tcW w:w="467" w:type="pct"/>
            <w:vAlign w:val="center"/>
          </w:tcPr>
          <w:p w14:paraId="7FAA5BA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7" w:type="pct"/>
            <w:vAlign w:val="center"/>
          </w:tcPr>
          <w:p w14:paraId="458B31D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2401.20.40</w:t>
            </w:r>
          </w:p>
        </w:tc>
        <w:tc>
          <w:tcPr>
            <w:tcW w:w="3506" w:type="pct"/>
            <w:vAlign w:val="center"/>
          </w:tcPr>
          <w:p w14:paraId="08030D7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Burley</w:t>
            </w:r>
          </w:p>
        </w:tc>
      </w:tr>
      <w:tr w:rsidR="00FF641F" w:rsidRPr="00063CAA" w14:paraId="4C8ABE87" w14:textId="77777777" w:rsidTr="00FF641F">
        <w:tc>
          <w:tcPr>
            <w:tcW w:w="467" w:type="pct"/>
            <w:vAlign w:val="center"/>
          </w:tcPr>
          <w:p w14:paraId="23F8BC9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7" w:type="pct"/>
            <w:vAlign w:val="center"/>
          </w:tcPr>
          <w:p w14:paraId="1867AF7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2401.20.50</w:t>
            </w:r>
          </w:p>
        </w:tc>
        <w:tc>
          <w:tcPr>
            <w:tcW w:w="3506" w:type="pct"/>
            <w:vAlign w:val="center"/>
          </w:tcPr>
          <w:p w14:paraId="5CC3546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khác,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 (flue-cured)</w:t>
            </w:r>
          </w:p>
        </w:tc>
      </w:tr>
      <w:tr w:rsidR="00FF641F" w:rsidRPr="00063CAA" w14:paraId="66BF76BF" w14:textId="77777777" w:rsidTr="00FF641F">
        <w:tc>
          <w:tcPr>
            <w:tcW w:w="467" w:type="pct"/>
            <w:vAlign w:val="center"/>
          </w:tcPr>
          <w:p w14:paraId="01BC0E3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27" w:type="pct"/>
            <w:vAlign w:val="center"/>
          </w:tcPr>
          <w:p w14:paraId="267A57A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2401.20.90</w:t>
            </w:r>
          </w:p>
        </w:tc>
        <w:tc>
          <w:tcPr>
            <w:tcW w:w="3506" w:type="pct"/>
            <w:vAlign w:val="center"/>
          </w:tcPr>
          <w:p w14:paraId="3E809AC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63CAA">
              <w:rPr>
                <w:rFonts w:ascii="Arial" w:hAnsi="Arial" w:cs="Arial"/>
                <w:sz w:val="20"/>
                <w:szCs w:val="20"/>
              </w:rPr>
              <w:t>khác</w:t>
            </w:r>
          </w:p>
        </w:tc>
      </w:tr>
      <w:tr w:rsidR="001600CB" w:rsidRPr="00063CAA" w14:paraId="7E7B8C6C" w14:textId="77777777" w:rsidTr="00FF641F">
        <w:tc>
          <w:tcPr>
            <w:tcW w:w="467" w:type="pct"/>
            <w:vAlign w:val="center"/>
          </w:tcPr>
          <w:p w14:paraId="47F1D7D8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3F248A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2401.30</w:t>
            </w:r>
          </w:p>
        </w:tc>
        <w:tc>
          <w:tcPr>
            <w:tcW w:w="3506" w:type="pct"/>
            <w:vAlign w:val="center"/>
          </w:tcPr>
          <w:p w14:paraId="20DAA1BD" w14:textId="7E9E8061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Ph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lá:</w:t>
            </w:r>
          </w:p>
        </w:tc>
      </w:tr>
      <w:tr w:rsidR="001600CB" w:rsidRPr="00063CAA" w14:paraId="654298CF" w14:textId="77777777" w:rsidTr="00FF641F">
        <w:tc>
          <w:tcPr>
            <w:tcW w:w="467" w:type="pct"/>
            <w:vAlign w:val="center"/>
          </w:tcPr>
          <w:p w14:paraId="64C7175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7" w:type="pct"/>
            <w:vAlign w:val="center"/>
          </w:tcPr>
          <w:p w14:paraId="44D7A4F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2401.30.10</w:t>
            </w:r>
          </w:p>
        </w:tc>
        <w:tc>
          <w:tcPr>
            <w:tcW w:w="3506" w:type="pct"/>
            <w:vAlign w:val="center"/>
          </w:tcPr>
          <w:p w14:paraId="1FDFBC2C" w14:textId="2C346E8D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ng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</w:t>
            </w:r>
          </w:p>
        </w:tc>
      </w:tr>
      <w:tr w:rsidR="001600CB" w:rsidRPr="00063CAA" w14:paraId="47B194AD" w14:textId="77777777" w:rsidTr="00FF641F">
        <w:tc>
          <w:tcPr>
            <w:tcW w:w="467" w:type="pct"/>
            <w:vAlign w:val="center"/>
          </w:tcPr>
          <w:p w14:paraId="46ED193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27" w:type="pct"/>
            <w:vAlign w:val="center"/>
          </w:tcPr>
          <w:p w14:paraId="10ED088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2401.30.90</w:t>
            </w:r>
          </w:p>
        </w:tc>
        <w:tc>
          <w:tcPr>
            <w:tcW w:w="3506" w:type="pct"/>
            <w:vAlign w:val="center"/>
          </w:tcPr>
          <w:p w14:paraId="706E048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78922530" w14:textId="77777777" w:rsidTr="00FF641F">
        <w:tc>
          <w:tcPr>
            <w:tcW w:w="467" w:type="pct"/>
            <w:vAlign w:val="center"/>
          </w:tcPr>
          <w:p w14:paraId="02A189A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A2A156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24.02</w:t>
            </w:r>
          </w:p>
        </w:tc>
        <w:tc>
          <w:tcPr>
            <w:tcW w:w="3506" w:type="pct"/>
            <w:vAlign w:val="center"/>
          </w:tcPr>
          <w:p w14:paraId="0B84969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Xì gà, xì gà xén hai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u, xì gà 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đi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u,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nguyên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lá.</w:t>
            </w:r>
          </w:p>
        </w:tc>
      </w:tr>
      <w:tr w:rsidR="001600CB" w:rsidRPr="00063CAA" w14:paraId="663ECB68" w14:textId="77777777" w:rsidTr="00FF641F">
        <w:tc>
          <w:tcPr>
            <w:tcW w:w="467" w:type="pct"/>
            <w:vAlign w:val="center"/>
          </w:tcPr>
          <w:p w14:paraId="19A9AD8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27" w:type="pct"/>
            <w:vAlign w:val="center"/>
          </w:tcPr>
          <w:p w14:paraId="1D73208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2402.10.00</w:t>
            </w:r>
          </w:p>
        </w:tc>
        <w:tc>
          <w:tcPr>
            <w:tcW w:w="3506" w:type="pct"/>
            <w:vAlign w:val="center"/>
          </w:tcPr>
          <w:p w14:paraId="64B3F159" w14:textId="5CC1D449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Xì gà, x</w:t>
            </w:r>
            <w:r w:rsidR="00FF641F">
              <w:rPr>
                <w:rFonts w:ascii="Arial" w:hAnsi="Arial" w:cs="Arial"/>
                <w:sz w:val="20"/>
                <w:szCs w:val="20"/>
              </w:rPr>
              <w:t>ì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gà xén hai đ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và xì gà nh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>, có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</w:t>
            </w:r>
          </w:p>
        </w:tc>
      </w:tr>
      <w:tr w:rsidR="001600CB" w:rsidRPr="00063CAA" w14:paraId="1E894BBB" w14:textId="77777777" w:rsidTr="00FF641F">
        <w:tc>
          <w:tcPr>
            <w:tcW w:w="467" w:type="pct"/>
            <w:vAlign w:val="center"/>
          </w:tcPr>
          <w:p w14:paraId="120E3A16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6D727A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2402.20</w:t>
            </w:r>
          </w:p>
        </w:tc>
        <w:tc>
          <w:tcPr>
            <w:tcW w:w="3506" w:type="pct"/>
            <w:vAlign w:val="center"/>
          </w:tcPr>
          <w:p w14:paraId="4718D3F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u có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lá:</w:t>
            </w:r>
          </w:p>
        </w:tc>
      </w:tr>
      <w:tr w:rsidR="001600CB" w:rsidRPr="00063CAA" w14:paraId="585B6AAF" w14:textId="77777777" w:rsidTr="00FF641F">
        <w:tc>
          <w:tcPr>
            <w:tcW w:w="467" w:type="pct"/>
            <w:vAlign w:val="center"/>
          </w:tcPr>
          <w:p w14:paraId="142B0EF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7" w:type="pct"/>
            <w:vAlign w:val="center"/>
          </w:tcPr>
          <w:p w14:paraId="52E9DEE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2402.20.10</w:t>
            </w:r>
          </w:p>
        </w:tc>
        <w:tc>
          <w:tcPr>
            <w:tcW w:w="3506" w:type="pct"/>
            <w:vAlign w:val="center"/>
          </w:tcPr>
          <w:p w14:paraId="71189D6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Bi-đi (Beedies)</w:t>
            </w:r>
          </w:p>
        </w:tc>
      </w:tr>
      <w:tr w:rsidR="001600CB" w:rsidRPr="00063CAA" w14:paraId="0E599714" w14:textId="77777777" w:rsidTr="00FF641F">
        <w:tc>
          <w:tcPr>
            <w:tcW w:w="467" w:type="pct"/>
            <w:vAlign w:val="center"/>
          </w:tcPr>
          <w:p w14:paraId="4618959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27" w:type="pct"/>
            <w:vAlign w:val="center"/>
          </w:tcPr>
          <w:p w14:paraId="382E94E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2402.20.20</w:t>
            </w:r>
          </w:p>
        </w:tc>
        <w:tc>
          <w:tcPr>
            <w:tcW w:w="3506" w:type="pct"/>
            <w:vAlign w:val="center"/>
          </w:tcPr>
          <w:p w14:paraId="6E13F2E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u, có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thành ph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đinh hương</w:t>
            </w:r>
          </w:p>
        </w:tc>
      </w:tr>
      <w:tr w:rsidR="001600CB" w:rsidRPr="00063CAA" w14:paraId="7BC81F59" w14:textId="77777777" w:rsidTr="00FF641F">
        <w:tc>
          <w:tcPr>
            <w:tcW w:w="467" w:type="pct"/>
            <w:vAlign w:val="center"/>
          </w:tcPr>
          <w:p w14:paraId="1E059F2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7" w:type="pct"/>
            <w:vAlign w:val="center"/>
          </w:tcPr>
          <w:p w14:paraId="58B665B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2402.20.90</w:t>
            </w:r>
          </w:p>
        </w:tc>
        <w:tc>
          <w:tcPr>
            <w:tcW w:w="3506" w:type="pct"/>
            <w:vAlign w:val="center"/>
          </w:tcPr>
          <w:p w14:paraId="686813A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489D9031" w14:textId="77777777" w:rsidTr="00FF641F">
        <w:tc>
          <w:tcPr>
            <w:tcW w:w="467" w:type="pct"/>
            <w:vAlign w:val="center"/>
          </w:tcPr>
          <w:p w14:paraId="4767A66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E68584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2402.90</w:t>
            </w:r>
          </w:p>
        </w:tc>
        <w:tc>
          <w:tcPr>
            <w:tcW w:w="3506" w:type="pct"/>
            <w:vAlign w:val="center"/>
          </w:tcPr>
          <w:p w14:paraId="340F4382" w14:textId="7DAFD19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khác:</w:t>
            </w:r>
          </w:p>
        </w:tc>
      </w:tr>
      <w:tr w:rsidR="001600CB" w:rsidRPr="00063CAA" w14:paraId="5A2FAA4F" w14:textId="77777777" w:rsidTr="00FF641F">
        <w:tc>
          <w:tcPr>
            <w:tcW w:w="467" w:type="pct"/>
            <w:vAlign w:val="center"/>
          </w:tcPr>
          <w:p w14:paraId="5FB189F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7" w:type="pct"/>
            <w:vAlign w:val="center"/>
          </w:tcPr>
          <w:p w14:paraId="390653E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2402.90.10</w:t>
            </w:r>
          </w:p>
        </w:tc>
        <w:tc>
          <w:tcPr>
            <w:tcW w:w="3506" w:type="pct"/>
            <w:vAlign w:val="center"/>
          </w:tcPr>
          <w:p w14:paraId="42CD548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Xì gà, xì gà xén hai đ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và xì gà nh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làm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các nguyên li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</w:t>
            </w:r>
          </w:p>
        </w:tc>
      </w:tr>
      <w:tr w:rsidR="001600CB" w:rsidRPr="00063CAA" w14:paraId="1C504646" w14:textId="77777777" w:rsidTr="00FF641F">
        <w:tc>
          <w:tcPr>
            <w:tcW w:w="467" w:type="pct"/>
            <w:vAlign w:val="center"/>
          </w:tcPr>
          <w:p w14:paraId="71A5838B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27" w:type="pct"/>
            <w:vAlign w:val="center"/>
          </w:tcPr>
          <w:p w14:paraId="75B46C7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2402.90.20</w:t>
            </w:r>
          </w:p>
        </w:tc>
        <w:tc>
          <w:tcPr>
            <w:tcW w:w="3506" w:type="pct"/>
            <w:vAlign w:val="center"/>
          </w:tcPr>
          <w:p w14:paraId="25B1427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u làm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các nguyên li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</w:t>
            </w:r>
          </w:p>
        </w:tc>
      </w:tr>
      <w:tr w:rsidR="001600CB" w:rsidRPr="00063CAA" w14:paraId="77C8988B" w14:textId="77777777" w:rsidTr="00FF641F">
        <w:tc>
          <w:tcPr>
            <w:tcW w:w="467" w:type="pct"/>
            <w:vAlign w:val="center"/>
          </w:tcPr>
          <w:p w14:paraId="4EA499E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BB0649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24.03</w:t>
            </w:r>
          </w:p>
        </w:tc>
        <w:tc>
          <w:tcPr>
            <w:tcW w:w="3506" w:type="pct"/>
            <w:vAlign w:val="center"/>
          </w:tcPr>
          <w:p w14:paraId="5910E25B" w14:textId="1F856D1D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đã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bi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khác và các nguyên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đã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bi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n;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lá </w:t>
            </w:r>
            <w:r w:rsidR="00FF641F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F641F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lá </w:t>
            </w:r>
            <w:r w:rsidR="00FF641F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hoàn nguyên</w:t>
            </w:r>
            <w:r w:rsidR="00FF641F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; chi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xu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và tinh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lá.</w:t>
            </w:r>
          </w:p>
        </w:tc>
      </w:tr>
      <w:tr w:rsidR="001600CB" w:rsidRPr="00063CAA" w14:paraId="11608C98" w14:textId="77777777" w:rsidTr="00FF641F">
        <w:tc>
          <w:tcPr>
            <w:tcW w:w="467" w:type="pct"/>
            <w:vAlign w:val="center"/>
          </w:tcPr>
          <w:p w14:paraId="6591046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761EF0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31CC28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hút (smoking), có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không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thay th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v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i t</w:t>
            </w:r>
            <w:r w:rsidRPr="00063CAA">
              <w:rPr>
                <w:rFonts w:ascii="Arial" w:hAnsi="Arial" w:cs="Arial"/>
                <w:sz w:val="20"/>
                <w:szCs w:val="20"/>
              </w:rPr>
              <w:t>ỷ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k</w:t>
            </w:r>
            <w:r w:rsidRPr="00063CAA">
              <w:rPr>
                <w:rFonts w:ascii="Arial" w:hAnsi="Arial" w:cs="Arial"/>
                <w:sz w:val="20"/>
                <w:szCs w:val="20"/>
              </w:rPr>
              <w:t>ỳ</w:t>
            </w:r>
            <w:r w:rsidRPr="00063C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600CB" w:rsidRPr="00063CAA" w14:paraId="6A757A9F" w14:textId="77777777" w:rsidTr="00FF641F">
        <w:tc>
          <w:tcPr>
            <w:tcW w:w="467" w:type="pct"/>
            <w:vAlign w:val="center"/>
          </w:tcPr>
          <w:p w14:paraId="3FFE4FE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A4B281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2403.11</w:t>
            </w:r>
          </w:p>
        </w:tc>
        <w:tc>
          <w:tcPr>
            <w:tcW w:w="3506" w:type="pct"/>
            <w:vAlign w:val="center"/>
          </w:tcPr>
          <w:p w14:paraId="504E649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s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ng t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u nư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c đã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chi ti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Chú gi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phân nhóm 1 Chương này:</w:t>
            </w:r>
          </w:p>
        </w:tc>
      </w:tr>
      <w:tr w:rsidR="001600CB" w:rsidRPr="00063CAA" w14:paraId="42FBC001" w14:textId="77777777" w:rsidTr="00FF641F">
        <w:tc>
          <w:tcPr>
            <w:tcW w:w="467" w:type="pct"/>
            <w:vAlign w:val="center"/>
          </w:tcPr>
          <w:p w14:paraId="37EE257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27" w:type="pct"/>
            <w:vAlign w:val="center"/>
          </w:tcPr>
          <w:p w14:paraId="461F274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2403.11.10</w:t>
            </w:r>
          </w:p>
        </w:tc>
        <w:tc>
          <w:tcPr>
            <w:tcW w:w="3506" w:type="pct"/>
            <w:vAlign w:val="center"/>
          </w:tcPr>
          <w:p w14:paraId="3433D193" w14:textId="74F7BBB4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Đã được đóng gói để bán lẻ</w:t>
            </w:r>
          </w:p>
        </w:tc>
      </w:tr>
      <w:tr w:rsidR="001600CB" w:rsidRPr="00063CAA" w14:paraId="6B42C934" w14:textId="77777777" w:rsidTr="00FF641F">
        <w:tc>
          <w:tcPr>
            <w:tcW w:w="467" w:type="pct"/>
            <w:vAlign w:val="center"/>
          </w:tcPr>
          <w:p w14:paraId="4F01CAC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27" w:type="pct"/>
            <w:vAlign w:val="center"/>
          </w:tcPr>
          <w:p w14:paraId="12CCAA5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2403.11.90</w:t>
            </w:r>
          </w:p>
        </w:tc>
        <w:tc>
          <w:tcPr>
            <w:tcW w:w="3506" w:type="pct"/>
            <w:vAlign w:val="center"/>
          </w:tcPr>
          <w:p w14:paraId="50AF2C49" w14:textId="7CF3BA4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250A1BB4" w14:textId="77777777" w:rsidTr="00FF641F">
        <w:tc>
          <w:tcPr>
            <w:tcW w:w="467" w:type="pct"/>
            <w:vAlign w:val="center"/>
          </w:tcPr>
          <w:p w14:paraId="7C2DC42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2CBEEF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2403.19</w:t>
            </w:r>
          </w:p>
        </w:tc>
        <w:tc>
          <w:tcPr>
            <w:tcW w:w="3506" w:type="pct"/>
            <w:vAlign w:val="center"/>
          </w:tcPr>
          <w:p w14:paraId="649AE32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2F17B1C2" w14:textId="77777777" w:rsidTr="00FF641F">
        <w:tc>
          <w:tcPr>
            <w:tcW w:w="467" w:type="pct"/>
            <w:vAlign w:val="center"/>
          </w:tcPr>
          <w:p w14:paraId="0FD5978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022759A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50655D6" w14:textId="0817257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Đã được đóng gói để bán lẻ:</w:t>
            </w:r>
          </w:p>
        </w:tc>
      </w:tr>
      <w:tr w:rsidR="001600CB" w:rsidRPr="00063CAA" w14:paraId="3645193E" w14:textId="77777777" w:rsidTr="00FF641F">
        <w:tc>
          <w:tcPr>
            <w:tcW w:w="467" w:type="pct"/>
            <w:vAlign w:val="center"/>
          </w:tcPr>
          <w:p w14:paraId="3B0B301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27" w:type="pct"/>
            <w:vAlign w:val="center"/>
          </w:tcPr>
          <w:p w14:paraId="37411A0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2403.19.11</w:t>
            </w:r>
          </w:p>
        </w:tc>
        <w:tc>
          <w:tcPr>
            <w:tcW w:w="3506" w:type="pct"/>
            <w:vAlign w:val="center"/>
          </w:tcPr>
          <w:p w14:paraId="578F79EB" w14:textId="3D00E35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Ang Hoon</w:t>
            </w:r>
          </w:p>
        </w:tc>
      </w:tr>
      <w:tr w:rsidR="001600CB" w:rsidRPr="00063CAA" w14:paraId="3983CA83" w14:textId="77777777" w:rsidTr="00FF641F">
        <w:tc>
          <w:tcPr>
            <w:tcW w:w="467" w:type="pct"/>
            <w:vAlign w:val="center"/>
          </w:tcPr>
          <w:p w14:paraId="13E6367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27" w:type="pct"/>
            <w:vAlign w:val="center"/>
          </w:tcPr>
          <w:p w14:paraId="01C35B8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2403.19.19</w:t>
            </w:r>
          </w:p>
        </w:tc>
        <w:tc>
          <w:tcPr>
            <w:tcW w:w="3506" w:type="pct"/>
            <w:vAlign w:val="center"/>
          </w:tcPr>
          <w:p w14:paraId="3E9A1E28" w14:textId="69FF74B9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Loại khác</w:t>
            </w:r>
          </w:p>
        </w:tc>
      </w:tr>
      <w:tr w:rsidR="001600CB" w:rsidRPr="00063CAA" w14:paraId="20276B5C" w14:textId="77777777" w:rsidTr="00FF641F">
        <w:tc>
          <w:tcPr>
            <w:tcW w:w="467" w:type="pct"/>
            <w:vAlign w:val="center"/>
          </w:tcPr>
          <w:p w14:paraId="0FFCD63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27" w:type="pct"/>
            <w:vAlign w:val="center"/>
          </w:tcPr>
          <w:p w14:paraId="71B3A30C" w14:textId="082DCC68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2403.19.20</w:t>
            </w:r>
          </w:p>
        </w:tc>
        <w:tc>
          <w:tcPr>
            <w:tcW w:w="3506" w:type="pct"/>
            <w:vAlign w:val="center"/>
          </w:tcPr>
          <w:p w14:paraId="1382E8BE" w14:textId="7E55F90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Lá thuốc lá đã chế biến khác để sản xuất thuốc lá điếu</w:t>
            </w:r>
          </w:p>
        </w:tc>
      </w:tr>
      <w:tr w:rsidR="001600CB" w:rsidRPr="00063CAA" w14:paraId="67C3482E" w14:textId="77777777" w:rsidTr="00FF641F">
        <w:tc>
          <w:tcPr>
            <w:tcW w:w="467" w:type="pct"/>
            <w:vAlign w:val="center"/>
          </w:tcPr>
          <w:p w14:paraId="234E73F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3C30EB7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D18495D" w14:textId="5E5D851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khác:</w:t>
            </w:r>
          </w:p>
        </w:tc>
      </w:tr>
      <w:tr w:rsidR="001600CB" w:rsidRPr="00063CAA" w14:paraId="55618597" w14:textId="77777777" w:rsidTr="00FF641F">
        <w:tc>
          <w:tcPr>
            <w:tcW w:w="467" w:type="pct"/>
            <w:vAlign w:val="center"/>
          </w:tcPr>
          <w:p w14:paraId="49B4ECEB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27" w:type="pct"/>
            <w:vAlign w:val="center"/>
          </w:tcPr>
          <w:p w14:paraId="3CF1D5E7" w14:textId="7CC9B06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2403.19.91</w:t>
            </w:r>
          </w:p>
        </w:tc>
        <w:tc>
          <w:tcPr>
            <w:tcW w:w="3506" w:type="pct"/>
            <w:vAlign w:val="center"/>
          </w:tcPr>
          <w:p w14:paraId="24A7D34A" w14:textId="5FE2F91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Ang Hoon</w:t>
            </w:r>
          </w:p>
        </w:tc>
      </w:tr>
      <w:tr w:rsidR="001600CB" w:rsidRPr="00063CAA" w14:paraId="00A10497" w14:textId="77777777" w:rsidTr="00FF641F">
        <w:tc>
          <w:tcPr>
            <w:tcW w:w="467" w:type="pct"/>
            <w:vAlign w:val="center"/>
          </w:tcPr>
          <w:p w14:paraId="194EC52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27" w:type="pct"/>
            <w:vAlign w:val="center"/>
          </w:tcPr>
          <w:p w14:paraId="7DEF289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2403.19.99</w:t>
            </w:r>
          </w:p>
        </w:tc>
        <w:tc>
          <w:tcPr>
            <w:tcW w:w="3506" w:type="pct"/>
            <w:vAlign w:val="center"/>
          </w:tcPr>
          <w:p w14:paraId="5AF4E925" w14:textId="0714D500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25E887A7" w14:textId="77777777" w:rsidTr="00FF641F">
        <w:tc>
          <w:tcPr>
            <w:tcW w:w="467" w:type="pct"/>
            <w:vAlign w:val="center"/>
          </w:tcPr>
          <w:p w14:paraId="3C39C7A8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FAD57B8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80AEB1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0890BFC2" w14:textId="77777777" w:rsidTr="00FF641F">
        <w:tc>
          <w:tcPr>
            <w:tcW w:w="467" w:type="pct"/>
            <w:vAlign w:val="center"/>
          </w:tcPr>
          <w:p w14:paraId="64A8C60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9C26C9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2403.91</w:t>
            </w:r>
          </w:p>
        </w:tc>
        <w:tc>
          <w:tcPr>
            <w:tcW w:w="3506" w:type="pct"/>
            <w:vAlign w:val="center"/>
          </w:tcPr>
          <w:p w14:paraId="72CB9E9C" w14:textId="161F0CE5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lá </w:t>
            </w:r>
            <w:r w:rsidR="00FF641F">
              <w:rPr>
                <w:rFonts w:ascii="Arial" w:hAnsi="Arial" w:cs="Arial"/>
                <w:sz w:val="20"/>
                <w:szCs w:val="20"/>
              </w:rPr>
              <w:t>“</w:t>
            </w:r>
            <w:r w:rsidRPr="00063CAA">
              <w:rPr>
                <w:rFonts w:ascii="Arial" w:hAnsi="Arial" w:cs="Arial"/>
                <w:sz w:val="20"/>
                <w:szCs w:val="20"/>
              </w:rPr>
              <w:t>thu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nh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</w:t>
            </w:r>
            <w:r w:rsidR="00FF641F">
              <w:rPr>
                <w:rFonts w:ascii="Arial" w:hAnsi="Arial" w:cs="Arial"/>
                <w:sz w:val="20"/>
                <w:szCs w:val="20"/>
              </w:rPr>
              <w:t>”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FF641F">
              <w:rPr>
                <w:rFonts w:ascii="Arial" w:hAnsi="Arial" w:cs="Arial"/>
                <w:sz w:val="20"/>
                <w:szCs w:val="20"/>
              </w:rPr>
              <w:t>“</w:t>
            </w:r>
            <w:r w:rsidRPr="00063CAA">
              <w:rPr>
                <w:rFonts w:ascii="Arial" w:hAnsi="Arial" w:cs="Arial"/>
                <w:sz w:val="20"/>
                <w:szCs w:val="20"/>
              </w:rPr>
              <w:t>hoàn nguyên</w:t>
            </w:r>
            <w:r w:rsidR="00FF641F">
              <w:rPr>
                <w:rFonts w:ascii="Arial" w:hAnsi="Arial" w:cs="Arial"/>
                <w:sz w:val="20"/>
                <w:szCs w:val="20"/>
              </w:rPr>
              <w:t>”</w:t>
            </w:r>
            <w:r w:rsidRPr="00063C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600CB" w:rsidRPr="00063CAA" w14:paraId="34DADF85" w14:textId="77777777" w:rsidTr="00FF641F">
        <w:tc>
          <w:tcPr>
            <w:tcW w:w="467" w:type="pct"/>
            <w:vAlign w:val="center"/>
          </w:tcPr>
          <w:p w14:paraId="34193D5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27" w:type="pct"/>
            <w:vAlign w:val="center"/>
          </w:tcPr>
          <w:p w14:paraId="4752C72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2403.91.10</w:t>
            </w:r>
          </w:p>
        </w:tc>
        <w:tc>
          <w:tcPr>
            <w:tcW w:w="3506" w:type="pct"/>
            <w:vAlign w:val="center"/>
          </w:tcPr>
          <w:p w14:paraId="4DAE5AB6" w14:textId="2701985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Đã được đóng gói để bán lẻ</w:t>
            </w:r>
          </w:p>
        </w:tc>
      </w:tr>
      <w:tr w:rsidR="001600CB" w:rsidRPr="00063CAA" w14:paraId="324B9082" w14:textId="77777777" w:rsidTr="00FF641F">
        <w:tc>
          <w:tcPr>
            <w:tcW w:w="467" w:type="pct"/>
            <w:vAlign w:val="center"/>
          </w:tcPr>
          <w:p w14:paraId="4BBDBE4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27" w:type="pct"/>
            <w:vAlign w:val="center"/>
          </w:tcPr>
          <w:p w14:paraId="4939257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2403.91.90</w:t>
            </w:r>
          </w:p>
        </w:tc>
        <w:tc>
          <w:tcPr>
            <w:tcW w:w="3506" w:type="pct"/>
            <w:vAlign w:val="center"/>
          </w:tcPr>
          <w:p w14:paraId="305E7216" w14:textId="2D762B4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2FAB00FD" w14:textId="77777777" w:rsidTr="00FF641F">
        <w:tc>
          <w:tcPr>
            <w:tcW w:w="467" w:type="pct"/>
            <w:vAlign w:val="center"/>
          </w:tcPr>
          <w:p w14:paraId="17F38EE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5BD752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2403.99</w:t>
            </w:r>
          </w:p>
        </w:tc>
        <w:tc>
          <w:tcPr>
            <w:tcW w:w="3506" w:type="pct"/>
            <w:vAlign w:val="center"/>
          </w:tcPr>
          <w:p w14:paraId="0043449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33AD47F0" w14:textId="77777777" w:rsidTr="00FF641F">
        <w:tc>
          <w:tcPr>
            <w:tcW w:w="467" w:type="pct"/>
            <w:vAlign w:val="center"/>
          </w:tcPr>
          <w:p w14:paraId="4E51C33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27" w:type="pct"/>
            <w:vAlign w:val="center"/>
          </w:tcPr>
          <w:p w14:paraId="31BB5DB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2403.99.10</w:t>
            </w:r>
          </w:p>
        </w:tc>
        <w:tc>
          <w:tcPr>
            <w:tcW w:w="3506" w:type="pct"/>
            <w:vAlign w:val="center"/>
          </w:tcPr>
          <w:p w14:paraId="7C07008E" w14:textId="7043D2B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Chiết xuất và tinh chất lá thuốc lá</w:t>
            </w:r>
          </w:p>
        </w:tc>
      </w:tr>
      <w:tr w:rsidR="001600CB" w:rsidRPr="00063CAA" w14:paraId="677C2F8D" w14:textId="77777777" w:rsidTr="00FF641F">
        <w:tc>
          <w:tcPr>
            <w:tcW w:w="467" w:type="pct"/>
            <w:vAlign w:val="center"/>
          </w:tcPr>
          <w:p w14:paraId="19ADA1E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27" w:type="pct"/>
            <w:vAlign w:val="center"/>
          </w:tcPr>
          <w:p w14:paraId="3527C02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2403.99.30</w:t>
            </w:r>
          </w:p>
        </w:tc>
        <w:tc>
          <w:tcPr>
            <w:tcW w:w="3506" w:type="pct"/>
            <w:vAlign w:val="center"/>
          </w:tcPr>
          <w:p w14:paraId="51027CD7" w14:textId="1DBAB930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Các nguyên liệu thay thế lá thuốc lá đã chế biến</w:t>
            </w:r>
          </w:p>
        </w:tc>
      </w:tr>
      <w:tr w:rsidR="001600CB" w:rsidRPr="00063CAA" w14:paraId="099AD2FC" w14:textId="77777777" w:rsidTr="00FF641F">
        <w:tc>
          <w:tcPr>
            <w:tcW w:w="467" w:type="pct"/>
            <w:vAlign w:val="center"/>
          </w:tcPr>
          <w:p w14:paraId="2239203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27" w:type="pct"/>
            <w:vAlign w:val="center"/>
          </w:tcPr>
          <w:p w14:paraId="0494EE3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2403.99.40</w:t>
            </w:r>
          </w:p>
        </w:tc>
        <w:tc>
          <w:tcPr>
            <w:tcW w:w="3506" w:type="pct"/>
            <w:vAlign w:val="center"/>
          </w:tcPr>
          <w:p w14:paraId="608280FA" w14:textId="1393F0D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Thuốc lá bột để hít, ngậm, khô hoặc không khô</w:t>
            </w:r>
          </w:p>
        </w:tc>
      </w:tr>
      <w:tr w:rsidR="001600CB" w:rsidRPr="00063CAA" w14:paraId="50C6BC1C" w14:textId="77777777" w:rsidTr="00FF641F">
        <w:tc>
          <w:tcPr>
            <w:tcW w:w="467" w:type="pct"/>
            <w:vAlign w:val="center"/>
          </w:tcPr>
          <w:p w14:paraId="139CD10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27" w:type="pct"/>
            <w:vAlign w:val="center"/>
          </w:tcPr>
          <w:p w14:paraId="020CF92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2403.99.50</w:t>
            </w:r>
          </w:p>
        </w:tc>
        <w:tc>
          <w:tcPr>
            <w:tcW w:w="3506" w:type="pct"/>
            <w:vAlign w:val="center"/>
          </w:tcPr>
          <w:p w14:paraId="46C00D30" w14:textId="3D53B23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Thuốc lá dạng nhai và dạng ngậm (sucking)</w:t>
            </w:r>
          </w:p>
        </w:tc>
      </w:tr>
      <w:tr w:rsidR="001600CB" w:rsidRPr="00063CAA" w14:paraId="01FE7891" w14:textId="77777777" w:rsidTr="00FF641F">
        <w:tc>
          <w:tcPr>
            <w:tcW w:w="467" w:type="pct"/>
            <w:vAlign w:val="center"/>
          </w:tcPr>
          <w:p w14:paraId="732B6E9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27" w:type="pct"/>
            <w:vAlign w:val="center"/>
          </w:tcPr>
          <w:p w14:paraId="643D75D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2403.99.90</w:t>
            </w:r>
          </w:p>
        </w:tc>
        <w:tc>
          <w:tcPr>
            <w:tcW w:w="3506" w:type="pct"/>
            <w:vAlign w:val="center"/>
          </w:tcPr>
          <w:p w14:paraId="24DE5F65" w14:textId="6B33F0F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459D58A8" w14:textId="77777777" w:rsidTr="00FF641F">
        <w:tc>
          <w:tcPr>
            <w:tcW w:w="467" w:type="pct"/>
            <w:vAlign w:val="center"/>
          </w:tcPr>
          <w:p w14:paraId="04F13C4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5A279E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24.04</w:t>
            </w:r>
          </w:p>
        </w:tc>
        <w:tc>
          <w:tcPr>
            <w:tcW w:w="3506" w:type="pct"/>
            <w:vAlign w:val="center"/>
          </w:tcPr>
          <w:p w14:paraId="352ACA3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lá,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hoàn nguyên, nicotin,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các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nguyên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các nguyên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thay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nicotin, dùng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hút mà không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cháy;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nicotin khác dùng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nicotin vào cơ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con ngư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</w:tr>
      <w:tr w:rsidR="001600CB" w:rsidRPr="00063CAA" w14:paraId="3DDD3C89" w14:textId="77777777" w:rsidTr="00FF641F">
        <w:tc>
          <w:tcPr>
            <w:tcW w:w="467" w:type="pct"/>
            <w:vAlign w:val="center"/>
          </w:tcPr>
          <w:p w14:paraId="405EFE5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7506397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20967B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Các s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 dùng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hút mà không c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cháy:</w:t>
            </w:r>
          </w:p>
        </w:tc>
      </w:tr>
      <w:tr w:rsidR="001600CB" w:rsidRPr="00063CAA" w14:paraId="49EAE869" w14:textId="77777777" w:rsidTr="00FF641F">
        <w:tc>
          <w:tcPr>
            <w:tcW w:w="467" w:type="pct"/>
            <w:vAlign w:val="center"/>
          </w:tcPr>
          <w:p w14:paraId="6B68382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27" w:type="pct"/>
            <w:vAlign w:val="center"/>
          </w:tcPr>
          <w:p w14:paraId="183FF01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2404.11.00</w:t>
            </w:r>
          </w:p>
        </w:tc>
        <w:tc>
          <w:tcPr>
            <w:tcW w:w="3506" w:type="pct"/>
            <w:vAlign w:val="center"/>
          </w:tcPr>
          <w:p w14:paraId="67EB536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 xml:space="preserve">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hoàn nguyên</w:t>
            </w:r>
          </w:p>
        </w:tc>
      </w:tr>
      <w:tr w:rsidR="001600CB" w:rsidRPr="00063CAA" w14:paraId="1BE04298" w14:textId="77777777" w:rsidTr="00FF641F">
        <w:tc>
          <w:tcPr>
            <w:tcW w:w="467" w:type="pct"/>
            <w:vAlign w:val="center"/>
          </w:tcPr>
          <w:p w14:paraId="53E2F01E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4227EE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2404.12</w:t>
            </w:r>
          </w:p>
        </w:tc>
        <w:tc>
          <w:tcPr>
            <w:tcW w:w="3506" w:type="pct"/>
            <w:vAlign w:val="center"/>
          </w:tcPr>
          <w:p w14:paraId="7A6BFD4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khác,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nicotin:</w:t>
            </w:r>
          </w:p>
        </w:tc>
      </w:tr>
      <w:tr w:rsidR="001600CB" w:rsidRPr="00063CAA" w14:paraId="13773EF4" w14:textId="77777777" w:rsidTr="00FF641F">
        <w:tc>
          <w:tcPr>
            <w:tcW w:w="467" w:type="pct"/>
            <w:vAlign w:val="center"/>
          </w:tcPr>
          <w:p w14:paraId="056784E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27" w:type="pct"/>
            <w:vAlign w:val="center"/>
          </w:tcPr>
          <w:p w14:paraId="6F61866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2404.12.10</w:t>
            </w:r>
          </w:p>
        </w:tc>
        <w:tc>
          <w:tcPr>
            <w:tcW w:w="3506" w:type="pct"/>
            <w:vAlign w:val="center"/>
          </w:tcPr>
          <w:p w14:paraId="0B6DEF05" w14:textId="482D1804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Dạng lỏng hoặc gel dùng cho thuốc lá điện tử</w:t>
            </w:r>
          </w:p>
        </w:tc>
      </w:tr>
      <w:tr w:rsidR="001600CB" w:rsidRPr="00063CAA" w14:paraId="6F4A6CC4" w14:textId="77777777" w:rsidTr="00FF641F">
        <w:tc>
          <w:tcPr>
            <w:tcW w:w="467" w:type="pct"/>
            <w:vAlign w:val="center"/>
          </w:tcPr>
          <w:p w14:paraId="60B6C99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27" w:type="pct"/>
            <w:vAlign w:val="center"/>
          </w:tcPr>
          <w:p w14:paraId="5F60937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2404.12.90</w:t>
            </w:r>
          </w:p>
        </w:tc>
        <w:tc>
          <w:tcPr>
            <w:tcW w:w="3506" w:type="pct"/>
            <w:vAlign w:val="center"/>
          </w:tcPr>
          <w:p w14:paraId="17067F32" w14:textId="144CFEC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00E04969" w14:textId="77777777" w:rsidTr="00FF641F">
        <w:tc>
          <w:tcPr>
            <w:tcW w:w="467" w:type="pct"/>
            <w:vAlign w:val="center"/>
          </w:tcPr>
          <w:p w14:paraId="153B7F9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69B466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2404.19</w:t>
            </w:r>
          </w:p>
        </w:tc>
        <w:tc>
          <w:tcPr>
            <w:tcW w:w="3506" w:type="pct"/>
            <w:vAlign w:val="center"/>
          </w:tcPr>
          <w:p w14:paraId="2DE9E41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12C936AF" w14:textId="77777777" w:rsidTr="00FF641F">
        <w:tc>
          <w:tcPr>
            <w:tcW w:w="467" w:type="pct"/>
            <w:vAlign w:val="center"/>
          </w:tcPr>
          <w:p w14:paraId="376CE8B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27" w:type="pct"/>
            <w:vAlign w:val="center"/>
          </w:tcPr>
          <w:p w14:paraId="68283DF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2404.19.10</w:t>
            </w:r>
          </w:p>
        </w:tc>
        <w:tc>
          <w:tcPr>
            <w:tcW w:w="3506" w:type="pct"/>
            <w:vAlign w:val="center"/>
          </w:tcPr>
          <w:p w14:paraId="6ADF478F" w14:textId="3AD14E4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Chứa các nguyên liệu thay thế lá thuốc lá</w:t>
            </w:r>
          </w:p>
        </w:tc>
      </w:tr>
      <w:tr w:rsidR="001600CB" w:rsidRPr="00063CAA" w14:paraId="78D785C3" w14:textId="77777777" w:rsidTr="00FF641F">
        <w:tc>
          <w:tcPr>
            <w:tcW w:w="467" w:type="pct"/>
            <w:vAlign w:val="center"/>
          </w:tcPr>
          <w:p w14:paraId="4C43834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27" w:type="pct"/>
            <w:vAlign w:val="center"/>
          </w:tcPr>
          <w:p w14:paraId="550F50D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2404.19.20</w:t>
            </w:r>
          </w:p>
        </w:tc>
        <w:tc>
          <w:tcPr>
            <w:tcW w:w="3506" w:type="pct"/>
            <w:vAlign w:val="center"/>
          </w:tcPr>
          <w:p w14:paraId="479D4E74" w14:textId="24B910C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Chứa các nguyên liệu thay thế nicotin</w:t>
            </w:r>
          </w:p>
        </w:tc>
      </w:tr>
      <w:tr w:rsidR="001600CB" w:rsidRPr="00063CAA" w14:paraId="7ECEA24D" w14:textId="77777777" w:rsidTr="00FF641F">
        <w:tc>
          <w:tcPr>
            <w:tcW w:w="467" w:type="pct"/>
            <w:vAlign w:val="center"/>
          </w:tcPr>
          <w:p w14:paraId="7F3390E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84C0DD7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8BBFC6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198EB873" w14:textId="77777777" w:rsidTr="00FF641F">
        <w:tc>
          <w:tcPr>
            <w:tcW w:w="467" w:type="pct"/>
            <w:vAlign w:val="center"/>
          </w:tcPr>
          <w:p w14:paraId="58356E9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4E0723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2404.91</w:t>
            </w:r>
          </w:p>
        </w:tc>
        <w:tc>
          <w:tcPr>
            <w:tcW w:w="3506" w:type="pct"/>
            <w:vAlign w:val="center"/>
          </w:tcPr>
          <w:p w14:paraId="0189ABC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dùng qua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mi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ng:</w:t>
            </w:r>
          </w:p>
        </w:tc>
      </w:tr>
      <w:tr w:rsidR="001600CB" w:rsidRPr="00063CAA" w14:paraId="32A02AEF" w14:textId="77777777" w:rsidTr="00FF641F">
        <w:tc>
          <w:tcPr>
            <w:tcW w:w="467" w:type="pct"/>
            <w:vAlign w:val="center"/>
          </w:tcPr>
          <w:p w14:paraId="1346C32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27" w:type="pct"/>
            <w:vAlign w:val="center"/>
          </w:tcPr>
          <w:p w14:paraId="1CB8CCE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2404.91.10</w:t>
            </w:r>
          </w:p>
        </w:tc>
        <w:tc>
          <w:tcPr>
            <w:tcW w:w="3506" w:type="pct"/>
            <w:vAlign w:val="center"/>
          </w:tcPr>
          <w:p w14:paraId="78997811" w14:textId="05E4F98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Kẹo cao su có nicotin</w:t>
            </w:r>
          </w:p>
        </w:tc>
      </w:tr>
      <w:tr w:rsidR="001600CB" w:rsidRPr="00063CAA" w14:paraId="41411DFB" w14:textId="77777777" w:rsidTr="00FF641F">
        <w:tc>
          <w:tcPr>
            <w:tcW w:w="467" w:type="pct"/>
            <w:vAlign w:val="center"/>
          </w:tcPr>
          <w:p w14:paraId="459BF3B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27" w:type="pct"/>
            <w:vAlign w:val="center"/>
          </w:tcPr>
          <w:p w14:paraId="0AE13B4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2404.91.90</w:t>
            </w:r>
          </w:p>
        </w:tc>
        <w:tc>
          <w:tcPr>
            <w:tcW w:w="3506" w:type="pct"/>
            <w:vAlign w:val="center"/>
          </w:tcPr>
          <w:p w14:paraId="7DABC212" w14:textId="67D3178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5322EC58" w14:textId="77777777" w:rsidTr="00FF641F">
        <w:tc>
          <w:tcPr>
            <w:tcW w:w="467" w:type="pct"/>
            <w:vAlign w:val="center"/>
          </w:tcPr>
          <w:p w14:paraId="7A28005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BA1375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2404.92</w:t>
            </w:r>
          </w:p>
        </w:tc>
        <w:tc>
          <w:tcPr>
            <w:tcW w:w="3506" w:type="pct"/>
            <w:vAlign w:val="center"/>
          </w:tcPr>
          <w:p w14:paraId="22D4A74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th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 th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u qua da:</w:t>
            </w:r>
          </w:p>
        </w:tc>
      </w:tr>
      <w:tr w:rsidR="001600CB" w:rsidRPr="00063CAA" w14:paraId="73E8F8B7" w14:textId="77777777" w:rsidTr="00FF641F">
        <w:tc>
          <w:tcPr>
            <w:tcW w:w="467" w:type="pct"/>
            <w:vAlign w:val="center"/>
          </w:tcPr>
          <w:p w14:paraId="7DD1CEB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27" w:type="pct"/>
            <w:vAlign w:val="center"/>
          </w:tcPr>
          <w:p w14:paraId="74F4787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2404.92.10</w:t>
            </w:r>
          </w:p>
        </w:tc>
        <w:tc>
          <w:tcPr>
            <w:tcW w:w="3506" w:type="pct"/>
            <w:vAlign w:val="center"/>
          </w:tcPr>
          <w:p w14:paraId="61BEE877" w14:textId="25E6CA29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Miếng dán nicotin</w:t>
            </w:r>
          </w:p>
        </w:tc>
      </w:tr>
      <w:tr w:rsidR="001600CB" w:rsidRPr="00063CAA" w14:paraId="2A00C484" w14:textId="77777777" w:rsidTr="00FF641F">
        <w:tc>
          <w:tcPr>
            <w:tcW w:w="467" w:type="pct"/>
            <w:vAlign w:val="center"/>
          </w:tcPr>
          <w:p w14:paraId="4B9A7C5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27" w:type="pct"/>
            <w:vAlign w:val="center"/>
          </w:tcPr>
          <w:p w14:paraId="00A1ED9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2404.92.90</w:t>
            </w:r>
          </w:p>
        </w:tc>
        <w:tc>
          <w:tcPr>
            <w:tcW w:w="3506" w:type="pct"/>
            <w:vAlign w:val="center"/>
          </w:tcPr>
          <w:p w14:paraId="5F250369" w14:textId="6354930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07DF0553" w14:textId="77777777" w:rsidTr="00FF641F">
        <w:tc>
          <w:tcPr>
            <w:tcW w:w="467" w:type="pct"/>
            <w:vAlign w:val="center"/>
          </w:tcPr>
          <w:p w14:paraId="7A7FB41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27" w:type="pct"/>
            <w:vAlign w:val="center"/>
          </w:tcPr>
          <w:p w14:paraId="102C189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2404.99.00</w:t>
            </w:r>
          </w:p>
        </w:tc>
        <w:tc>
          <w:tcPr>
            <w:tcW w:w="3506" w:type="pct"/>
            <w:vAlign w:val="center"/>
          </w:tcPr>
          <w:p w14:paraId="06B9257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505864A9" w14:textId="77777777" w:rsidTr="00FF641F">
        <w:tc>
          <w:tcPr>
            <w:tcW w:w="467" w:type="pct"/>
            <w:vAlign w:val="center"/>
          </w:tcPr>
          <w:p w14:paraId="11DBF26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DEE5A0A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C01139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27</w:t>
            </w:r>
          </w:p>
        </w:tc>
      </w:tr>
      <w:tr w:rsidR="001600CB" w:rsidRPr="00063CAA" w14:paraId="05BB4A54" w14:textId="77777777" w:rsidTr="00FF641F">
        <w:tc>
          <w:tcPr>
            <w:tcW w:w="467" w:type="pct"/>
            <w:vAlign w:val="center"/>
          </w:tcPr>
          <w:p w14:paraId="6A1A9038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81B929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4D40B1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Nhiên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khoáng,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khoáng và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chưng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chúng;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bi-tum;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sáp khoáng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1600CB" w:rsidRPr="00063CAA" w14:paraId="1A4323B1" w14:textId="77777777" w:rsidTr="00FF641F">
        <w:tc>
          <w:tcPr>
            <w:tcW w:w="467" w:type="pct"/>
            <w:vAlign w:val="center"/>
          </w:tcPr>
          <w:p w14:paraId="7D1F367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179EED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27.09</w:t>
            </w:r>
          </w:p>
        </w:tc>
        <w:tc>
          <w:tcPr>
            <w:tcW w:w="3506" w:type="pct"/>
            <w:vAlign w:val="center"/>
          </w:tcPr>
          <w:p w14:paraId="2DCC862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các khoáng bi-tum,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thô.</w:t>
            </w:r>
          </w:p>
        </w:tc>
      </w:tr>
      <w:tr w:rsidR="001600CB" w:rsidRPr="00063CAA" w14:paraId="0671424B" w14:textId="77777777" w:rsidTr="00FF641F">
        <w:tc>
          <w:tcPr>
            <w:tcW w:w="467" w:type="pct"/>
            <w:vAlign w:val="center"/>
          </w:tcPr>
          <w:p w14:paraId="1CBD068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27" w:type="pct"/>
            <w:vAlign w:val="center"/>
          </w:tcPr>
          <w:p w14:paraId="1AAF6E7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2709.00.20</w:t>
            </w:r>
          </w:p>
        </w:tc>
        <w:tc>
          <w:tcPr>
            <w:tcW w:w="3506" w:type="pct"/>
            <w:vAlign w:val="center"/>
          </w:tcPr>
          <w:p w14:paraId="572D786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Condensate</w:t>
            </w:r>
          </w:p>
        </w:tc>
      </w:tr>
      <w:tr w:rsidR="001600CB" w:rsidRPr="00063CAA" w14:paraId="4DFF3A81" w14:textId="77777777" w:rsidTr="00FF641F">
        <w:tc>
          <w:tcPr>
            <w:tcW w:w="467" w:type="pct"/>
            <w:vAlign w:val="center"/>
          </w:tcPr>
          <w:p w14:paraId="4208EB2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B32CC1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27.10</w:t>
            </w:r>
          </w:p>
        </w:tc>
        <w:tc>
          <w:tcPr>
            <w:tcW w:w="3506" w:type="pct"/>
            <w:vAlign w:val="center"/>
          </w:tcPr>
          <w:p w14:paraId="16CCE879" w14:textId="13A09E71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có ngu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g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khoáng bi-tum,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thô;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chưa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chi</w:t>
            </w:r>
            <w:r w:rsidR="005B6196">
              <w:rPr>
                <w:rFonts w:ascii="Arial" w:hAnsi="Arial" w:cs="Arial"/>
                <w:b/>
                <w:sz w:val="20"/>
                <w:szCs w:val="20"/>
              </w:rPr>
              <w:t xml:space="preserve"> ti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ghi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nơi khác, có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hàm lư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70%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lên là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có ngu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khoáng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lastRenderedPageBreak/>
              <w:t>bi-tum, nh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này là thành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cơ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đó;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</w:tr>
      <w:tr w:rsidR="001600CB" w:rsidRPr="00063CAA" w14:paraId="4B996A7D" w14:textId="77777777" w:rsidTr="00FF641F">
        <w:tc>
          <w:tcPr>
            <w:tcW w:w="467" w:type="pct"/>
            <w:vAlign w:val="center"/>
          </w:tcPr>
          <w:p w14:paraId="53744AD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F67199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14E157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có ngu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>n g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và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các khoáng bi- tum (tr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thô) và các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 chưa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chi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ghi 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nơi khác, có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hàm lư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ng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70% tr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lên là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có ngu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>n g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các khoáng bi-tum, nh</w:t>
            </w:r>
            <w:r w:rsidRPr="00063CAA">
              <w:rPr>
                <w:rFonts w:ascii="Arial" w:hAnsi="Arial" w:cs="Arial"/>
                <w:sz w:val="20"/>
                <w:szCs w:val="20"/>
              </w:rPr>
              <w:t>ữ</w:t>
            </w:r>
            <w:r w:rsidRPr="00063CAA">
              <w:rPr>
                <w:rFonts w:ascii="Arial" w:hAnsi="Arial" w:cs="Arial"/>
                <w:sz w:val="20"/>
                <w:szCs w:val="20"/>
              </w:rPr>
              <w:t>ng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này là thành ph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cơ b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các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 đó,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diesel sinh h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c và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i:</w:t>
            </w:r>
          </w:p>
        </w:tc>
      </w:tr>
      <w:tr w:rsidR="001600CB" w:rsidRPr="00063CAA" w14:paraId="55B538CA" w14:textId="77777777" w:rsidTr="00FF641F">
        <w:tc>
          <w:tcPr>
            <w:tcW w:w="467" w:type="pct"/>
            <w:vAlign w:val="center"/>
          </w:tcPr>
          <w:p w14:paraId="5797207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BC5540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</w:t>
            </w:r>
            <w:r w:rsidRPr="00063CAA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3506" w:type="pct"/>
            <w:vAlign w:val="center"/>
          </w:tcPr>
          <w:p w14:paraId="3C34EEA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nh</w:t>
            </w:r>
            <w:r w:rsidRPr="00063CAA">
              <w:rPr>
                <w:rFonts w:ascii="Arial" w:hAnsi="Arial" w:cs="Arial"/>
                <w:sz w:val="20"/>
                <w:szCs w:val="20"/>
              </w:rPr>
              <w:t>ẹ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và các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m:</w:t>
            </w:r>
          </w:p>
        </w:tc>
      </w:tr>
      <w:tr w:rsidR="001600CB" w:rsidRPr="00063CAA" w14:paraId="1A09EB33" w14:textId="77777777" w:rsidTr="00FF641F">
        <w:tc>
          <w:tcPr>
            <w:tcW w:w="467" w:type="pct"/>
            <w:vAlign w:val="center"/>
          </w:tcPr>
          <w:p w14:paraId="24508456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FF1A0B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3B0A07F" w14:textId="4BDB679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Xăng động cơ, có pha chì:</w:t>
            </w:r>
          </w:p>
        </w:tc>
      </w:tr>
      <w:tr w:rsidR="001600CB" w:rsidRPr="00063CAA" w14:paraId="368BC1A0" w14:textId="77777777" w:rsidTr="00FF641F">
        <w:tc>
          <w:tcPr>
            <w:tcW w:w="467" w:type="pct"/>
            <w:vAlign w:val="center"/>
          </w:tcPr>
          <w:p w14:paraId="0990CCD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27" w:type="pct"/>
            <w:vAlign w:val="center"/>
          </w:tcPr>
          <w:p w14:paraId="130DED6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2710.12,11</w:t>
            </w:r>
          </w:p>
        </w:tc>
        <w:tc>
          <w:tcPr>
            <w:tcW w:w="3506" w:type="pct"/>
            <w:vAlign w:val="center"/>
          </w:tcPr>
          <w:p w14:paraId="185957D8" w14:textId="311C5809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RON 97 và cao hơn</w:t>
            </w:r>
          </w:p>
        </w:tc>
      </w:tr>
      <w:tr w:rsidR="001600CB" w:rsidRPr="00063CAA" w14:paraId="479A101C" w14:textId="77777777" w:rsidTr="00FF641F">
        <w:tc>
          <w:tcPr>
            <w:tcW w:w="467" w:type="pct"/>
            <w:vAlign w:val="center"/>
          </w:tcPr>
          <w:p w14:paraId="2A8FEDE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27" w:type="pct"/>
            <w:vAlign w:val="center"/>
          </w:tcPr>
          <w:p w14:paraId="6EA62AB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2710.12.12</w:t>
            </w:r>
          </w:p>
        </w:tc>
        <w:tc>
          <w:tcPr>
            <w:tcW w:w="3506" w:type="pct"/>
            <w:vAlign w:val="center"/>
          </w:tcPr>
          <w:p w14:paraId="77C1244A" w14:textId="5A35736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RON 90 và cao hơn nhưng dưới RON 97</w:t>
            </w:r>
          </w:p>
        </w:tc>
      </w:tr>
      <w:tr w:rsidR="001600CB" w:rsidRPr="00063CAA" w14:paraId="4B6A88C4" w14:textId="77777777" w:rsidTr="00FF641F">
        <w:tc>
          <w:tcPr>
            <w:tcW w:w="467" w:type="pct"/>
            <w:vAlign w:val="center"/>
          </w:tcPr>
          <w:p w14:paraId="7C68EB4B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27" w:type="pct"/>
            <w:vAlign w:val="center"/>
          </w:tcPr>
          <w:p w14:paraId="6017966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2710.12.13</w:t>
            </w:r>
          </w:p>
        </w:tc>
        <w:tc>
          <w:tcPr>
            <w:tcW w:w="3506" w:type="pct"/>
            <w:vAlign w:val="center"/>
          </w:tcPr>
          <w:p w14:paraId="03F0E414" w14:textId="36DA3CC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RON khác</w:t>
            </w:r>
          </w:p>
        </w:tc>
      </w:tr>
      <w:tr w:rsidR="001600CB" w:rsidRPr="00063CAA" w14:paraId="483978C7" w14:textId="77777777" w:rsidTr="00FF641F">
        <w:tc>
          <w:tcPr>
            <w:tcW w:w="467" w:type="pct"/>
            <w:vAlign w:val="center"/>
          </w:tcPr>
          <w:p w14:paraId="510D953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121C91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82CC2C9" w14:textId="3174463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Xăng động cơ, không pha chì:</w:t>
            </w:r>
          </w:p>
        </w:tc>
      </w:tr>
      <w:tr w:rsidR="001600CB" w:rsidRPr="00063CAA" w14:paraId="29940E89" w14:textId="77777777" w:rsidTr="00FF641F">
        <w:tc>
          <w:tcPr>
            <w:tcW w:w="467" w:type="pct"/>
            <w:vAlign w:val="center"/>
          </w:tcPr>
          <w:p w14:paraId="5FDB496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A9AD4F8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0E919EB" w14:textId="2AA4067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RON 97 và cao hơn:</w:t>
            </w:r>
          </w:p>
        </w:tc>
      </w:tr>
      <w:tr w:rsidR="001600CB" w:rsidRPr="00063CAA" w14:paraId="70DD622E" w14:textId="77777777" w:rsidTr="00FF641F">
        <w:tc>
          <w:tcPr>
            <w:tcW w:w="467" w:type="pct"/>
            <w:vAlign w:val="center"/>
          </w:tcPr>
          <w:p w14:paraId="2FFE602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27" w:type="pct"/>
            <w:vAlign w:val="center"/>
          </w:tcPr>
          <w:p w14:paraId="4CBBB5D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2710.12.21</w:t>
            </w:r>
          </w:p>
        </w:tc>
        <w:tc>
          <w:tcPr>
            <w:tcW w:w="3506" w:type="pct"/>
            <w:vAlign w:val="center"/>
          </w:tcPr>
          <w:p w14:paraId="583B2A94" w14:textId="173FD99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Chưa pha chế</w:t>
            </w:r>
          </w:p>
        </w:tc>
      </w:tr>
      <w:tr w:rsidR="001600CB" w:rsidRPr="00063CAA" w14:paraId="6E52973D" w14:textId="77777777" w:rsidTr="00FF641F">
        <w:tc>
          <w:tcPr>
            <w:tcW w:w="467" w:type="pct"/>
            <w:vAlign w:val="center"/>
          </w:tcPr>
          <w:p w14:paraId="49D0F81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27" w:type="pct"/>
            <w:vAlign w:val="center"/>
          </w:tcPr>
          <w:p w14:paraId="70CA07C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2710.12.22</w:t>
            </w:r>
          </w:p>
        </w:tc>
        <w:tc>
          <w:tcPr>
            <w:tcW w:w="3506" w:type="pct"/>
            <w:vAlign w:val="center"/>
          </w:tcPr>
          <w:p w14:paraId="119A7A4D" w14:textId="69E5FC8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Pha chế với ethanol</w:t>
            </w:r>
          </w:p>
        </w:tc>
      </w:tr>
      <w:tr w:rsidR="001600CB" w:rsidRPr="00063CAA" w14:paraId="6739E2AF" w14:textId="77777777" w:rsidTr="00FF641F">
        <w:tc>
          <w:tcPr>
            <w:tcW w:w="467" w:type="pct"/>
            <w:vAlign w:val="center"/>
          </w:tcPr>
          <w:p w14:paraId="7180F2F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27" w:type="pct"/>
            <w:vAlign w:val="center"/>
          </w:tcPr>
          <w:p w14:paraId="7AF719F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2710.12.23</w:t>
            </w:r>
          </w:p>
        </w:tc>
        <w:tc>
          <w:tcPr>
            <w:tcW w:w="3506" w:type="pct"/>
            <w:vAlign w:val="center"/>
          </w:tcPr>
          <w:p w14:paraId="74AB35BF" w14:textId="201CD95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73354982" w14:textId="77777777" w:rsidTr="00FF641F">
        <w:tc>
          <w:tcPr>
            <w:tcW w:w="467" w:type="pct"/>
            <w:vAlign w:val="center"/>
          </w:tcPr>
          <w:p w14:paraId="32BA4EF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074D33E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CD8C61F" w14:textId="4B40154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RON 90 và cao hơn nhưng dưới RON 97:</w:t>
            </w:r>
          </w:p>
        </w:tc>
      </w:tr>
      <w:tr w:rsidR="001600CB" w:rsidRPr="00063CAA" w14:paraId="6FEEA48A" w14:textId="77777777" w:rsidTr="00FF641F">
        <w:tc>
          <w:tcPr>
            <w:tcW w:w="467" w:type="pct"/>
            <w:vAlign w:val="center"/>
          </w:tcPr>
          <w:p w14:paraId="5E51ED8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27" w:type="pct"/>
            <w:vAlign w:val="center"/>
          </w:tcPr>
          <w:p w14:paraId="0812EE4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2710.12.24</w:t>
            </w:r>
          </w:p>
        </w:tc>
        <w:tc>
          <w:tcPr>
            <w:tcW w:w="3506" w:type="pct"/>
            <w:vAlign w:val="center"/>
          </w:tcPr>
          <w:p w14:paraId="594CBCAA" w14:textId="0CBEF7A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Chưa pha chế</w:t>
            </w:r>
          </w:p>
        </w:tc>
      </w:tr>
      <w:tr w:rsidR="001600CB" w:rsidRPr="00063CAA" w14:paraId="5172AFF6" w14:textId="77777777" w:rsidTr="00FF641F">
        <w:tc>
          <w:tcPr>
            <w:tcW w:w="467" w:type="pct"/>
            <w:vAlign w:val="center"/>
          </w:tcPr>
          <w:p w14:paraId="312B39B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27" w:type="pct"/>
            <w:vAlign w:val="center"/>
          </w:tcPr>
          <w:p w14:paraId="62521DC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2710.12.25</w:t>
            </w:r>
          </w:p>
        </w:tc>
        <w:tc>
          <w:tcPr>
            <w:tcW w:w="3506" w:type="pct"/>
            <w:vAlign w:val="center"/>
          </w:tcPr>
          <w:p w14:paraId="034D8EFA" w14:textId="1CC41C7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Pha chế với ethanol</w:t>
            </w:r>
          </w:p>
        </w:tc>
      </w:tr>
      <w:tr w:rsidR="001600CB" w:rsidRPr="00063CAA" w14:paraId="335B76BD" w14:textId="77777777" w:rsidTr="00FF641F">
        <w:tc>
          <w:tcPr>
            <w:tcW w:w="467" w:type="pct"/>
            <w:vAlign w:val="center"/>
          </w:tcPr>
          <w:p w14:paraId="37D5517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27" w:type="pct"/>
            <w:vAlign w:val="center"/>
          </w:tcPr>
          <w:p w14:paraId="0DA38F6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2710.12.26</w:t>
            </w:r>
          </w:p>
        </w:tc>
        <w:tc>
          <w:tcPr>
            <w:tcW w:w="3506" w:type="pct"/>
            <w:vAlign w:val="center"/>
          </w:tcPr>
          <w:p w14:paraId="56C0892D" w14:textId="7DD549D0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62A893C9" w14:textId="77777777" w:rsidTr="00FF641F">
        <w:tc>
          <w:tcPr>
            <w:tcW w:w="467" w:type="pct"/>
            <w:vAlign w:val="center"/>
          </w:tcPr>
          <w:p w14:paraId="56E7000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6F83446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AFA62AF" w14:textId="0C2C81B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RON khác:</w:t>
            </w:r>
          </w:p>
        </w:tc>
      </w:tr>
      <w:tr w:rsidR="001600CB" w:rsidRPr="00063CAA" w14:paraId="0132AFFD" w14:textId="77777777" w:rsidTr="00FF641F">
        <w:tc>
          <w:tcPr>
            <w:tcW w:w="467" w:type="pct"/>
            <w:vAlign w:val="center"/>
          </w:tcPr>
          <w:p w14:paraId="783A796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27" w:type="pct"/>
            <w:vAlign w:val="center"/>
          </w:tcPr>
          <w:p w14:paraId="7650807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2710.12.27</w:t>
            </w:r>
          </w:p>
        </w:tc>
        <w:tc>
          <w:tcPr>
            <w:tcW w:w="3506" w:type="pct"/>
            <w:vAlign w:val="center"/>
          </w:tcPr>
          <w:p w14:paraId="095E4967" w14:textId="705609D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Chưa pha chế</w:t>
            </w:r>
          </w:p>
        </w:tc>
      </w:tr>
      <w:tr w:rsidR="001600CB" w:rsidRPr="00063CAA" w14:paraId="30F09BB2" w14:textId="77777777" w:rsidTr="00FF641F">
        <w:tc>
          <w:tcPr>
            <w:tcW w:w="467" w:type="pct"/>
            <w:vAlign w:val="center"/>
          </w:tcPr>
          <w:p w14:paraId="10963FE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27" w:type="pct"/>
            <w:vAlign w:val="center"/>
          </w:tcPr>
          <w:p w14:paraId="6F1E1CD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2710.12.28</w:t>
            </w:r>
          </w:p>
        </w:tc>
        <w:tc>
          <w:tcPr>
            <w:tcW w:w="3506" w:type="pct"/>
            <w:vAlign w:val="center"/>
          </w:tcPr>
          <w:p w14:paraId="71464C78" w14:textId="2B3C76C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Pha chế với ethanol</w:t>
            </w:r>
          </w:p>
        </w:tc>
      </w:tr>
      <w:tr w:rsidR="001600CB" w:rsidRPr="00063CAA" w14:paraId="3D4B5FA3" w14:textId="77777777" w:rsidTr="00FF641F">
        <w:tc>
          <w:tcPr>
            <w:tcW w:w="467" w:type="pct"/>
            <w:vAlign w:val="center"/>
          </w:tcPr>
          <w:p w14:paraId="1991B82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27" w:type="pct"/>
            <w:vAlign w:val="center"/>
          </w:tcPr>
          <w:p w14:paraId="0651BA3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2710.12.29</w:t>
            </w:r>
          </w:p>
        </w:tc>
        <w:tc>
          <w:tcPr>
            <w:tcW w:w="3506" w:type="pct"/>
            <w:vAlign w:val="center"/>
          </w:tcPr>
          <w:p w14:paraId="08624706" w14:textId="3F1008B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6D48B621" w14:textId="77777777" w:rsidTr="00FF641F">
        <w:tc>
          <w:tcPr>
            <w:tcW w:w="467" w:type="pct"/>
            <w:vAlign w:val="center"/>
          </w:tcPr>
          <w:p w14:paraId="0FA0BB5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440E61C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8C8754B" w14:textId="19FF940B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Xăng máy bay, loại sử dụng cho động cơ máy bay kiểu piston:</w:t>
            </w:r>
          </w:p>
        </w:tc>
      </w:tr>
      <w:tr w:rsidR="001600CB" w:rsidRPr="00063CAA" w14:paraId="7BC11783" w14:textId="77777777" w:rsidTr="00FF641F">
        <w:tc>
          <w:tcPr>
            <w:tcW w:w="467" w:type="pct"/>
            <w:vAlign w:val="center"/>
          </w:tcPr>
          <w:p w14:paraId="198001C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27" w:type="pct"/>
            <w:vAlign w:val="center"/>
          </w:tcPr>
          <w:p w14:paraId="5ED2126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2710.12.31</w:t>
            </w:r>
          </w:p>
        </w:tc>
        <w:tc>
          <w:tcPr>
            <w:tcW w:w="3506" w:type="pct"/>
            <w:vAlign w:val="center"/>
          </w:tcPr>
          <w:p w14:paraId="3C17E536" w14:textId="1770EA80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Octane 100 và cao hơn</w:t>
            </w:r>
          </w:p>
        </w:tc>
      </w:tr>
      <w:tr w:rsidR="001600CB" w:rsidRPr="00063CAA" w14:paraId="1743AF59" w14:textId="77777777" w:rsidTr="00FF641F">
        <w:tc>
          <w:tcPr>
            <w:tcW w:w="467" w:type="pct"/>
            <w:vAlign w:val="center"/>
          </w:tcPr>
          <w:p w14:paraId="39B0070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27" w:type="pct"/>
            <w:vAlign w:val="center"/>
          </w:tcPr>
          <w:p w14:paraId="310B97B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2710.12.39</w:t>
            </w:r>
          </w:p>
        </w:tc>
        <w:tc>
          <w:tcPr>
            <w:tcW w:w="3506" w:type="pct"/>
            <w:vAlign w:val="center"/>
          </w:tcPr>
          <w:p w14:paraId="24C79249" w14:textId="03AEE9E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78461985" w14:textId="77777777" w:rsidTr="00FF641F">
        <w:tc>
          <w:tcPr>
            <w:tcW w:w="467" w:type="pct"/>
            <w:vAlign w:val="center"/>
          </w:tcPr>
          <w:p w14:paraId="1AAA9EF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7" w:type="pct"/>
            <w:vAlign w:val="center"/>
          </w:tcPr>
          <w:p w14:paraId="1EA1DF1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2710.12.40</w:t>
            </w:r>
          </w:p>
        </w:tc>
        <w:tc>
          <w:tcPr>
            <w:tcW w:w="3506" w:type="pct"/>
            <w:vAlign w:val="center"/>
          </w:tcPr>
          <w:p w14:paraId="42F97D3B" w14:textId="2B87732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Tetrapropylene</w:t>
            </w:r>
          </w:p>
        </w:tc>
      </w:tr>
      <w:tr w:rsidR="001600CB" w:rsidRPr="00063CAA" w14:paraId="3F998228" w14:textId="77777777" w:rsidTr="00FF641F">
        <w:tc>
          <w:tcPr>
            <w:tcW w:w="467" w:type="pct"/>
            <w:vAlign w:val="center"/>
          </w:tcPr>
          <w:p w14:paraId="344E026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27" w:type="pct"/>
            <w:vAlign w:val="center"/>
          </w:tcPr>
          <w:p w14:paraId="2FBEB8E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2710.12.50</w:t>
            </w:r>
          </w:p>
        </w:tc>
        <w:tc>
          <w:tcPr>
            <w:tcW w:w="3506" w:type="pct"/>
            <w:vAlign w:val="center"/>
          </w:tcPr>
          <w:p w14:paraId="42C94CF1" w14:textId="0D21FB4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môi trắng (white spirit)</w:t>
            </w:r>
          </w:p>
        </w:tc>
      </w:tr>
      <w:tr w:rsidR="001600CB" w:rsidRPr="00063CAA" w14:paraId="6104406A" w14:textId="77777777" w:rsidTr="00FF641F">
        <w:tc>
          <w:tcPr>
            <w:tcW w:w="467" w:type="pct"/>
            <w:vAlign w:val="center"/>
          </w:tcPr>
          <w:p w14:paraId="7F2312B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27" w:type="pct"/>
            <w:vAlign w:val="center"/>
          </w:tcPr>
          <w:p w14:paraId="7F92F78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2710.12.60</w:t>
            </w:r>
          </w:p>
        </w:tc>
        <w:tc>
          <w:tcPr>
            <w:tcW w:w="3506" w:type="pct"/>
            <w:vAlign w:val="center"/>
          </w:tcPr>
          <w:p w14:paraId="442F2DFE" w14:textId="4A5549D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môi có hàm lượng cấu tử thơm thấp dưới 1% tính theo trọng lượng</w:t>
            </w:r>
          </w:p>
        </w:tc>
      </w:tr>
      <w:tr w:rsidR="001600CB" w:rsidRPr="00063CAA" w14:paraId="47545AF6" w14:textId="77777777" w:rsidTr="00FF641F">
        <w:tc>
          <w:tcPr>
            <w:tcW w:w="467" w:type="pct"/>
            <w:vAlign w:val="center"/>
          </w:tcPr>
          <w:p w14:paraId="7B2805D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27" w:type="pct"/>
            <w:vAlign w:val="center"/>
          </w:tcPr>
          <w:p w14:paraId="4975C39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2710.12.70</w:t>
            </w:r>
          </w:p>
        </w:tc>
        <w:tc>
          <w:tcPr>
            <w:tcW w:w="3506" w:type="pct"/>
            <w:vAlign w:val="center"/>
          </w:tcPr>
          <w:p w14:paraId="45DCEBF1" w14:textId="509B0FF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môi nhẹ khác</w:t>
            </w:r>
          </w:p>
        </w:tc>
      </w:tr>
      <w:tr w:rsidR="001600CB" w:rsidRPr="00063CAA" w14:paraId="3DC463D9" w14:textId="77777777" w:rsidTr="00FF641F">
        <w:tc>
          <w:tcPr>
            <w:tcW w:w="467" w:type="pct"/>
            <w:vAlign w:val="center"/>
          </w:tcPr>
          <w:p w14:paraId="0A32641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27" w:type="pct"/>
            <w:vAlign w:val="center"/>
          </w:tcPr>
          <w:p w14:paraId="4A3770B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2710.12.80</w:t>
            </w:r>
          </w:p>
        </w:tc>
        <w:tc>
          <w:tcPr>
            <w:tcW w:w="3506" w:type="pct"/>
            <w:vAlign w:val="center"/>
          </w:tcPr>
          <w:p w14:paraId="4BEC27EC" w14:textId="40F0D3C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Naphtha, reformate và các chế phẩm khác để pha chế xăng động cơ</w:t>
            </w:r>
          </w:p>
        </w:tc>
      </w:tr>
      <w:tr w:rsidR="001600CB" w:rsidRPr="00063CAA" w14:paraId="65E03AFB" w14:textId="77777777" w:rsidTr="00FF641F">
        <w:tc>
          <w:tcPr>
            <w:tcW w:w="467" w:type="pct"/>
            <w:vAlign w:val="center"/>
          </w:tcPr>
          <w:p w14:paraId="323750E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F268170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34053EB" w14:textId="17CAFD2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khác:</w:t>
            </w:r>
          </w:p>
        </w:tc>
      </w:tr>
      <w:tr w:rsidR="001600CB" w:rsidRPr="00063CAA" w14:paraId="29FF0D70" w14:textId="77777777" w:rsidTr="00FF641F">
        <w:tc>
          <w:tcPr>
            <w:tcW w:w="467" w:type="pct"/>
            <w:vAlign w:val="center"/>
          </w:tcPr>
          <w:p w14:paraId="66439C8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27" w:type="pct"/>
            <w:vAlign w:val="center"/>
          </w:tcPr>
          <w:p w14:paraId="4AD7DB3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2710.12.91</w:t>
            </w:r>
          </w:p>
        </w:tc>
        <w:tc>
          <w:tcPr>
            <w:tcW w:w="3506" w:type="pct"/>
            <w:vAlign w:val="center"/>
          </w:tcPr>
          <w:p w14:paraId="56021C28" w14:textId="2DC9372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Alpha olefins</w:t>
            </w:r>
          </w:p>
        </w:tc>
      </w:tr>
      <w:tr w:rsidR="001600CB" w:rsidRPr="00063CAA" w14:paraId="49AEE4E8" w14:textId="77777777" w:rsidTr="00FF641F">
        <w:tc>
          <w:tcPr>
            <w:tcW w:w="467" w:type="pct"/>
            <w:vAlign w:val="center"/>
          </w:tcPr>
          <w:p w14:paraId="38B3528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27" w:type="pct"/>
            <w:vAlign w:val="center"/>
          </w:tcPr>
          <w:p w14:paraId="52722B3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2710.12.92</w:t>
            </w:r>
          </w:p>
        </w:tc>
        <w:tc>
          <w:tcPr>
            <w:tcW w:w="3506" w:type="pct"/>
            <w:vAlign w:val="center"/>
          </w:tcPr>
          <w:p w14:paraId="00F171FF" w14:textId="503E948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khác, spirit dầu mỏ, có độ chớp cháy dưới 23°C</w:t>
            </w:r>
          </w:p>
        </w:tc>
      </w:tr>
      <w:tr w:rsidR="001600CB" w:rsidRPr="00063CAA" w14:paraId="752192FA" w14:textId="77777777" w:rsidTr="00FF641F">
        <w:tc>
          <w:tcPr>
            <w:tcW w:w="467" w:type="pct"/>
            <w:vAlign w:val="center"/>
          </w:tcPr>
          <w:p w14:paraId="559064A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27" w:type="pct"/>
            <w:vAlign w:val="center"/>
          </w:tcPr>
          <w:p w14:paraId="1F7183A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2710.12.99</w:t>
            </w:r>
          </w:p>
        </w:tc>
        <w:tc>
          <w:tcPr>
            <w:tcW w:w="3506" w:type="pct"/>
            <w:vAlign w:val="center"/>
          </w:tcPr>
          <w:p w14:paraId="60D5621B" w14:textId="24CC486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40E25C6C" w14:textId="77777777" w:rsidTr="00FF641F">
        <w:tc>
          <w:tcPr>
            <w:tcW w:w="467" w:type="pct"/>
            <w:vAlign w:val="center"/>
          </w:tcPr>
          <w:p w14:paraId="2410739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6300C0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</w:t>
            </w:r>
          </w:p>
        </w:tc>
        <w:tc>
          <w:tcPr>
            <w:tcW w:w="3506" w:type="pct"/>
            <w:vAlign w:val="center"/>
          </w:tcPr>
          <w:p w14:paraId="1C493E2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6425B3CF" w14:textId="77777777" w:rsidTr="00FF641F">
        <w:tc>
          <w:tcPr>
            <w:tcW w:w="467" w:type="pct"/>
            <w:vAlign w:val="center"/>
          </w:tcPr>
          <w:p w14:paraId="4700778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27" w:type="pct"/>
            <w:vAlign w:val="center"/>
          </w:tcPr>
          <w:p w14:paraId="77F7074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2710.19.20</w:t>
            </w:r>
          </w:p>
        </w:tc>
        <w:tc>
          <w:tcPr>
            <w:tcW w:w="3506" w:type="pct"/>
            <w:vAlign w:val="center"/>
          </w:tcPr>
          <w:p w14:paraId="5AE0262F" w14:textId="51E8AEC3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thô đã tách phần nhẹ</w:t>
            </w:r>
          </w:p>
        </w:tc>
      </w:tr>
      <w:tr w:rsidR="001600CB" w:rsidRPr="00063CAA" w14:paraId="1FE19E2B" w14:textId="77777777" w:rsidTr="00FF641F">
        <w:tc>
          <w:tcPr>
            <w:tcW w:w="467" w:type="pct"/>
            <w:vAlign w:val="center"/>
          </w:tcPr>
          <w:p w14:paraId="15700B2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27" w:type="pct"/>
            <w:vAlign w:val="center"/>
          </w:tcPr>
          <w:p w14:paraId="0667BF4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2710.19.30</w:t>
            </w:r>
          </w:p>
        </w:tc>
        <w:tc>
          <w:tcPr>
            <w:tcW w:w="3506" w:type="pct"/>
            <w:vAlign w:val="center"/>
          </w:tcPr>
          <w:p w14:paraId="55224C9A" w14:textId="749552A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Nguyên liệu để sản xuất than đen</w:t>
            </w:r>
          </w:p>
        </w:tc>
      </w:tr>
      <w:tr w:rsidR="001600CB" w:rsidRPr="00063CAA" w14:paraId="666A7F29" w14:textId="77777777" w:rsidTr="00FF641F">
        <w:tc>
          <w:tcPr>
            <w:tcW w:w="467" w:type="pct"/>
            <w:vAlign w:val="center"/>
          </w:tcPr>
          <w:p w14:paraId="2D7D928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56AA2F3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6FA2BAE" w14:textId="6E9D2F9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và mỡ bôi trơn:</w:t>
            </w:r>
          </w:p>
        </w:tc>
      </w:tr>
      <w:tr w:rsidR="001600CB" w:rsidRPr="00063CAA" w14:paraId="67B92CD7" w14:textId="77777777" w:rsidTr="00FF641F">
        <w:tc>
          <w:tcPr>
            <w:tcW w:w="467" w:type="pct"/>
            <w:vAlign w:val="center"/>
          </w:tcPr>
          <w:p w14:paraId="1E9D36A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27" w:type="pct"/>
            <w:vAlign w:val="center"/>
          </w:tcPr>
          <w:p w14:paraId="1045F6E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2710.19.41</w:t>
            </w:r>
          </w:p>
        </w:tc>
        <w:tc>
          <w:tcPr>
            <w:tcW w:w="3506" w:type="pct"/>
            <w:vAlign w:val="center"/>
          </w:tcPr>
          <w:p w14:paraId="671D3CFA" w14:textId="7D306C67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khoáng đã tinh chế để sản xuất dầu bôi trơn</w:t>
            </w:r>
          </w:p>
        </w:tc>
      </w:tr>
      <w:tr w:rsidR="001600CB" w:rsidRPr="00063CAA" w14:paraId="22526B60" w14:textId="77777777" w:rsidTr="00FF641F">
        <w:tc>
          <w:tcPr>
            <w:tcW w:w="467" w:type="pct"/>
            <w:vAlign w:val="center"/>
          </w:tcPr>
          <w:p w14:paraId="45FA352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27" w:type="pct"/>
            <w:vAlign w:val="center"/>
          </w:tcPr>
          <w:p w14:paraId="2AD52AF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2710.19.42</w:t>
            </w:r>
          </w:p>
        </w:tc>
        <w:tc>
          <w:tcPr>
            <w:tcW w:w="3506" w:type="pct"/>
            <w:vAlign w:val="center"/>
          </w:tcPr>
          <w:p w14:paraId="4EDD7EB3" w14:textId="04B68E9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bôi trơn cho động cơ máy bay</w:t>
            </w:r>
          </w:p>
        </w:tc>
      </w:tr>
      <w:tr w:rsidR="001600CB" w:rsidRPr="00063CAA" w14:paraId="55C7470A" w14:textId="77777777" w:rsidTr="00FF641F">
        <w:tc>
          <w:tcPr>
            <w:tcW w:w="467" w:type="pct"/>
            <w:vAlign w:val="center"/>
          </w:tcPr>
          <w:p w14:paraId="4EEE0D4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27" w:type="pct"/>
            <w:vAlign w:val="center"/>
          </w:tcPr>
          <w:p w14:paraId="1D7F461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2710.19.44</w:t>
            </w:r>
          </w:p>
        </w:tc>
        <w:tc>
          <w:tcPr>
            <w:tcW w:w="3506" w:type="pct"/>
            <w:vAlign w:val="center"/>
          </w:tcPr>
          <w:p w14:paraId="36B195A9" w14:textId="0D41929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Mỡ bôi trơn</w:t>
            </w:r>
          </w:p>
        </w:tc>
      </w:tr>
      <w:tr w:rsidR="001600CB" w:rsidRPr="00063CAA" w14:paraId="61B48E42" w14:textId="77777777" w:rsidTr="00FF641F">
        <w:tc>
          <w:tcPr>
            <w:tcW w:w="467" w:type="pct"/>
            <w:vAlign w:val="center"/>
          </w:tcPr>
          <w:p w14:paraId="58FD31E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27" w:type="pct"/>
            <w:vAlign w:val="center"/>
          </w:tcPr>
          <w:p w14:paraId="046F907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2710.19.45</w:t>
            </w:r>
          </w:p>
        </w:tc>
        <w:tc>
          <w:tcPr>
            <w:tcW w:w="3506" w:type="pct"/>
            <w:vAlign w:val="center"/>
          </w:tcPr>
          <w:p w14:paraId="47068F4E" w14:textId="473D940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bôi trơn cho nguyên liệu dệt</w:t>
            </w:r>
          </w:p>
        </w:tc>
      </w:tr>
      <w:tr w:rsidR="001600CB" w:rsidRPr="00063CAA" w14:paraId="5E6B6B91" w14:textId="77777777" w:rsidTr="00FF641F">
        <w:tc>
          <w:tcPr>
            <w:tcW w:w="467" w:type="pct"/>
            <w:vAlign w:val="center"/>
          </w:tcPr>
          <w:p w14:paraId="66C25B8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27" w:type="pct"/>
            <w:vAlign w:val="center"/>
          </w:tcPr>
          <w:p w14:paraId="493E5D4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2710.19.46</w:t>
            </w:r>
          </w:p>
        </w:tc>
        <w:tc>
          <w:tcPr>
            <w:tcW w:w="3506" w:type="pct"/>
            <w:vAlign w:val="center"/>
          </w:tcPr>
          <w:p w14:paraId="788D43B5" w14:textId="35787B9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bôi trơn khác</w:t>
            </w:r>
          </w:p>
        </w:tc>
      </w:tr>
      <w:tr w:rsidR="001600CB" w:rsidRPr="00063CAA" w14:paraId="57D96FD5" w14:textId="77777777" w:rsidTr="00FF641F">
        <w:tc>
          <w:tcPr>
            <w:tcW w:w="467" w:type="pct"/>
            <w:vAlign w:val="center"/>
          </w:tcPr>
          <w:p w14:paraId="5A0A7A6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27" w:type="pct"/>
            <w:vAlign w:val="center"/>
          </w:tcPr>
          <w:p w14:paraId="5F06D4B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2710.19.50</w:t>
            </w:r>
          </w:p>
        </w:tc>
        <w:tc>
          <w:tcPr>
            <w:tcW w:w="3506" w:type="pct"/>
            <w:vAlign w:val="center"/>
          </w:tcPr>
          <w:p w14:paraId="241BC175" w14:textId="2472267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dùng trong bộ hãm thuỷ lực (dầu phanh)</w:t>
            </w:r>
          </w:p>
        </w:tc>
      </w:tr>
      <w:tr w:rsidR="001600CB" w:rsidRPr="00063CAA" w14:paraId="5613883C" w14:textId="77777777" w:rsidTr="00FF641F">
        <w:tc>
          <w:tcPr>
            <w:tcW w:w="467" w:type="pct"/>
            <w:vAlign w:val="center"/>
          </w:tcPr>
          <w:p w14:paraId="4BA41F6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27" w:type="pct"/>
            <w:vAlign w:val="center"/>
          </w:tcPr>
          <w:p w14:paraId="7255E19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2710.19.60</w:t>
            </w:r>
          </w:p>
        </w:tc>
        <w:tc>
          <w:tcPr>
            <w:tcW w:w="3506" w:type="pct"/>
            <w:vAlign w:val="center"/>
          </w:tcPr>
          <w:p w14:paraId="63BC9E58" w14:textId="177A231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dùng cho máy biến điện (máy biến áp và máy biến dòng) và dầu dùng cho bộ phận ngắt mạch</w:t>
            </w:r>
          </w:p>
        </w:tc>
      </w:tr>
      <w:tr w:rsidR="001600CB" w:rsidRPr="00063CAA" w14:paraId="726121FC" w14:textId="77777777" w:rsidTr="00FF641F">
        <w:tc>
          <w:tcPr>
            <w:tcW w:w="467" w:type="pct"/>
            <w:vAlign w:val="center"/>
          </w:tcPr>
          <w:p w14:paraId="465E3FB6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8BF01C2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2B344BF" w14:textId="368C31A9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Nhiên liệu diesel; các loại dầu nhiên liệu:</w:t>
            </w:r>
          </w:p>
        </w:tc>
      </w:tr>
      <w:tr w:rsidR="001600CB" w:rsidRPr="00063CAA" w14:paraId="6CDE5FB3" w14:textId="77777777" w:rsidTr="00FF641F">
        <w:tc>
          <w:tcPr>
            <w:tcW w:w="467" w:type="pct"/>
            <w:vAlign w:val="center"/>
          </w:tcPr>
          <w:p w14:paraId="1361AF2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27" w:type="pct"/>
            <w:vAlign w:val="center"/>
          </w:tcPr>
          <w:p w14:paraId="2588D5D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2710.19.71</w:t>
            </w:r>
          </w:p>
        </w:tc>
        <w:tc>
          <w:tcPr>
            <w:tcW w:w="3506" w:type="pct"/>
            <w:vAlign w:val="center"/>
          </w:tcPr>
          <w:p w14:paraId="0D7F6F52" w14:textId="7AF7D0A7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Nhiên liệu diesel cho ô tô</w:t>
            </w:r>
          </w:p>
        </w:tc>
      </w:tr>
      <w:tr w:rsidR="001600CB" w:rsidRPr="00063CAA" w14:paraId="540C803A" w14:textId="77777777" w:rsidTr="00FF641F">
        <w:tc>
          <w:tcPr>
            <w:tcW w:w="467" w:type="pct"/>
            <w:vAlign w:val="center"/>
          </w:tcPr>
          <w:p w14:paraId="2A0A37B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27" w:type="pct"/>
            <w:vAlign w:val="center"/>
          </w:tcPr>
          <w:p w14:paraId="6508FBB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2710.19.72</w:t>
            </w:r>
          </w:p>
        </w:tc>
        <w:tc>
          <w:tcPr>
            <w:tcW w:w="3506" w:type="pct"/>
            <w:vAlign w:val="center"/>
          </w:tcPr>
          <w:p w14:paraId="24AE76B3" w14:textId="113CCC94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Nhiên liệu diesel khác</w:t>
            </w:r>
          </w:p>
        </w:tc>
      </w:tr>
      <w:tr w:rsidR="001600CB" w:rsidRPr="00063CAA" w14:paraId="37FC696A" w14:textId="77777777" w:rsidTr="00FF641F">
        <w:tc>
          <w:tcPr>
            <w:tcW w:w="467" w:type="pct"/>
            <w:vAlign w:val="center"/>
          </w:tcPr>
          <w:p w14:paraId="7EA00AA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27" w:type="pct"/>
            <w:vAlign w:val="center"/>
          </w:tcPr>
          <w:p w14:paraId="5CC6BEB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2710.19.79</w:t>
            </w:r>
          </w:p>
        </w:tc>
        <w:tc>
          <w:tcPr>
            <w:tcW w:w="3506" w:type="pct"/>
            <w:vAlign w:val="center"/>
          </w:tcPr>
          <w:p w14:paraId="4F8EE538" w14:textId="4527517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nhiên liệu</w:t>
            </w:r>
          </w:p>
        </w:tc>
      </w:tr>
      <w:tr w:rsidR="001600CB" w:rsidRPr="00063CAA" w14:paraId="4D2635A8" w14:textId="77777777" w:rsidTr="00FF641F">
        <w:tc>
          <w:tcPr>
            <w:tcW w:w="467" w:type="pct"/>
            <w:vAlign w:val="center"/>
          </w:tcPr>
          <w:p w14:paraId="6964D9B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1027" w:type="pct"/>
            <w:vAlign w:val="center"/>
          </w:tcPr>
          <w:p w14:paraId="5D00B23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2710.19.81</w:t>
            </w:r>
          </w:p>
        </w:tc>
        <w:tc>
          <w:tcPr>
            <w:tcW w:w="3506" w:type="pct"/>
            <w:vAlign w:val="center"/>
          </w:tcPr>
          <w:p w14:paraId="7EC0FFE7" w14:textId="6F2267E0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Nhiên liệu động cơ máy bay (nhiên liệu phản lực) c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độ chớp cháy từ 23°C trở lên</w:t>
            </w:r>
          </w:p>
        </w:tc>
      </w:tr>
      <w:tr w:rsidR="001600CB" w:rsidRPr="00063CAA" w14:paraId="25CE6294" w14:textId="77777777" w:rsidTr="00FF641F">
        <w:tc>
          <w:tcPr>
            <w:tcW w:w="467" w:type="pct"/>
            <w:vAlign w:val="center"/>
          </w:tcPr>
          <w:p w14:paraId="423FAC5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27" w:type="pct"/>
            <w:vAlign w:val="center"/>
          </w:tcPr>
          <w:p w14:paraId="1FC38D3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2710.19.82</w:t>
            </w:r>
          </w:p>
        </w:tc>
        <w:tc>
          <w:tcPr>
            <w:tcW w:w="3506" w:type="pct"/>
            <w:vAlign w:val="center"/>
          </w:tcPr>
          <w:p w14:paraId="2C0DBB12" w14:textId="616060D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Nhiên liệu động cơ máy bay (nhiên liệu phản lực) có độ chớp cháy dưới 23°C</w:t>
            </w:r>
          </w:p>
        </w:tc>
      </w:tr>
      <w:tr w:rsidR="001600CB" w:rsidRPr="00063CAA" w14:paraId="343A587E" w14:textId="77777777" w:rsidTr="00FF641F">
        <w:tc>
          <w:tcPr>
            <w:tcW w:w="467" w:type="pct"/>
            <w:vAlign w:val="center"/>
          </w:tcPr>
          <w:p w14:paraId="79A894B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27" w:type="pct"/>
            <w:vAlign w:val="center"/>
          </w:tcPr>
          <w:p w14:paraId="535E1F3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2710.19.83</w:t>
            </w:r>
          </w:p>
        </w:tc>
        <w:tc>
          <w:tcPr>
            <w:tcW w:w="3506" w:type="pct"/>
            <w:vAlign w:val="center"/>
          </w:tcPr>
          <w:p w14:paraId="5CE0B987" w14:textId="3AC433F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Các keros</w:t>
            </w:r>
            <w:r w:rsidR="005B6196">
              <w:rPr>
                <w:rFonts w:ascii="Arial" w:hAnsi="Arial" w:cs="Arial"/>
                <w:sz w:val="20"/>
                <w:szCs w:val="20"/>
              </w:rPr>
              <w:t>i</w:t>
            </w:r>
            <w:r w:rsidRPr="00063CAA">
              <w:rPr>
                <w:rFonts w:ascii="Arial" w:hAnsi="Arial" w:cs="Arial"/>
                <w:sz w:val="20"/>
                <w:szCs w:val="20"/>
              </w:rPr>
              <w:t>ne khác</w:t>
            </w:r>
          </w:p>
        </w:tc>
      </w:tr>
      <w:tr w:rsidR="001600CB" w:rsidRPr="00063CAA" w14:paraId="21689B29" w14:textId="77777777" w:rsidTr="00FF641F">
        <w:tc>
          <w:tcPr>
            <w:tcW w:w="467" w:type="pct"/>
            <w:vAlign w:val="center"/>
          </w:tcPr>
          <w:p w14:paraId="3D61BB8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27" w:type="pct"/>
            <w:vAlign w:val="center"/>
          </w:tcPr>
          <w:p w14:paraId="696511F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2710.19.89</w:t>
            </w:r>
          </w:p>
        </w:tc>
        <w:tc>
          <w:tcPr>
            <w:tcW w:w="3506" w:type="pct"/>
            <w:vAlign w:val="center"/>
          </w:tcPr>
          <w:p w14:paraId="6570548D" w14:textId="23E9AB4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Dầu trung khác và các chế phẩm</w:t>
            </w:r>
          </w:p>
        </w:tc>
      </w:tr>
      <w:tr w:rsidR="001600CB" w:rsidRPr="00063CAA" w14:paraId="115EF623" w14:textId="77777777" w:rsidTr="00FF641F">
        <w:tc>
          <w:tcPr>
            <w:tcW w:w="467" w:type="pct"/>
            <w:vAlign w:val="center"/>
          </w:tcPr>
          <w:p w14:paraId="451549F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27" w:type="pct"/>
            <w:vAlign w:val="center"/>
          </w:tcPr>
          <w:p w14:paraId="5CC43D6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2710.19.90</w:t>
            </w:r>
          </w:p>
        </w:tc>
        <w:tc>
          <w:tcPr>
            <w:tcW w:w="3506" w:type="pct"/>
            <w:vAlign w:val="center"/>
          </w:tcPr>
          <w:p w14:paraId="6F75B2F3" w14:textId="29D158A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6F358314" w14:textId="77777777" w:rsidTr="00FF641F">
        <w:tc>
          <w:tcPr>
            <w:tcW w:w="467" w:type="pct"/>
            <w:vAlign w:val="center"/>
          </w:tcPr>
          <w:p w14:paraId="031558E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27" w:type="pct"/>
            <w:vAlign w:val="center"/>
          </w:tcPr>
          <w:p w14:paraId="64FFAA7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2710.20.00</w:t>
            </w:r>
          </w:p>
        </w:tc>
        <w:tc>
          <w:tcPr>
            <w:tcW w:w="3506" w:type="pct"/>
            <w:vAlign w:val="center"/>
          </w:tcPr>
          <w:p w14:paraId="3F3BABA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và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các khoáng bi-tum (tr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thô) và các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 chưa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chi ti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ghi 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nơi khác, có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63CAA">
              <w:rPr>
                <w:rFonts w:ascii="Arial" w:hAnsi="Arial" w:cs="Arial"/>
                <w:sz w:val="20"/>
                <w:szCs w:val="20"/>
              </w:rPr>
              <w:t>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70% tr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ng lư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ng tr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lên là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m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thu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các khoáng bi-tum, nh</w:t>
            </w:r>
            <w:r w:rsidRPr="00063CAA">
              <w:rPr>
                <w:rFonts w:ascii="Arial" w:hAnsi="Arial" w:cs="Arial"/>
                <w:sz w:val="20"/>
                <w:szCs w:val="20"/>
              </w:rPr>
              <w:t>ữ</w:t>
            </w:r>
            <w:r w:rsidRPr="00063CAA">
              <w:rPr>
                <w:rFonts w:ascii="Arial" w:hAnsi="Arial" w:cs="Arial"/>
                <w:sz w:val="20"/>
                <w:szCs w:val="20"/>
              </w:rPr>
              <w:t>ng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này là thành ph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cơ b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các ch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 đó, có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a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diesel sinh h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c,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600CB" w:rsidRPr="00063CAA" w14:paraId="727B3570" w14:textId="77777777" w:rsidTr="00FF641F">
        <w:tc>
          <w:tcPr>
            <w:tcW w:w="467" w:type="pct"/>
            <w:vAlign w:val="center"/>
          </w:tcPr>
          <w:p w14:paraId="72F28CC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E107C19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975AD0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D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u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i:</w:t>
            </w:r>
          </w:p>
        </w:tc>
      </w:tr>
      <w:tr w:rsidR="001600CB" w:rsidRPr="00063CAA" w14:paraId="72387725" w14:textId="77777777" w:rsidTr="00FF641F">
        <w:tc>
          <w:tcPr>
            <w:tcW w:w="467" w:type="pct"/>
            <w:vAlign w:val="center"/>
          </w:tcPr>
          <w:p w14:paraId="7BBDF25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27" w:type="pct"/>
            <w:vAlign w:val="center"/>
          </w:tcPr>
          <w:p w14:paraId="4107AA2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2710.91.00</w:t>
            </w:r>
          </w:p>
        </w:tc>
        <w:tc>
          <w:tcPr>
            <w:tcW w:w="3506" w:type="pct"/>
            <w:vAlign w:val="center"/>
          </w:tcPr>
          <w:p w14:paraId="5E18A32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Ch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a polychlorinated biphenyls </w:t>
            </w:r>
            <w:r w:rsidRPr="00063CAA">
              <w:rPr>
                <w:rFonts w:ascii="Arial" w:hAnsi="Arial" w:cs="Arial"/>
                <w:sz w:val="20"/>
                <w:szCs w:val="20"/>
              </w:rPr>
              <w:t>(PCBs), polychlorinated terphenyls (PCTs)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polybrominated biphenyls (PBBs)</w:t>
            </w:r>
          </w:p>
        </w:tc>
      </w:tr>
      <w:tr w:rsidR="001600CB" w:rsidRPr="00063CAA" w14:paraId="3C1E8C14" w14:textId="77777777" w:rsidTr="00FF641F">
        <w:tc>
          <w:tcPr>
            <w:tcW w:w="467" w:type="pct"/>
            <w:vAlign w:val="center"/>
          </w:tcPr>
          <w:p w14:paraId="7B3FAE1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27" w:type="pct"/>
            <w:vAlign w:val="center"/>
          </w:tcPr>
          <w:p w14:paraId="5505A41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2710.99.00</w:t>
            </w:r>
          </w:p>
        </w:tc>
        <w:tc>
          <w:tcPr>
            <w:tcW w:w="3506" w:type="pct"/>
            <w:vAlign w:val="center"/>
          </w:tcPr>
          <w:p w14:paraId="5475893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7B5DD84C" w14:textId="77777777" w:rsidTr="00FF641F">
        <w:tc>
          <w:tcPr>
            <w:tcW w:w="467" w:type="pct"/>
            <w:vAlign w:val="center"/>
          </w:tcPr>
          <w:p w14:paraId="7AF0A77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D55760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29D65F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30</w:t>
            </w:r>
          </w:p>
        </w:tc>
      </w:tr>
      <w:tr w:rsidR="001600CB" w:rsidRPr="00063CAA" w14:paraId="1E1B18C5" w14:textId="77777777" w:rsidTr="00FF641F">
        <w:tc>
          <w:tcPr>
            <w:tcW w:w="467" w:type="pct"/>
            <w:vAlign w:val="center"/>
          </w:tcPr>
          <w:p w14:paraId="5A3FC97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C204C11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E131BB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Dư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</w:tr>
      <w:tr w:rsidR="001600CB" w:rsidRPr="00063CAA" w14:paraId="4E2B679E" w14:textId="77777777" w:rsidTr="00FF641F">
        <w:tc>
          <w:tcPr>
            <w:tcW w:w="467" w:type="pct"/>
            <w:vAlign w:val="center"/>
          </w:tcPr>
          <w:p w14:paraId="1091F68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AAADB3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30.06</w:t>
            </w:r>
          </w:p>
        </w:tc>
        <w:tc>
          <w:tcPr>
            <w:tcW w:w="3506" w:type="pct"/>
            <w:vAlign w:val="center"/>
          </w:tcPr>
          <w:p w14:paraId="17A91F8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Các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hàng dư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ghi trong Chú gi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4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Chương này.</w:t>
            </w:r>
          </w:p>
        </w:tc>
      </w:tr>
      <w:tr w:rsidR="001600CB" w:rsidRPr="00063CAA" w14:paraId="6F468790" w14:textId="77777777" w:rsidTr="00FF641F">
        <w:tc>
          <w:tcPr>
            <w:tcW w:w="467" w:type="pct"/>
            <w:vAlign w:val="center"/>
          </w:tcPr>
          <w:p w14:paraId="7232EF9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71F445C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58E4DA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4E82682D" w14:textId="77777777" w:rsidTr="00FF641F">
        <w:tc>
          <w:tcPr>
            <w:tcW w:w="467" w:type="pct"/>
            <w:vAlign w:val="center"/>
          </w:tcPr>
          <w:p w14:paraId="7FCB959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037EDC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3006.92</w:t>
            </w:r>
          </w:p>
        </w:tc>
        <w:tc>
          <w:tcPr>
            <w:tcW w:w="3506" w:type="pct"/>
            <w:vAlign w:val="center"/>
          </w:tcPr>
          <w:p w14:paraId="3CA985E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Ph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dư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ph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m:</w:t>
            </w:r>
          </w:p>
        </w:tc>
      </w:tr>
      <w:tr w:rsidR="001600CB" w:rsidRPr="00063CAA" w14:paraId="2143D873" w14:textId="77777777" w:rsidTr="00FF641F">
        <w:tc>
          <w:tcPr>
            <w:tcW w:w="467" w:type="pct"/>
            <w:vAlign w:val="center"/>
          </w:tcPr>
          <w:p w14:paraId="7BE352D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27" w:type="pct"/>
            <w:vAlign w:val="center"/>
          </w:tcPr>
          <w:p w14:paraId="5AEE3A2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3006.92.10</w:t>
            </w:r>
          </w:p>
        </w:tc>
        <w:tc>
          <w:tcPr>
            <w:tcW w:w="3506" w:type="pct"/>
            <w:vAlign w:val="center"/>
          </w:tcPr>
          <w:p w14:paraId="0038E207" w14:textId="01BDC009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Của thuốc điều trị ung thư, HIV/AIDS hoặc các bệnh khó chữa khác</w:t>
            </w:r>
          </w:p>
        </w:tc>
      </w:tr>
      <w:tr w:rsidR="001600CB" w:rsidRPr="00063CAA" w14:paraId="7A2F1009" w14:textId="77777777" w:rsidTr="00FF641F">
        <w:tc>
          <w:tcPr>
            <w:tcW w:w="467" w:type="pct"/>
            <w:vAlign w:val="center"/>
          </w:tcPr>
          <w:p w14:paraId="42D3663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27" w:type="pct"/>
            <w:vAlign w:val="center"/>
          </w:tcPr>
          <w:p w14:paraId="4304CA7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3006.92.90</w:t>
            </w:r>
          </w:p>
        </w:tc>
        <w:tc>
          <w:tcPr>
            <w:tcW w:w="3506" w:type="pct"/>
            <w:vAlign w:val="center"/>
          </w:tcPr>
          <w:p w14:paraId="29D8B89C" w14:textId="74C306C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3EA2A73B" w14:textId="77777777" w:rsidTr="00FF641F">
        <w:tc>
          <w:tcPr>
            <w:tcW w:w="467" w:type="pct"/>
            <w:vAlign w:val="center"/>
          </w:tcPr>
          <w:p w14:paraId="7A87218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D1E266A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8B4796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36</w:t>
            </w:r>
          </w:p>
        </w:tc>
      </w:tr>
      <w:tr w:rsidR="001600CB" w:rsidRPr="00063CAA" w14:paraId="6950600B" w14:textId="77777777" w:rsidTr="00FF641F">
        <w:tc>
          <w:tcPr>
            <w:tcW w:w="467" w:type="pct"/>
            <w:vAlign w:val="center"/>
          </w:tcPr>
          <w:p w14:paraId="00F66678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7C5A98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504EEF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n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;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pháo; diêm; các 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kim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cháy;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cháy khác</w:t>
            </w:r>
          </w:p>
        </w:tc>
      </w:tr>
      <w:tr w:rsidR="001600CB" w:rsidRPr="00063CAA" w14:paraId="65BE31BA" w14:textId="77777777" w:rsidTr="00FF641F">
        <w:tc>
          <w:tcPr>
            <w:tcW w:w="467" w:type="pct"/>
            <w:vAlign w:val="center"/>
          </w:tcPr>
          <w:p w14:paraId="4B81742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051635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36.04</w:t>
            </w:r>
          </w:p>
        </w:tc>
        <w:tc>
          <w:tcPr>
            <w:tcW w:w="3506" w:type="pct"/>
            <w:vAlign w:val="center"/>
          </w:tcPr>
          <w:p w14:paraId="0D5DE24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Pháo hoa, pháo 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u, pháo mưa, pháo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sương mù và 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pháo khác.</w:t>
            </w:r>
          </w:p>
        </w:tc>
      </w:tr>
      <w:tr w:rsidR="001600CB" w:rsidRPr="00063CAA" w14:paraId="1EB82220" w14:textId="77777777" w:rsidTr="00FF641F">
        <w:tc>
          <w:tcPr>
            <w:tcW w:w="467" w:type="pct"/>
            <w:vAlign w:val="center"/>
          </w:tcPr>
          <w:p w14:paraId="4C86A36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027" w:type="pct"/>
            <w:vAlign w:val="center"/>
          </w:tcPr>
          <w:p w14:paraId="6437A9C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3604.10.00</w:t>
            </w:r>
          </w:p>
        </w:tc>
        <w:tc>
          <w:tcPr>
            <w:tcW w:w="3506" w:type="pct"/>
            <w:vAlign w:val="center"/>
          </w:tcPr>
          <w:p w14:paraId="4678AE0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Pháo hoa</w:t>
            </w:r>
          </w:p>
        </w:tc>
      </w:tr>
      <w:tr w:rsidR="001600CB" w:rsidRPr="00063CAA" w14:paraId="22A60443" w14:textId="77777777" w:rsidTr="00FF641F">
        <w:tc>
          <w:tcPr>
            <w:tcW w:w="467" w:type="pct"/>
            <w:vAlign w:val="center"/>
          </w:tcPr>
          <w:p w14:paraId="1901DD3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790A50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3604.90</w:t>
            </w:r>
          </w:p>
        </w:tc>
        <w:tc>
          <w:tcPr>
            <w:tcW w:w="3506" w:type="pct"/>
            <w:vAlign w:val="center"/>
          </w:tcPr>
          <w:p w14:paraId="0316F44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0EE525BF" w14:textId="77777777" w:rsidTr="00FF641F">
        <w:tc>
          <w:tcPr>
            <w:tcW w:w="467" w:type="pct"/>
            <w:vAlign w:val="center"/>
          </w:tcPr>
          <w:p w14:paraId="55FE483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027" w:type="pct"/>
            <w:vAlign w:val="center"/>
          </w:tcPr>
          <w:p w14:paraId="172580E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3604.90.20</w:t>
            </w:r>
          </w:p>
        </w:tc>
        <w:tc>
          <w:tcPr>
            <w:tcW w:w="3506" w:type="pct"/>
            <w:vAlign w:val="center"/>
          </w:tcPr>
          <w:p w14:paraId="14D01C9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Pháo hoa nh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và kíp n</w:t>
            </w:r>
            <w:r w:rsidRPr="00063CAA">
              <w:rPr>
                <w:rFonts w:ascii="Arial" w:hAnsi="Arial" w:cs="Arial"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dùng làm đ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chơi</w:t>
            </w:r>
          </w:p>
        </w:tc>
      </w:tr>
      <w:tr w:rsidR="001600CB" w:rsidRPr="00063CAA" w14:paraId="7FDB29F9" w14:textId="77777777" w:rsidTr="00FF641F">
        <w:tc>
          <w:tcPr>
            <w:tcW w:w="467" w:type="pct"/>
            <w:vAlign w:val="center"/>
          </w:tcPr>
          <w:p w14:paraId="07E5CAE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027" w:type="pct"/>
            <w:vAlign w:val="center"/>
          </w:tcPr>
          <w:p w14:paraId="15A5FAC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3604.90.40</w:t>
            </w:r>
          </w:p>
        </w:tc>
        <w:tc>
          <w:tcPr>
            <w:tcW w:w="3506" w:type="pct"/>
            <w:vAlign w:val="center"/>
          </w:tcPr>
          <w:p w14:paraId="1B93601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Pháo 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1600CB" w:rsidRPr="00063CAA" w14:paraId="38C25A33" w14:textId="77777777" w:rsidTr="00FF641F">
        <w:tc>
          <w:tcPr>
            <w:tcW w:w="467" w:type="pct"/>
            <w:vAlign w:val="center"/>
          </w:tcPr>
          <w:p w14:paraId="15E635D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27" w:type="pct"/>
            <w:vAlign w:val="center"/>
          </w:tcPr>
          <w:p w14:paraId="3BAB25E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3604.90.50</w:t>
            </w:r>
          </w:p>
        </w:tc>
        <w:tc>
          <w:tcPr>
            <w:tcW w:w="3506" w:type="pct"/>
            <w:vAlign w:val="center"/>
          </w:tcPr>
          <w:p w14:paraId="2FD9273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Pháo thăng thiên</w:t>
            </w:r>
          </w:p>
        </w:tc>
      </w:tr>
      <w:tr w:rsidR="001600CB" w:rsidRPr="00063CAA" w14:paraId="2715D546" w14:textId="77777777" w:rsidTr="00FF641F">
        <w:tc>
          <w:tcPr>
            <w:tcW w:w="467" w:type="pct"/>
            <w:vAlign w:val="center"/>
          </w:tcPr>
          <w:p w14:paraId="130B1B9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27" w:type="pct"/>
            <w:vAlign w:val="center"/>
          </w:tcPr>
          <w:p w14:paraId="2C2F1BA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3604.90.90</w:t>
            </w:r>
          </w:p>
        </w:tc>
        <w:tc>
          <w:tcPr>
            <w:tcW w:w="3506" w:type="pct"/>
            <w:vAlign w:val="center"/>
          </w:tcPr>
          <w:p w14:paraId="264458F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62D20B6A" w14:textId="77777777" w:rsidTr="00FF641F">
        <w:tc>
          <w:tcPr>
            <w:tcW w:w="467" w:type="pct"/>
            <w:vAlign w:val="center"/>
          </w:tcPr>
          <w:p w14:paraId="0BA3943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D7A5EF2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A9936A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38</w:t>
            </w:r>
          </w:p>
        </w:tc>
      </w:tr>
      <w:tr w:rsidR="001600CB" w:rsidRPr="00063CAA" w14:paraId="7E93FE41" w14:textId="77777777" w:rsidTr="00FF641F">
        <w:tc>
          <w:tcPr>
            <w:tcW w:w="467" w:type="pct"/>
            <w:vAlign w:val="center"/>
          </w:tcPr>
          <w:p w14:paraId="2F0CD99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B0562C2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8AA769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hóa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khác</w:t>
            </w:r>
          </w:p>
        </w:tc>
      </w:tr>
      <w:tr w:rsidR="001600CB" w:rsidRPr="00063CAA" w14:paraId="744F51AE" w14:textId="77777777" w:rsidTr="00FF641F">
        <w:tc>
          <w:tcPr>
            <w:tcW w:w="467" w:type="pct"/>
            <w:vAlign w:val="center"/>
          </w:tcPr>
          <w:p w14:paraId="0E8DF27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69A58A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38.25</w:t>
            </w:r>
          </w:p>
        </w:tc>
        <w:tc>
          <w:tcPr>
            <w:tcW w:w="3506" w:type="pct"/>
            <w:vAlign w:val="center"/>
          </w:tcPr>
          <w:p w14:paraId="1A48C23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Các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còn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ngành công nghi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hóa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các ngành công nghi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có liên quan, chưa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chi ti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ghi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nơi khác; rác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đô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; bùn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nư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i; các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khác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nêu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Chú gi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6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này.</w:t>
            </w:r>
          </w:p>
        </w:tc>
      </w:tr>
      <w:tr w:rsidR="001600CB" w:rsidRPr="00063CAA" w14:paraId="1EF28911" w14:textId="77777777" w:rsidTr="00FF641F">
        <w:tc>
          <w:tcPr>
            <w:tcW w:w="467" w:type="pct"/>
            <w:vAlign w:val="center"/>
          </w:tcPr>
          <w:p w14:paraId="21FD65AB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027" w:type="pct"/>
            <w:vAlign w:val="center"/>
          </w:tcPr>
          <w:p w14:paraId="1132028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3825.10.00</w:t>
            </w:r>
          </w:p>
        </w:tc>
        <w:tc>
          <w:tcPr>
            <w:tcW w:w="3506" w:type="pct"/>
            <w:vAlign w:val="center"/>
          </w:tcPr>
          <w:p w14:paraId="4696B6E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Rác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đô th</w:t>
            </w:r>
            <w:r w:rsidRPr="00063CAA">
              <w:rPr>
                <w:rFonts w:ascii="Arial" w:hAnsi="Arial" w:cs="Arial"/>
                <w:sz w:val="20"/>
                <w:szCs w:val="20"/>
              </w:rPr>
              <w:t>ị</w:t>
            </w:r>
          </w:p>
        </w:tc>
      </w:tr>
      <w:tr w:rsidR="001600CB" w:rsidRPr="00063CAA" w14:paraId="56A9C6DC" w14:textId="77777777" w:rsidTr="00FF641F">
        <w:tc>
          <w:tcPr>
            <w:tcW w:w="467" w:type="pct"/>
            <w:vAlign w:val="center"/>
          </w:tcPr>
          <w:p w14:paraId="598114E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027" w:type="pct"/>
            <w:vAlign w:val="center"/>
          </w:tcPr>
          <w:p w14:paraId="480C104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3825.20.00</w:t>
            </w:r>
          </w:p>
        </w:tc>
        <w:tc>
          <w:tcPr>
            <w:tcW w:w="3506" w:type="pct"/>
            <w:vAlign w:val="center"/>
          </w:tcPr>
          <w:p w14:paraId="11D9414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Bùn c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nư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c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600CB" w:rsidRPr="00063CAA" w14:paraId="34BEAC6B" w14:textId="77777777" w:rsidTr="00FF641F">
        <w:tc>
          <w:tcPr>
            <w:tcW w:w="467" w:type="pct"/>
            <w:vAlign w:val="center"/>
          </w:tcPr>
          <w:p w14:paraId="4A3EDB1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8689E4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3825.30</w:t>
            </w:r>
          </w:p>
        </w:tc>
        <w:tc>
          <w:tcPr>
            <w:tcW w:w="3506" w:type="pct"/>
            <w:vAlign w:val="center"/>
          </w:tcPr>
          <w:p w14:paraId="108E0E1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Rác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b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nh vi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1600CB" w:rsidRPr="00063CAA" w14:paraId="701CA255" w14:textId="77777777" w:rsidTr="00FF641F">
        <w:tc>
          <w:tcPr>
            <w:tcW w:w="467" w:type="pct"/>
            <w:vAlign w:val="center"/>
          </w:tcPr>
          <w:p w14:paraId="11E9639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27" w:type="pct"/>
            <w:vAlign w:val="center"/>
          </w:tcPr>
          <w:p w14:paraId="419E156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3825.30.10</w:t>
            </w:r>
          </w:p>
        </w:tc>
        <w:tc>
          <w:tcPr>
            <w:tcW w:w="3506" w:type="pct"/>
            <w:vAlign w:val="center"/>
          </w:tcPr>
          <w:p w14:paraId="68A72AA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 xml:space="preserve">- - Bơm tiêm, kim tiêm, 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ng d</w:t>
            </w:r>
            <w:r w:rsidRPr="00063CAA">
              <w:rPr>
                <w:rFonts w:ascii="Arial" w:hAnsi="Arial" w:cs="Arial"/>
                <w:sz w:val="20"/>
                <w:szCs w:val="20"/>
              </w:rPr>
              <w:t>ẫ</w:t>
            </w:r>
            <w:r w:rsidRPr="00063CAA">
              <w:rPr>
                <w:rFonts w:ascii="Arial" w:hAnsi="Arial" w:cs="Arial"/>
                <w:sz w:val="20"/>
                <w:szCs w:val="20"/>
              </w:rPr>
              <w:t>n lưu và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tương t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</w:p>
        </w:tc>
      </w:tr>
      <w:tr w:rsidR="00FF641F" w:rsidRPr="00063CAA" w14:paraId="252BD723" w14:textId="77777777" w:rsidTr="00FF641F">
        <w:tc>
          <w:tcPr>
            <w:tcW w:w="467" w:type="pct"/>
            <w:vAlign w:val="center"/>
          </w:tcPr>
          <w:p w14:paraId="451F8B47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7" w:type="pct"/>
            <w:vAlign w:val="center"/>
          </w:tcPr>
          <w:p w14:paraId="662F0133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3825.30.90</w:t>
            </w:r>
          </w:p>
        </w:tc>
        <w:tc>
          <w:tcPr>
            <w:tcW w:w="3506" w:type="pct"/>
            <w:vAlign w:val="center"/>
          </w:tcPr>
          <w:p w14:paraId="2EE1BD67" w14:textId="1C0A4934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khác</w:t>
            </w:r>
          </w:p>
        </w:tc>
      </w:tr>
      <w:tr w:rsidR="00FF641F" w:rsidRPr="00063CAA" w14:paraId="1735180D" w14:textId="77777777" w:rsidTr="00FF641F">
        <w:tc>
          <w:tcPr>
            <w:tcW w:w="467" w:type="pct"/>
            <w:vAlign w:val="center"/>
          </w:tcPr>
          <w:p w14:paraId="1DE90E77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0DCC047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17D1901" w14:textId="132655E3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Dung môi hữu cơ thải:</w:t>
            </w:r>
          </w:p>
        </w:tc>
      </w:tr>
      <w:tr w:rsidR="00FF641F" w:rsidRPr="00063CAA" w14:paraId="1FE1FE5B" w14:textId="77777777" w:rsidTr="00FF641F">
        <w:tc>
          <w:tcPr>
            <w:tcW w:w="467" w:type="pct"/>
            <w:vAlign w:val="center"/>
          </w:tcPr>
          <w:p w14:paraId="6AE878A5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027" w:type="pct"/>
            <w:vAlign w:val="center"/>
          </w:tcPr>
          <w:p w14:paraId="73694E8B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3825.41.00</w:t>
            </w:r>
          </w:p>
        </w:tc>
        <w:tc>
          <w:tcPr>
            <w:tcW w:w="3506" w:type="pct"/>
            <w:vAlign w:val="center"/>
          </w:tcPr>
          <w:p w14:paraId="0A95621F" w14:textId="7D17F374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Đã halogen hóa</w:t>
            </w:r>
          </w:p>
        </w:tc>
      </w:tr>
      <w:tr w:rsidR="00FF641F" w:rsidRPr="00063CAA" w14:paraId="1F2CFC7A" w14:textId="77777777" w:rsidTr="00FF641F">
        <w:tc>
          <w:tcPr>
            <w:tcW w:w="467" w:type="pct"/>
            <w:vAlign w:val="center"/>
          </w:tcPr>
          <w:p w14:paraId="3BE79A49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027" w:type="pct"/>
            <w:vAlign w:val="center"/>
          </w:tcPr>
          <w:p w14:paraId="3F16C952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3825.49.00</w:t>
            </w:r>
          </w:p>
        </w:tc>
        <w:tc>
          <w:tcPr>
            <w:tcW w:w="3506" w:type="pct"/>
            <w:vAlign w:val="center"/>
          </w:tcPr>
          <w:p w14:paraId="01F7EC32" w14:textId="4DE5CE34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khác</w:t>
            </w:r>
          </w:p>
        </w:tc>
      </w:tr>
      <w:tr w:rsidR="001600CB" w:rsidRPr="00063CAA" w14:paraId="6CF6DD15" w14:textId="77777777" w:rsidTr="00FF641F">
        <w:tc>
          <w:tcPr>
            <w:tcW w:w="467" w:type="pct"/>
            <w:vAlign w:val="center"/>
          </w:tcPr>
          <w:p w14:paraId="1BDEA4A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027" w:type="pct"/>
            <w:vAlign w:val="center"/>
          </w:tcPr>
          <w:p w14:paraId="475F33F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3825.50.00</w:t>
            </w:r>
          </w:p>
        </w:tc>
        <w:tc>
          <w:tcPr>
            <w:tcW w:w="3506" w:type="pct"/>
            <w:vAlign w:val="center"/>
          </w:tcPr>
          <w:p w14:paraId="2A5A804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dung d</w:t>
            </w:r>
            <w:r w:rsidRPr="00063CAA">
              <w:rPr>
                <w:rFonts w:ascii="Arial" w:hAnsi="Arial" w:cs="Arial"/>
                <w:sz w:val="20"/>
                <w:szCs w:val="20"/>
              </w:rPr>
              <w:t>ị</w:t>
            </w:r>
            <w:r w:rsidRPr="00063CAA">
              <w:rPr>
                <w:rFonts w:ascii="Arial" w:hAnsi="Arial" w:cs="Arial"/>
                <w:sz w:val="20"/>
                <w:szCs w:val="20"/>
              </w:rPr>
              <w:t>ch t</w:t>
            </w:r>
            <w:r w:rsidRPr="00063CAA">
              <w:rPr>
                <w:rFonts w:ascii="Arial" w:hAnsi="Arial" w:cs="Arial"/>
                <w:sz w:val="20"/>
                <w:szCs w:val="20"/>
              </w:rPr>
              <w:t>ẩ</w:t>
            </w:r>
            <w:r w:rsidRPr="00063CAA">
              <w:rPr>
                <w:rFonts w:ascii="Arial" w:hAnsi="Arial" w:cs="Arial"/>
                <w:sz w:val="20"/>
                <w:szCs w:val="20"/>
              </w:rPr>
              <w:t>y kim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i,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l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>ng th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y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c,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l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>ng dùng cho phanh và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l</w:t>
            </w:r>
            <w:r w:rsidRPr="00063CAA">
              <w:rPr>
                <w:rFonts w:ascii="Arial" w:hAnsi="Arial" w:cs="Arial"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sz w:val="20"/>
                <w:szCs w:val="20"/>
              </w:rPr>
              <w:t>ng ch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ng đông</w:t>
            </w:r>
          </w:p>
        </w:tc>
      </w:tr>
      <w:tr w:rsidR="001600CB" w:rsidRPr="00063CAA" w14:paraId="4BD52DD8" w14:textId="77777777" w:rsidTr="00FF641F">
        <w:tc>
          <w:tcPr>
            <w:tcW w:w="467" w:type="pct"/>
            <w:vAlign w:val="center"/>
          </w:tcPr>
          <w:p w14:paraId="558C538E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36E623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CBA22C8" w14:textId="1558EDAD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th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ngành công nghi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p hóa ch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các ngành công </w:t>
            </w:r>
            <w:r w:rsidRPr="00063CAA">
              <w:rPr>
                <w:rFonts w:ascii="Arial" w:hAnsi="Arial" w:cs="Arial"/>
                <w:sz w:val="20"/>
                <w:szCs w:val="20"/>
              </w:rPr>
              <w:t>nghi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p có liên quan:</w:t>
            </w:r>
          </w:p>
        </w:tc>
      </w:tr>
      <w:tr w:rsidR="00AD3E5F" w:rsidRPr="00063CAA" w14:paraId="32E61EE5" w14:textId="77777777" w:rsidTr="00AD3E5F">
        <w:tc>
          <w:tcPr>
            <w:tcW w:w="467" w:type="pct"/>
            <w:vAlign w:val="center"/>
          </w:tcPr>
          <w:p w14:paraId="4C4C937B" w14:textId="77777777" w:rsidR="00AD3E5F" w:rsidRPr="00063CAA" w:rsidRDefault="00AD3E5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027" w:type="pct"/>
            <w:vAlign w:val="center"/>
          </w:tcPr>
          <w:p w14:paraId="30C2B19F" w14:textId="77777777" w:rsidR="00AD3E5F" w:rsidRPr="00063CAA" w:rsidRDefault="00AD3E5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3825.61.00</w:t>
            </w:r>
          </w:p>
        </w:tc>
        <w:tc>
          <w:tcPr>
            <w:tcW w:w="3506" w:type="pct"/>
            <w:vAlign w:val="center"/>
          </w:tcPr>
          <w:p w14:paraId="7CF3E005" w14:textId="380093B5" w:rsidR="00AD3E5F" w:rsidRPr="00063CAA" w:rsidRDefault="00AD3E5F" w:rsidP="00AD3E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Chủ yếu chứa các hợp chất hữu cơ</w:t>
            </w:r>
          </w:p>
        </w:tc>
      </w:tr>
      <w:tr w:rsidR="00AD3E5F" w:rsidRPr="00063CAA" w14:paraId="46535A09" w14:textId="77777777" w:rsidTr="00AD3E5F">
        <w:tc>
          <w:tcPr>
            <w:tcW w:w="467" w:type="pct"/>
            <w:vAlign w:val="center"/>
          </w:tcPr>
          <w:p w14:paraId="413C136E" w14:textId="77777777" w:rsidR="00AD3E5F" w:rsidRPr="00063CAA" w:rsidRDefault="00AD3E5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027" w:type="pct"/>
            <w:vAlign w:val="center"/>
          </w:tcPr>
          <w:p w14:paraId="38C22D71" w14:textId="77777777" w:rsidR="00AD3E5F" w:rsidRPr="00063CAA" w:rsidRDefault="00AD3E5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3825.69.00</w:t>
            </w:r>
          </w:p>
        </w:tc>
        <w:tc>
          <w:tcPr>
            <w:tcW w:w="3506" w:type="pct"/>
            <w:vAlign w:val="center"/>
          </w:tcPr>
          <w:p w14:paraId="5CC9D73E" w14:textId="51A4C3CC" w:rsidR="00AD3E5F" w:rsidRPr="00063CAA" w:rsidRDefault="00AD3E5F" w:rsidP="00AD3E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khác</w:t>
            </w:r>
          </w:p>
        </w:tc>
      </w:tr>
      <w:tr w:rsidR="00AD3E5F" w:rsidRPr="00063CAA" w14:paraId="5D9EDF2F" w14:textId="77777777" w:rsidTr="00AD3E5F">
        <w:tc>
          <w:tcPr>
            <w:tcW w:w="467" w:type="pct"/>
            <w:vAlign w:val="center"/>
          </w:tcPr>
          <w:p w14:paraId="06B1F66C" w14:textId="77777777" w:rsidR="00AD3E5F" w:rsidRPr="00063CAA" w:rsidRDefault="00AD3E5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027" w:type="pct"/>
            <w:vAlign w:val="center"/>
          </w:tcPr>
          <w:p w14:paraId="744736F7" w14:textId="77777777" w:rsidR="00AD3E5F" w:rsidRPr="00063CAA" w:rsidRDefault="00AD3E5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3825.90.00</w:t>
            </w:r>
          </w:p>
        </w:tc>
        <w:tc>
          <w:tcPr>
            <w:tcW w:w="3506" w:type="pct"/>
            <w:vAlign w:val="center"/>
          </w:tcPr>
          <w:p w14:paraId="7760F4DE" w14:textId="37FDE522" w:rsidR="00AD3E5F" w:rsidRPr="00063CAA" w:rsidRDefault="00AD3E5F" w:rsidP="00AD3E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Loại khác</w:t>
            </w:r>
          </w:p>
        </w:tc>
      </w:tr>
      <w:tr w:rsidR="00FF641F" w:rsidRPr="00063CAA" w14:paraId="6C5F96A1" w14:textId="77777777" w:rsidTr="00FF641F">
        <w:tc>
          <w:tcPr>
            <w:tcW w:w="467" w:type="pct"/>
            <w:vAlign w:val="center"/>
          </w:tcPr>
          <w:p w14:paraId="32E4F5B3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4B2B5E3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68C387B" w14:textId="1E8FAC41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40</w:t>
            </w:r>
          </w:p>
        </w:tc>
      </w:tr>
      <w:tr w:rsidR="00FF641F" w:rsidRPr="00063CAA" w14:paraId="3EB819D1" w14:textId="77777777" w:rsidTr="00FF641F">
        <w:tc>
          <w:tcPr>
            <w:tcW w:w="467" w:type="pct"/>
            <w:vAlign w:val="center"/>
          </w:tcPr>
          <w:p w14:paraId="2A22976D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C17EAAC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95A0D2B" w14:textId="53DCD744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Cao su và các sản phẩm bằng cao su</w:t>
            </w:r>
          </w:p>
        </w:tc>
      </w:tr>
      <w:tr w:rsidR="00FF641F" w:rsidRPr="00063CAA" w14:paraId="290B3A96" w14:textId="77777777" w:rsidTr="00FF641F">
        <w:tc>
          <w:tcPr>
            <w:tcW w:w="467" w:type="pct"/>
            <w:vAlign w:val="center"/>
          </w:tcPr>
          <w:p w14:paraId="37C32FAF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6090E5C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40.12</w:t>
            </w:r>
          </w:p>
        </w:tc>
        <w:tc>
          <w:tcPr>
            <w:tcW w:w="3506" w:type="pct"/>
            <w:vAlign w:val="center"/>
          </w:tcPr>
          <w:p w14:paraId="192B3133" w14:textId="08F8D141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Lốp bằng cao su loại bơm hơi đã qua sử dụng hoặc đắp lại; lốp đặc hoặc nửa đặc, hoa lốp và lót vành, bằng cao su.</w:t>
            </w:r>
          </w:p>
        </w:tc>
      </w:tr>
      <w:tr w:rsidR="00FF641F" w:rsidRPr="00063CAA" w14:paraId="669337FC" w14:textId="77777777" w:rsidTr="00FF641F">
        <w:tc>
          <w:tcPr>
            <w:tcW w:w="467" w:type="pct"/>
            <w:vAlign w:val="center"/>
          </w:tcPr>
          <w:p w14:paraId="2ED343CA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9DC782B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BE335C9" w14:textId="72156204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Lốp đắp lại:</w:t>
            </w:r>
          </w:p>
        </w:tc>
      </w:tr>
      <w:tr w:rsidR="00FF641F" w:rsidRPr="00063CAA" w14:paraId="0FB18D05" w14:textId="77777777" w:rsidTr="00FF641F">
        <w:tc>
          <w:tcPr>
            <w:tcW w:w="467" w:type="pct"/>
            <w:vAlign w:val="center"/>
          </w:tcPr>
          <w:p w14:paraId="38D7A1D4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3680F57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4012.19</w:t>
            </w:r>
          </w:p>
        </w:tc>
        <w:tc>
          <w:tcPr>
            <w:tcW w:w="3506" w:type="pct"/>
            <w:vAlign w:val="center"/>
          </w:tcPr>
          <w:p w14:paraId="3E990715" w14:textId="4E9E2D9F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FF641F" w:rsidRPr="00063CAA" w14:paraId="798E28EA" w14:textId="77777777" w:rsidTr="00FF641F">
        <w:tc>
          <w:tcPr>
            <w:tcW w:w="467" w:type="pct"/>
            <w:vAlign w:val="center"/>
          </w:tcPr>
          <w:p w14:paraId="297BAADF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27" w:type="pct"/>
            <w:vAlign w:val="center"/>
          </w:tcPr>
          <w:p w14:paraId="0856ED61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4012.19.20</w:t>
            </w:r>
          </w:p>
        </w:tc>
        <w:tc>
          <w:tcPr>
            <w:tcW w:w="3506" w:type="pct"/>
            <w:vAlign w:val="center"/>
          </w:tcPr>
          <w:p w14:paraId="0B593D37" w14:textId="591B4361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dùng cho máy thuộc nhóm 84.27</w:t>
            </w:r>
          </w:p>
        </w:tc>
      </w:tr>
      <w:tr w:rsidR="00FF641F" w:rsidRPr="00063CAA" w14:paraId="0A432079" w14:textId="77777777" w:rsidTr="00FF641F">
        <w:tc>
          <w:tcPr>
            <w:tcW w:w="467" w:type="pct"/>
            <w:vAlign w:val="center"/>
          </w:tcPr>
          <w:p w14:paraId="5DC49337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27" w:type="pct"/>
            <w:vAlign w:val="center"/>
          </w:tcPr>
          <w:p w14:paraId="595088B5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4012.19.30</w:t>
            </w:r>
          </w:p>
        </w:tc>
        <w:tc>
          <w:tcPr>
            <w:tcW w:w="3506" w:type="pct"/>
            <w:vAlign w:val="center"/>
          </w:tcPr>
          <w:p w14:paraId="78A5C352" w14:textId="02DE09E3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dùng cho máy thuộc nhóm 84.29 hoặc 84.30</w:t>
            </w:r>
          </w:p>
        </w:tc>
      </w:tr>
      <w:tr w:rsidR="00FF641F" w:rsidRPr="00063CAA" w14:paraId="1655C2A3" w14:textId="77777777" w:rsidTr="00FF641F">
        <w:tc>
          <w:tcPr>
            <w:tcW w:w="467" w:type="pct"/>
            <w:vAlign w:val="center"/>
          </w:tcPr>
          <w:p w14:paraId="4C416E64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534C128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FAACBB5" w14:textId="4DE10930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dùng cho xe thuộc Chương 87:</w:t>
            </w:r>
          </w:p>
        </w:tc>
      </w:tr>
      <w:tr w:rsidR="00FF641F" w:rsidRPr="00063CAA" w14:paraId="6164E913" w14:textId="77777777" w:rsidTr="00FF641F">
        <w:tc>
          <w:tcPr>
            <w:tcW w:w="467" w:type="pct"/>
            <w:vAlign w:val="center"/>
          </w:tcPr>
          <w:p w14:paraId="73189F8F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027" w:type="pct"/>
            <w:vAlign w:val="center"/>
          </w:tcPr>
          <w:p w14:paraId="12AE2192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4012.19.41</w:t>
            </w:r>
          </w:p>
        </w:tc>
        <w:tc>
          <w:tcPr>
            <w:tcW w:w="3506" w:type="pct"/>
            <w:vAlign w:val="center"/>
          </w:tcPr>
          <w:p w14:paraId="70C8C61B" w14:textId="26F770C4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dùng cho máy kéo nông nghiệp hoặc lâm nghiệp</w:t>
            </w:r>
          </w:p>
        </w:tc>
      </w:tr>
      <w:tr w:rsidR="00FF641F" w:rsidRPr="00063CAA" w14:paraId="7CD5644B" w14:textId="77777777" w:rsidTr="00FF641F">
        <w:tc>
          <w:tcPr>
            <w:tcW w:w="467" w:type="pct"/>
            <w:vAlign w:val="center"/>
          </w:tcPr>
          <w:p w14:paraId="774E7410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27" w:type="pct"/>
            <w:vAlign w:val="center"/>
          </w:tcPr>
          <w:p w14:paraId="17C774D0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4012.19.49</w:t>
            </w:r>
          </w:p>
        </w:tc>
        <w:tc>
          <w:tcPr>
            <w:tcW w:w="3506" w:type="pct"/>
            <w:vAlign w:val="center"/>
          </w:tcPr>
          <w:p w14:paraId="7789CEF4" w14:textId="32E04212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FF641F" w:rsidRPr="00063CAA" w14:paraId="519B0FBA" w14:textId="77777777" w:rsidTr="00FF641F">
        <w:tc>
          <w:tcPr>
            <w:tcW w:w="467" w:type="pct"/>
            <w:vAlign w:val="center"/>
          </w:tcPr>
          <w:p w14:paraId="2175829D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27" w:type="pct"/>
            <w:vAlign w:val="center"/>
          </w:tcPr>
          <w:p w14:paraId="34209422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4012.19.90</w:t>
            </w:r>
          </w:p>
        </w:tc>
        <w:tc>
          <w:tcPr>
            <w:tcW w:w="3506" w:type="pct"/>
            <w:vAlign w:val="center"/>
          </w:tcPr>
          <w:p w14:paraId="7E244C96" w14:textId="74C45673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FF641F" w:rsidRPr="00063CAA" w14:paraId="2DB2103C" w14:textId="77777777" w:rsidTr="00FF641F">
        <w:tc>
          <w:tcPr>
            <w:tcW w:w="467" w:type="pct"/>
            <w:vAlign w:val="center"/>
          </w:tcPr>
          <w:p w14:paraId="44B72883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19A108B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</w:t>
            </w:r>
          </w:p>
        </w:tc>
        <w:tc>
          <w:tcPr>
            <w:tcW w:w="3506" w:type="pct"/>
            <w:vAlign w:val="center"/>
          </w:tcPr>
          <w:p w14:paraId="237DD71C" w14:textId="24095EF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Lốp loại bơm hơi đã qua sử dụng:</w:t>
            </w:r>
          </w:p>
        </w:tc>
      </w:tr>
      <w:tr w:rsidR="001600CB" w:rsidRPr="00063CAA" w14:paraId="67589CF8" w14:textId="77777777" w:rsidTr="00FF641F">
        <w:tc>
          <w:tcPr>
            <w:tcW w:w="467" w:type="pct"/>
            <w:vAlign w:val="center"/>
          </w:tcPr>
          <w:p w14:paraId="2325971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27" w:type="pct"/>
            <w:vAlign w:val="center"/>
          </w:tcPr>
          <w:p w14:paraId="7421A67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4012.20.10</w:t>
            </w:r>
          </w:p>
        </w:tc>
        <w:tc>
          <w:tcPr>
            <w:tcW w:w="3506" w:type="pct"/>
            <w:vAlign w:val="center"/>
          </w:tcPr>
          <w:p w14:paraId="49FC1904" w14:textId="14951219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s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ng cho ô tô con (motor car) (k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sz w:val="20"/>
                <w:szCs w:val="20"/>
              </w:rPr>
              <w:t>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ô tô ch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ngư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i có khoang ch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hành lý chung (station wagons) và ô tô đua)</w:t>
            </w:r>
          </w:p>
        </w:tc>
      </w:tr>
      <w:tr w:rsidR="00FF641F" w:rsidRPr="00063CAA" w14:paraId="4AA358B1" w14:textId="77777777" w:rsidTr="00FF641F">
        <w:tc>
          <w:tcPr>
            <w:tcW w:w="467" w:type="pct"/>
            <w:vAlign w:val="center"/>
          </w:tcPr>
          <w:p w14:paraId="4D8AD339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1D61895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AB9F2C5" w14:textId="2F661EC2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dùng cho ô tô khách (buses) hoặc ô tô chở hàng (lorries):</w:t>
            </w:r>
          </w:p>
        </w:tc>
      </w:tr>
      <w:tr w:rsidR="00FF641F" w:rsidRPr="00063CAA" w14:paraId="41CA465A" w14:textId="77777777" w:rsidTr="00FF641F">
        <w:tc>
          <w:tcPr>
            <w:tcW w:w="467" w:type="pct"/>
            <w:vAlign w:val="center"/>
          </w:tcPr>
          <w:p w14:paraId="778E5224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027" w:type="pct"/>
            <w:vAlign w:val="center"/>
          </w:tcPr>
          <w:p w14:paraId="29F23919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4012.20.21</w:t>
            </w:r>
          </w:p>
        </w:tc>
        <w:tc>
          <w:tcPr>
            <w:tcW w:w="3506" w:type="pct"/>
            <w:vAlign w:val="center"/>
          </w:tcPr>
          <w:p w14:paraId="2EA9C3D3" w14:textId="41AEF5E0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Chiều rộng không quá 450 mm</w:t>
            </w:r>
          </w:p>
        </w:tc>
      </w:tr>
      <w:tr w:rsidR="00FF641F" w:rsidRPr="00063CAA" w14:paraId="5CF03211" w14:textId="77777777" w:rsidTr="00FF641F">
        <w:tc>
          <w:tcPr>
            <w:tcW w:w="467" w:type="pct"/>
            <w:vAlign w:val="center"/>
          </w:tcPr>
          <w:p w14:paraId="07F9B63A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027" w:type="pct"/>
            <w:vAlign w:val="center"/>
          </w:tcPr>
          <w:p w14:paraId="11D08625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4012.20.29</w:t>
            </w:r>
          </w:p>
        </w:tc>
        <w:tc>
          <w:tcPr>
            <w:tcW w:w="3506" w:type="pct"/>
            <w:vAlign w:val="center"/>
          </w:tcPr>
          <w:p w14:paraId="1294438D" w14:textId="442BA1B1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FF641F" w:rsidRPr="00063CAA" w14:paraId="786A14C4" w14:textId="77777777" w:rsidTr="00FF641F">
        <w:tc>
          <w:tcPr>
            <w:tcW w:w="467" w:type="pct"/>
            <w:vAlign w:val="center"/>
          </w:tcPr>
          <w:p w14:paraId="05BD98B6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027" w:type="pct"/>
            <w:vAlign w:val="center"/>
          </w:tcPr>
          <w:p w14:paraId="55982C1F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4012.20.30</w:t>
            </w:r>
          </w:p>
        </w:tc>
        <w:tc>
          <w:tcPr>
            <w:tcW w:w="3506" w:type="pct"/>
            <w:vAlign w:val="center"/>
          </w:tcPr>
          <w:p w14:paraId="6D448332" w14:textId="35562BBC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sử dụng cho phương tiện bay</w:t>
            </w:r>
          </w:p>
        </w:tc>
      </w:tr>
      <w:tr w:rsidR="00FF641F" w:rsidRPr="00063CAA" w14:paraId="69E1D559" w14:textId="77777777" w:rsidTr="00FF641F">
        <w:tc>
          <w:tcPr>
            <w:tcW w:w="467" w:type="pct"/>
            <w:vAlign w:val="center"/>
          </w:tcPr>
          <w:p w14:paraId="18AB89EF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027" w:type="pct"/>
            <w:vAlign w:val="center"/>
          </w:tcPr>
          <w:p w14:paraId="07D74A81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4012.20.40</w:t>
            </w:r>
          </w:p>
        </w:tc>
        <w:tc>
          <w:tcPr>
            <w:tcW w:w="3506" w:type="pct"/>
            <w:vAlign w:val="center"/>
          </w:tcPr>
          <w:p w14:paraId="04D49196" w14:textId="4DCAA5E2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dùng cho xe môtô</w:t>
            </w:r>
          </w:p>
        </w:tc>
      </w:tr>
      <w:tr w:rsidR="00FF641F" w:rsidRPr="00063CAA" w14:paraId="56DC329D" w14:textId="77777777" w:rsidTr="00FF641F">
        <w:tc>
          <w:tcPr>
            <w:tcW w:w="467" w:type="pct"/>
            <w:vAlign w:val="center"/>
          </w:tcPr>
          <w:p w14:paraId="17C29778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027" w:type="pct"/>
            <w:vAlign w:val="center"/>
          </w:tcPr>
          <w:p w14:paraId="1F398BCC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4012.20.50</w:t>
            </w:r>
          </w:p>
        </w:tc>
        <w:tc>
          <w:tcPr>
            <w:tcW w:w="3506" w:type="pct"/>
            <w:vAlign w:val="center"/>
          </w:tcPr>
          <w:p w14:paraId="1AB2C27F" w14:textId="6FFFCDEC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dùng cho xe đạp</w:t>
            </w:r>
          </w:p>
        </w:tc>
      </w:tr>
      <w:tr w:rsidR="00FF641F" w:rsidRPr="00063CAA" w14:paraId="7C546F17" w14:textId="77777777" w:rsidTr="00FF641F">
        <w:tc>
          <w:tcPr>
            <w:tcW w:w="467" w:type="pct"/>
            <w:vAlign w:val="center"/>
          </w:tcPr>
          <w:p w14:paraId="588E9EE1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027" w:type="pct"/>
            <w:vAlign w:val="center"/>
          </w:tcPr>
          <w:p w14:paraId="72720284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4012.20.60</w:t>
            </w:r>
          </w:p>
        </w:tc>
        <w:tc>
          <w:tcPr>
            <w:tcW w:w="3506" w:type="pct"/>
            <w:vAlign w:val="center"/>
          </w:tcPr>
          <w:p w14:paraId="54AC981D" w14:textId="0B863393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dùng cho máy thuộc nhóm 84.29 hoặc 84.30</w:t>
            </w:r>
          </w:p>
        </w:tc>
      </w:tr>
      <w:tr w:rsidR="00FF641F" w:rsidRPr="00063CAA" w14:paraId="7757B72F" w14:textId="77777777" w:rsidTr="00FF641F">
        <w:tc>
          <w:tcPr>
            <w:tcW w:w="467" w:type="pct"/>
            <w:vAlign w:val="center"/>
          </w:tcPr>
          <w:p w14:paraId="4E36CE66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7990170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3E73136" w14:textId="4E079B02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dùng cho các xe khác thuộc Chương 87:</w:t>
            </w:r>
          </w:p>
        </w:tc>
      </w:tr>
      <w:tr w:rsidR="00FF641F" w:rsidRPr="00063CAA" w14:paraId="74D1736F" w14:textId="77777777" w:rsidTr="00FF641F">
        <w:tc>
          <w:tcPr>
            <w:tcW w:w="467" w:type="pct"/>
            <w:vAlign w:val="center"/>
          </w:tcPr>
          <w:p w14:paraId="7B1B8CB8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27" w:type="pct"/>
            <w:vAlign w:val="center"/>
          </w:tcPr>
          <w:p w14:paraId="6AF2586A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4012.20.71</w:t>
            </w:r>
          </w:p>
        </w:tc>
        <w:tc>
          <w:tcPr>
            <w:tcW w:w="3506" w:type="pct"/>
            <w:vAlign w:val="center"/>
          </w:tcPr>
          <w:p w14:paraId="490F8E43" w14:textId="76BBC70C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dùng cho máy kéo nông nghiệp hoặc lâm nghiệp</w:t>
            </w:r>
          </w:p>
        </w:tc>
      </w:tr>
      <w:tr w:rsidR="00FF641F" w:rsidRPr="00063CAA" w14:paraId="1E5A13D4" w14:textId="77777777" w:rsidTr="00FF641F">
        <w:tc>
          <w:tcPr>
            <w:tcW w:w="467" w:type="pct"/>
            <w:vAlign w:val="center"/>
          </w:tcPr>
          <w:p w14:paraId="22465406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27" w:type="pct"/>
            <w:vAlign w:val="center"/>
          </w:tcPr>
          <w:p w14:paraId="7F1236D4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4012.20.79</w:t>
            </w:r>
          </w:p>
        </w:tc>
        <w:tc>
          <w:tcPr>
            <w:tcW w:w="3506" w:type="pct"/>
            <w:vAlign w:val="center"/>
          </w:tcPr>
          <w:p w14:paraId="1FB5D932" w14:textId="721812A8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FF641F" w:rsidRPr="00063CAA" w14:paraId="0313C685" w14:textId="77777777" w:rsidTr="00FF641F">
        <w:tc>
          <w:tcPr>
            <w:tcW w:w="467" w:type="pct"/>
            <w:vAlign w:val="center"/>
          </w:tcPr>
          <w:p w14:paraId="00B77C7E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27" w:type="pct"/>
            <w:vAlign w:val="center"/>
          </w:tcPr>
          <w:p w14:paraId="1A2FA466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4012.20.80</w:t>
            </w:r>
          </w:p>
        </w:tc>
        <w:tc>
          <w:tcPr>
            <w:tcW w:w="3506" w:type="pct"/>
            <w:vAlign w:val="center"/>
          </w:tcPr>
          <w:p w14:paraId="3593D309" w14:textId="1DEFC4BA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dùng cho máy thuộc nhóm 84.27</w:t>
            </w:r>
          </w:p>
        </w:tc>
      </w:tr>
      <w:tr w:rsidR="00FF641F" w:rsidRPr="00063CAA" w14:paraId="6C9CA9A4" w14:textId="77777777" w:rsidTr="00FF641F">
        <w:tc>
          <w:tcPr>
            <w:tcW w:w="467" w:type="pct"/>
            <w:vAlign w:val="center"/>
          </w:tcPr>
          <w:p w14:paraId="28B387A0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A66DE85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E4AF4C4" w14:textId="221F9CFA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FF641F" w:rsidRPr="00063CAA" w14:paraId="235B625F" w14:textId="77777777" w:rsidTr="00FF641F">
        <w:tc>
          <w:tcPr>
            <w:tcW w:w="467" w:type="pct"/>
            <w:vAlign w:val="center"/>
          </w:tcPr>
          <w:p w14:paraId="5124D962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27" w:type="pct"/>
            <w:vAlign w:val="center"/>
          </w:tcPr>
          <w:p w14:paraId="0DB47885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4012.20.91</w:t>
            </w:r>
          </w:p>
        </w:tc>
        <w:tc>
          <w:tcPr>
            <w:tcW w:w="3506" w:type="pct"/>
            <w:vAlign w:val="center"/>
          </w:tcPr>
          <w:p w14:paraId="5533128C" w14:textId="5AA61ECC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Lốp trơn</w:t>
            </w:r>
          </w:p>
        </w:tc>
      </w:tr>
      <w:tr w:rsidR="00FF641F" w:rsidRPr="00063CAA" w14:paraId="5EBAE322" w14:textId="77777777" w:rsidTr="00FF641F">
        <w:tc>
          <w:tcPr>
            <w:tcW w:w="467" w:type="pct"/>
            <w:vAlign w:val="center"/>
          </w:tcPr>
          <w:p w14:paraId="03D9A45E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027" w:type="pct"/>
            <w:vAlign w:val="center"/>
          </w:tcPr>
          <w:p w14:paraId="4F83530F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4012.20.99</w:t>
            </w:r>
          </w:p>
        </w:tc>
        <w:tc>
          <w:tcPr>
            <w:tcW w:w="3506" w:type="pct"/>
            <w:vAlign w:val="center"/>
          </w:tcPr>
          <w:p w14:paraId="7DAFDCE9" w14:textId="21AA3241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FF641F" w:rsidRPr="00063CAA" w14:paraId="4EBDEBED" w14:textId="77777777" w:rsidTr="00FF641F">
        <w:tc>
          <w:tcPr>
            <w:tcW w:w="467" w:type="pct"/>
            <w:vAlign w:val="center"/>
          </w:tcPr>
          <w:p w14:paraId="42A87F5F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52B2831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</w:t>
            </w:r>
          </w:p>
        </w:tc>
        <w:tc>
          <w:tcPr>
            <w:tcW w:w="3506" w:type="pct"/>
            <w:vAlign w:val="center"/>
          </w:tcPr>
          <w:p w14:paraId="05454D94" w14:textId="770256E5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FF641F" w:rsidRPr="00063CAA" w14:paraId="01CE3654" w14:textId="77777777" w:rsidTr="00FF641F">
        <w:tc>
          <w:tcPr>
            <w:tcW w:w="467" w:type="pct"/>
            <w:vAlign w:val="center"/>
          </w:tcPr>
          <w:p w14:paraId="6710AFAC" w14:textId="77777777" w:rsidR="00FF641F" w:rsidRPr="00063CAA" w:rsidRDefault="00FF641F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6304BC1" w14:textId="77777777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F28F866" w14:textId="5B247149" w:rsidR="00FF641F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Lốp đặc:</w:t>
            </w:r>
          </w:p>
        </w:tc>
      </w:tr>
      <w:tr w:rsidR="001600CB" w:rsidRPr="00063CAA" w14:paraId="48839C48" w14:textId="77777777" w:rsidTr="00DD5D90">
        <w:tc>
          <w:tcPr>
            <w:tcW w:w="467" w:type="pct"/>
            <w:vAlign w:val="center"/>
          </w:tcPr>
          <w:p w14:paraId="1E5F1D4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027" w:type="pct"/>
            <w:vAlign w:val="center"/>
          </w:tcPr>
          <w:p w14:paraId="41F4290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4012.90.14</w:t>
            </w:r>
          </w:p>
        </w:tc>
        <w:tc>
          <w:tcPr>
            <w:tcW w:w="3506" w:type="pct"/>
            <w:vAlign w:val="center"/>
          </w:tcPr>
          <w:p w14:paraId="4ED7D141" w14:textId="2FDE302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Lốp đặc có đường kính ngoài trên 250 mm, chiều rộng không quá 450 mm</w:t>
            </w:r>
          </w:p>
        </w:tc>
      </w:tr>
      <w:tr w:rsidR="001600CB" w:rsidRPr="00063CAA" w14:paraId="224C84B0" w14:textId="77777777" w:rsidTr="00DD5D90">
        <w:tc>
          <w:tcPr>
            <w:tcW w:w="467" w:type="pct"/>
            <w:vAlign w:val="center"/>
          </w:tcPr>
          <w:p w14:paraId="7C0F3EA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027" w:type="pct"/>
            <w:vAlign w:val="center"/>
          </w:tcPr>
          <w:p w14:paraId="6FE4B92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4012.90.17</w:t>
            </w:r>
          </w:p>
        </w:tc>
        <w:tc>
          <w:tcPr>
            <w:tcW w:w="3506" w:type="pct"/>
            <w:vAlign w:val="center"/>
          </w:tcPr>
          <w:p w14:paraId="34A1126C" w14:textId="052BEBF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Lốp đặc có đường kính ngoài trên 250 mm, chiều rộng trên 450 mm</w:t>
            </w:r>
          </w:p>
        </w:tc>
      </w:tr>
      <w:tr w:rsidR="001600CB" w:rsidRPr="00063CAA" w14:paraId="2B465F3C" w14:textId="77777777" w:rsidTr="00DD5D90">
        <w:tc>
          <w:tcPr>
            <w:tcW w:w="467" w:type="pct"/>
            <w:vAlign w:val="center"/>
          </w:tcPr>
          <w:p w14:paraId="6C8B2A6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027" w:type="pct"/>
            <w:vAlign w:val="center"/>
          </w:tcPr>
          <w:p w14:paraId="31E6A2C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4012.90.19</w:t>
            </w:r>
          </w:p>
        </w:tc>
        <w:tc>
          <w:tcPr>
            <w:tcW w:w="3506" w:type="pct"/>
            <w:vAlign w:val="center"/>
          </w:tcPr>
          <w:p w14:paraId="77FFCC1D" w14:textId="3A6F3C1B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0DA0352D" w14:textId="77777777" w:rsidTr="00DD5D90">
        <w:tc>
          <w:tcPr>
            <w:tcW w:w="467" w:type="pct"/>
            <w:vAlign w:val="center"/>
          </w:tcPr>
          <w:p w14:paraId="45C04D73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D6807A5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AFA411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p n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>a đ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c:</w:t>
            </w:r>
          </w:p>
        </w:tc>
      </w:tr>
      <w:tr w:rsidR="001600CB" w:rsidRPr="00063CAA" w14:paraId="4709DEAE" w14:textId="77777777" w:rsidTr="00DD5D90">
        <w:tc>
          <w:tcPr>
            <w:tcW w:w="467" w:type="pct"/>
            <w:vAlign w:val="center"/>
          </w:tcPr>
          <w:p w14:paraId="5624B1B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027" w:type="pct"/>
            <w:vAlign w:val="center"/>
          </w:tcPr>
          <w:p w14:paraId="58C1FC4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4012.90.21</w:t>
            </w:r>
          </w:p>
        </w:tc>
        <w:tc>
          <w:tcPr>
            <w:tcW w:w="3506" w:type="pct"/>
            <w:vAlign w:val="center"/>
          </w:tcPr>
          <w:p w14:paraId="24F7872F" w14:textId="1C4B0CA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Chiều rộng không quá 450 mm</w:t>
            </w:r>
          </w:p>
        </w:tc>
      </w:tr>
      <w:tr w:rsidR="001600CB" w:rsidRPr="00063CAA" w14:paraId="0CB6D405" w14:textId="77777777" w:rsidTr="00DD5D90">
        <w:tc>
          <w:tcPr>
            <w:tcW w:w="467" w:type="pct"/>
            <w:vAlign w:val="center"/>
          </w:tcPr>
          <w:p w14:paraId="60B0936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27" w:type="pct"/>
            <w:vAlign w:val="center"/>
          </w:tcPr>
          <w:p w14:paraId="71148AB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4012.90.22</w:t>
            </w:r>
          </w:p>
        </w:tc>
        <w:tc>
          <w:tcPr>
            <w:tcW w:w="3506" w:type="pct"/>
            <w:vAlign w:val="center"/>
          </w:tcPr>
          <w:p w14:paraId="3C1BAC89" w14:textId="151E11E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Có chiều rộng trên 450 mm</w:t>
            </w:r>
          </w:p>
        </w:tc>
      </w:tr>
      <w:tr w:rsidR="001600CB" w:rsidRPr="00063CAA" w14:paraId="65DD4FD3" w14:textId="77777777" w:rsidTr="00DD5D90">
        <w:tc>
          <w:tcPr>
            <w:tcW w:w="467" w:type="pct"/>
            <w:vAlign w:val="center"/>
          </w:tcPr>
          <w:p w14:paraId="5CF08BE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333C65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44D55B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Hoa l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sz w:val="20"/>
                <w:szCs w:val="20"/>
              </w:rPr>
              <w:t>p l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i:</w:t>
            </w:r>
          </w:p>
        </w:tc>
      </w:tr>
      <w:tr w:rsidR="001600CB" w:rsidRPr="00063CAA" w14:paraId="78D3BD47" w14:textId="77777777" w:rsidTr="00DD5D90">
        <w:tc>
          <w:tcPr>
            <w:tcW w:w="467" w:type="pct"/>
            <w:vAlign w:val="center"/>
          </w:tcPr>
          <w:p w14:paraId="764C3A6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27" w:type="pct"/>
            <w:vAlign w:val="center"/>
          </w:tcPr>
          <w:p w14:paraId="656958B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4012.90.71</w:t>
            </w:r>
          </w:p>
        </w:tc>
        <w:tc>
          <w:tcPr>
            <w:tcW w:w="3506" w:type="pct"/>
            <w:vAlign w:val="center"/>
          </w:tcPr>
          <w:p w14:paraId="157D0920" w14:textId="1B5FB1F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Chiều rộng không quá 450 mm</w:t>
            </w:r>
          </w:p>
        </w:tc>
      </w:tr>
      <w:tr w:rsidR="001600CB" w:rsidRPr="00063CAA" w14:paraId="0C7A991C" w14:textId="77777777" w:rsidTr="00DD5D90">
        <w:tc>
          <w:tcPr>
            <w:tcW w:w="467" w:type="pct"/>
            <w:vAlign w:val="center"/>
          </w:tcPr>
          <w:p w14:paraId="6E1156E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027" w:type="pct"/>
            <w:vAlign w:val="center"/>
          </w:tcPr>
          <w:p w14:paraId="2A3F135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4012.90.72</w:t>
            </w:r>
          </w:p>
        </w:tc>
        <w:tc>
          <w:tcPr>
            <w:tcW w:w="3506" w:type="pct"/>
            <w:vAlign w:val="center"/>
          </w:tcPr>
          <w:p w14:paraId="50D4BD9A" w14:textId="3CEC98F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Có chiều rộng trên 450 mm</w:t>
            </w:r>
          </w:p>
        </w:tc>
      </w:tr>
      <w:tr w:rsidR="001600CB" w:rsidRPr="00063CAA" w14:paraId="062E5C50" w14:textId="77777777" w:rsidTr="00DD5D90">
        <w:tc>
          <w:tcPr>
            <w:tcW w:w="467" w:type="pct"/>
            <w:vAlign w:val="center"/>
          </w:tcPr>
          <w:p w14:paraId="56508AA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027" w:type="pct"/>
            <w:vAlign w:val="center"/>
          </w:tcPr>
          <w:p w14:paraId="6AE5284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4012.90.80</w:t>
            </w:r>
          </w:p>
        </w:tc>
        <w:tc>
          <w:tcPr>
            <w:tcW w:w="3506" w:type="pct"/>
            <w:vAlign w:val="center"/>
          </w:tcPr>
          <w:p w14:paraId="7447EBC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Lót vành</w:t>
            </w:r>
          </w:p>
        </w:tc>
      </w:tr>
      <w:tr w:rsidR="001600CB" w:rsidRPr="00063CAA" w14:paraId="766B2C23" w14:textId="77777777" w:rsidTr="00DD5D90">
        <w:tc>
          <w:tcPr>
            <w:tcW w:w="467" w:type="pct"/>
            <w:vAlign w:val="center"/>
          </w:tcPr>
          <w:p w14:paraId="3B98232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027" w:type="pct"/>
            <w:vAlign w:val="center"/>
          </w:tcPr>
          <w:p w14:paraId="5688A06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4012.90.90</w:t>
            </w:r>
          </w:p>
        </w:tc>
        <w:tc>
          <w:tcPr>
            <w:tcW w:w="3506" w:type="pct"/>
            <w:vAlign w:val="center"/>
          </w:tcPr>
          <w:p w14:paraId="527F3D9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48E2F5DA" w14:textId="77777777" w:rsidTr="00DD5D90">
        <w:tc>
          <w:tcPr>
            <w:tcW w:w="467" w:type="pct"/>
            <w:vAlign w:val="center"/>
          </w:tcPr>
          <w:p w14:paraId="088929D6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116B89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FB4DF3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Chương 87</w:t>
            </w:r>
          </w:p>
        </w:tc>
      </w:tr>
      <w:tr w:rsidR="001600CB" w:rsidRPr="00063CAA" w14:paraId="1FFF455F" w14:textId="77777777" w:rsidTr="00DD5D90">
        <w:tc>
          <w:tcPr>
            <w:tcW w:w="467" w:type="pct"/>
            <w:vAlign w:val="center"/>
          </w:tcPr>
          <w:p w14:paraId="45FE75A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DF35543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B1AD8E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Xe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phương ti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y trên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tàu đi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n, và các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và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chúng.</w:t>
            </w:r>
          </w:p>
        </w:tc>
      </w:tr>
      <w:tr w:rsidR="001600CB" w:rsidRPr="00063CAA" w14:paraId="624504FC" w14:textId="77777777" w:rsidTr="00DD5D90">
        <w:tc>
          <w:tcPr>
            <w:tcW w:w="467" w:type="pct"/>
            <w:vAlign w:val="center"/>
          </w:tcPr>
          <w:p w14:paraId="1F151D3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80F6AD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87.03</w:t>
            </w:r>
          </w:p>
        </w:tc>
        <w:tc>
          <w:tcPr>
            <w:tcW w:w="3506" w:type="pct"/>
            <w:vAlign w:val="center"/>
          </w:tcPr>
          <w:p w14:paraId="52820D4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Ô tô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xe khác có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cơ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k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y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ngư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(tr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nhóm 87.02), k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ô tô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ngư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i có khoang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hành lý chung (station wagons) và ô tô đua.</w:t>
            </w:r>
          </w:p>
        </w:tc>
      </w:tr>
      <w:tr w:rsidR="001600CB" w:rsidRPr="00063CAA" w14:paraId="6F8CFD2B" w14:textId="77777777" w:rsidTr="00DD5D90">
        <w:tc>
          <w:tcPr>
            <w:tcW w:w="467" w:type="pct"/>
            <w:vAlign w:val="center"/>
          </w:tcPr>
          <w:p w14:paraId="0CDD125D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81632F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8703.23</w:t>
            </w:r>
          </w:p>
        </w:tc>
        <w:tc>
          <w:tcPr>
            <w:tcW w:w="3506" w:type="pct"/>
            <w:vAlign w:val="center"/>
          </w:tcPr>
          <w:p w14:paraId="26ADAB2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Dung tích xi-lanh trên 1.500 cc nhưng không quá 3.000 cc:</w:t>
            </w:r>
          </w:p>
        </w:tc>
      </w:tr>
      <w:tr w:rsidR="001600CB" w:rsidRPr="00063CAA" w14:paraId="7CBBEF86" w14:textId="77777777" w:rsidTr="00DD5D90">
        <w:tc>
          <w:tcPr>
            <w:tcW w:w="467" w:type="pct"/>
            <w:vAlign w:val="center"/>
          </w:tcPr>
          <w:p w14:paraId="0ED94553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0452771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806ECE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- D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ng CKD:</w:t>
            </w:r>
          </w:p>
        </w:tc>
      </w:tr>
      <w:tr w:rsidR="001600CB" w:rsidRPr="00063CAA" w14:paraId="32B8E0C9" w14:textId="77777777" w:rsidTr="00DD5D90">
        <w:tc>
          <w:tcPr>
            <w:tcW w:w="467" w:type="pct"/>
            <w:vAlign w:val="center"/>
          </w:tcPr>
          <w:p w14:paraId="50E0E70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027" w:type="pct"/>
            <w:vAlign w:val="center"/>
          </w:tcPr>
          <w:p w14:paraId="5F0CFC3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8703.23.14</w:t>
            </w:r>
          </w:p>
        </w:tc>
        <w:tc>
          <w:tcPr>
            <w:tcW w:w="3506" w:type="pct"/>
            <w:vAlign w:val="center"/>
          </w:tcPr>
          <w:p w14:paraId="1033EA86" w14:textId="4E9CB23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nhà ở lưu động (có nội thất được thiết kế như căn hộ) (Motor-homes)</w:t>
            </w:r>
          </w:p>
        </w:tc>
      </w:tr>
      <w:tr w:rsidR="001600CB" w:rsidRPr="00063CAA" w14:paraId="4D4862A9" w14:textId="77777777" w:rsidTr="00DD5D90">
        <w:tc>
          <w:tcPr>
            <w:tcW w:w="467" w:type="pct"/>
            <w:vAlign w:val="center"/>
          </w:tcPr>
          <w:p w14:paraId="79944B2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913B943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4B70BB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Xe khác,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ch</w:t>
            </w:r>
            <w:r w:rsidRPr="00063CAA">
              <w:rPr>
                <w:rFonts w:ascii="Arial" w:hAnsi="Arial" w:cs="Arial"/>
                <w:sz w:val="20"/>
                <w:szCs w:val="20"/>
              </w:rPr>
              <w:t>ỉ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sz w:val="20"/>
                <w:szCs w:val="20"/>
              </w:rPr>
              <w:t>s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ng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trong ki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>u piston cháy do nén (diesel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bán diesel):</w:t>
            </w:r>
          </w:p>
        </w:tc>
      </w:tr>
      <w:tr w:rsidR="001600CB" w:rsidRPr="00063CAA" w14:paraId="64B9016E" w14:textId="77777777" w:rsidTr="00DD5D90">
        <w:tc>
          <w:tcPr>
            <w:tcW w:w="467" w:type="pct"/>
            <w:vAlign w:val="center"/>
          </w:tcPr>
          <w:p w14:paraId="6CFDD3A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0AE450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8703.31</w:t>
            </w:r>
          </w:p>
        </w:tc>
        <w:tc>
          <w:tcPr>
            <w:tcW w:w="3506" w:type="pct"/>
            <w:vAlign w:val="center"/>
          </w:tcPr>
          <w:p w14:paraId="1899F0D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Dung tích xi-lanh không quá 1.500 cc:</w:t>
            </w:r>
          </w:p>
        </w:tc>
      </w:tr>
      <w:tr w:rsidR="001600CB" w:rsidRPr="00063CAA" w14:paraId="01672A91" w14:textId="77777777" w:rsidTr="00DD5D90">
        <w:tc>
          <w:tcPr>
            <w:tcW w:w="467" w:type="pct"/>
            <w:vAlign w:val="center"/>
          </w:tcPr>
          <w:p w14:paraId="2878C1F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BB4DA05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41CD6BF" w14:textId="38FE312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Dạng CKD:</w:t>
            </w:r>
          </w:p>
        </w:tc>
      </w:tr>
      <w:tr w:rsidR="001600CB" w:rsidRPr="00063CAA" w14:paraId="629D39C5" w14:textId="77777777" w:rsidTr="00DD5D90">
        <w:tc>
          <w:tcPr>
            <w:tcW w:w="467" w:type="pct"/>
            <w:vAlign w:val="center"/>
          </w:tcPr>
          <w:p w14:paraId="6DD8B39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027" w:type="pct"/>
            <w:vAlign w:val="center"/>
          </w:tcPr>
          <w:p w14:paraId="2D6ED3E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8703.31.16</w:t>
            </w:r>
          </w:p>
        </w:tc>
        <w:tc>
          <w:tcPr>
            <w:tcW w:w="3506" w:type="pct"/>
            <w:vAlign w:val="center"/>
          </w:tcPr>
          <w:p w14:paraId="0FC3B902" w14:textId="3B5B335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nhà ở lưu động (có nội thất được thiết kế như căn hộ) (Motor-homes)</w:t>
            </w:r>
          </w:p>
        </w:tc>
      </w:tr>
      <w:tr w:rsidR="001600CB" w:rsidRPr="00063CAA" w14:paraId="17E7FBAA" w14:textId="77777777" w:rsidTr="00DD5D90">
        <w:tc>
          <w:tcPr>
            <w:tcW w:w="467" w:type="pct"/>
            <w:vAlign w:val="center"/>
          </w:tcPr>
          <w:p w14:paraId="44BE35A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027" w:type="pct"/>
            <w:vAlign w:val="center"/>
          </w:tcPr>
          <w:p w14:paraId="501DF20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8703.31.17</w:t>
            </w:r>
          </w:p>
        </w:tc>
        <w:tc>
          <w:tcPr>
            <w:tcW w:w="3506" w:type="pct"/>
            <w:vAlign w:val="center"/>
          </w:tcPr>
          <w:p w14:paraId="27DB01FC" w14:textId="15F93B5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kiểu Sedan</w:t>
            </w:r>
          </w:p>
        </w:tc>
      </w:tr>
      <w:tr w:rsidR="001600CB" w:rsidRPr="00063CAA" w14:paraId="3103DBDF" w14:textId="77777777" w:rsidTr="00DD5D90">
        <w:tc>
          <w:tcPr>
            <w:tcW w:w="467" w:type="pct"/>
            <w:vAlign w:val="center"/>
          </w:tcPr>
          <w:p w14:paraId="39AE577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05D43BE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4FCCAFB" w14:textId="683D046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khác (kể cả ô tô chở người có khoang chở hành lý chung (station wagons) và ô tô thể thao, nhưng không kể ô tô van):</w:t>
            </w:r>
          </w:p>
        </w:tc>
      </w:tr>
      <w:tr w:rsidR="001600CB" w:rsidRPr="00063CAA" w14:paraId="606CBE7D" w14:textId="77777777" w:rsidTr="00DD5D90">
        <w:tc>
          <w:tcPr>
            <w:tcW w:w="467" w:type="pct"/>
            <w:vAlign w:val="center"/>
          </w:tcPr>
          <w:p w14:paraId="7C16C7E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027" w:type="pct"/>
            <w:vAlign w:val="center"/>
          </w:tcPr>
          <w:p w14:paraId="1101186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8703.31.29</w:t>
            </w:r>
          </w:p>
        </w:tc>
        <w:tc>
          <w:tcPr>
            <w:tcW w:w="3506" w:type="pct"/>
            <w:vAlign w:val="center"/>
          </w:tcPr>
          <w:p w14:paraId="7213107F" w14:textId="428F60A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1A7250D4" w14:textId="77777777" w:rsidTr="00DD5D90">
        <w:tc>
          <w:tcPr>
            <w:tcW w:w="467" w:type="pct"/>
            <w:vAlign w:val="center"/>
          </w:tcPr>
          <w:p w14:paraId="46D4A00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60CAFA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8703.32</w:t>
            </w:r>
          </w:p>
        </w:tc>
        <w:tc>
          <w:tcPr>
            <w:tcW w:w="3506" w:type="pct"/>
            <w:vAlign w:val="center"/>
          </w:tcPr>
          <w:p w14:paraId="0FBB2B2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 xml:space="preserve">- - Dung tích xi-lanh trên 1.500 cc nhưng </w:t>
            </w:r>
            <w:r w:rsidRPr="00063CAA">
              <w:rPr>
                <w:rFonts w:ascii="Arial" w:hAnsi="Arial" w:cs="Arial"/>
                <w:sz w:val="20"/>
                <w:szCs w:val="20"/>
              </w:rPr>
              <w:t>không quá 2.500 cc:</w:t>
            </w:r>
          </w:p>
        </w:tc>
      </w:tr>
      <w:tr w:rsidR="001600CB" w:rsidRPr="00063CAA" w14:paraId="6934E4CF" w14:textId="77777777" w:rsidTr="00DD5D90">
        <w:tc>
          <w:tcPr>
            <w:tcW w:w="467" w:type="pct"/>
            <w:vAlign w:val="center"/>
          </w:tcPr>
          <w:p w14:paraId="2E93A59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143694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22A3B62" w14:textId="009BC64E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</w:t>
            </w:r>
            <w:r w:rsidR="00FF6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sz w:val="20"/>
                <w:szCs w:val="20"/>
              </w:rPr>
              <w:t>-</w:t>
            </w:r>
            <w:r w:rsidR="00FF6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sz w:val="20"/>
                <w:szCs w:val="20"/>
              </w:rPr>
              <w:t>- D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ng CKD:</w:t>
            </w:r>
          </w:p>
        </w:tc>
      </w:tr>
      <w:tr w:rsidR="001600CB" w:rsidRPr="00063CAA" w14:paraId="6A8C2F46" w14:textId="77777777" w:rsidTr="00DD5D90">
        <w:tc>
          <w:tcPr>
            <w:tcW w:w="467" w:type="pct"/>
            <w:vAlign w:val="center"/>
          </w:tcPr>
          <w:p w14:paraId="2D3ABA9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027" w:type="pct"/>
            <w:vAlign w:val="center"/>
          </w:tcPr>
          <w:p w14:paraId="4115AB3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8703.32.14</w:t>
            </w:r>
          </w:p>
        </w:tc>
        <w:tc>
          <w:tcPr>
            <w:tcW w:w="3506" w:type="pct"/>
            <w:vAlign w:val="center"/>
          </w:tcPr>
          <w:p w14:paraId="775748AE" w14:textId="47285397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nhà ở lưu động (có nội thất được thiết kế như căn hộ) (Motor-homes)</w:t>
            </w:r>
          </w:p>
        </w:tc>
      </w:tr>
      <w:tr w:rsidR="001600CB" w:rsidRPr="00063CAA" w14:paraId="6C7C7CA9" w14:textId="77777777" w:rsidTr="00DD5D90">
        <w:tc>
          <w:tcPr>
            <w:tcW w:w="467" w:type="pct"/>
            <w:vAlign w:val="center"/>
          </w:tcPr>
          <w:p w14:paraId="1EFE783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35652B0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1AEDDB7" w14:textId="255D8960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khác:</w:t>
            </w:r>
          </w:p>
        </w:tc>
      </w:tr>
      <w:tr w:rsidR="001600CB" w:rsidRPr="00063CAA" w14:paraId="0EC71D87" w14:textId="77777777" w:rsidTr="00DD5D90">
        <w:tc>
          <w:tcPr>
            <w:tcW w:w="467" w:type="pct"/>
            <w:vAlign w:val="center"/>
          </w:tcPr>
          <w:p w14:paraId="7EC74EA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F219F8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8703.40</w:t>
            </w:r>
          </w:p>
        </w:tc>
        <w:tc>
          <w:tcPr>
            <w:tcW w:w="3506" w:type="pct"/>
            <w:vAlign w:val="center"/>
          </w:tcPr>
          <w:p w14:paraId="07F2F5A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Xe khác,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trong ki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>u piston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cháy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tia l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>a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và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Pr="00063CAA">
              <w:rPr>
                <w:rFonts w:ascii="Arial" w:hAnsi="Arial" w:cs="Arial"/>
                <w:sz w:val="20"/>
                <w:szCs w:val="20"/>
              </w:rPr>
              <w:t>cơ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c,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có kh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năng n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p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ngu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>n bên ngoài:</w:t>
            </w:r>
          </w:p>
        </w:tc>
      </w:tr>
      <w:tr w:rsidR="001600CB" w:rsidRPr="00063CAA" w14:paraId="13EF9666" w14:textId="77777777" w:rsidTr="00DD5D90">
        <w:tc>
          <w:tcPr>
            <w:tcW w:w="467" w:type="pct"/>
            <w:vAlign w:val="center"/>
          </w:tcPr>
          <w:p w14:paraId="07C4825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8C7E85E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82A258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ng CKD:</w:t>
            </w:r>
          </w:p>
        </w:tc>
      </w:tr>
      <w:tr w:rsidR="001600CB" w:rsidRPr="00063CAA" w14:paraId="66414B3E" w14:textId="77777777" w:rsidTr="00DD5D90">
        <w:tc>
          <w:tcPr>
            <w:tcW w:w="467" w:type="pct"/>
            <w:vAlign w:val="center"/>
          </w:tcPr>
          <w:p w14:paraId="69698A6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0EFE9AA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EE3DA7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 xml:space="preserve">- - - Ô tô nhà 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lưu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(có n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i th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thi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như căn h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) (Motor-homes):</w:t>
            </w:r>
          </w:p>
        </w:tc>
      </w:tr>
      <w:tr w:rsidR="001600CB" w:rsidRPr="00063CAA" w14:paraId="41682600" w14:textId="77777777" w:rsidTr="00DD5D90">
        <w:tc>
          <w:tcPr>
            <w:tcW w:w="467" w:type="pct"/>
            <w:vAlign w:val="center"/>
          </w:tcPr>
          <w:p w14:paraId="71F069F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027" w:type="pct"/>
            <w:vAlign w:val="center"/>
          </w:tcPr>
          <w:p w14:paraId="2F1DAD1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8703.40.16</w:t>
            </w:r>
          </w:p>
        </w:tc>
        <w:tc>
          <w:tcPr>
            <w:tcW w:w="3506" w:type="pct"/>
            <w:vAlign w:val="center"/>
          </w:tcPr>
          <w:p w14:paraId="2085A06C" w14:textId="0873F70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xi-lanh không quá 2.000 cc</w:t>
            </w:r>
          </w:p>
        </w:tc>
      </w:tr>
      <w:tr w:rsidR="001600CB" w:rsidRPr="00063CAA" w14:paraId="4DA12E71" w14:textId="77777777" w:rsidTr="00DD5D90">
        <w:tc>
          <w:tcPr>
            <w:tcW w:w="467" w:type="pct"/>
            <w:vAlign w:val="center"/>
          </w:tcPr>
          <w:p w14:paraId="63311EA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027" w:type="pct"/>
            <w:vAlign w:val="center"/>
          </w:tcPr>
          <w:p w14:paraId="6E72075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8703.40.17</w:t>
            </w:r>
          </w:p>
        </w:tc>
        <w:tc>
          <w:tcPr>
            <w:tcW w:w="3506" w:type="pct"/>
            <w:vAlign w:val="center"/>
          </w:tcPr>
          <w:p w14:paraId="278FAB09" w14:textId="2D51CF7A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trên 2.000 cc</w:t>
            </w:r>
          </w:p>
        </w:tc>
      </w:tr>
      <w:tr w:rsidR="001600CB" w:rsidRPr="00063CAA" w14:paraId="078127EB" w14:textId="77777777" w:rsidTr="00DD5D90">
        <w:tc>
          <w:tcPr>
            <w:tcW w:w="467" w:type="pct"/>
            <w:vAlign w:val="center"/>
          </w:tcPr>
          <w:p w14:paraId="3B7F8B6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713CCE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8703.50</w:t>
            </w:r>
          </w:p>
        </w:tc>
        <w:tc>
          <w:tcPr>
            <w:tcW w:w="3506" w:type="pct"/>
            <w:vAlign w:val="center"/>
          </w:tcPr>
          <w:p w14:paraId="3DA895A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Xe khác,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trong ki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>u piston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cháy do nén (diesel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bán diesel) và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c,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có kh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năng n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p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ngu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>n bên ngoài:</w:t>
            </w:r>
          </w:p>
        </w:tc>
      </w:tr>
      <w:tr w:rsidR="001600CB" w:rsidRPr="00063CAA" w14:paraId="00C7CBCF" w14:textId="77777777" w:rsidTr="00DD5D90">
        <w:tc>
          <w:tcPr>
            <w:tcW w:w="467" w:type="pct"/>
            <w:vAlign w:val="center"/>
          </w:tcPr>
          <w:p w14:paraId="00E5217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1418375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95D064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ng CKD;</w:t>
            </w:r>
          </w:p>
        </w:tc>
      </w:tr>
      <w:tr w:rsidR="001600CB" w:rsidRPr="00063CAA" w14:paraId="403DBD77" w14:textId="77777777" w:rsidTr="00DD5D90">
        <w:tc>
          <w:tcPr>
            <w:tcW w:w="467" w:type="pct"/>
            <w:vAlign w:val="center"/>
          </w:tcPr>
          <w:p w14:paraId="0BE2863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C43A06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196E8700" w14:textId="124D479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nhà ở lưu động (có nội thất được thiết kế như căn hộ) (Motor-homes):</w:t>
            </w:r>
          </w:p>
        </w:tc>
      </w:tr>
      <w:tr w:rsidR="001600CB" w:rsidRPr="00063CAA" w14:paraId="4447BFC3" w14:textId="77777777" w:rsidTr="00DD5D90">
        <w:tc>
          <w:tcPr>
            <w:tcW w:w="467" w:type="pct"/>
            <w:vAlign w:val="center"/>
          </w:tcPr>
          <w:p w14:paraId="1B9A51B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27" w:type="pct"/>
            <w:vAlign w:val="center"/>
          </w:tcPr>
          <w:p w14:paraId="0A3E972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8703.50.16</w:t>
            </w:r>
          </w:p>
        </w:tc>
        <w:tc>
          <w:tcPr>
            <w:tcW w:w="3506" w:type="pct"/>
            <w:vAlign w:val="center"/>
          </w:tcPr>
          <w:p w14:paraId="1E3A792F" w14:textId="7E25965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không quá 2.000 cc</w:t>
            </w:r>
          </w:p>
        </w:tc>
      </w:tr>
      <w:tr w:rsidR="001600CB" w:rsidRPr="00063CAA" w14:paraId="60A4C0F5" w14:textId="77777777" w:rsidTr="00DD5D90">
        <w:tc>
          <w:tcPr>
            <w:tcW w:w="467" w:type="pct"/>
            <w:vAlign w:val="center"/>
          </w:tcPr>
          <w:p w14:paraId="0F9484D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027" w:type="pct"/>
            <w:vAlign w:val="center"/>
          </w:tcPr>
          <w:p w14:paraId="4FB80BC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8703.50.17</w:t>
            </w:r>
          </w:p>
        </w:tc>
        <w:tc>
          <w:tcPr>
            <w:tcW w:w="3506" w:type="pct"/>
            <w:vAlign w:val="center"/>
          </w:tcPr>
          <w:p w14:paraId="62A7F667" w14:textId="16EC3DF4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trên 2.000 cc</w:t>
            </w:r>
          </w:p>
        </w:tc>
      </w:tr>
      <w:tr w:rsidR="001600CB" w:rsidRPr="00063CAA" w14:paraId="60CCF925" w14:textId="77777777" w:rsidTr="00DD5D90">
        <w:tc>
          <w:tcPr>
            <w:tcW w:w="467" w:type="pct"/>
            <w:vAlign w:val="center"/>
          </w:tcPr>
          <w:p w14:paraId="2B8B544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B2D7A32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AB58570" w14:textId="550786DB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kiểu Sedan:</w:t>
            </w:r>
          </w:p>
        </w:tc>
      </w:tr>
      <w:tr w:rsidR="001600CB" w:rsidRPr="00063CAA" w14:paraId="6B218996" w14:textId="77777777" w:rsidTr="00DD5D90">
        <w:tc>
          <w:tcPr>
            <w:tcW w:w="467" w:type="pct"/>
            <w:vAlign w:val="center"/>
          </w:tcPr>
          <w:p w14:paraId="327EEA0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027" w:type="pct"/>
            <w:vAlign w:val="center"/>
          </w:tcPr>
          <w:p w14:paraId="49E472A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8703.50.18</w:t>
            </w:r>
          </w:p>
        </w:tc>
        <w:tc>
          <w:tcPr>
            <w:tcW w:w="3506" w:type="pct"/>
            <w:vAlign w:val="center"/>
          </w:tcPr>
          <w:p w14:paraId="5C0FF471" w14:textId="25024AAD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dung tích xi lanh không quá 1.500 cc</w:t>
            </w:r>
          </w:p>
        </w:tc>
      </w:tr>
      <w:tr w:rsidR="001600CB" w:rsidRPr="00063CAA" w14:paraId="50D69C85" w14:textId="77777777" w:rsidTr="00DD5D90">
        <w:tc>
          <w:tcPr>
            <w:tcW w:w="467" w:type="pct"/>
            <w:vAlign w:val="center"/>
          </w:tcPr>
          <w:p w14:paraId="00A826F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DEBCC16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A015995" w14:textId="7679236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loại khác (kể cả ô tô chở người có khoang chở hành lý chung (station wagons) và ô tô thể thao, nhưng không kể ô tô van), không phải loại bốn bánh chủ động:</w:t>
            </w:r>
          </w:p>
        </w:tc>
      </w:tr>
      <w:tr w:rsidR="001600CB" w:rsidRPr="00063CAA" w14:paraId="5D65E3FE" w14:textId="77777777" w:rsidTr="00DD5D90">
        <w:tc>
          <w:tcPr>
            <w:tcW w:w="467" w:type="pct"/>
            <w:vAlign w:val="center"/>
          </w:tcPr>
          <w:p w14:paraId="543F69A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027" w:type="pct"/>
            <w:vAlign w:val="center"/>
          </w:tcPr>
          <w:p w14:paraId="1FC5865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8703.50.25</w:t>
            </w:r>
          </w:p>
        </w:tc>
        <w:tc>
          <w:tcPr>
            <w:tcW w:w="3506" w:type="pct"/>
            <w:vAlign w:val="center"/>
          </w:tcPr>
          <w:p w14:paraId="77BE5F96" w14:textId="78B9BAAB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không quá 2.000 cc</w:t>
            </w:r>
          </w:p>
        </w:tc>
      </w:tr>
      <w:tr w:rsidR="001600CB" w:rsidRPr="00063CAA" w14:paraId="476A7B87" w14:textId="77777777" w:rsidTr="00DD5D90">
        <w:tc>
          <w:tcPr>
            <w:tcW w:w="467" w:type="pct"/>
            <w:vAlign w:val="center"/>
          </w:tcPr>
          <w:p w14:paraId="28E873B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8AB472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8703.60</w:t>
            </w:r>
          </w:p>
        </w:tc>
        <w:tc>
          <w:tcPr>
            <w:tcW w:w="3506" w:type="pct"/>
            <w:vAlign w:val="center"/>
          </w:tcPr>
          <w:p w14:paraId="5DD4CA8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Xe khác,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trong ki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>u piston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cháy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tia l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>a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và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c, có kh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năng n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p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ngu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>n bên ngoài:</w:t>
            </w:r>
          </w:p>
        </w:tc>
      </w:tr>
      <w:tr w:rsidR="001600CB" w:rsidRPr="00063CAA" w14:paraId="5C487415" w14:textId="77777777" w:rsidTr="00DD5D90">
        <w:tc>
          <w:tcPr>
            <w:tcW w:w="467" w:type="pct"/>
            <w:vAlign w:val="center"/>
          </w:tcPr>
          <w:p w14:paraId="5B11C5C1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3DC638A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8E38A9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ng CKD:</w:t>
            </w:r>
          </w:p>
        </w:tc>
      </w:tr>
      <w:tr w:rsidR="001600CB" w:rsidRPr="00063CAA" w14:paraId="455FE006" w14:textId="77777777" w:rsidTr="00DD5D90">
        <w:tc>
          <w:tcPr>
            <w:tcW w:w="467" w:type="pct"/>
            <w:vAlign w:val="center"/>
          </w:tcPr>
          <w:p w14:paraId="629A306E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040CDE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61278D2D" w14:textId="68D5BE4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nhà ở lưu động (có nội thất được thiết kế như căn hộ) (Motor-homes):</w:t>
            </w:r>
          </w:p>
        </w:tc>
      </w:tr>
      <w:tr w:rsidR="001600CB" w:rsidRPr="00063CAA" w14:paraId="2F1EF9F3" w14:textId="77777777" w:rsidTr="00DD5D90">
        <w:tc>
          <w:tcPr>
            <w:tcW w:w="467" w:type="pct"/>
            <w:vAlign w:val="center"/>
          </w:tcPr>
          <w:p w14:paraId="0A22168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027" w:type="pct"/>
            <w:vAlign w:val="center"/>
          </w:tcPr>
          <w:p w14:paraId="58C621E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8703.60.16</w:t>
            </w:r>
          </w:p>
        </w:tc>
        <w:tc>
          <w:tcPr>
            <w:tcW w:w="3506" w:type="pct"/>
            <w:vAlign w:val="center"/>
          </w:tcPr>
          <w:p w14:paraId="440FD9AF" w14:textId="0825A94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không quá 2.000 cc</w:t>
            </w:r>
          </w:p>
        </w:tc>
      </w:tr>
      <w:tr w:rsidR="001600CB" w:rsidRPr="00063CAA" w14:paraId="49578FBB" w14:textId="77777777" w:rsidTr="00DD5D90">
        <w:tc>
          <w:tcPr>
            <w:tcW w:w="467" w:type="pct"/>
            <w:vAlign w:val="center"/>
          </w:tcPr>
          <w:p w14:paraId="52679DEB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027" w:type="pct"/>
            <w:vAlign w:val="center"/>
          </w:tcPr>
          <w:p w14:paraId="6C22148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8703.60.17</w:t>
            </w:r>
          </w:p>
        </w:tc>
        <w:tc>
          <w:tcPr>
            <w:tcW w:w="3506" w:type="pct"/>
            <w:vAlign w:val="center"/>
          </w:tcPr>
          <w:p w14:paraId="7279E51D" w14:textId="29B0213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trên 2.000 cc</w:t>
            </w:r>
          </w:p>
        </w:tc>
      </w:tr>
      <w:tr w:rsidR="001600CB" w:rsidRPr="00063CAA" w14:paraId="1CE66ACC" w14:textId="77777777" w:rsidTr="00DD5D90">
        <w:tc>
          <w:tcPr>
            <w:tcW w:w="467" w:type="pct"/>
            <w:vAlign w:val="center"/>
          </w:tcPr>
          <w:p w14:paraId="3F31DF1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747326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1650E68" w14:textId="269AB36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Xe địa hình ATV (All-Terrain Vehicles):</w:t>
            </w:r>
          </w:p>
        </w:tc>
      </w:tr>
      <w:tr w:rsidR="001600CB" w:rsidRPr="00063CAA" w14:paraId="3DF71E8F" w14:textId="77777777" w:rsidTr="00DD5D90">
        <w:tc>
          <w:tcPr>
            <w:tcW w:w="467" w:type="pct"/>
            <w:vAlign w:val="center"/>
          </w:tcPr>
          <w:p w14:paraId="4E9BE4BC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DA2D05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8703.70</w:t>
            </w:r>
          </w:p>
        </w:tc>
        <w:tc>
          <w:tcPr>
            <w:tcW w:w="3506" w:type="pct"/>
            <w:vAlign w:val="center"/>
          </w:tcPr>
          <w:p w14:paraId="7A20234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Xe khác,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trong ki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>u piston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t cháy do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nén (diesel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bán diesel) và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cơ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c, có kh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năng n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p đi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n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ngu</w:t>
            </w:r>
            <w:r w:rsidRPr="00063CAA">
              <w:rPr>
                <w:rFonts w:ascii="Arial" w:hAnsi="Arial" w:cs="Arial"/>
                <w:sz w:val="20"/>
                <w:szCs w:val="20"/>
              </w:rPr>
              <w:t>ồ</w:t>
            </w:r>
            <w:r w:rsidRPr="00063CAA">
              <w:rPr>
                <w:rFonts w:ascii="Arial" w:hAnsi="Arial" w:cs="Arial"/>
                <w:sz w:val="20"/>
                <w:szCs w:val="20"/>
              </w:rPr>
              <w:t>n bên ngoài:</w:t>
            </w:r>
          </w:p>
        </w:tc>
      </w:tr>
      <w:tr w:rsidR="001600CB" w:rsidRPr="00063CAA" w14:paraId="3391432A" w14:textId="77777777" w:rsidTr="00DD5D90">
        <w:tc>
          <w:tcPr>
            <w:tcW w:w="467" w:type="pct"/>
            <w:vAlign w:val="center"/>
          </w:tcPr>
          <w:p w14:paraId="4C5C28D8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697B898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59155B2" w14:textId="26173210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</w:t>
            </w:r>
            <w:r w:rsidR="00FF6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sz w:val="20"/>
                <w:szCs w:val="20"/>
              </w:rPr>
              <w:t>- D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ng CKD:</w:t>
            </w:r>
          </w:p>
        </w:tc>
      </w:tr>
      <w:tr w:rsidR="001600CB" w:rsidRPr="00063CAA" w14:paraId="7496B020" w14:textId="77777777" w:rsidTr="00DD5D90">
        <w:tc>
          <w:tcPr>
            <w:tcW w:w="467" w:type="pct"/>
            <w:vAlign w:val="center"/>
          </w:tcPr>
          <w:p w14:paraId="66CA704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F41712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CA016C8" w14:textId="0EB1562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nhà ở lưu động (có nội thất được thiết kế như căn hộ) (Motor-homes):</w:t>
            </w:r>
          </w:p>
        </w:tc>
      </w:tr>
      <w:tr w:rsidR="001600CB" w:rsidRPr="00063CAA" w14:paraId="61D903C1" w14:textId="77777777" w:rsidTr="00DD5D90">
        <w:tc>
          <w:tcPr>
            <w:tcW w:w="467" w:type="pct"/>
            <w:vAlign w:val="center"/>
          </w:tcPr>
          <w:p w14:paraId="53EFA1A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027" w:type="pct"/>
            <w:vAlign w:val="center"/>
          </w:tcPr>
          <w:p w14:paraId="2B1A52F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8703.70.16</w:t>
            </w:r>
          </w:p>
        </w:tc>
        <w:tc>
          <w:tcPr>
            <w:tcW w:w="3506" w:type="pct"/>
            <w:vAlign w:val="center"/>
          </w:tcPr>
          <w:p w14:paraId="2BEDEE3A" w14:textId="2E7FD25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không quá 2.000 cc</w:t>
            </w:r>
          </w:p>
        </w:tc>
      </w:tr>
      <w:tr w:rsidR="001600CB" w:rsidRPr="00063CAA" w14:paraId="375BC418" w14:textId="77777777" w:rsidTr="00DD5D90">
        <w:tc>
          <w:tcPr>
            <w:tcW w:w="467" w:type="pct"/>
            <w:vAlign w:val="center"/>
          </w:tcPr>
          <w:p w14:paraId="5D71F76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027" w:type="pct"/>
            <w:vAlign w:val="center"/>
          </w:tcPr>
          <w:p w14:paraId="782D00A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8703.70.17</w:t>
            </w:r>
          </w:p>
        </w:tc>
        <w:tc>
          <w:tcPr>
            <w:tcW w:w="3506" w:type="pct"/>
            <w:vAlign w:val="center"/>
          </w:tcPr>
          <w:p w14:paraId="717F2FDA" w14:textId="21D2513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trên 2.000 cc</w:t>
            </w:r>
          </w:p>
        </w:tc>
      </w:tr>
      <w:tr w:rsidR="001600CB" w:rsidRPr="00063CAA" w14:paraId="46A20A38" w14:textId="77777777" w:rsidTr="00DD5D90">
        <w:tc>
          <w:tcPr>
            <w:tcW w:w="467" w:type="pct"/>
            <w:vAlign w:val="center"/>
          </w:tcPr>
          <w:p w14:paraId="567E96F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172A885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6B7DCE5" w14:textId="7518B4F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kiểu Sedan:</w:t>
            </w:r>
          </w:p>
        </w:tc>
      </w:tr>
      <w:tr w:rsidR="001600CB" w:rsidRPr="00063CAA" w14:paraId="397D7822" w14:textId="77777777" w:rsidTr="00DD5D90">
        <w:tc>
          <w:tcPr>
            <w:tcW w:w="467" w:type="pct"/>
            <w:vAlign w:val="center"/>
          </w:tcPr>
          <w:p w14:paraId="516ED5B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027" w:type="pct"/>
            <w:vAlign w:val="center"/>
          </w:tcPr>
          <w:p w14:paraId="2408CED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8703.70.18</w:t>
            </w:r>
          </w:p>
        </w:tc>
        <w:tc>
          <w:tcPr>
            <w:tcW w:w="3506" w:type="pct"/>
            <w:vAlign w:val="center"/>
          </w:tcPr>
          <w:p w14:paraId="00F45C16" w14:textId="7BADB6B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dung tích xi lanh không quá 1.500 cc</w:t>
            </w:r>
          </w:p>
        </w:tc>
      </w:tr>
      <w:tr w:rsidR="001600CB" w:rsidRPr="00063CAA" w14:paraId="3939CA4D" w14:textId="77777777" w:rsidTr="00DD5D90">
        <w:tc>
          <w:tcPr>
            <w:tcW w:w="467" w:type="pct"/>
            <w:vAlign w:val="center"/>
          </w:tcPr>
          <w:p w14:paraId="1D76766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4A97914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496D36C" w14:textId="69D7131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Ô tô loại khác (kể cả ô tô chở người có khoang chở hành lý chung (station wagons) và ô tô thể thao, nhưng không kể ô tô van), không phải loại bốn bánh chủ động:</w:t>
            </w:r>
          </w:p>
        </w:tc>
      </w:tr>
      <w:tr w:rsidR="001600CB" w:rsidRPr="00063CAA" w14:paraId="720E063A" w14:textId="77777777" w:rsidTr="00DD5D90">
        <w:tc>
          <w:tcPr>
            <w:tcW w:w="467" w:type="pct"/>
            <w:vAlign w:val="center"/>
          </w:tcPr>
          <w:p w14:paraId="7912AD4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027" w:type="pct"/>
            <w:vAlign w:val="center"/>
          </w:tcPr>
          <w:p w14:paraId="5C8F988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8703.70.25</w:t>
            </w:r>
          </w:p>
        </w:tc>
        <w:tc>
          <w:tcPr>
            <w:tcW w:w="3506" w:type="pct"/>
            <w:vAlign w:val="center"/>
          </w:tcPr>
          <w:p w14:paraId="0BDB2B05" w14:textId="43F960E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Dung tích xi lanh không quá 2.000 cc</w:t>
            </w:r>
          </w:p>
        </w:tc>
      </w:tr>
      <w:tr w:rsidR="001600CB" w:rsidRPr="00063CAA" w14:paraId="212C626A" w14:textId="77777777" w:rsidTr="00DD5D90">
        <w:tc>
          <w:tcPr>
            <w:tcW w:w="467" w:type="pct"/>
            <w:vAlign w:val="center"/>
          </w:tcPr>
          <w:p w14:paraId="1F11CDB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27" w:type="pct"/>
            <w:vAlign w:val="center"/>
          </w:tcPr>
          <w:p w14:paraId="090EB07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8710.00.00</w:t>
            </w:r>
          </w:p>
        </w:tc>
        <w:tc>
          <w:tcPr>
            <w:tcW w:w="3506" w:type="pct"/>
            <w:vAlign w:val="center"/>
          </w:tcPr>
          <w:p w14:paraId="13939E4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Xe tăng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xe chi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thép khác,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cơ gi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i, có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không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kèm vũ khí, và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xe này.</w:t>
            </w:r>
          </w:p>
        </w:tc>
      </w:tr>
      <w:tr w:rsidR="001600CB" w:rsidRPr="00063CAA" w14:paraId="220EC84C" w14:textId="77777777" w:rsidTr="00DD5D90">
        <w:tc>
          <w:tcPr>
            <w:tcW w:w="467" w:type="pct"/>
            <w:vAlign w:val="center"/>
          </w:tcPr>
          <w:p w14:paraId="3EC834B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19AC01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87.11</w:t>
            </w:r>
          </w:p>
        </w:tc>
        <w:tc>
          <w:tcPr>
            <w:tcW w:w="3506" w:type="pct"/>
            <w:vAlign w:val="center"/>
          </w:tcPr>
          <w:p w14:paraId="48C754D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Mô tô (k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xe g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máy có bàn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(moped)) và xe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có g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cơ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 có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không có thùng xe bên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nh; thùng xe có bánh (side-cars).</w:t>
            </w:r>
          </w:p>
        </w:tc>
      </w:tr>
      <w:tr w:rsidR="00DD5D90" w:rsidRPr="00063CAA" w14:paraId="1A066F3C" w14:textId="77777777" w:rsidTr="00DD5D90">
        <w:tc>
          <w:tcPr>
            <w:tcW w:w="467" w:type="pct"/>
            <w:vAlign w:val="center"/>
          </w:tcPr>
          <w:p w14:paraId="2C26DFAE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A5FE868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7C63C195" w14:textId="23A2BB94" w:rsidR="001600CB" w:rsidRPr="00FF641F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41F"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="00FF641F" w:rsidRPr="00FF641F">
              <w:rPr>
                <w:rFonts w:ascii="Arial" w:hAnsi="Arial" w:cs="Arial"/>
                <w:b/>
                <w:bCs/>
                <w:sz w:val="20"/>
                <w:szCs w:val="20"/>
              </w:rPr>
              <w:t>ươ</w:t>
            </w:r>
            <w:r w:rsidRPr="00FF641F">
              <w:rPr>
                <w:rFonts w:ascii="Arial" w:hAnsi="Arial" w:cs="Arial"/>
                <w:b/>
                <w:bCs/>
                <w:sz w:val="20"/>
                <w:szCs w:val="20"/>
              </w:rPr>
              <w:t>ng 93</w:t>
            </w:r>
          </w:p>
        </w:tc>
      </w:tr>
      <w:tr w:rsidR="001600CB" w:rsidRPr="00063CAA" w14:paraId="2E47ABAB" w14:textId="77777777" w:rsidTr="00DD5D90">
        <w:tc>
          <w:tcPr>
            <w:tcW w:w="467" w:type="pct"/>
            <w:vAlign w:val="center"/>
          </w:tcPr>
          <w:p w14:paraId="61D3682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64E8AB1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E2B4D7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Vũ khí và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n; các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và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chúng</w:t>
            </w:r>
          </w:p>
        </w:tc>
      </w:tr>
      <w:tr w:rsidR="001600CB" w:rsidRPr="00063CAA" w14:paraId="36DC251B" w14:textId="77777777" w:rsidTr="00DD5D90">
        <w:tc>
          <w:tcPr>
            <w:tcW w:w="467" w:type="pct"/>
            <w:vAlign w:val="center"/>
          </w:tcPr>
          <w:p w14:paraId="0E91860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FCEA7C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93.01</w:t>
            </w:r>
          </w:p>
        </w:tc>
        <w:tc>
          <w:tcPr>
            <w:tcW w:w="3506" w:type="pct"/>
            <w:vAlign w:val="center"/>
          </w:tcPr>
          <w:p w14:paraId="36069DA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Vũ khí quân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quay,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vũ khí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nhóm 93.07.</w:t>
            </w:r>
          </w:p>
        </w:tc>
      </w:tr>
      <w:tr w:rsidR="001600CB" w:rsidRPr="00063CAA" w14:paraId="2C97BE0B" w14:textId="77777777" w:rsidTr="00DD5D90">
        <w:tc>
          <w:tcPr>
            <w:tcW w:w="467" w:type="pct"/>
            <w:vAlign w:val="center"/>
          </w:tcPr>
          <w:p w14:paraId="3688512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027" w:type="pct"/>
            <w:vAlign w:val="center"/>
          </w:tcPr>
          <w:p w14:paraId="269F196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9301.10.00</w:t>
            </w:r>
          </w:p>
        </w:tc>
        <w:tc>
          <w:tcPr>
            <w:tcW w:w="3506" w:type="pct"/>
            <w:vAlign w:val="center"/>
          </w:tcPr>
          <w:p w14:paraId="409EF131" w14:textId="54BB59A9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Vũ khí pháo binh (ví d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, súng, súng c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i và súng mo</w:t>
            </w:r>
            <w:r w:rsidR="00A919FF">
              <w:rPr>
                <w:rFonts w:ascii="Arial" w:hAnsi="Arial" w:cs="Arial"/>
                <w:sz w:val="20"/>
                <w:szCs w:val="20"/>
              </w:rPr>
              <w:t>óc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trê)</w:t>
            </w:r>
          </w:p>
        </w:tc>
      </w:tr>
      <w:tr w:rsidR="001600CB" w:rsidRPr="00063CAA" w14:paraId="676433A2" w14:textId="77777777" w:rsidTr="00DD5D90">
        <w:tc>
          <w:tcPr>
            <w:tcW w:w="467" w:type="pct"/>
            <w:vAlign w:val="center"/>
          </w:tcPr>
          <w:p w14:paraId="54626C4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027" w:type="pct"/>
            <w:vAlign w:val="center"/>
          </w:tcPr>
          <w:p w14:paraId="5EE1008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9301.20.00</w:t>
            </w:r>
          </w:p>
        </w:tc>
        <w:tc>
          <w:tcPr>
            <w:tcW w:w="3506" w:type="pct"/>
            <w:vAlign w:val="center"/>
          </w:tcPr>
          <w:p w14:paraId="78DD932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B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phóng tên l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>a; súng phun l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>a; súng phóng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u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n; 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ng phóng ngư lôi và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súng phó</w:t>
            </w:r>
            <w:r w:rsidRPr="00063CAA">
              <w:rPr>
                <w:rFonts w:ascii="Arial" w:hAnsi="Arial" w:cs="Arial"/>
                <w:sz w:val="20"/>
                <w:szCs w:val="20"/>
              </w:rPr>
              <w:t>ng tương t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</w:p>
        </w:tc>
      </w:tr>
      <w:tr w:rsidR="001600CB" w:rsidRPr="00063CAA" w14:paraId="65BD2B62" w14:textId="77777777" w:rsidTr="00DD5D90">
        <w:tc>
          <w:tcPr>
            <w:tcW w:w="467" w:type="pct"/>
            <w:vAlign w:val="center"/>
          </w:tcPr>
          <w:p w14:paraId="0A1DCBA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027" w:type="pct"/>
            <w:vAlign w:val="center"/>
          </w:tcPr>
          <w:p w14:paraId="341AC4E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9301.90.00</w:t>
            </w:r>
          </w:p>
        </w:tc>
        <w:tc>
          <w:tcPr>
            <w:tcW w:w="3506" w:type="pct"/>
            <w:vAlign w:val="center"/>
          </w:tcPr>
          <w:p w14:paraId="02006F5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0273C574" w14:textId="77777777" w:rsidTr="00DD5D90">
        <w:tc>
          <w:tcPr>
            <w:tcW w:w="467" w:type="pct"/>
            <w:vAlign w:val="center"/>
          </w:tcPr>
          <w:p w14:paraId="25363E5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027" w:type="pct"/>
            <w:vAlign w:val="center"/>
          </w:tcPr>
          <w:p w14:paraId="2D01B9F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9302.00.00</w:t>
            </w:r>
          </w:p>
        </w:tc>
        <w:tc>
          <w:tcPr>
            <w:tcW w:w="3506" w:type="pct"/>
            <w:vAlign w:val="center"/>
          </w:tcPr>
          <w:p w14:paraId="3647FAF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quay và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c,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nhóm 93.03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93.04.</w:t>
            </w:r>
          </w:p>
        </w:tc>
      </w:tr>
      <w:tr w:rsidR="001600CB" w:rsidRPr="00063CAA" w14:paraId="2A9282F0" w14:textId="77777777" w:rsidTr="00DD5D90">
        <w:tc>
          <w:tcPr>
            <w:tcW w:w="467" w:type="pct"/>
            <w:vAlign w:val="center"/>
          </w:tcPr>
          <w:p w14:paraId="2E6A9FF3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B86F89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93.03</w:t>
            </w:r>
          </w:p>
        </w:tc>
        <w:tc>
          <w:tcPr>
            <w:tcW w:w="3506" w:type="pct"/>
            <w:vAlign w:val="center"/>
          </w:tcPr>
          <w:p w14:paraId="13FB4BA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Súng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tay (firearm) khác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tương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cách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cháy lư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n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đã n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(ví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, súng shotgun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thao và súng trư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th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thao, súng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 tay n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phía nòng,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khác đư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k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phóng pháo hi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u,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và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quay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gi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 súng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gia súc gi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t m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 súng phóng dây).</w:t>
            </w:r>
          </w:p>
        </w:tc>
      </w:tr>
      <w:tr w:rsidR="001600CB" w:rsidRPr="00063CAA" w14:paraId="6949B87C" w14:textId="77777777" w:rsidTr="00DD5D90">
        <w:tc>
          <w:tcPr>
            <w:tcW w:w="467" w:type="pct"/>
            <w:vAlign w:val="center"/>
          </w:tcPr>
          <w:p w14:paraId="51B60448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027" w:type="pct"/>
            <w:vAlign w:val="center"/>
          </w:tcPr>
          <w:p w14:paraId="4ECF28D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9303.10.00</w:t>
            </w:r>
          </w:p>
        </w:tc>
        <w:tc>
          <w:tcPr>
            <w:tcW w:w="3506" w:type="pct"/>
            <w:vAlign w:val="center"/>
          </w:tcPr>
          <w:p w14:paraId="7C5F263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Súng c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m tay n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p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063CAA">
              <w:rPr>
                <w:rFonts w:ascii="Arial" w:hAnsi="Arial" w:cs="Arial"/>
                <w:sz w:val="20"/>
                <w:szCs w:val="20"/>
              </w:rPr>
              <w:t>phía nòng</w:t>
            </w:r>
          </w:p>
        </w:tc>
      </w:tr>
      <w:tr w:rsidR="001600CB" w:rsidRPr="00063CAA" w14:paraId="00DC134F" w14:textId="77777777" w:rsidTr="00DD5D90">
        <w:tc>
          <w:tcPr>
            <w:tcW w:w="467" w:type="pct"/>
            <w:vAlign w:val="center"/>
          </w:tcPr>
          <w:p w14:paraId="4C37695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4D188A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9303.20</w:t>
            </w:r>
          </w:p>
        </w:tc>
        <w:tc>
          <w:tcPr>
            <w:tcW w:w="3506" w:type="pct"/>
            <w:vAlign w:val="center"/>
          </w:tcPr>
          <w:p w14:paraId="757411C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Súng shotgun th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thao, súng shotgun săn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súng shotgun b</w:t>
            </w:r>
            <w:r w:rsidRPr="00063CAA">
              <w:rPr>
                <w:rFonts w:ascii="Arial" w:hAnsi="Arial" w:cs="Arial"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sz w:val="20"/>
                <w:szCs w:val="20"/>
              </w:rPr>
              <w:t>n bia khác, k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- shotgun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h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p (combination shotgun-rifles):</w:t>
            </w:r>
          </w:p>
        </w:tc>
      </w:tr>
      <w:tr w:rsidR="001600CB" w:rsidRPr="00063CAA" w14:paraId="57BCFFEA" w14:textId="77777777" w:rsidTr="00DD5D90">
        <w:tc>
          <w:tcPr>
            <w:tcW w:w="467" w:type="pct"/>
            <w:vAlign w:val="center"/>
          </w:tcPr>
          <w:p w14:paraId="15DD80C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027" w:type="pct"/>
            <w:vAlign w:val="center"/>
          </w:tcPr>
          <w:p w14:paraId="6DA1821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9303.20.10</w:t>
            </w:r>
          </w:p>
        </w:tc>
        <w:tc>
          <w:tcPr>
            <w:tcW w:w="3506" w:type="pct"/>
            <w:vAlign w:val="center"/>
          </w:tcPr>
          <w:p w14:paraId="6809B6F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Súng shotgun săn</w:t>
            </w:r>
          </w:p>
        </w:tc>
      </w:tr>
      <w:tr w:rsidR="001600CB" w:rsidRPr="00063CAA" w14:paraId="36863A4C" w14:textId="77777777" w:rsidTr="00DD5D90">
        <w:tc>
          <w:tcPr>
            <w:tcW w:w="467" w:type="pct"/>
            <w:vAlign w:val="center"/>
          </w:tcPr>
          <w:p w14:paraId="08B29A3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027" w:type="pct"/>
            <w:vAlign w:val="center"/>
          </w:tcPr>
          <w:p w14:paraId="46D2DA2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9303.20.90</w:t>
            </w:r>
          </w:p>
        </w:tc>
        <w:tc>
          <w:tcPr>
            <w:tcW w:w="3506" w:type="pct"/>
            <w:vAlign w:val="center"/>
          </w:tcPr>
          <w:p w14:paraId="2208613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38F63B85" w14:textId="77777777" w:rsidTr="00DD5D90">
        <w:tc>
          <w:tcPr>
            <w:tcW w:w="467" w:type="pct"/>
            <w:vAlign w:val="center"/>
          </w:tcPr>
          <w:p w14:paraId="56773BBE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73BC27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9303.30</w:t>
            </w:r>
          </w:p>
        </w:tc>
        <w:tc>
          <w:tcPr>
            <w:tcW w:w="3506" w:type="pct"/>
            <w:vAlign w:val="center"/>
          </w:tcPr>
          <w:p w14:paraId="0AA00BE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th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CAA">
              <w:rPr>
                <w:rFonts w:ascii="Arial" w:hAnsi="Arial" w:cs="Arial"/>
                <w:sz w:val="20"/>
                <w:szCs w:val="20"/>
              </w:rPr>
              <w:t>thao,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săn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b</w:t>
            </w:r>
            <w:r w:rsidRPr="00063CAA">
              <w:rPr>
                <w:rFonts w:ascii="Arial" w:hAnsi="Arial" w:cs="Arial"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sz w:val="20"/>
                <w:szCs w:val="20"/>
              </w:rPr>
              <w:t>n bia khác:</w:t>
            </w:r>
          </w:p>
        </w:tc>
      </w:tr>
      <w:tr w:rsidR="001600CB" w:rsidRPr="00063CAA" w14:paraId="4AA38810" w14:textId="77777777" w:rsidTr="00DD5D90">
        <w:tc>
          <w:tcPr>
            <w:tcW w:w="467" w:type="pct"/>
            <w:vAlign w:val="center"/>
          </w:tcPr>
          <w:p w14:paraId="59562E8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027" w:type="pct"/>
            <w:vAlign w:val="center"/>
          </w:tcPr>
          <w:p w14:paraId="5A443A1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9303.30.10</w:t>
            </w:r>
          </w:p>
        </w:tc>
        <w:tc>
          <w:tcPr>
            <w:tcW w:w="3506" w:type="pct"/>
            <w:vAlign w:val="center"/>
          </w:tcPr>
          <w:p w14:paraId="0674D1D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săn</w:t>
            </w:r>
          </w:p>
        </w:tc>
      </w:tr>
      <w:tr w:rsidR="001600CB" w:rsidRPr="00063CAA" w14:paraId="0D003D68" w14:textId="77777777" w:rsidTr="00DD5D90">
        <w:tc>
          <w:tcPr>
            <w:tcW w:w="467" w:type="pct"/>
            <w:vAlign w:val="center"/>
          </w:tcPr>
          <w:p w14:paraId="7EA7AEEB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027" w:type="pct"/>
            <w:vAlign w:val="center"/>
          </w:tcPr>
          <w:p w14:paraId="01EE56C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9303.30.90</w:t>
            </w:r>
          </w:p>
        </w:tc>
        <w:tc>
          <w:tcPr>
            <w:tcW w:w="3506" w:type="pct"/>
            <w:vAlign w:val="center"/>
          </w:tcPr>
          <w:p w14:paraId="2F84997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3AC86DCD" w14:textId="77777777" w:rsidTr="00DD5D90">
        <w:tc>
          <w:tcPr>
            <w:tcW w:w="467" w:type="pct"/>
            <w:vAlign w:val="center"/>
          </w:tcPr>
          <w:p w14:paraId="5D407AB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27" w:type="pct"/>
            <w:vAlign w:val="center"/>
          </w:tcPr>
          <w:p w14:paraId="0DB0F10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9303.90.10</w:t>
            </w:r>
          </w:p>
        </w:tc>
        <w:tc>
          <w:tcPr>
            <w:tcW w:w="3506" w:type="pct"/>
            <w:vAlign w:val="center"/>
          </w:tcPr>
          <w:p w14:paraId="581BBA5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Súng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c và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thi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k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63CAA">
              <w:rPr>
                <w:rFonts w:ascii="Arial" w:hAnsi="Arial" w:cs="Arial"/>
                <w:sz w:val="20"/>
                <w:szCs w:val="20"/>
              </w:rPr>
              <w:t>ỉ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phóng pháo hi</w:t>
            </w:r>
            <w:r w:rsidRPr="00063CAA">
              <w:rPr>
                <w:rFonts w:ascii="Arial" w:hAnsi="Arial" w:cs="Arial"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sz w:val="20"/>
                <w:szCs w:val="20"/>
              </w:rPr>
              <w:t>u có c</w:t>
            </w:r>
            <w:r w:rsidRPr="00063CAA">
              <w:rPr>
                <w:rFonts w:ascii="Arial" w:hAnsi="Arial" w:cs="Arial"/>
                <w:sz w:val="20"/>
                <w:szCs w:val="20"/>
              </w:rPr>
              <w:t>ỡ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nòng t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20 mm tr</w:t>
            </w:r>
            <w:r w:rsidRPr="00063CAA">
              <w:rPr>
                <w:rFonts w:ascii="Arial" w:hAnsi="Arial" w:cs="Arial"/>
                <w:sz w:val="20"/>
                <w:szCs w:val="20"/>
              </w:rPr>
              <w:t>ở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lên nhưng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sz w:val="20"/>
                <w:szCs w:val="20"/>
              </w:rPr>
              <w:t>ỡ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23 mm và 26,5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1600CB" w:rsidRPr="00063CAA" w14:paraId="38673F22" w14:textId="77777777" w:rsidTr="00DD5D90">
        <w:tc>
          <w:tcPr>
            <w:tcW w:w="467" w:type="pct"/>
            <w:vAlign w:val="center"/>
          </w:tcPr>
          <w:p w14:paraId="3629354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027" w:type="pct"/>
            <w:vAlign w:val="center"/>
          </w:tcPr>
          <w:p w14:paraId="65EDBC8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9303.90.90</w:t>
            </w:r>
          </w:p>
        </w:tc>
        <w:tc>
          <w:tcPr>
            <w:tcW w:w="3506" w:type="pct"/>
            <w:vAlign w:val="center"/>
          </w:tcPr>
          <w:p w14:paraId="6C66A22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7A1F91F1" w14:textId="77777777" w:rsidTr="00DD5D90">
        <w:tc>
          <w:tcPr>
            <w:tcW w:w="467" w:type="pct"/>
            <w:vAlign w:val="center"/>
          </w:tcPr>
          <w:p w14:paraId="6BEDBF2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ACB707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9A7817F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CB" w:rsidRPr="00063CAA" w14:paraId="45029BEC" w14:textId="77777777" w:rsidTr="00DD5D90">
        <w:tc>
          <w:tcPr>
            <w:tcW w:w="467" w:type="pct"/>
            <w:vAlign w:val="center"/>
          </w:tcPr>
          <w:p w14:paraId="282EBC38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3F778F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93.04</w:t>
            </w:r>
          </w:p>
        </w:tc>
        <w:tc>
          <w:tcPr>
            <w:tcW w:w="3506" w:type="pct"/>
            <w:vAlign w:val="center"/>
          </w:tcPr>
          <w:p w14:paraId="67E7DC7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Vũ khí khác (ví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, súng và súng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ng lò xo, hơi ho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khí ga, dùi cui), tr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nhóm 93.07.</w:t>
            </w:r>
          </w:p>
        </w:tc>
      </w:tr>
      <w:tr w:rsidR="001600CB" w:rsidRPr="00063CAA" w14:paraId="790C134F" w14:textId="77777777" w:rsidTr="00DD5D90">
        <w:tc>
          <w:tcPr>
            <w:tcW w:w="467" w:type="pct"/>
            <w:vAlign w:val="center"/>
          </w:tcPr>
          <w:p w14:paraId="102497E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027" w:type="pct"/>
            <w:vAlign w:val="center"/>
          </w:tcPr>
          <w:p w14:paraId="66E3893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9304.00.10</w:t>
            </w:r>
          </w:p>
        </w:tc>
        <w:tc>
          <w:tcPr>
            <w:tcW w:w="3506" w:type="pct"/>
            <w:vAlign w:val="center"/>
          </w:tcPr>
          <w:p w14:paraId="42134A0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Súng hơi, ho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t đ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ng v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i áp su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t dư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i 7 kgf/cm2</w:t>
            </w:r>
          </w:p>
        </w:tc>
      </w:tr>
      <w:tr w:rsidR="001600CB" w:rsidRPr="00063CAA" w14:paraId="5EA8717B" w14:textId="77777777" w:rsidTr="00DD5D90">
        <w:tc>
          <w:tcPr>
            <w:tcW w:w="467" w:type="pct"/>
            <w:vAlign w:val="center"/>
          </w:tcPr>
          <w:p w14:paraId="5F4DA7F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027" w:type="pct"/>
            <w:vAlign w:val="center"/>
          </w:tcPr>
          <w:p w14:paraId="4130DEA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9304.00.90</w:t>
            </w:r>
          </w:p>
        </w:tc>
        <w:tc>
          <w:tcPr>
            <w:tcW w:w="3506" w:type="pct"/>
            <w:vAlign w:val="center"/>
          </w:tcPr>
          <w:p w14:paraId="0AD9C00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28A68011" w14:textId="77777777" w:rsidTr="00DD5D90">
        <w:tc>
          <w:tcPr>
            <w:tcW w:w="467" w:type="pct"/>
            <w:vAlign w:val="center"/>
          </w:tcPr>
          <w:p w14:paraId="7F166A93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A03830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93.05</w:t>
            </w:r>
          </w:p>
        </w:tc>
        <w:tc>
          <w:tcPr>
            <w:tcW w:w="3506" w:type="pct"/>
            <w:vAlign w:val="center"/>
          </w:tcPr>
          <w:p w14:paraId="13C5DC7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và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vũ khí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các nhóm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93.01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93.04.</w:t>
            </w:r>
          </w:p>
        </w:tc>
      </w:tr>
      <w:tr w:rsidR="001600CB" w:rsidRPr="00063CAA" w14:paraId="10C49DB3" w14:textId="77777777" w:rsidTr="00DD5D90">
        <w:tc>
          <w:tcPr>
            <w:tcW w:w="467" w:type="pct"/>
            <w:vAlign w:val="center"/>
          </w:tcPr>
          <w:p w14:paraId="168BDBA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027" w:type="pct"/>
            <w:vAlign w:val="center"/>
          </w:tcPr>
          <w:p w14:paraId="0E774AF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9305.10.00</w:t>
            </w:r>
          </w:p>
        </w:tc>
        <w:tc>
          <w:tcPr>
            <w:tcW w:w="3506" w:type="pct"/>
            <w:vAlign w:val="center"/>
          </w:tcPr>
          <w:p w14:paraId="1184051B" w14:textId="4ECE86B6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C</w:t>
            </w:r>
            <w:r w:rsidR="00FF641F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súng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063CAA">
              <w:rPr>
                <w:rFonts w:ascii="Arial" w:hAnsi="Arial" w:cs="Arial"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quay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súng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600CB" w:rsidRPr="00063CAA" w14:paraId="0EF21059" w14:textId="77777777" w:rsidTr="00DD5D90">
        <w:tc>
          <w:tcPr>
            <w:tcW w:w="467" w:type="pct"/>
            <w:vAlign w:val="center"/>
          </w:tcPr>
          <w:p w14:paraId="61E29B0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027" w:type="pct"/>
            <w:vAlign w:val="center"/>
          </w:tcPr>
          <w:p w14:paraId="4D62C59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9305.20.00</w:t>
            </w:r>
          </w:p>
        </w:tc>
        <w:tc>
          <w:tcPr>
            <w:tcW w:w="3506" w:type="pct"/>
            <w:vAlign w:val="center"/>
          </w:tcPr>
          <w:p w14:paraId="6144295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súng shotgun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c nhóm 93.03</w:t>
            </w:r>
          </w:p>
        </w:tc>
      </w:tr>
      <w:tr w:rsidR="001600CB" w:rsidRPr="00063CAA" w14:paraId="5CBCC825" w14:textId="77777777" w:rsidTr="00DD5D90">
        <w:tc>
          <w:tcPr>
            <w:tcW w:w="467" w:type="pct"/>
            <w:vAlign w:val="center"/>
          </w:tcPr>
          <w:p w14:paraId="7769ECD6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35AFCB06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340C73A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57E37EDA" w14:textId="77777777" w:rsidTr="00DD5D90">
        <w:tc>
          <w:tcPr>
            <w:tcW w:w="467" w:type="pct"/>
            <w:vAlign w:val="center"/>
          </w:tcPr>
          <w:p w14:paraId="5157196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576FFE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9305.91</w:t>
            </w:r>
          </w:p>
        </w:tc>
        <w:tc>
          <w:tcPr>
            <w:tcW w:w="3506" w:type="pct"/>
            <w:vAlign w:val="center"/>
          </w:tcPr>
          <w:p w14:paraId="114324B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vũ khí quân s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c nhóm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93.01:</w:t>
            </w:r>
          </w:p>
        </w:tc>
      </w:tr>
      <w:tr w:rsidR="001600CB" w:rsidRPr="00063CAA" w14:paraId="0F18E9DC" w14:textId="77777777" w:rsidTr="00DD5D90">
        <w:tc>
          <w:tcPr>
            <w:tcW w:w="467" w:type="pct"/>
            <w:vAlign w:val="center"/>
          </w:tcPr>
          <w:p w14:paraId="4D86684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027" w:type="pct"/>
            <w:vAlign w:val="center"/>
          </w:tcPr>
          <w:p w14:paraId="385A778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9305.91.10</w:t>
            </w:r>
          </w:p>
        </w:tc>
        <w:tc>
          <w:tcPr>
            <w:tcW w:w="3506" w:type="pct"/>
            <w:vAlign w:val="center"/>
          </w:tcPr>
          <w:p w14:paraId="01A76D4E" w14:textId="231FF70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>
              <w:rPr>
                <w:rFonts w:ascii="Arial" w:hAnsi="Arial" w:cs="Arial"/>
                <w:sz w:val="20"/>
                <w:szCs w:val="20"/>
              </w:rPr>
              <w:t>Bằ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da thuộc hoặc vật liệu dệt</w:t>
            </w:r>
          </w:p>
        </w:tc>
      </w:tr>
      <w:tr w:rsidR="001600CB" w:rsidRPr="00063CAA" w14:paraId="15B49A70" w14:textId="77777777" w:rsidTr="00DD5D90">
        <w:tc>
          <w:tcPr>
            <w:tcW w:w="467" w:type="pct"/>
            <w:vAlign w:val="center"/>
          </w:tcPr>
          <w:p w14:paraId="49D049F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027" w:type="pct"/>
            <w:vAlign w:val="center"/>
          </w:tcPr>
          <w:p w14:paraId="56B2015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9305.91.90</w:t>
            </w:r>
          </w:p>
        </w:tc>
        <w:tc>
          <w:tcPr>
            <w:tcW w:w="3506" w:type="pct"/>
            <w:vAlign w:val="center"/>
          </w:tcPr>
          <w:p w14:paraId="05EAA47A" w14:textId="47C520F6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2B503EA5" w14:textId="77777777" w:rsidTr="00DD5D90">
        <w:tc>
          <w:tcPr>
            <w:tcW w:w="467" w:type="pct"/>
            <w:vAlign w:val="center"/>
          </w:tcPr>
          <w:p w14:paraId="4C95846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F05CC8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9305.99</w:t>
            </w:r>
          </w:p>
        </w:tc>
        <w:tc>
          <w:tcPr>
            <w:tcW w:w="3506" w:type="pct"/>
            <w:vAlign w:val="center"/>
          </w:tcPr>
          <w:p w14:paraId="3C83E76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2360CB04" w14:textId="77777777" w:rsidTr="00DD5D90">
        <w:tc>
          <w:tcPr>
            <w:tcW w:w="467" w:type="pct"/>
            <w:vAlign w:val="center"/>
          </w:tcPr>
          <w:p w14:paraId="4080019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09C9691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0ED1D839" w14:textId="2ECCC2E2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Của hàng hóa thuộc phân nhóm 9304.00.90:</w:t>
            </w:r>
          </w:p>
        </w:tc>
      </w:tr>
      <w:tr w:rsidR="001600CB" w:rsidRPr="00063CAA" w14:paraId="3F7DFD88" w14:textId="77777777" w:rsidTr="00DD5D90">
        <w:tc>
          <w:tcPr>
            <w:tcW w:w="467" w:type="pct"/>
            <w:vAlign w:val="center"/>
          </w:tcPr>
          <w:p w14:paraId="773EADC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027" w:type="pct"/>
            <w:vAlign w:val="center"/>
          </w:tcPr>
          <w:p w14:paraId="3A9D68E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9305.99.11</w:t>
            </w:r>
          </w:p>
        </w:tc>
        <w:tc>
          <w:tcPr>
            <w:tcW w:w="3506" w:type="pct"/>
            <w:vAlign w:val="center"/>
          </w:tcPr>
          <w:p w14:paraId="43CD8BEE" w14:textId="693552C5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Bằng da thuộc hoặc vật liệu dệt</w:t>
            </w:r>
          </w:p>
        </w:tc>
      </w:tr>
      <w:tr w:rsidR="001600CB" w:rsidRPr="00063CAA" w14:paraId="73483425" w14:textId="77777777" w:rsidTr="00DD5D90">
        <w:tc>
          <w:tcPr>
            <w:tcW w:w="467" w:type="pct"/>
            <w:vAlign w:val="center"/>
          </w:tcPr>
          <w:p w14:paraId="5F741C9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027" w:type="pct"/>
            <w:vAlign w:val="center"/>
          </w:tcPr>
          <w:p w14:paraId="047A23C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9305.99.19</w:t>
            </w:r>
          </w:p>
        </w:tc>
        <w:tc>
          <w:tcPr>
            <w:tcW w:w="3506" w:type="pct"/>
            <w:vAlign w:val="center"/>
          </w:tcPr>
          <w:p w14:paraId="5CBA547D" w14:textId="37E1807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422E1B4F" w14:textId="77777777" w:rsidTr="00DD5D90">
        <w:tc>
          <w:tcPr>
            <w:tcW w:w="467" w:type="pct"/>
            <w:vAlign w:val="center"/>
          </w:tcPr>
          <w:p w14:paraId="34056F7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4F931EF2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5A171283" w14:textId="6FD8929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khác:</w:t>
            </w:r>
          </w:p>
        </w:tc>
      </w:tr>
      <w:tr w:rsidR="001600CB" w:rsidRPr="00063CAA" w14:paraId="704E871E" w14:textId="77777777" w:rsidTr="00DD5D90">
        <w:tc>
          <w:tcPr>
            <w:tcW w:w="467" w:type="pct"/>
            <w:vAlign w:val="center"/>
          </w:tcPr>
          <w:p w14:paraId="7DDA78D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027" w:type="pct"/>
            <w:vAlign w:val="center"/>
          </w:tcPr>
          <w:p w14:paraId="415BCE5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9305.99.91</w:t>
            </w:r>
          </w:p>
        </w:tc>
        <w:tc>
          <w:tcPr>
            <w:tcW w:w="3506" w:type="pct"/>
            <w:vAlign w:val="center"/>
          </w:tcPr>
          <w:p w14:paraId="7A06C207" w14:textId="0D36B9FE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Bằng da thuộc hoặc vật liệu dệt</w:t>
            </w:r>
          </w:p>
        </w:tc>
      </w:tr>
      <w:tr w:rsidR="001600CB" w:rsidRPr="00063CAA" w14:paraId="1771C85F" w14:textId="77777777" w:rsidTr="00DD5D90">
        <w:tc>
          <w:tcPr>
            <w:tcW w:w="467" w:type="pct"/>
            <w:vAlign w:val="center"/>
          </w:tcPr>
          <w:p w14:paraId="0FA27E6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027" w:type="pct"/>
            <w:vAlign w:val="center"/>
          </w:tcPr>
          <w:p w14:paraId="67D86D5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9305.99.99</w:t>
            </w:r>
          </w:p>
        </w:tc>
        <w:tc>
          <w:tcPr>
            <w:tcW w:w="3506" w:type="pct"/>
            <w:vAlign w:val="center"/>
          </w:tcPr>
          <w:p w14:paraId="74E88636" w14:textId="740E554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42B74EE5" w14:textId="77777777" w:rsidTr="00DD5D90">
        <w:tc>
          <w:tcPr>
            <w:tcW w:w="467" w:type="pct"/>
            <w:vAlign w:val="center"/>
          </w:tcPr>
          <w:p w14:paraId="032096A5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43FD8E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93.06</w:t>
            </w:r>
          </w:p>
        </w:tc>
        <w:tc>
          <w:tcPr>
            <w:tcW w:w="3506" w:type="pct"/>
            <w:vAlign w:val="center"/>
          </w:tcPr>
          <w:p w14:paraId="7071397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Bom,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n, ngư lôi, mìn, tên l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dư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tương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chúng;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cát tút (cartridge)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n khác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và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và các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a chúng, k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nùi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gém và nùi 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cát tút (cartridge).</w:t>
            </w:r>
          </w:p>
        </w:tc>
      </w:tr>
      <w:tr w:rsidR="001600CB" w:rsidRPr="00063CAA" w14:paraId="5D182607" w14:textId="77777777" w:rsidTr="00DD5D90">
        <w:tc>
          <w:tcPr>
            <w:tcW w:w="467" w:type="pct"/>
            <w:vAlign w:val="center"/>
          </w:tcPr>
          <w:p w14:paraId="0D5A82FB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645F9E37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4345855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 cát tút (cartridge) cho súng shotgun và các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chúng;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 viên cho súng hơi:</w:t>
            </w:r>
          </w:p>
        </w:tc>
      </w:tr>
      <w:tr w:rsidR="001600CB" w:rsidRPr="00063CAA" w14:paraId="4BC5E211" w14:textId="77777777" w:rsidTr="00DD5D90">
        <w:tc>
          <w:tcPr>
            <w:tcW w:w="467" w:type="pct"/>
            <w:vAlign w:val="center"/>
          </w:tcPr>
          <w:p w14:paraId="0277BDD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027" w:type="pct"/>
            <w:vAlign w:val="center"/>
          </w:tcPr>
          <w:p w14:paraId="46BA14F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9306.21.00</w:t>
            </w:r>
          </w:p>
        </w:tc>
        <w:tc>
          <w:tcPr>
            <w:tcW w:w="3506" w:type="pct"/>
            <w:vAlign w:val="center"/>
          </w:tcPr>
          <w:p w14:paraId="6BC3A60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 cát tút (cartridge)</w:t>
            </w:r>
          </w:p>
        </w:tc>
      </w:tr>
      <w:tr w:rsidR="001600CB" w:rsidRPr="00063CAA" w14:paraId="4951F5DB" w14:textId="77777777" w:rsidTr="00DD5D90">
        <w:tc>
          <w:tcPr>
            <w:tcW w:w="467" w:type="pct"/>
            <w:vAlign w:val="center"/>
          </w:tcPr>
          <w:p w14:paraId="017E799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027" w:type="pct"/>
            <w:vAlign w:val="center"/>
          </w:tcPr>
          <w:p w14:paraId="6C0AB63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9306.29.00</w:t>
            </w:r>
          </w:p>
        </w:tc>
        <w:tc>
          <w:tcPr>
            <w:tcW w:w="3506" w:type="pct"/>
            <w:vAlign w:val="center"/>
          </w:tcPr>
          <w:p w14:paraId="71FE716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783C88BE" w14:textId="77777777" w:rsidTr="00DD5D90">
        <w:tc>
          <w:tcPr>
            <w:tcW w:w="467" w:type="pct"/>
            <w:vAlign w:val="center"/>
          </w:tcPr>
          <w:p w14:paraId="6851A04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1E7DEBA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</w:t>
            </w:r>
          </w:p>
        </w:tc>
        <w:tc>
          <w:tcPr>
            <w:tcW w:w="3506" w:type="pct"/>
            <w:vAlign w:val="center"/>
          </w:tcPr>
          <w:p w14:paraId="5FC734A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 cát tút (cartridge) khác và các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chúng:</w:t>
            </w:r>
          </w:p>
        </w:tc>
      </w:tr>
      <w:tr w:rsidR="001600CB" w:rsidRPr="00063CAA" w14:paraId="1431C820" w14:textId="77777777" w:rsidTr="00DD5D90">
        <w:tc>
          <w:tcPr>
            <w:tcW w:w="467" w:type="pct"/>
            <w:vAlign w:val="center"/>
          </w:tcPr>
          <w:p w14:paraId="4556CE32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2E3120AB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DBF050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Dùng cho súng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063CAA">
              <w:rPr>
                <w:rFonts w:ascii="Arial" w:hAnsi="Arial" w:cs="Arial"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quay và súng l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c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nhóm 93.02:</w:t>
            </w:r>
          </w:p>
        </w:tc>
      </w:tr>
      <w:tr w:rsidR="001600CB" w:rsidRPr="00063CAA" w14:paraId="4218BADA" w14:textId="77777777" w:rsidTr="00DD5D90">
        <w:tc>
          <w:tcPr>
            <w:tcW w:w="467" w:type="pct"/>
            <w:vAlign w:val="center"/>
          </w:tcPr>
          <w:p w14:paraId="54D7258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027" w:type="pct"/>
            <w:vAlign w:val="center"/>
          </w:tcPr>
          <w:p w14:paraId="5CC784D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9306.30.11</w:t>
            </w:r>
          </w:p>
        </w:tc>
        <w:tc>
          <w:tcPr>
            <w:tcW w:w="3506" w:type="pct"/>
            <w:vAlign w:val="center"/>
          </w:tcPr>
          <w:p w14:paraId="6D3FC295" w14:textId="104DF878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Đạn cỡ 22</w:t>
            </w:r>
          </w:p>
        </w:tc>
      </w:tr>
      <w:tr w:rsidR="001600CB" w:rsidRPr="00063CAA" w14:paraId="46AA895B" w14:textId="77777777" w:rsidTr="00DD5D90">
        <w:tc>
          <w:tcPr>
            <w:tcW w:w="467" w:type="pct"/>
            <w:vAlign w:val="center"/>
          </w:tcPr>
          <w:p w14:paraId="49C5064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027" w:type="pct"/>
            <w:vAlign w:val="center"/>
          </w:tcPr>
          <w:p w14:paraId="268DA2E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9306.30.19</w:t>
            </w:r>
          </w:p>
        </w:tc>
        <w:tc>
          <w:tcPr>
            <w:tcW w:w="3506" w:type="pct"/>
            <w:vAlign w:val="center"/>
          </w:tcPr>
          <w:p w14:paraId="22AFA06F" w14:textId="41557DBC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00FF8973" w14:textId="77777777" w:rsidTr="00DD5D90">
        <w:tc>
          <w:tcPr>
            <w:tcW w:w="467" w:type="pct"/>
            <w:vAlign w:val="center"/>
          </w:tcPr>
          <w:p w14:paraId="1764496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027" w:type="pct"/>
            <w:vAlign w:val="center"/>
          </w:tcPr>
          <w:p w14:paraId="7D60594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9306.30.20</w:t>
            </w:r>
          </w:p>
        </w:tc>
        <w:tc>
          <w:tcPr>
            <w:tcW w:w="3506" w:type="pct"/>
            <w:vAlign w:val="center"/>
          </w:tcPr>
          <w:p w14:paraId="744E758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 dùng cho súng b</w:t>
            </w:r>
            <w:r w:rsidRPr="00063CAA">
              <w:rPr>
                <w:rFonts w:ascii="Arial" w:hAnsi="Arial" w:cs="Arial"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sz w:val="20"/>
                <w:szCs w:val="20"/>
              </w:rPr>
              <w:t>n đinh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d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>ng c</w:t>
            </w:r>
            <w:r w:rsidRPr="00063CAA">
              <w:rPr>
                <w:rFonts w:ascii="Arial" w:hAnsi="Arial" w:cs="Arial"/>
                <w:sz w:val="20"/>
                <w:szCs w:val="20"/>
              </w:rPr>
              <w:t>ụ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tương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cho súng b</w:t>
            </w:r>
            <w:r w:rsidRPr="00063CAA">
              <w:rPr>
                <w:rFonts w:ascii="Arial" w:hAnsi="Arial" w:cs="Arial"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sz w:val="20"/>
                <w:szCs w:val="20"/>
              </w:rPr>
              <w:t>n gia súc gi</w:t>
            </w:r>
            <w:r w:rsidRPr="00063CAA">
              <w:rPr>
                <w:rFonts w:ascii="Arial" w:hAnsi="Arial" w:cs="Arial"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sz w:val="20"/>
                <w:szCs w:val="20"/>
              </w:rPr>
              <w:t>t m</w:t>
            </w:r>
            <w:r w:rsidRPr="00063CAA">
              <w:rPr>
                <w:rFonts w:ascii="Arial" w:hAnsi="Arial" w:cs="Arial"/>
                <w:sz w:val="20"/>
                <w:szCs w:val="20"/>
              </w:rPr>
              <w:t>ổ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và các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chúng</w:t>
            </w:r>
          </w:p>
        </w:tc>
      </w:tr>
      <w:tr w:rsidR="001600CB" w:rsidRPr="00063CAA" w14:paraId="5C440F5E" w14:textId="77777777" w:rsidTr="00DD5D90">
        <w:tc>
          <w:tcPr>
            <w:tcW w:w="467" w:type="pct"/>
            <w:vAlign w:val="center"/>
          </w:tcPr>
          <w:p w14:paraId="6648A650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027" w:type="pct"/>
            <w:vAlign w:val="center"/>
          </w:tcPr>
          <w:p w14:paraId="0C214B5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9306.30.30</w:t>
            </w:r>
          </w:p>
        </w:tc>
        <w:tc>
          <w:tcPr>
            <w:tcW w:w="3506" w:type="pct"/>
            <w:vAlign w:val="center"/>
          </w:tcPr>
          <w:p w14:paraId="74542CB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Dùng cho súng th</w:t>
            </w:r>
            <w:r w:rsidRPr="00063CAA">
              <w:rPr>
                <w:rFonts w:ascii="Arial" w:hAnsi="Arial" w:cs="Arial"/>
                <w:sz w:val="20"/>
                <w:szCs w:val="20"/>
              </w:rPr>
              <w:t>ể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thao, súng săn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súng b</w:t>
            </w:r>
            <w:r w:rsidRPr="00063CAA">
              <w:rPr>
                <w:rFonts w:ascii="Arial" w:hAnsi="Arial" w:cs="Arial"/>
                <w:sz w:val="20"/>
                <w:szCs w:val="20"/>
              </w:rPr>
              <w:t>ắ</w:t>
            </w:r>
            <w:r w:rsidRPr="00063CAA">
              <w:rPr>
                <w:rFonts w:ascii="Arial" w:hAnsi="Arial" w:cs="Arial"/>
                <w:sz w:val="20"/>
                <w:szCs w:val="20"/>
              </w:rPr>
              <w:t>n bia, súng trư</w:t>
            </w:r>
            <w:r w:rsidRPr="00063CAA">
              <w:rPr>
                <w:rFonts w:ascii="Arial" w:hAnsi="Arial" w:cs="Arial"/>
                <w:sz w:val="20"/>
                <w:szCs w:val="20"/>
              </w:rPr>
              <w:t>ờ</w:t>
            </w:r>
            <w:r w:rsidRPr="00063CAA">
              <w:rPr>
                <w:rFonts w:ascii="Arial" w:hAnsi="Arial" w:cs="Arial"/>
                <w:sz w:val="20"/>
                <w:szCs w:val="20"/>
              </w:rPr>
              <w:t>ng và súng cacbin,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súng shotgun</w:t>
            </w:r>
          </w:p>
        </w:tc>
      </w:tr>
      <w:tr w:rsidR="001600CB" w:rsidRPr="00063CAA" w14:paraId="760DAEED" w14:textId="77777777" w:rsidTr="00DD5D90">
        <w:tc>
          <w:tcPr>
            <w:tcW w:w="467" w:type="pct"/>
            <w:vAlign w:val="center"/>
          </w:tcPr>
          <w:p w14:paraId="3A0E6D7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568AC37A" w14:textId="77777777" w:rsidR="001600CB" w:rsidRPr="00063CAA" w:rsidRDefault="001600CB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pct"/>
            <w:vAlign w:val="center"/>
          </w:tcPr>
          <w:p w14:paraId="2479F73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0C035A4A" w14:textId="77777777" w:rsidTr="00DD5D90">
        <w:tc>
          <w:tcPr>
            <w:tcW w:w="467" w:type="pct"/>
            <w:vAlign w:val="center"/>
          </w:tcPr>
          <w:p w14:paraId="05FCB1E9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027" w:type="pct"/>
            <w:vAlign w:val="center"/>
          </w:tcPr>
          <w:p w14:paraId="4A41FC3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9306.30.91</w:t>
            </w:r>
          </w:p>
        </w:tc>
        <w:tc>
          <w:tcPr>
            <w:tcW w:w="3506" w:type="pct"/>
            <w:vAlign w:val="center"/>
          </w:tcPr>
          <w:p w14:paraId="60753872" w14:textId="1A323601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Đạn cỡ 22</w:t>
            </w:r>
          </w:p>
        </w:tc>
      </w:tr>
      <w:tr w:rsidR="001600CB" w:rsidRPr="00063CAA" w14:paraId="74E5315B" w14:textId="77777777" w:rsidTr="00DD5D90">
        <w:tc>
          <w:tcPr>
            <w:tcW w:w="467" w:type="pct"/>
            <w:vAlign w:val="center"/>
          </w:tcPr>
          <w:p w14:paraId="77AB796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027" w:type="pct"/>
            <w:vAlign w:val="center"/>
          </w:tcPr>
          <w:p w14:paraId="085E8C2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9306.30.99</w:t>
            </w:r>
          </w:p>
        </w:tc>
        <w:tc>
          <w:tcPr>
            <w:tcW w:w="3506" w:type="pct"/>
            <w:vAlign w:val="center"/>
          </w:tcPr>
          <w:p w14:paraId="2E32FB73" w14:textId="229E7F8F" w:rsidR="001600CB" w:rsidRPr="00063CAA" w:rsidRDefault="00FF641F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41F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063CAA">
              <w:rPr>
                <w:rFonts w:ascii="Arial" w:hAnsi="Arial" w:cs="Arial"/>
                <w:sz w:val="20"/>
                <w:szCs w:val="20"/>
              </w:rPr>
              <w:t>Loại khác</w:t>
            </w:r>
          </w:p>
        </w:tc>
      </w:tr>
      <w:tr w:rsidR="001600CB" w:rsidRPr="00063CAA" w14:paraId="47AB19C0" w14:textId="77777777" w:rsidTr="00DD5D90">
        <w:tc>
          <w:tcPr>
            <w:tcW w:w="467" w:type="pct"/>
            <w:vAlign w:val="center"/>
          </w:tcPr>
          <w:p w14:paraId="17A3744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pct"/>
            <w:vAlign w:val="center"/>
          </w:tcPr>
          <w:p w14:paraId="74B1C51A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9306.90</w:t>
            </w:r>
          </w:p>
        </w:tc>
        <w:tc>
          <w:tcPr>
            <w:tcW w:w="3506" w:type="pct"/>
            <w:vAlign w:val="center"/>
          </w:tcPr>
          <w:p w14:paraId="62E35E7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1600CB" w:rsidRPr="00063CAA" w14:paraId="66E049E7" w14:textId="77777777" w:rsidTr="00DD5D90">
        <w:tc>
          <w:tcPr>
            <w:tcW w:w="467" w:type="pct"/>
            <w:vAlign w:val="center"/>
          </w:tcPr>
          <w:p w14:paraId="0A07A88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027" w:type="pct"/>
            <w:vAlign w:val="center"/>
          </w:tcPr>
          <w:p w14:paraId="62D90B5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9306.90.10</w:t>
            </w:r>
          </w:p>
        </w:tc>
        <w:tc>
          <w:tcPr>
            <w:tcW w:w="3506" w:type="pct"/>
            <w:vAlign w:val="center"/>
          </w:tcPr>
          <w:p w14:paraId="3B953A0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Bom, l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>u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n, ngư lôi, mìn, tên l</w:t>
            </w:r>
            <w:r w:rsidRPr="00063CAA">
              <w:rPr>
                <w:rFonts w:ascii="Arial" w:hAnsi="Arial" w:cs="Arial"/>
                <w:sz w:val="20"/>
                <w:szCs w:val="20"/>
              </w:rPr>
              <w:t>ử</w:t>
            </w:r>
            <w:r w:rsidRPr="00063CAA">
              <w:rPr>
                <w:rFonts w:ascii="Arial" w:hAnsi="Arial" w:cs="Arial"/>
                <w:sz w:val="20"/>
                <w:szCs w:val="20"/>
              </w:rPr>
              <w:t>a và các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đ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n dư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tương t</w:t>
            </w:r>
            <w:r w:rsidRPr="00063CAA">
              <w:rPr>
                <w:rFonts w:ascii="Arial" w:hAnsi="Arial" w:cs="Arial"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và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sz w:val="20"/>
                <w:szCs w:val="20"/>
              </w:rPr>
              <w:t>a chúng</w:t>
            </w:r>
          </w:p>
        </w:tc>
      </w:tr>
      <w:tr w:rsidR="001600CB" w:rsidRPr="00063CAA" w14:paraId="52F0D62C" w14:textId="77777777" w:rsidTr="00DD5D90">
        <w:tc>
          <w:tcPr>
            <w:tcW w:w="467" w:type="pct"/>
            <w:vAlign w:val="center"/>
          </w:tcPr>
          <w:p w14:paraId="45800C91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027" w:type="pct"/>
            <w:vAlign w:val="center"/>
          </w:tcPr>
          <w:p w14:paraId="5C6EF4D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9306.90.90</w:t>
            </w:r>
          </w:p>
        </w:tc>
        <w:tc>
          <w:tcPr>
            <w:tcW w:w="3506" w:type="pct"/>
            <w:vAlign w:val="center"/>
          </w:tcPr>
          <w:p w14:paraId="27B4822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5D5E2E0A" w14:textId="77777777" w:rsidTr="00DD5D90">
        <w:tc>
          <w:tcPr>
            <w:tcW w:w="467" w:type="pct"/>
            <w:vAlign w:val="center"/>
          </w:tcPr>
          <w:p w14:paraId="7C5539EF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027" w:type="pct"/>
            <w:vAlign w:val="center"/>
          </w:tcPr>
          <w:p w14:paraId="6C9C91D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9307.00.00</w:t>
            </w:r>
          </w:p>
        </w:tc>
        <w:tc>
          <w:tcPr>
            <w:tcW w:w="3506" w:type="pct"/>
            <w:vAlign w:val="center"/>
          </w:tcPr>
          <w:p w14:paraId="4D94B7D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Ki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m, đo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ki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m, lư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lê, giáo và các lo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i vũ khí tương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b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chúng, v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và bao cho chúng.</w:t>
            </w:r>
          </w:p>
        </w:tc>
      </w:tr>
    </w:tbl>
    <w:p w14:paraId="01191B8A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i/>
          <w:sz w:val="20"/>
          <w:szCs w:val="20"/>
        </w:rPr>
        <w:t>Ghi chú:</w:t>
      </w:r>
    </w:p>
    <w:p w14:paraId="3B4231CF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T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c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 xml:space="preserve"> hàng hóa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li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kê theo AHTN 2022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các dòng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Nam.</w:t>
      </w:r>
    </w:p>
    <w:p w14:paraId="757DA046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ban hành cho hàng hóa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nói trên s</w:t>
      </w:r>
      <w:r w:rsidRPr="00063CAA">
        <w:rPr>
          <w:rFonts w:ascii="Arial" w:hAnsi="Arial" w:cs="Arial"/>
          <w:sz w:val="20"/>
          <w:szCs w:val="20"/>
        </w:rPr>
        <w:t>ẽ</w:t>
      </w:r>
      <w:r w:rsidRPr="00063CAA">
        <w:rPr>
          <w:rFonts w:ascii="Arial" w:hAnsi="Arial" w:cs="Arial"/>
          <w:sz w:val="20"/>
          <w:szCs w:val="20"/>
        </w:rPr>
        <w:t xml:space="preserve"> là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Form S.</w:t>
      </w:r>
    </w:p>
    <w:p w14:paraId="631DA87B" w14:textId="77777777" w:rsidR="00FF641F" w:rsidRDefault="00FF641F" w:rsidP="00063CAA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FF641F" w:rsidSect="00072104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F7A8D12" w14:textId="15F7EBCC" w:rsidR="001600CB" w:rsidRPr="00063CAA" w:rsidRDefault="0025705E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sz w:val="20"/>
          <w:szCs w:val="20"/>
        </w:rPr>
        <w:lastRenderedPageBreak/>
        <w:t>Ph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 xml:space="preserve"> l</w:t>
      </w:r>
      <w:r w:rsidRPr="00063CAA">
        <w:rPr>
          <w:rFonts w:ascii="Arial" w:hAnsi="Arial" w:cs="Arial"/>
          <w:b/>
          <w:sz w:val="20"/>
          <w:szCs w:val="20"/>
        </w:rPr>
        <w:t>ụ</w:t>
      </w:r>
      <w:r w:rsidRPr="00063CAA">
        <w:rPr>
          <w:rFonts w:ascii="Arial" w:hAnsi="Arial" w:cs="Arial"/>
          <w:b/>
          <w:sz w:val="20"/>
          <w:szCs w:val="20"/>
        </w:rPr>
        <w:t>c III</w:t>
      </w:r>
    </w:p>
    <w:p w14:paraId="1E219C97" w14:textId="609F4C82" w:rsidR="00FF641F" w:rsidRPr="00FF641F" w:rsidRDefault="00FF641F" w:rsidP="00FF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641F">
        <w:rPr>
          <w:rFonts w:ascii="Arial" w:hAnsi="Arial" w:cs="Arial"/>
          <w:b/>
          <w:sz w:val="20"/>
          <w:szCs w:val="20"/>
        </w:rPr>
        <w:t xml:space="preserve">DANH MỤC HÀNG HÓA ĐƯỢC HƯỞNG </w:t>
      </w:r>
      <w:r>
        <w:rPr>
          <w:rFonts w:ascii="Arial" w:hAnsi="Arial" w:cs="Arial"/>
          <w:b/>
          <w:sz w:val="20"/>
          <w:szCs w:val="20"/>
        </w:rPr>
        <w:t xml:space="preserve">CHẾ ĐỘ HẠN NGẠCH THUẾ </w:t>
      </w:r>
      <w:r>
        <w:rPr>
          <w:rFonts w:ascii="Arial" w:hAnsi="Arial" w:cs="Arial"/>
          <w:b/>
          <w:sz w:val="20"/>
          <w:szCs w:val="20"/>
        </w:rPr>
        <w:br/>
        <w:t>QUAN HẰNG NĂM</w:t>
      </w:r>
      <w:r w:rsidRPr="00FF641F">
        <w:rPr>
          <w:rFonts w:ascii="Arial" w:hAnsi="Arial" w:cs="Arial"/>
          <w:b/>
          <w:sz w:val="20"/>
          <w:szCs w:val="20"/>
        </w:rPr>
        <w:t xml:space="preserve"> THEO HIỆP ĐỊNH THƯƠNG MẠI VIỆT NAM - LÀO </w:t>
      </w:r>
    </w:p>
    <w:p w14:paraId="0A811996" w14:textId="77777777" w:rsidR="00FF641F" w:rsidRPr="00FF641F" w:rsidRDefault="00FF641F" w:rsidP="00FF641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F641F">
        <w:rPr>
          <w:rFonts w:ascii="Arial" w:hAnsi="Arial" w:cs="Arial"/>
          <w:bCs/>
          <w:i/>
          <w:sz w:val="20"/>
          <w:szCs w:val="20"/>
        </w:rPr>
        <w:t>(Kèm theo Nghị định số 206/2025/NĐ-CP ngày 15 tháng</w:t>
      </w:r>
      <w:r w:rsidRPr="00FF641F">
        <w:rPr>
          <w:rFonts w:ascii="Arial" w:hAnsi="Arial" w:cs="Arial"/>
          <w:bCs/>
          <w:sz w:val="20"/>
          <w:szCs w:val="20"/>
        </w:rPr>
        <w:t xml:space="preserve"> 7 </w:t>
      </w:r>
      <w:r w:rsidRPr="00FF641F">
        <w:rPr>
          <w:rFonts w:ascii="Arial" w:hAnsi="Arial" w:cs="Arial"/>
          <w:bCs/>
          <w:i/>
          <w:sz w:val="20"/>
          <w:szCs w:val="20"/>
        </w:rPr>
        <w:t>năm 2025 của Chính phủ)</w:t>
      </w:r>
    </w:p>
    <w:p w14:paraId="2AD506F7" w14:textId="77777777" w:rsidR="00FF641F" w:rsidRPr="00063CAA" w:rsidRDefault="00FF641F" w:rsidP="00FF64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95410C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lá thu</w:t>
      </w:r>
      <w:r w:rsidRPr="00063CAA">
        <w:rPr>
          <w:rFonts w:ascii="Arial" w:hAnsi="Arial" w:cs="Arial"/>
          <w:sz w:val="20"/>
          <w:szCs w:val="20"/>
        </w:rPr>
        <w:t>ố</w:t>
      </w:r>
      <w:r w:rsidRPr="00063CAA">
        <w:rPr>
          <w:rFonts w:ascii="Arial" w:hAnsi="Arial" w:cs="Arial"/>
          <w:sz w:val="20"/>
          <w:szCs w:val="20"/>
        </w:rPr>
        <w:t>c lá là 3.000 t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64"/>
        <w:gridCol w:w="1811"/>
        <w:gridCol w:w="6035"/>
      </w:tblGrid>
      <w:tr w:rsidR="001600CB" w:rsidRPr="00063CAA" w14:paraId="11443563" w14:textId="77777777" w:rsidTr="005B6196">
        <w:tc>
          <w:tcPr>
            <w:tcW w:w="646" w:type="pct"/>
            <w:vAlign w:val="center"/>
          </w:tcPr>
          <w:p w14:paraId="6A204BDA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005" w:type="pct"/>
            <w:vAlign w:val="center"/>
          </w:tcPr>
          <w:p w14:paraId="740AD85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Mã s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</w:p>
        </w:tc>
        <w:tc>
          <w:tcPr>
            <w:tcW w:w="3349" w:type="pct"/>
            <w:vAlign w:val="center"/>
          </w:tcPr>
          <w:p w14:paraId="5F1A5BE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Mô t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hàng 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hóa</w:t>
            </w:r>
          </w:p>
        </w:tc>
      </w:tr>
      <w:tr w:rsidR="001600CB" w:rsidRPr="00063CAA" w14:paraId="166CC9DA" w14:textId="77777777" w:rsidTr="005B6196">
        <w:tc>
          <w:tcPr>
            <w:tcW w:w="646" w:type="pct"/>
            <w:vAlign w:val="center"/>
          </w:tcPr>
          <w:p w14:paraId="00C0DE9A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14:paraId="02285FF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24.01</w:t>
            </w:r>
          </w:p>
        </w:tc>
        <w:tc>
          <w:tcPr>
            <w:tcW w:w="3349" w:type="pct"/>
            <w:vAlign w:val="center"/>
          </w:tcPr>
          <w:p w14:paraId="61F5312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 chưa ch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bi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n; ph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 xml:space="preserve"> li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u lá thu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c lá.</w:t>
            </w:r>
          </w:p>
        </w:tc>
      </w:tr>
      <w:tr w:rsidR="001600CB" w:rsidRPr="00063CAA" w14:paraId="5FC578FB" w14:textId="77777777" w:rsidTr="005B6196">
        <w:tc>
          <w:tcPr>
            <w:tcW w:w="646" w:type="pct"/>
            <w:vAlign w:val="center"/>
          </w:tcPr>
          <w:p w14:paraId="66887F64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14:paraId="1D8C1F4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2401.10</w:t>
            </w:r>
          </w:p>
        </w:tc>
        <w:tc>
          <w:tcPr>
            <w:tcW w:w="3349" w:type="pct"/>
            <w:vAlign w:val="center"/>
          </w:tcPr>
          <w:p w14:paraId="2399D67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 chưa tư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c c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ng:</w:t>
            </w:r>
          </w:p>
        </w:tc>
      </w:tr>
      <w:tr w:rsidR="001600CB" w:rsidRPr="00063CAA" w14:paraId="388A5C11" w14:textId="77777777" w:rsidTr="005B6196">
        <w:tc>
          <w:tcPr>
            <w:tcW w:w="646" w:type="pct"/>
            <w:vAlign w:val="center"/>
          </w:tcPr>
          <w:p w14:paraId="35BF28A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5" w:type="pct"/>
            <w:vAlign w:val="center"/>
          </w:tcPr>
          <w:p w14:paraId="01873EA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2401.10.10</w:t>
            </w:r>
          </w:p>
        </w:tc>
        <w:tc>
          <w:tcPr>
            <w:tcW w:w="3349" w:type="pct"/>
            <w:vAlign w:val="center"/>
          </w:tcPr>
          <w:p w14:paraId="3C7A3D3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Virginia, đã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 (flue-cured)</w:t>
            </w:r>
          </w:p>
        </w:tc>
      </w:tr>
      <w:tr w:rsidR="001600CB" w:rsidRPr="00063CAA" w14:paraId="70CC359F" w14:textId="77777777" w:rsidTr="005B6196">
        <w:tc>
          <w:tcPr>
            <w:tcW w:w="646" w:type="pct"/>
            <w:vAlign w:val="center"/>
          </w:tcPr>
          <w:p w14:paraId="2EFAC04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5" w:type="pct"/>
            <w:vAlign w:val="center"/>
          </w:tcPr>
          <w:p w14:paraId="64AE73C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2401.10.20</w:t>
            </w:r>
          </w:p>
        </w:tc>
        <w:tc>
          <w:tcPr>
            <w:tcW w:w="3349" w:type="pct"/>
            <w:vAlign w:val="center"/>
          </w:tcPr>
          <w:p w14:paraId="139C5DEE" w14:textId="5985E9FF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i Virginia, </w:t>
            </w:r>
            <w:r w:rsidR="00397DBE">
              <w:rPr>
                <w:rFonts w:ascii="Arial" w:hAnsi="Arial" w:cs="Arial"/>
                <w:sz w:val="20"/>
                <w:szCs w:val="20"/>
              </w:rPr>
              <w:t xml:space="preserve">trừ </w:t>
            </w:r>
            <w:r w:rsidRPr="00063CAA">
              <w:rPr>
                <w:rFonts w:ascii="Arial" w:hAnsi="Arial" w:cs="Arial"/>
                <w:sz w:val="20"/>
                <w:szCs w:val="20"/>
              </w:rPr>
              <w:t>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</w:t>
            </w:r>
          </w:p>
        </w:tc>
      </w:tr>
      <w:tr w:rsidR="001600CB" w:rsidRPr="00063CAA" w14:paraId="205C60BE" w14:textId="77777777" w:rsidTr="005B6196">
        <w:tc>
          <w:tcPr>
            <w:tcW w:w="646" w:type="pct"/>
            <w:vAlign w:val="center"/>
          </w:tcPr>
          <w:p w14:paraId="6531FD8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5" w:type="pct"/>
            <w:vAlign w:val="center"/>
          </w:tcPr>
          <w:p w14:paraId="49D76208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2401.10.40</w:t>
            </w:r>
          </w:p>
        </w:tc>
        <w:tc>
          <w:tcPr>
            <w:tcW w:w="3349" w:type="pct"/>
            <w:vAlign w:val="center"/>
          </w:tcPr>
          <w:p w14:paraId="66D8A5C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63CAA">
              <w:rPr>
                <w:rFonts w:ascii="Arial" w:hAnsi="Arial" w:cs="Arial"/>
                <w:sz w:val="20"/>
                <w:szCs w:val="20"/>
              </w:rPr>
              <w:t>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Burley</w:t>
            </w:r>
          </w:p>
        </w:tc>
      </w:tr>
      <w:tr w:rsidR="001600CB" w:rsidRPr="00063CAA" w14:paraId="5603320B" w14:textId="77777777" w:rsidTr="005B6196">
        <w:tc>
          <w:tcPr>
            <w:tcW w:w="646" w:type="pct"/>
            <w:vAlign w:val="center"/>
          </w:tcPr>
          <w:p w14:paraId="12F81B4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5" w:type="pct"/>
            <w:vAlign w:val="center"/>
          </w:tcPr>
          <w:p w14:paraId="533AA2B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2401.10.50</w:t>
            </w:r>
          </w:p>
        </w:tc>
        <w:tc>
          <w:tcPr>
            <w:tcW w:w="3349" w:type="pct"/>
            <w:vAlign w:val="center"/>
          </w:tcPr>
          <w:p w14:paraId="0B8059D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khác,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</w:t>
            </w:r>
          </w:p>
        </w:tc>
      </w:tr>
      <w:tr w:rsidR="001600CB" w:rsidRPr="00063CAA" w14:paraId="7734C5C1" w14:textId="77777777" w:rsidTr="005B6196">
        <w:tc>
          <w:tcPr>
            <w:tcW w:w="646" w:type="pct"/>
            <w:vAlign w:val="center"/>
          </w:tcPr>
          <w:p w14:paraId="53A3BEE4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pct"/>
            <w:vAlign w:val="center"/>
          </w:tcPr>
          <w:p w14:paraId="4BDF041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2401.10.90</w:t>
            </w:r>
          </w:p>
        </w:tc>
        <w:tc>
          <w:tcPr>
            <w:tcW w:w="3349" w:type="pct"/>
            <w:vAlign w:val="center"/>
          </w:tcPr>
          <w:p w14:paraId="45AC1F2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4CFAF55A" w14:textId="77777777" w:rsidTr="005B6196">
        <w:tc>
          <w:tcPr>
            <w:tcW w:w="646" w:type="pct"/>
            <w:vAlign w:val="center"/>
          </w:tcPr>
          <w:p w14:paraId="3E937719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14:paraId="3A4CC8D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2401.20</w:t>
            </w:r>
          </w:p>
        </w:tc>
        <w:tc>
          <w:tcPr>
            <w:tcW w:w="3349" w:type="pct"/>
            <w:vAlign w:val="center"/>
          </w:tcPr>
          <w:p w14:paraId="2EC1698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Lá thu</w:t>
            </w:r>
            <w:r w:rsidRPr="00063CAA">
              <w:rPr>
                <w:rFonts w:ascii="Arial" w:hAnsi="Arial" w:cs="Arial"/>
                <w:sz w:val="20"/>
                <w:szCs w:val="20"/>
              </w:rPr>
              <w:t>ố</w:t>
            </w:r>
            <w:r w:rsidRPr="00063CAA">
              <w:rPr>
                <w:rFonts w:ascii="Arial" w:hAnsi="Arial" w:cs="Arial"/>
                <w:sz w:val="20"/>
                <w:szCs w:val="20"/>
              </w:rPr>
              <w:t>c lá, đã tư</w:t>
            </w:r>
            <w:r w:rsidRPr="00063CAA">
              <w:rPr>
                <w:rFonts w:ascii="Arial" w:hAnsi="Arial" w:cs="Arial"/>
                <w:sz w:val="20"/>
                <w:szCs w:val="20"/>
              </w:rPr>
              <w:t>ớ</w:t>
            </w:r>
            <w:r w:rsidRPr="00063CAA">
              <w:rPr>
                <w:rFonts w:ascii="Arial" w:hAnsi="Arial" w:cs="Arial"/>
                <w:sz w:val="20"/>
                <w:szCs w:val="20"/>
              </w:rPr>
              <w:t>c c</w:t>
            </w:r>
            <w:r w:rsidRPr="00063CAA">
              <w:rPr>
                <w:rFonts w:ascii="Arial" w:hAnsi="Arial" w:cs="Arial"/>
                <w:sz w:val="20"/>
                <w:szCs w:val="20"/>
              </w:rPr>
              <w:t>ọ</w:t>
            </w:r>
            <w:r w:rsidRPr="00063CAA">
              <w:rPr>
                <w:rFonts w:ascii="Arial" w:hAnsi="Arial" w:cs="Arial"/>
                <w:sz w:val="20"/>
                <w:szCs w:val="20"/>
              </w:rPr>
              <w:t>ng m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t ph</w:t>
            </w:r>
            <w:r w:rsidRPr="00063CAA">
              <w:rPr>
                <w:rFonts w:ascii="Arial" w:hAnsi="Arial" w:cs="Arial"/>
                <w:sz w:val="20"/>
                <w:szCs w:val="20"/>
              </w:rPr>
              <w:t>ầ</w:t>
            </w:r>
            <w:r w:rsidRPr="00063CAA">
              <w:rPr>
                <w:rFonts w:ascii="Arial" w:hAnsi="Arial" w:cs="Arial"/>
                <w:sz w:val="20"/>
                <w:szCs w:val="20"/>
              </w:rPr>
              <w:t>n ho</w:t>
            </w:r>
            <w:r w:rsidRPr="00063CAA">
              <w:rPr>
                <w:rFonts w:ascii="Arial" w:hAnsi="Arial" w:cs="Arial"/>
                <w:sz w:val="20"/>
                <w:szCs w:val="20"/>
              </w:rPr>
              <w:t>ặ</w:t>
            </w:r>
            <w:r w:rsidRPr="00063CAA">
              <w:rPr>
                <w:rFonts w:ascii="Arial" w:hAnsi="Arial" w:cs="Arial"/>
                <w:sz w:val="20"/>
                <w:szCs w:val="20"/>
              </w:rPr>
              <w:t>c toàn b</w:t>
            </w:r>
            <w:r w:rsidRPr="00063CAA">
              <w:rPr>
                <w:rFonts w:ascii="Arial" w:hAnsi="Arial" w:cs="Arial"/>
                <w:sz w:val="20"/>
                <w:szCs w:val="20"/>
              </w:rPr>
              <w:t>ộ</w:t>
            </w:r>
            <w:r w:rsidRPr="00063CA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600CB" w:rsidRPr="00063CAA" w14:paraId="4B20636F" w14:textId="77777777" w:rsidTr="005B6196">
        <w:tc>
          <w:tcPr>
            <w:tcW w:w="646" w:type="pct"/>
            <w:vAlign w:val="center"/>
          </w:tcPr>
          <w:p w14:paraId="52A36133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5" w:type="pct"/>
            <w:vAlign w:val="center"/>
          </w:tcPr>
          <w:p w14:paraId="60D4C3C2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2401.20.10</w:t>
            </w:r>
          </w:p>
        </w:tc>
        <w:tc>
          <w:tcPr>
            <w:tcW w:w="3349" w:type="pct"/>
            <w:vAlign w:val="center"/>
          </w:tcPr>
          <w:p w14:paraId="5D66C856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Virginia, đã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 (flue-cured)</w:t>
            </w:r>
          </w:p>
        </w:tc>
      </w:tr>
      <w:tr w:rsidR="001600CB" w:rsidRPr="00063CAA" w14:paraId="11BFC5BA" w14:textId="77777777" w:rsidTr="005B6196">
        <w:tc>
          <w:tcPr>
            <w:tcW w:w="646" w:type="pct"/>
            <w:vAlign w:val="center"/>
          </w:tcPr>
          <w:p w14:paraId="34936B26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5" w:type="pct"/>
            <w:vAlign w:val="center"/>
          </w:tcPr>
          <w:p w14:paraId="168251C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2401.20.20</w:t>
            </w:r>
          </w:p>
        </w:tc>
        <w:tc>
          <w:tcPr>
            <w:tcW w:w="3349" w:type="pct"/>
            <w:vAlign w:val="center"/>
          </w:tcPr>
          <w:p w14:paraId="2087B88D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Virginia, tr</w:t>
            </w:r>
            <w:r w:rsidRPr="00063CAA">
              <w:rPr>
                <w:rFonts w:ascii="Arial" w:hAnsi="Arial" w:cs="Arial"/>
                <w:sz w:val="20"/>
                <w:szCs w:val="20"/>
              </w:rPr>
              <w:t>ừ</w:t>
            </w:r>
            <w:r w:rsidRPr="00063CAA">
              <w:rPr>
                <w:rFonts w:ascii="Arial" w:hAnsi="Arial" w:cs="Arial"/>
                <w:sz w:val="20"/>
                <w:szCs w:val="20"/>
              </w:rPr>
              <w:t xml:space="preserve">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</w:t>
            </w:r>
          </w:p>
        </w:tc>
      </w:tr>
      <w:tr w:rsidR="001600CB" w:rsidRPr="00063CAA" w14:paraId="1A054F15" w14:textId="77777777" w:rsidTr="005B6196">
        <w:tc>
          <w:tcPr>
            <w:tcW w:w="646" w:type="pct"/>
            <w:vAlign w:val="center"/>
          </w:tcPr>
          <w:p w14:paraId="05113582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5" w:type="pct"/>
            <w:vAlign w:val="center"/>
          </w:tcPr>
          <w:p w14:paraId="003E73E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2401.20.30</w:t>
            </w:r>
          </w:p>
        </w:tc>
        <w:tc>
          <w:tcPr>
            <w:tcW w:w="3349" w:type="pct"/>
            <w:vAlign w:val="center"/>
          </w:tcPr>
          <w:p w14:paraId="76F116D1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Oriental</w:t>
            </w:r>
          </w:p>
        </w:tc>
      </w:tr>
      <w:tr w:rsidR="001600CB" w:rsidRPr="00063CAA" w14:paraId="4E44B09B" w14:textId="77777777" w:rsidTr="005B6196">
        <w:tc>
          <w:tcPr>
            <w:tcW w:w="646" w:type="pct"/>
            <w:vAlign w:val="center"/>
          </w:tcPr>
          <w:p w14:paraId="58B7A3EE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5" w:type="pct"/>
            <w:vAlign w:val="center"/>
          </w:tcPr>
          <w:p w14:paraId="1818D05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2401.20.40</w:t>
            </w:r>
          </w:p>
        </w:tc>
        <w:tc>
          <w:tcPr>
            <w:tcW w:w="3349" w:type="pct"/>
            <w:vAlign w:val="center"/>
          </w:tcPr>
          <w:p w14:paraId="0AFE064F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Burley</w:t>
            </w:r>
          </w:p>
        </w:tc>
      </w:tr>
      <w:tr w:rsidR="001600CB" w:rsidRPr="00063CAA" w14:paraId="6333CE2A" w14:textId="77777777" w:rsidTr="005B6196">
        <w:tc>
          <w:tcPr>
            <w:tcW w:w="646" w:type="pct"/>
            <w:vAlign w:val="center"/>
          </w:tcPr>
          <w:p w14:paraId="3C381515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5" w:type="pct"/>
            <w:vAlign w:val="center"/>
          </w:tcPr>
          <w:p w14:paraId="4E8D9A4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2401.20.50</w:t>
            </w:r>
          </w:p>
        </w:tc>
        <w:tc>
          <w:tcPr>
            <w:tcW w:w="3349" w:type="pct"/>
            <w:vAlign w:val="center"/>
          </w:tcPr>
          <w:p w14:paraId="29635800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khác, đư</w:t>
            </w:r>
            <w:r w:rsidRPr="00063CAA">
              <w:rPr>
                <w:rFonts w:ascii="Arial" w:hAnsi="Arial" w:cs="Arial"/>
                <w:sz w:val="20"/>
                <w:szCs w:val="20"/>
              </w:rPr>
              <w:t>ợ</w:t>
            </w:r>
            <w:r w:rsidRPr="00063CAA">
              <w:rPr>
                <w:rFonts w:ascii="Arial" w:hAnsi="Arial" w:cs="Arial"/>
                <w:sz w:val="20"/>
                <w:szCs w:val="20"/>
              </w:rPr>
              <w:t>c s</w:t>
            </w:r>
            <w:r w:rsidRPr="00063CAA">
              <w:rPr>
                <w:rFonts w:ascii="Arial" w:hAnsi="Arial" w:cs="Arial"/>
                <w:sz w:val="20"/>
                <w:szCs w:val="20"/>
              </w:rPr>
              <w:t>ấ</w:t>
            </w:r>
            <w:r w:rsidRPr="00063CAA">
              <w:rPr>
                <w:rFonts w:ascii="Arial" w:hAnsi="Arial" w:cs="Arial"/>
                <w:sz w:val="20"/>
                <w:szCs w:val="20"/>
              </w:rPr>
              <w:t>y b</w:t>
            </w:r>
            <w:r w:rsidRPr="00063CAA">
              <w:rPr>
                <w:rFonts w:ascii="Arial" w:hAnsi="Arial" w:cs="Arial"/>
                <w:sz w:val="20"/>
                <w:szCs w:val="20"/>
              </w:rPr>
              <w:t>ằ</w:t>
            </w:r>
            <w:r w:rsidRPr="00063CAA">
              <w:rPr>
                <w:rFonts w:ascii="Arial" w:hAnsi="Arial" w:cs="Arial"/>
                <w:sz w:val="20"/>
                <w:szCs w:val="20"/>
              </w:rPr>
              <w:t>ng không khí nóng (flue-cured)</w:t>
            </w:r>
          </w:p>
        </w:tc>
      </w:tr>
      <w:tr w:rsidR="001600CB" w:rsidRPr="00063CAA" w14:paraId="00A6E726" w14:textId="77777777" w:rsidTr="005B6196">
        <w:tc>
          <w:tcPr>
            <w:tcW w:w="646" w:type="pct"/>
            <w:vAlign w:val="center"/>
          </w:tcPr>
          <w:p w14:paraId="55791D1D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5" w:type="pct"/>
            <w:vAlign w:val="center"/>
          </w:tcPr>
          <w:p w14:paraId="225EC50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2401.20.90</w:t>
            </w:r>
          </w:p>
        </w:tc>
        <w:tc>
          <w:tcPr>
            <w:tcW w:w="3349" w:type="pct"/>
            <w:vAlign w:val="center"/>
          </w:tcPr>
          <w:p w14:paraId="28B9F2D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5B6196" w:rsidRPr="00063CAA" w14:paraId="26296C44" w14:textId="77777777" w:rsidTr="005B6196">
        <w:tc>
          <w:tcPr>
            <w:tcW w:w="646" w:type="pct"/>
            <w:vAlign w:val="center"/>
          </w:tcPr>
          <w:p w14:paraId="2D5D8F6D" w14:textId="77777777" w:rsidR="005B6196" w:rsidRPr="00063CAA" w:rsidRDefault="005B6196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14:paraId="79540E5A" w14:textId="698ADF04" w:rsidR="005B6196" w:rsidRPr="005B6196" w:rsidRDefault="005B6196" w:rsidP="00FF64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196">
              <w:rPr>
                <w:rFonts w:ascii="Arial" w:hAnsi="Arial" w:cs="Arial"/>
                <w:b/>
                <w:bCs/>
                <w:sz w:val="20"/>
                <w:szCs w:val="20"/>
              </w:rPr>
              <w:t>2401.30</w:t>
            </w:r>
          </w:p>
        </w:tc>
        <w:tc>
          <w:tcPr>
            <w:tcW w:w="3349" w:type="pct"/>
            <w:vAlign w:val="center"/>
          </w:tcPr>
          <w:p w14:paraId="28B79705" w14:textId="295A2AB5" w:rsidR="005B6196" w:rsidRPr="00063CAA" w:rsidRDefault="005B6196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Phế liệu lá thuốc lá:</w:t>
            </w:r>
          </w:p>
        </w:tc>
      </w:tr>
      <w:tr w:rsidR="005B6196" w:rsidRPr="00063CAA" w14:paraId="2212A94B" w14:textId="77777777" w:rsidTr="005B6196">
        <w:tc>
          <w:tcPr>
            <w:tcW w:w="646" w:type="pct"/>
            <w:vAlign w:val="center"/>
          </w:tcPr>
          <w:p w14:paraId="23D343D1" w14:textId="12CCBEEF" w:rsidR="005B6196" w:rsidRPr="00063CAA" w:rsidRDefault="005B6196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5" w:type="pct"/>
            <w:vAlign w:val="center"/>
          </w:tcPr>
          <w:p w14:paraId="7ADD7CEB" w14:textId="0959E797" w:rsidR="005B6196" w:rsidRPr="005B6196" w:rsidRDefault="005B6196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6">
              <w:rPr>
                <w:rFonts w:ascii="Arial" w:hAnsi="Arial" w:cs="Arial"/>
                <w:sz w:val="20"/>
                <w:szCs w:val="20"/>
              </w:rPr>
              <w:t>2401.30.10</w:t>
            </w:r>
          </w:p>
        </w:tc>
        <w:tc>
          <w:tcPr>
            <w:tcW w:w="3349" w:type="pct"/>
            <w:vAlign w:val="center"/>
          </w:tcPr>
          <w:p w14:paraId="1E0E34F7" w14:textId="3E1D4315" w:rsidR="005B6196" w:rsidRDefault="005B6196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Cọng thuốc lá</w:t>
            </w:r>
          </w:p>
        </w:tc>
      </w:tr>
      <w:tr w:rsidR="005B6196" w:rsidRPr="00063CAA" w14:paraId="1A5F414D" w14:textId="77777777" w:rsidTr="005B6196">
        <w:tc>
          <w:tcPr>
            <w:tcW w:w="646" w:type="pct"/>
            <w:vAlign w:val="center"/>
          </w:tcPr>
          <w:p w14:paraId="45358157" w14:textId="5F8D98A8" w:rsidR="005B6196" w:rsidRPr="00063CAA" w:rsidRDefault="005B6196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5" w:type="pct"/>
            <w:vAlign w:val="center"/>
          </w:tcPr>
          <w:p w14:paraId="30AFB37C" w14:textId="7E5ABD87" w:rsidR="005B6196" w:rsidRPr="005B6196" w:rsidRDefault="005B6196" w:rsidP="00FF64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196">
              <w:rPr>
                <w:rFonts w:ascii="Arial" w:hAnsi="Arial" w:cs="Arial"/>
                <w:sz w:val="20"/>
                <w:szCs w:val="20"/>
              </w:rPr>
              <w:t>2401.30.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B61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49" w:type="pct"/>
            <w:vAlign w:val="center"/>
          </w:tcPr>
          <w:p w14:paraId="5F855D75" w14:textId="174DDF00" w:rsidR="005B6196" w:rsidRDefault="005B6196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Loại khác</w:t>
            </w:r>
          </w:p>
        </w:tc>
      </w:tr>
    </w:tbl>
    <w:p w14:paraId="6265AD2D" w14:textId="77777777" w:rsidR="00B84721" w:rsidRDefault="00B84721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DFE4EA2" w14:textId="0480F5E3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H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n ng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ch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p kh</w:t>
      </w:r>
      <w:r w:rsidRPr="00063CAA">
        <w:rPr>
          <w:rFonts w:ascii="Arial" w:hAnsi="Arial" w:cs="Arial"/>
          <w:sz w:val="20"/>
          <w:szCs w:val="20"/>
        </w:rPr>
        <w:t>ẩ</w:t>
      </w:r>
      <w:r w:rsidRPr="00063CAA">
        <w:rPr>
          <w:rFonts w:ascii="Arial" w:hAnsi="Arial" w:cs="Arial"/>
          <w:sz w:val="20"/>
          <w:szCs w:val="20"/>
        </w:rPr>
        <w:t>u g</w:t>
      </w:r>
      <w:r w:rsidRPr="00063CAA">
        <w:rPr>
          <w:rFonts w:ascii="Arial" w:hAnsi="Arial" w:cs="Arial"/>
          <w:sz w:val="20"/>
          <w:szCs w:val="20"/>
        </w:rPr>
        <w:t>ạ</w:t>
      </w:r>
      <w:r w:rsidRPr="00063CAA">
        <w:rPr>
          <w:rFonts w:ascii="Arial" w:hAnsi="Arial" w:cs="Arial"/>
          <w:sz w:val="20"/>
          <w:szCs w:val="20"/>
        </w:rPr>
        <w:t>o là 70.000 t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579"/>
        <w:gridCol w:w="3230"/>
        <w:gridCol w:w="4197"/>
      </w:tblGrid>
      <w:tr w:rsidR="001600CB" w:rsidRPr="00063CAA" w14:paraId="76527387" w14:textId="77777777" w:rsidTr="00FF64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71AF4F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5F64BB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10.06</w:t>
            </w:r>
          </w:p>
        </w:tc>
        <w:tc>
          <w:tcPr>
            <w:tcW w:w="23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A83DA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b/>
                <w:sz w:val="20"/>
                <w:szCs w:val="20"/>
              </w:rPr>
              <w:t>Lúa g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b/>
                <w:sz w:val="20"/>
                <w:szCs w:val="20"/>
              </w:rPr>
              <w:t>o.</w:t>
            </w:r>
          </w:p>
        </w:tc>
      </w:tr>
      <w:tr w:rsidR="001600CB" w:rsidRPr="00063CAA" w14:paraId="6DAE34D9" w14:textId="77777777" w:rsidTr="00FF64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26FAE7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74494E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1006.10</w:t>
            </w:r>
          </w:p>
        </w:tc>
        <w:tc>
          <w:tcPr>
            <w:tcW w:w="23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2D29E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Thóc:</w:t>
            </w:r>
          </w:p>
        </w:tc>
      </w:tr>
      <w:tr w:rsidR="001600CB" w:rsidRPr="00063CAA" w14:paraId="1CF62F0C" w14:textId="77777777" w:rsidTr="00FF64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2E5B2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6C8804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1006.10.90</w:t>
            </w:r>
          </w:p>
        </w:tc>
        <w:tc>
          <w:tcPr>
            <w:tcW w:w="23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AAE3E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1600CB" w:rsidRPr="00063CAA" w14:paraId="587E1BAE" w14:textId="77777777" w:rsidTr="00FF64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77AB30" w14:textId="77777777" w:rsidR="001600CB" w:rsidRPr="00063CAA" w:rsidRDefault="001600CB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EF2363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1006.20</w:t>
            </w:r>
          </w:p>
        </w:tc>
        <w:tc>
          <w:tcPr>
            <w:tcW w:w="23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2D435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G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l</w:t>
            </w:r>
            <w:r w:rsidRPr="00063CAA">
              <w:rPr>
                <w:rFonts w:ascii="Arial" w:hAnsi="Arial" w:cs="Arial"/>
                <w:sz w:val="20"/>
                <w:szCs w:val="20"/>
              </w:rPr>
              <w:t>ứ</w:t>
            </w:r>
            <w:r w:rsidRPr="00063CAA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1600CB" w:rsidRPr="00063CAA" w14:paraId="50421B3F" w14:textId="77777777" w:rsidTr="00FF64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F8B467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2DDD95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1006.20.10</w:t>
            </w:r>
          </w:p>
        </w:tc>
        <w:tc>
          <w:tcPr>
            <w:tcW w:w="23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9A9B3C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G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o Hom Mali</w:t>
            </w:r>
          </w:p>
        </w:tc>
      </w:tr>
      <w:tr w:rsidR="001600CB" w:rsidRPr="00063CAA" w14:paraId="42418EAF" w14:textId="77777777" w:rsidTr="00FF641F"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1C208C" w14:textId="77777777" w:rsidR="001600CB" w:rsidRPr="00063CAA" w:rsidRDefault="0025705E" w:rsidP="00FF6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195A79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1006.20.90</w:t>
            </w:r>
          </w:p>
        </w:tc>
        <w:tc>
          <w:tcPr>
            <w:tcW w:w="2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0B5F7" w14:textId="77777777" w:rsidR="001600CB" w:rsidRPr="00063CAA" w:rsidRDefault="0025705E" w:rsidP="00FF6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CAA">
              <w:rPr>
                <w:rFonts w:ascii="Arial" w:hAnsi="Arial" w:cs="Arial"/>
                <w:sz w:val="20"/>
                <w:szCs w:val="20"/>
              </w:rPr>
              <w:t>- - Lo</w:t>
            </w:r>
            <w:r w:rsidRPr="00063CAA">
              <w:rPr>
                <w:rFonts w:ascii="Arial" w:hAnsi="Arial" w:cs="Arial"/>
                <w:sz w:val="20"/>
                <w:szCs w:val="20"/>
              </w:rPr>
              <w:t>ạ</w:t>
            </w:r>
            <w:r w:rsidRPr="00063CAA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</w:tbl>
    <w:p w14:paraId="680BB420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b/>
          <w:i/>
          <w:sz w:val="20"/>
          <w:szCs w:val="20"/>
        </w:rPr>
        <w:t>Ghi chú:</w:t>
      </w:r>
    </w:p>
    <w:p w14:paraId="240A26B0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1. T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c</w:t>
      </w:r>
      <w:r w:rsidRPr="00063CAA">
        <w:rPr>
          <w:rFonts w:ascii="Arial" w:hAnsi="Arial" w:cs="Arial"/>
          <w:sz w:val="20"/>
          <w:szCs w:val="20"/>
        </w:rPr>
        <w:t>ả</w:t>
      </w:r>
      <w:r w:rsidRPr="00063CAA">
        <w:rPr>
          <w:rFonts w:ascii="Arial" w:hAnsi="Arial" w:cs="Arial"/>
          <w:sz w:val="20"/>
          <w:szCs w:val="20"/>
        </w:rPr>
        <w:t xml:space="preserve"> hàng</w:t>
      </w:r>
      <w:r w:rsidRPr="00063CAA">
        <w:rPr>
          <w:rFonts w:ascii="Arial" w:hAnsi="Arial" w:cs="Arial"/>
          <w:sz w:val="20"/>
          <w:szCs w:val="20"/>
        </w:rPr>
        <w:t xml:space="preserve"> hóa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li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kê theo AHTN 2022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các dòng thu</w:t>
      </w:r>
      <w:r w:rsidRPr="00063CAA">
        <w:rPr>
          <w:rFonts w:ascii="Arial" w:hAnsi="Arial" w:cs="Arial"/>
          <w:sz w:val="20"/>
          <w:szCs w:val="20"/>
        </w:rPr>
        <w:t>ế</w:t>
      </w:r>
      <w:r w:rsidRPr="00063CAA">
        <w:rPr>
          <w:rFonts w:ascii="Arial" w:hAnsi="Arial" w:cs="Arial"/>
          <w:sz w:val="20"/>
          <w:szCs w:val="20"/>
        </w:rPr>
        <w:t xml:space="preserve"> c</w:t>
      </w:r>
      <w:r w:rsidRPr="00063CAA">
        <w:rPr>
          <w:rFonts w:ascii="Arial" w:hAnsi="Arial" w:cs="Arial"/>
          <w:sz w:val="20"/>
          <w:szCs w:val="20"/>
        </w:rPr>
        <w:t>ủ</w:t>
      </w:r>
      <w:r w:rsidRPr="00063CAA">
        <w:rPr>
          <w:rFonts w:ascii="Arial" w:hAnsi="Arial" w:cs="Arial"/>
          <w:sz w:val="20"/>
          <w:szCs w:val="20"/>
        </w:rPr>
        <w:t>a Vi</w:t>
      </w:r>
      <w:r w:rsidRPr="00063CAA">
        <w:rPr>
          <w:rFonts w:ascii="Arial" w:hAnsi="Arial" w:cs="Arial"/>
          <w:sz w:val="20"/>
          <w:szCs w:val="20"/>
        </w:rPr>
        <w:t>ệ</w:t>
      </w:r>
      <w:r w:rsidRPr="00063CAA">
        <w:rPr>
          <w:rFonts w:ascii="Arial" w:hAnsi="Arial" w:cs="Arial"/>
          <w:sz w:val="20"/>
          <w:szCs w:val="20"/>
        </w:rPr>
        <w:t>t Nam.</w:t>
      </w:r>
    </w:p>
    <w:p w14:paraId="347AF977" w14:textId="77777777" w:rsidR="001600CB" w:rsidRPr="00063CAA" w:rsidRDefault="0025705E" w:rsidP="00063CA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3CAA">
        <w:rPr>
          <w:rFonts w:ascii="Arial" w:hAnsi="Arial" w:cs="Arial"/>
          <w:sz w:val="20"/>
          <w:szCs w:val="20"/>
        </w:rPr>
        <w:t>2.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đư</w:t>
      </w:r>
      <w:r w:rsidRPr="00063CAA">
        <w:rPr>
          <w:rFonts w:ascii="Arial" w:hAnsi="Arial" w:cs="Arial"/>
          <w:sz w:val="20"/>
          <w:szCs w:val="20"/>
        </w:rPr>
        <w:t>ợ</w:t>
      </w:r>
      <w:r w:rsidRPr="00063CAA">
        <w:rPr>
          <w:rFonts w:ascii="Arial" w:hAnsi="Arial" w:cs="Arial"/>
          <w:sz w:val="20"/>
          <w:szCs w:val="20"/>
        </w:rPr>
        <w:t>c ban hành cho hàng hóa thu</w:t>
      </w:r>
      <w:r w:rsidRPr="00063CAA">
        <w:rPr>
          <w:rFonts w:ascii="Arial" w:hAnsi="Arial" w:cs="Arial"/>
          <w:sz w:val="20"/>
          <w:szCs w:val="20"/>
        </w:rPr>
        <w:t>ộ</w:t>
      </w:r>
      <w:r w:rsidRPr="00063CAA">
        <w:rPr>
          <w:rFonts w:ascii="Arial" w:hAnsi="Arial" w:cs="Arial"/>
          <w:sz w:val="20"/>
          <w:szCs w:val="20"/>
        </w:rPr>
        <w:t>c danh m</w:t>
      </w:r>
      <w:r w:rsidRPr="00063CAA">
        <w:rPr>
          <w:rFonts w:ascii="Arial" w:hAnsi="Arial" w:cs="Arial"/>
          <w:sz w:val="20"/>
          <w:szCs w:val="20"/>
        </w:rPr>
        <w:t>ụ</w:t>
      </w:r>
      <w:r w:rsidRPr="00063CAA">
        <w:rPr>
          <w:rFonts w:ascii="Arial" w:hAnsi="Arial" w:cs="Arial"/>
          <w:sz w:val="20"/>
          <w:szCs w:val="20"/>
        </w:rPr>
        <w:t>c nói trên s</w:t>
      </w:r>
      <w:r w:rsidRPr="00063CAA">
        <w:rPr>
          <w:rFonts w:ascii="Arial" w:hAnsi="Arial" w:cs="Arial"/>
          <w:sz w:val="20"/>
          <w:szCs w:val="20"/>
        </w:rPr>
        <w:t>ẽ</w:t>
      </w:r>
      <w:r w:rsidRPr="00063CAA">
        <w:rPr>
          <w:rFonts w:ascii="Arial" w:hAnsi="Arial" w:cs="Arial"/>
          <w:sz w:val="20"/>
          <w:szCs w:val="20"/>
        </w:rPr>
        <w:t xml:space="preserve"> là Ch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>ng nh</w:t>
      </w:r>
      <w:r w:rsidRPr="00063CAA">
        <w:rPr>
          <w:rFonts w:ascii="Arial" w:hAnsi="Arial" w:cs="Arial"/>
          <w:sz w:val="20"/>
          <w:szCs w:val="20"/>
        </w:rPr>
        <w:t>ậ</w:t>
      </w:r>
      <w:r w:rsidRPr="00063CAA">
        <w:rPr>
          <w:rFonts w:ascii="Arial" w:hAnsi="Arial" w:cs="Arial"/>
          <w:sz w:val="20"/>
          <w:szCs w:val="20"/>
        </w:rPr>
        <w:t>n xu</w:t>
      </w:r>
      <w:r w:rsidRPr="00063CAA">
        <w:rPr>
          <w:rFonts w:ascii="Arial" w:hAnsi="Arial" w:cs="Arial"/>
          <w:sz w:val="20"/>
          <w:szCs w:val="20"/>
        </w:rPr>
        <w:t>ấ</w:t>
      </w:r>
      <w:r w:rsidRPr="00063CAA">
        <w:rPr>
          <w:rFonts w:ascii="Arial" w:hAnsi="Arial" w:cs="Arial"/>
          <w:sz w:val="20"/>
          <w:szCs w:val="20"/>
        </w:rPr>
        <w:t>t x</w:t>
      </w:r>
      <w:r w:rsidRPr="00063CAA">
        <w:rPr>
          <w:rFonts w:ascii="Arial" w:hAnsi="Arial" w:cs="Arial"/>
          <w:sz w:val="20"/>
          <w:szCs w:val="20"/>
        </w:rPr>
        <w:t>ứ</w:t>
      </w:r>
      <w:r w:rsidRPr="00063CAA">
        <w:rPr>
          <w:rFonts w:ascii="Arial" w:hAnsi="Arial" w:cs="Arial"/>
          <w:sz w:val="20"/>
          <w:szCs w:val="20"/>
        </w:rPr>
        <w:t xml:space="preserve"> Form S.</w:t>
      </w:r>
    </w:p>
    <w:sectPr w:rsidR="001600CB" w:rsidRPr="00063CAA" w:rsidSect="0007210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65A3" w14:textId="77777777" w:rsidR="0025705E" w:rsidRDefault="0025705E">
      <w:pPr>
        <w:spacing w:after="0" w:line="240" w:lineRule="auto"/>
      </w:pPr>
      <w:r>
        <w:separator/>
      </w:r>
    </w:p>
  </w:endnote>
  <w:endnote w:type="continuationSeparator" w:id="0">
    <w:p w14:paraId="7A4756AC" w14:textId="77777777" w:rsidR="0025705E" w:rsidRDefault="0025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8EC6E" w14:textId="77777777" w:rsidR="0025705E" w:rsidRDefault="0025705E">
      <w:pPr>
        <w:spacing w:after="0" w:line="240" w:lineRule="auto"/>
      </w:pPr>
      <w:r>
        <w:separator/>
      </w:r>
    </w:p>
  </w:footnote>
  <w:footnote w:type="continuationSeparator" w:id="0">
    <w:p w14:paraId="5F5CC5A1" w14:textId="77777777" w:rsidR="0025705E" w:rsidRDefault="0025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CB"/>
    <w:rsid w:val="000441B2"/>
    <w:rsid w:val="00063CAA"/>
    <w:rsid w:val="00072104"/>
    <w:rsid w:val="000A7DB8"/>
    <w:rsid w:val="000B125F"/>
    <w:rsid w:val="001600CB"/>
    <w:rsid w:val="0025705E"/>
    <w:rsid w:val="0028761F"/>
    <w:rsid w:val="002B7ED3"/>
    <w:rsid w:val="00397DBE"/>
    <w:rsid w:val="00434B29"/>
    <w:rsid w:val="0050481C"/>
    <w:rsid w:val="005B6196"/>
    <w:rsid w:val="005C10FE"/>
    <w:rsid w:val="0078632E"/>
    <w:rsid w:val="007B09FD"/>
    <w:rsid w:val="008B46A1"/>
    <w:rsid w:val="00A919FF"/>
    <w:rsid w:val="00AD3E5F"/>
    <w:rsid w:val="00B20865"/>
    <w:rsid w:val="00B84721"/>
    <w:rsid w:val="00BD2099"/>
    <w:rsid w:val="00C46E1D"/>
    <w:rsid w:val="00D4504E"/>
    <w:rsid w:val="00DD5D90"/>
    <w:rsid w:val="00E0785F"/>
    <w:rsid w:val="00EA13A0"/>
    <w:rsid w:val="00F52F2A"/>
    <w:rsid w:val="00FE6C0E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2411"/>
  <w15:docId w15:val="{1989A1EB-AB31-4938-A7FB-5BC02B19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04"/>
  </w:style>
  <w:style w:type="paragraph" w:styleId="Footer">
    <w:name w:val="footer"/>
    <w:basedOn w:val="Normal"/>
    <w:link w:val="FooterChar"/>
    <w:uiPriority w:val="99"/>
    <w:unhideWhenUsed/>
    <w:rsid w:val="0007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4717</Words>
  <Characters>26892</Characters>
  <Application>Microsoft Office Word</Application>
  <DocSecurity>0</DocSecurity>
  <Lines>224</Lines>
  <Paragraphs>63</Paragraphs>
  <ScaleCrop>false</ScaleCrop>
  <Company/>
  <LinksUpToDate>false</LinksUpToDate>
  <CharactersWithSpaces>31546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2025-07-18T02:22:00Z</dcterms:created>
  <dcterms:modified xsi:type="dcterms:W3CDTF">2025-07-18T06:31:00Z</dcterms:modified>
</cp:coreProperties>
</file>