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835F20" w:rsidRPr="00835F20" w14:paraId="280D2AA0" w14:textId="77777777" w:rsidTr="00835F20">
        <w:tc>
          <w:tcPr>
            <w:tcW w:w="2052" w:type="pct"/>
          </w:tcPr>
          <w:p w14:paraId="38C04B2C" w14:textId="11950018" w:rsidR="00835F20" w:rsidRPr="00835F20" w:rsidRDefault="00835F20" w:rsidP="00835F20">
            <w:pPr>
              <w:jc w:val="center"/>
              <w:rPr>
                <w:rFonts w:ascii="Arial" w:hAnsi="Arial" w:cs="Arial"/>
                <w:b/>
                <w:bCs/>
                <w:color w:val="auto"/>
                <w:sz w:val="20"/>
                <w:szCs w:val="20"/>
                <w:lang w:val="en-US"/>
              </w:rPr>
            </w:pPr>
            <w:r>
              <w:rPr>
                <w:rFonts w:ascii="Arial" w:hAnsi="Arial" w:cs="Arial"/>
                <w:b/>
                <w:bCs/>
                <w:color w:val="auto"/>
                <w:sz w:val="20"/>
                <w:szCs w:val="20"/>
                <w:lang w:val="en-US"/>
              </w:rPr>
              <w:t>BỘ TÀI CHÍNH</w:t>
            </w:r>
          </w:p>
          <w:p w14:paraId="4410B791" w14:textId="291FB907" w:rsidR="00835F20" w:rsidRPr="00835F20" w:rsidRDefault="00835F20" w:rsidP="00835F20">
            <w:pPr>
              <w:jc w:val="center"/>
              <w:rPr>
                <w:rFonts w:ascii="Arial" w:hAnsi="Arial" w:cs="Arial"/>
                <w:bCs/>
                <w:color w:val="auto"/>
                <w:sz w:val="20"/>
                <w:szCs w:val="20"/>
                <w:vertAlign w:val="superscript"/>
                <w:lang w:val="en-US"/>
              </w:rPr>
            </w:pPr>
            <w:r w:rsidRPr="00835F20">
              <w:rPr>
                <w:rFonts w:ascii="Arial" w:hAnsi="Arial" w:cs="Arial"/>
                <w:bCs/>
                <w:color w:val="auto"/>
                <w:sz w:val="20"/>
                <w:szCs w:val="20"/>
                <w:vertAlign w:val="superscript"/>
              </w:rPr>
              <w:t>___________</w:t>
            </w:r>
          </w:p>
          <w:p w14:paraId="505F14AF" w14:textId="60717385" w:rsidR="00835F20" w:rsidRPr="00835F20" w:rsidRDefault="00835F20" w:rsidP="00835F20">
            <w:pPr>
              <w:jc w:val="center"/>
              <w:rPr>
                <w:rFonts w:ascii="Arial" w:hAnsi="Arial" w:cs="Arial"/>
                <w:bCs/>
                <w:color w:val="auto"/>
                <w:sz w:val="20"/>
                <w:szCs w:val="20"/>
                <w:lang w:val="en-US"/>
              </w:rPr>
            </w:pPr>
            <w:r w:rsidRPr="00835F20">
              <w:rPr>
                <w:rFonts w:ascii="Arial" w:hAnsi="Arial" w:cs="Arial"/>
                <w:bCs/>
                <w:color w:val="auto"/>
                <w:sz w:val="20"/>
                <w:szCs w:val="20"/>
              </w:rPr>
              <w:t xml:space="preserve">Số: </w:t>
            </w:r>
            <w:r>
              <w:rPr>
                <w:rFonts w:ascii="Arial" w:hAnsi="Arial" w:cs="Arial"/>
                <w:bCs/>
                <w:color w:val="auto"/>
                <w:sz w:val="20"/>
                <w:szCs w:val="20"/>
                <w:lang w:val="en-US"/>
              </w:rPr>
              <w:t>387/QĐ-BTC</w:t>
            </w:r>
          </w:p>
        </w:tc>
        <w:tc>
          <w:tcPr>
            <w:tcW w:w="2948" w:type="pct"/>
            <w:hideMark/>
          </w:tcPr>
          <w:p w14:paraId="6AA963B3" w14:textId="77777777" w:rsidR="00835F20" w:rsidRPr="00835F20" w:rsidRDefault="00835F20" w:rsidP="00835F20">
            <w:pPr>
              <w:jc w:val="center"/>
              <w:rPr>
                <w:rFonts w:ascii="Arial" w:hAnsi="Arial" w:cs="Arial"/>
                <w:color w:val="auto"/>
                <w:sz w:val="20"/>
                <w:szCs w:val="20"/>
              </w:rPr>
            </w:pPr>
            <w:r w:rsidRPr="00835F20">
              <w:rPr>
                <w:rFonts w:ascii="Arial" w:hAnsi="Arial" w:cs="Arial"/>
                <w:b/>
                <w:bCs/>
                <w:color w:val="auto"/>
                <w:sz w:val="20"/>
                <w:szCs w:val="20"/>
              </w:rPr>
              <w:t>CỘNG HÒA XÃ HỘI CHỦ NGHĨA VIỆT NAM</w:t>
            </w:r>
          </w:p>
          <w:p w14:paraId="7F62B9F7" w14:textId="77777777" w:rsidR="00835F20" w:rsidRPr="00835F20" w:rsidRDefault="00835F20" w:rsidP="00835F20">
            <w:pPr>
              <w:jc w:val="center"/>
              <w:rPr>
                <w:rFonts w:ascii="Arial" w:hAnsi="Arial" w:cs="Arial"/>
                <w:b/>
                <w:bCs/>
                <w:color w:val="auto"/>
                <w:sz w:val="20"/>
                <w:szCs w:val="20"/>
              </w:rPr>
            </w:pPr>
            <w:r w:rsidRPr="00835F20">
              <w:rPr>
                <w:rFonts w:ascii="Arial" w:hAnsi="Arial" w:cs="Arial"/>
                <w:b/>
                <w:bCs/>
                <w:color w:val="auto"/>
                <w:sz w:val="20"/>
                <w:szCs w:val="20"/>
              </w:rPr>
              <w:t>Độc lập - Tự do - Hạnh phúc</w:t>
            </w:r>
          </w:p>
          <w:p w14:paraId="0985472C" w14:textId="77777777" w:rsidR="00835F20" w:rsidRPr="00835F20" w:rsidRDefault="00835F20" w:rsidP="00835F20">
            <w:pPr>
              <w:jc w:val="center"/>
              <w:rPr>
                <w:rFonts w:ascii="Arial" w:hAnsi="Arial" w:cs="Arial"/>
                <w:color w:val="auto"/>
                <w:sz w:val="20"/>
                <w:szCs w:val="20"/>
                <w:vertAlign w:val="superscript"/>
              </w:rPr>
            </w:pPr>
            <w:r w:rsidRPr="00835F20">
              <w:rPr>
                <w:rFonts w:ascii="Arial" w:hAnsi="Arial" w:cs="Arial"/>
                <w:color w:val="auto"/>
                <w:sz w:val="20"/>
                <w:szCs w:val="20"/>
                <w:vertAlign w:val="superscript"/>
              </w:rPr>
              <w:t>________________________</w:t>
            </w:r>
          </w:p>
          <w:p w14:paraId="590821FF" w14:textId="3F9F8780" w:rsidR="00835F20" w:rsidRPr="00835F20" w:rsidRDefault="00835F20" w:rsidP="00835F20">
            <w:pPr>
              <w:jc w:val="center"/>
              <w:rPr>
                <w:rFonts w:ascii="Arial" w:hAnsi="Arial" w:cs="Arial"/>
                <w:color w:val="auto"/>
                <w:sz w:val="20"/>
                <w:szCs w:val="20"/>
                <w:lang w:val="en-US"/>
              </w:rPr>
            </w:pPr>
            <w:r>
              <w:rPr>
                <w:rFonts w:ascii="Arial" w:hAnsi="Arial" w:cs="Arial"/>
                <w:i/>
                <w:iCs/>
                <w:color w:val="auto"/>
                <w:sz w:val="20"/>
                <w:szCs w:val="20"/>
                <w:lang w:val="en-US"/>
              </w:rPr>
              <w:t>Hà Nội</w:t>
            </w:r>
            <w:r w:rsidRPr="00835F20">
              <w:rPr>
                <w:rFonts w:ascii="Arial" w:hAnsi="Arial" w:cs="Arial"/>
                <w:i/>
                <w:iCs/>
                <w:color w:val="auto"/>
                <w:sz w:val="20"/>
                <w:szCs w:val="20"/>
              </w:rPr>
              <w:t xml:space="preserve">, ngày </w:t>
            </w:r>
            <w:r>
              <w:rPr>
                <w:rFonts w:ascii="Arial" w:hAnsi="Arial" w:cs="Arial"/>
                <w:i/>
                <w:iCs/>
                <w:color w:val="auto"/>
                <w:sz w:val="20"/>
                <w:szCs w:val="20"/>
                <w:lang w:val="en-US"/>
              </w:rPr>
              <w:t>26</w:t>
            </w:r>
            <w:r w:rsidRPr="00835F20">
              <w:rPr>
                <w:rFonts w:ascii="Arial" w:hAnsi="Arial" w:cs="Arial"/>
                <w:i/>
                <w:iCs/>
                <w:color w:val="auto"/>
                <w:sz w:val="20"/>
                <w:szCs w:val="20"/>
              </w:rPr>
              <w:t xml:space="preserve"> tháng </w:t>
            </w:r>
            <w:r>
              <w:rPr>
                <w:rFonts w:ascii="Arial" w:hAnsi="Arial" w:cs="Arial"/>
                <w:i/>
                <w:iCs/>
                <w:color w:val="auto"/>
                <w:sz w:val="20"/>
                <w:szCs w:val="20"/>
                <w:lang w:val="en-US"/>
              </w:rPr>
              <w:t>02</w:t>
            </w:r>
            <w:r w:rsidRPr="00835F20">
              <w:rPr>
                <w:rFonts w:ascii="Arial" w:hAnsi="Arial" w:cs="Arial"/>
                <w:i/>
                <w:iCs/>
                <w:color w:val="auto"/>
                <w:sz w:val="20"/>
                <w:szCs w:val="20"/>
              </w:rPr>
              <w:t xml:space="preserve"> năm 20</w:t>
            </w:r>
            <w:r>
              <w:rPr>
                <w:rFonts w:ascii="Arial" w:hAnsi="Arial" w:cs="Arial"/>
                <w:i/>
                <w:iCs/>
                <w:color w:val="auto"/>
                <w:sz w:val="20"/>
                <w:szCs w:val="20"/>
                <w:lang w:val="en-US"/>
              </w:rPr>
              <w:t>25</w:t>
            </w:r>
          </w:p>
        </w:tc>
      </w:tr>
    </w:tbl>
    <w:p w14:paraId="2DBBFE6D" w14:textId="77777777" w:rsidR="00835F20" w:rsidRDefault="00835F20" w:rsidP="00727250">
      <w:pPr>
        <w:pStyle w:val="Vnbnnidung0"/>
        <w:spacing w:after="0" w:line="240" w:lineRule="auto"/>
        <w:ind w:firstLine="0"/>
        <w:jc w:val="center"/>
        <w:rPr>
          <w:rFonts w:ascii="Arial" w:hAnsi="Arial" w:cs="Arial"/>
          <w:b/>
          <w:bCs/>
          <w:color w:val="000000" w:themeColor="text1"/>
          <w:sz w:val="20"/>
          <w:szCs w:val="20"/>
          <w:lang w:val="en-US"/>
        </w:rPr>
      </w:pPr>
    </w:p>
    <w:p w14:paraId="128F8444" w14:textId="77777777" w:rsidR="00727250" w:rsidRDefault="00727250" w:rsidP="00727250">
      <w:pPr>
        <w:pStyle w:val="Vnbnnidung0"/>
        <w:spacing w:after="0" w:line="240" w:lineRule="auto"/>
        <w:ind w:firstLine="0"/>
        <w:jc w:val="center"/>
        <w:rPr>
          <w:rFonts w:ascii="Arial" w:hAnsi="Arial" w:cs="Arial"/>
          <w:b/>
          <w:bCs/>
          <w:color w:val="000000" w:themeColor="text1"/>
          <w:sz w:val="20"/>
          <w:szCs w:val="20"/>
          <w:lang w:val="en-US"/>
        </w:rPr>
      </w:pPr>
    </w:p>
    <w:p w14:paraId="028C5437" w14:textId="707AAFED" w:rsidR="005255B5" w:rsidRPr="00CB335B" w:rsidRDefault="005E4F25" w:rsidP="00727250">
      <w:pPr>
        <w:pStyle w:val="Vnbnnidung0"/>
        <w:spacing w:after="0" w:line="240" w:lineRule="auto"/>
        <w:ind w:firstLine="0"/>
        <w:jc w:val="center"/>
        <w:rPr>
          <w:rFonts w:ascii="Arial" w:hAnsi="Arial" w:cs="Arial"/>
          <w:color w:val="000000" w:themeColor="text1"/>
          <w:sz w:val="20"/>
          <w:szCs w:val="20"/>
        </w:rPr>
      </w:pPr>
      <w:r w:rsidRPr="00CB335B">
        <w:rPr>
          <w:rFonts w:ascii="Arial" w:hAnsi="Arial" w:cs="Arial"/>
          <w:b/>
          <w:bCs/>
          <w:color w:val="000000" w:themeColor="text1"/>
          <w:sz w:val="20"/>
          <w:szCs w:val="20"/>
        </w:rPr>
        <w:t>QUYẾT ĐỊNH</w:t>
      </w:r>
    </w:p>
    <w:p w14:paraId="7C86E29F" w14:textId="77777777" w:rsidR="00727250" w:rsidRDefault="005E4F25" w:rsidP="00727250">
      <w:pPr>
        <w:pStyle w:val="Vnbnnidung0"/>
        <w:spacing w:after="0" w:line="240" w:lineRule="auto"/>
        <w:ind w:firstLine="0"/>
        <w:jc w:val="center"/>
        <w:rPr>
          <w:rFonts w:ascii="Arial" w:hAnsi="Arial" w:cs="Arial"/>
          <w:b/>
          <w:bCs/>
          <w:color w:val="000000" w:themeColor="text1"/>
          <w:sz w:val="20"/>
          <w:szCs w:val="20"/>
          <w:lang w:val="en-US"/>
        </w:rPr>
      </w:pPr>
      <w:r w:rsidRPr="00CB335B">
        <w:rPr>
          <w:rFonts w:ascii="Arial" w:hAnsi="Arial" w:cs="Arial"/>
          <w:b/>
          <w:bCs/>
          <w:color w:val="000000" w:themeColor="text1"/>
          <w:sz w:val="20"/>
          <w:szCs w:val="20"/>
        </w:rPr>
        <w:t>Quy định chức năng, nhiệm vụ, quyền hạn và cơ cấu tổ chức</w:t>
      </w:r>
    </w:p>
    <w:p w14:paraId="5C877CA6" w14:textId="45457DCA" w:rsidR="005255B5" w:rsidRDefault="005E4F25" w:rsidP="00727250">
      <w:pPr>
        <w:pStyle w:val="Vnbnnidung0"/>
        <w:spacing w:after="0" w:line="240" w:lineRule="auto"/>
        <w:ind w:firstLine="0"/>
        <w:jc w:val="center"/>
        <w:rPr>
          <w:rFonts w:ascii="Arial" w:hAnsi="Arial" w:cs="Arial"/>
          <w:b/>
          <w:bCs/>
          <w:color w:val="000000" w:themeColor="text1"/>
          <w:sz w:val="20"/>
          <w:szCs w:val="20"/>
          <w:lang w:val="en-US"/>
        </w:rPr>
      </w:pPr>
      <w:r w:rsidRPr="00CB335B">
        <w:rPr>
          <w:rFonts w:ascii="Arial" w:hAnsi="Arial" w:cs="Arial"/>
          <w:b/>
          <w:bCs/>
          <w:color w:val="000000" w:themeColor="text1"/>
          <w:sz w:val="20"/>
          <w:szCs w:val="20"/>
        </w:rPr>
        <w:t xml:space="preserve">của Viện Chiến </w:t>
      </w:r>
      <w:r w:rsidR="00727250">
        <w:rPr>
          <w:rFonts w:ascii="Arial" w:hAnsi="Arial" w:cs="Arial"/>
          <w:b/>
          <w:bCs/>
          <w:color w:val="000000" w:themeColor="text1"/>
          <w:sz w:val="20"/>
          <w:szCs w:val="20"/>
          <w:lang w:val="en-US"/>
        </w:rPr>
        <w:t>lược</w:t>
      </w:r>
      <w:r w:rsidRPr="00CB335B">
        <w:rPr>
          <w:rFonts w:ascii="Arial" w:hAnsi="Arial" w:cs="Arial"/>
          <w:b/>
          <w:bCs/>
          <w:color w:val="000000" w:themeColor="text1"/>
          <w:sz w:val="20"/>
          <w:szCs w:val="20"/>
        </w:rPr>
        <w:t xml:space="preserve"> và Chính sách k</w:t>
      </w:r>
      <w:r w:rsidR="00727250">
        <w:rPr>
          <w:rFonts w:ascii="Arial" w:hAnsi="Arial" w:cs="Arial"/>
          <w:b/>
          <w:bCs/>
          <w:color w:val="000000" w:themeColor="text1"/>
          <w:sz w:val="20"/>
          <w:szCs w:val="20"/>
          <w:lang w:val="en-US"/>
        </w:rPr>
        <w:t>i</w:t>
      </w:r>
      <w:r w:rsidRPr="00CB335B">
        <w:rPr>
          <w:rFonts w:ascii="Arial" w:hAnsi="Arial" w:cs="Arial"/>
          <w:b/>
          <w:bCs/>
          <w:color w:val="000000" w:themeColor="text1"/>
          <w:sz w:val="20"/>
          <w:szCs w:val="20"/>
        </w:rPr>
        <w:t>nh tế - tài chính</w:t>
      </w:r>
    </w:p>
    <w:p w14:paraId="52C1D4EF" w14:textId="0CC84623" w:rsidR="00727250" w:rsidRPr="00727250" w:rsidRDefault="00727250" w:rsidP="00727250">
      <w:pPr>
        <w:pStyle w:val="Vnbnnidung0"/>
        <w:spacing w:after="0" w:line="240" w:lineRule="auto"/>
        <w:ind w:firstLine="0"/>
        <w:jc w:val="center"/>
        <w:rPr>
          <w:rFonts w:ascii="Arial" w:hAnsi="Arial" w:cs="Arial"/>
          <w:color w:val="000000" w:themeColor="text1"/>
          <w:sz w:val="20"/>
          <w:szCs w:val="20"/>
          <w:vertAlign w:val="superscript"/>
          <w:lang w:val="en-US"/>
        </w:rPr>
      </w:pPr>
      <w:r w:rsidRPr="00727250">
        <w:rPr>
          <w:rFonts w:ascii="Arial" w:hAnsi="Arial" w:cs="Arial"/>
          <w:color w:val="000000" w:themeColor="text1"/>
          <w:sz w:val="20"/>
          <w:szCs w:val="20"/>
          <w:vertAlign w:val="superscript"/>
          <w:lang w:val="en-US"/>
        </w:rPr>
        <w:t>__________</w:t>
      </w:r>
    </w:p>
    <w:p w14:paraId="54C5CEC3" w14:textId="7DA49B1E" w:rsidR="005255B5" w:rsidRDefault="00727250" w:rsidP="00727250">
      <w:pPr>
        <w:pStyle w:val="Vnbnnidung0"/>
        <w:spacing w:after="0" w:line="240" w:lineRule="auto"/>
        <w:ind w:firstLine="0"/>
        <w:jc w:val="center"/>
        <w:rPr>
          <w:rFonts w:ascii="Arial" w:hAnsi="Arial" w:cs="Arial"/>
          <w:b/>
          <w:bCs/>
          <w:color w:val="000000" w:themeColor="text1"/>
          <w:sz w:val="20"/>
          <w:szCs w:val="20"/>
          <w:lang w:val="en-US"/>
        </w:rPr>
      </w:pPr>
      <w:r w:rsidRPr="00CB335B">
        <w:rPr>
          <w:rFonts w:ascii="Arial" w:hAnsi="Arial" w:cs="Arial"/>
          <w:b/>
          <w:bCs/>
          <w:color w:val="000000" w:themeColor="text1"/>
          <w:sz w:val="20"/>
          <w:szCs w:val="20"/>
        </w:rPr>
        <w:t>BỘ TRƯỞNG BỘ TÀI CHÍNH</w:t>
      </w:r>
    </w:p>
    <w:p w14:paraId="39D0E535" w14:textId="77777777" w:rsidR="00727250" w:rsidRPr="00727250" w:rsidRDefault="00727250" w:rsidP="00727250">
      <w:pPr>
        <w:pStyle w:val="Vnbnnidung0"/>
        <w:spacing w:after="0" w:line="240" w:lineRule="auto"/>
        <w:ind w:firstLine="0"/>
        <w:jc w:val="center"/>
        <w:rPr>
          <w:rFonts w:ascii="Arial" w:hAnsi="Arial" w:cs="Arial"/>
          <w:color w:val="000000" w:themeColor="text1"/>
          <w:sz w:val="20"/>
          <w:szCs w:val="20"/>
          <w:lang w:val="en-US"/>
        </w:rPr>
      </w:pPr>
    </w:p>
    <w:p w14:paraId="4399F33E" w14:textId="02096701" w:rsidR="005255B5" w:rsidRPr="00CB335B" w:rsidRDefault="005E4F25" w:rsidP="00CB335B">
      <w:pPr>
        <w:pStyle w:val="Vnbnnidung0"/>
        <w:spacing w:after="120" w:line="240" w:lineRule="auto"/>
        <w:ind w:firstLine="720"/>
        <w:jc w:val="both"/>
        <w:rPr>
          <w:rFonts w:ascii="Arial" w:hAnsi="Arial" w:cs="Arial"/>
          <w:color w:val="000000" w:themeColor="text1"/>
          <w:sz w:val="20"/>
          <w:szCs w:val="20"/>
        </w:rPr>
      </w:pPr>
      <w:r w:rsidRPr="00CB335B">
        <w:rPr>
          <w:rFonts w:ascii="Arial" w:hAnsi="Arial" w:cs="Arial"/>
          <w:i/>
          <w:iCs/>
          <w:color w:val="000000" w:themeColor="text1"/>
          <w:sz w:val="20"/>
          <w:szCs w:val="20"/>
        </w:rPr>
        <w:t>C</w:t>
      </w:r>
      <w:r w:rsidR="0083447C">
        <w:rPr>
          <w:rFonts w:ascii="Arial" w:hAnsi="Arial" w:cs="Arial"/>
          <w:i/>
          <w:iCs/>
          <w:color w:val="000000" w:themeColor="text1"/>
          <w:sz w:val="20"/>
          <w:szCs w:val="20"/>
          <w:lang w:val="en-US"/>
        </w:rPr>
        <w:t>ă</w:t>
      </w:r>
      <w:r w:rsidRPr="00CB335B">
        <w:rPr>
          <w:rFonts w:ascii="Arial" w:hAnsi="Arial" w:cs="Arial"/>
          <w:i/>
          <w:iCs/>
          <w:color w:val="000000" w:themeColor="text1"/>
          <w:sz w:val="20"/>
          <w:szCs w:val="20"/>
        </w:rPr>
        <w:t xml:space="preserve">n cứ Nghị định </w:t>
      </w:r>
      <w:r w:rsidR="0083447C">
        <w:rPr>
          <w:rFonts w:ascii="Arial" w:hAnsi="Arial" w:cs="Arial"/>
          <w:i/>
          <w:iCs/>
          <w:color w:val="000000" w:themeColor="text1"/>
          <w:sz w:val="20"/>
          <w:szCs w:val="20"/>
          <w:lang w:val="en-US"/>
        </w:rPr>
        <w:t>số</w:t>
      </w:r>
      <w:r w:rsidRPr="00CB335B">
        <w:rPr>
          <w:rFonts w:ascii="Arial" w:hAnsi="Arial" w:cs="Arial"/>
          <w:i/>
          <w:iCs/>
          <w:color w:val="000000" w:themeColor="text1"/>
          <w:sz w:val="20"/>
          <w:szCs w:val="20"/>
        </w:rPr>
        <w:t xml:space="preserve"> 120/2020/NĐ-CP ngày 07/10/2020 của </w:t>
      </w:r>
      <w:r w:rsidR="0083447C">
        <w:rPr>
          <w:rFonts w:ascii="Arial" w:hAnsi="Arial" w:cs="Arial"/>
          <w:i/>
          <w:iCs/>
          <w:color w:val="000000" w:themeColor="text1"/>
          <w:sz w:val="20"/>
          <w:szCs w:val="20"/>
          <w:lang w:val="en-US"/>
        </w:rPr>
        <w:t>Chính phủ quy định</w:t>
      </w:r>
      <w:r w:rsidRPr="00CB335B">
        <w:rPr>
          <w:rFonts w:ascii="Arial" w:hAnsi="Arial" w:cs="Arial"/>
          <w:i/>
          <w:iCs/>
          <w:color w:val="000000" w:themeColor="text1"/>
          <w:sz w:val="20"/>
          <w:szCs w:val="20"/>
        </w:rPr>
        <w:t xml:space="preserve"> </w:t>
      </w:r>
      <w:r w:rsidR="0083447C">
        <w:rPr>
          <w:rFonts w:ascii="Arial" w:hAnsi="Arial" w:cs="Arial"/>
          <w:i/>
          <w:iCs/>
          <w:color w:val="000000" w:themeColor="text1"/>
          <w:sz w:val="20"/>
          <w:szCs w:val="20"/>
          <w:lang w:val="en-US"/>
        </w:rPr>
        <w:t>về</w:t>
      </w:r>
      <w:r w:rsidRPr="00CB335B">
        <w:rPr>
          <w:rFonts w:ascii="Arial" w:hAnsi="Arial" w:cs="Arial"/>
          <w:i/>
          <w:iCs/>
          <w:color w:val="000000" w:themeColor="text1"/>
          <w:sz w:val="20"/>
          <w:szCs w:val="20"/>
        </w:rPr>
        <w:t xml:space="preserve"> thành lập, </w:t>
      </w:r>
      <w:r w:rsidR="0083447C">
        <w:rPr>
          <w:rFonts w:ascii="Arial" w:hAnsi="Arial" w:cs="Arial"/>
          <w:i/>
          <w:iCs/>
          <w:color w:val="000000" w:themeColor="text1"/>
          <w:sz w:val="20"/>
          <w:szCs w:val="20"/>
          <w:lang w:val="en-US"/>
        </w:rPr>
        <w:t>tổ</w:t>
      </w:r>
      <w:r w:rsidRPr="00CB335B">
        <w:rPr>
          <w:rFonts w:ascii="Arial" w:hAnsi="Arial" w:cs="Arial"/>
          <w:i/>
          <w:iCs/>
          <w:color w:val="000000" w:themeColor="text1"/>
          <w:sz w:val="20"/>
          <w:szCs w:val="20"/>
        </w:rPr>
        <w:t xml:space="preserve"> chức lại, giải </w:t>
      </w:r>
      <w:r w:rsidR="0083447C">
        <w:rPr>
          <w:rFonts w:ascii="Arial" w:hAnsi="Arial" w:cs="Arial"/>
          <w:i/>
          <w:iCs/>
          <w:color w:val="000000" w:themeColor="text1"/>
          <w:sz w:val="20"/>
          <w:szCs w:val="20"/>
          <w:lang w:val="en-US"/>
        </w:rPr>
        <w:t>thể</w:t>
      </w:r>
      <w:r w:rsidRPr="00CB335B">
        <w:rPr>
          <w:rFonts w:ascii="Arial" w:hAnsi="Arial" w:cs="Arial"/>
          <w:i/>
          <w:iCs/>
          <w:color w:val="000000" w:themeColor="text1"/>
          <w:sz w:val="20"/>
          <w:szCs w:val="20"/>
        </w:rPr>
        <w:t xml:space="preserve"> đơn vị sự nghiệp công lập (được sửa </w:t>
      </w:r>
      <w:r w:rsidR="0083447C">
        <w:rPr>
          <w:rFonts w:ascii="Arial" w:hAnsi="Arial" w:cs="Arial"/>
          <w:i/>
          <w:iCs/>
          <w:color w:val="000000" w:themeColor="text1"/>
          <w:sz w:val="20"/>
          <w:szCs w:val="20"/>
          <w:lang w:val="en-US"/>
        </w:rPr>
        <w:t>đổi, bổ</w:t>
      </w:r>
      <w:r w:rsidRPr="00CB335B">
        <w:rPr>
          <w:rFonts w:ascii="Arial" w:hAnsi="Arial" w:cs="Arial"/>
          <w:i/>
          <w:iCs/>
          <w:color w:val="000000" w:themeColor="text1"/>
          <w:sz w:val="20"/>
          <w:szCs w:val="20"/>
        </w:rPr>
        <w:t xml:space="preserve"> sung tại Nghị định </w:t>
      </w:r>
      <w:r w:rsidR="0083447C">
        <w:rPr>
          <w:rFonts w:ascii="Arial" w:hAnsi="Arial" w:cs="Arial"/>
          <w:i/>
          <w:iCs/>
          <w:color w:val="000000" w:themeColor="text1"/>
          <w:sz w:val="20"/>
          <w:szCs w:val="20"/>
          <w:lang w:val="en-US"/>
        </w:rPr>
        <w:t>số</w:t>
      </w:r>
      <w:r w:rsidRPr="00CB335B">
        <w:rPr>
          <w:rFonts w:ascii="Arial" w:hAnsi="Arial" w:cs="Arial"/>
          <w:i/>
          <w:iCs/>
          <w:color w:val="000000" w:themeColor="text1"/>
          <w:sz w:val="20"/>
          <w:szCs w:val="20"/>
        </w:rPr>
        <w:t xml:space="preserve"> 83/2024/N</w:t>
      </w:r>
      <w:r w:rsidR="0083447C">
        <w:rPr>
          <w:rFonts w:ascii="Arial" w:hAnsi="Arial" w:cs="Arial"/>
          <w:i/>
          <w:iCs/>
          <w:color w:val="000000" w:themeColor="text1"/>
          <w:sz w:val="20"/>
          <w:szCs w:val="20"/>
          <w:lang w:val="en-US"/>
        </w:rPr>
        <w:t>Đ</w:t>
      </w:r>
      <w:r w:rsidRPr="00CB335B">
        <w:rPr>
          <w:rFonts w:ascii="Arial" w:hAnsi="Arial" w:cs="Arial"/>
          <w:i/>
          <w:iCs/>
          <w:color w:val="000000" w:themeColor="text1"/>
          <w:sz w:val="20"/>
          <w:szCs w:val="20"/>
        </w:rPr>
        <w:t xml:space="preserve">-CP ngày 10/7/2024 </w:t>
      </w:r>
      <w:r w:rsidR="0083447C">
        <w:rPr>
          <w:rFonts w:ascii="Arial" w:hAnsi="Arial" w:cs="Arial"/>
          <w:i/>
          <w:iCs/>
          <w:color w:val="000000" w:themeColor="text1"/>
          <w:sz w:val="20"/>
          <w:szCs w:val="20"/>
          <w:lang w:val="en-US"/>
        </w:rPr>
        <w:t>của</w:t>
      </w:r>
      <w:r w:rsidRPr="00CB335B">
        <w:rPr>
          <w:rFonts w:ascii="Arial" w:hAnsi="Arial" w:cs="Arial"/>
          <w:i/>
          <w:iCs/>
          <w:color w:val="000000" w:themeColor="text1"/>
          <w:sz w:val="20"/>
          <w:szCs w:val="20"/>
        </w:rPr>
        <w:t xml:space="preserve"> Chính phủ);</w:t>
      </w:r>
    </w:p>
    <w:p w14:paraId="04157AA7" w14:textId="0F6E0DDC" w:rsidR="005255B5" w:rsidRPr="00CB335B" w:rsidRDefault="005E4F25" w:rsidP="00CB335B">
      <w:pPr>
        <w:pStyle w:val="Vnbnnidung0"/>
        <w:spacing w:after="120" w:line="240" w:lineRule="auto"/>
        <w:ind w:firstLine="720"/>
        <w:jc w:val="both"/>
        <w:rPr>
          <w:rFonts w:ascii="Arial" w:hAnsi="Arial" w:cs="Arial"/>
          <w:color w:val="000000" w:themeColor="text1"/>
          <w:sz w:val="20"/>
          <w:szCs w:val="20"/>
        </w:rPr>
      </w:pPr>
      <w:r w:rsidRPr="00CB335B">
        <w:rPr>
          <w:rFonts w:ascii="Arial" w:hAnsi="Arial" w:cs="Arial"/>
          <w:i/>
          <w:iCs/>
          <w:color w:val="000000" w:themeColor="text1"/>
          <w:sz w:val="20"/>
          <w:szCs w:val="20"/>
        </w:rPr>
        <w:t>C</w:t>
      </w:r>
      <w:r w:rsidR="0083447C">
        <w:rPr>
          <w:rFonts w:ascii="Arial" w:hAnsi="Arial" w:cs="Arial"/>
          <w:i/>
          <w:iCs/>
          <w:color w:val="000000" w:themeColor="text1"/>
          <w:sz w:val="20"/>
          <w:szCs w:val="20"/>
          <w:lang w:val="en-US"/>
        </w:rPr>
        <w:t>ă</w:t>
      </w:r>
      <w:r w:rsidRPr="00CB335B">
        <w:rPr>
          <w:rFonts w:ascii="Arial" w:hAnsi="Arial" w:cs="Arial"/>
          <w:i/>
          <w:iCs/>
          <w:color w:val="000000" w:themeColor="text1"/>
          <w:sz w:val="20"/>
          <w:szCs w:val="20"/>
        </w:rPr>
        <w:t>n cứ Nghị định số 29/2025/NĐ-CP ngày 24/02/2025 của Chính phủ quy định chức năng, nhiệm vụ, quy</w:t>
      </w:r>
      <w:r w:rsidR="0083447C">
        <w:rPr>
          <w:rFonts w:ascii="Arial" w:hAnsi="Arial" w:cs="Arial"/>
          <w:i/>
          <w:iCs/>
          <w:color w:val="000000" w:themeColor="text1"/>
          <w:sz w:val="20"/>
          <w:szCs w:val="20"/>
          <w:lang w:val="en-US"/>
        </w:rPr>
        <w:t>ề</w:t>
      </w:r>
      <w:r w:rsidRPr="00CB335B">
        <w:rPr>
          <w:rFonts w:ascii="Arial" w:hAnsi="Arial" w:cs="Arial"/>
          <w:i/>
          <w:iCs/>
          <w:color w:val="000000" w:themeColor="text1"/>
          <w:sz w:val="20"/>
          <w:szCs w:val="20"/>
        </w:rPr>
        <w:t xml:space="preserve">n hạn và cơ cấu </w:t>
      </w:r>
      <w:r w:rsidR="0083447C">
        <w:rPr>
          <w:rFonts w:ascii="Arial" w:hAnsi="Arial" w:cs="Arial"/>
          <w:i/>
          <w:iCs/>
          <w:color w:val="000000" w:themeColor="text1"/>
          <w:sz w:val="20"/>
          <w:szCs w:val="20"/>
          <w:lang w:val="en-US"/>
        </w:rPr>
        <w:t>tổ</w:t>
      </w:r>
      <w:r w:rsidRPr="00CB335B">
        <w:rPr>
          <w:rFonts w:ascii="Arial" w:hAnsi="Arial" w:cs="Arial"/>
          <w:i/>
          <w:iCs/>
          <w:color w:val="000000" w:themeColor="text1"/>
          <w:sz w:val="20"/>
          <w:szCs w:val="20"/>
        </w:rPr>
        <w:t xml:space="preserve"> chức của Bộ Tài </w:t>
      </w:r>
      <w:r w:rsidR="0083447C">
        <w:rPr>
          <w:rFonts w:ascii="Arial" w:hAnsi="Arial" w:cs="Arial"/>
          <w:i/>
          <w:iCs/>
          <w:color w:val="000000" w:themeColor="text1"/>
          <w:sz w:val="20"/>
          <w:szCs w:val="20"/>
          <w:lang w:val="en-US"/>
        </w:rPr>
        <w:t>chính</w:t>
      </w:r>
      <w:r w:rsidRPr="00CB335B">
        <w:rPr>
          <w:rFonts w:ascii="Arial" w:hAnsi="Arial" w:cs="Arial"/>
          <w:i/>
          <w:iCs/>
          <w:color w:val="000000" w:themeColor="text1"/>
          <w:sz w:val="20"/>
          <w:szCs w:val="20"/>
        </w:rPr>
        <w:t>;</w:t>
      </w:r>
    </w:p>
    <w:p w14:paraId="470F0613" w14:textId="0EF4F403" w:rsidR="005255B5" w:rsidRDefault="005E4F25" w:rsidP="0083447C">
      <w:pPr>
        <w:pStyle w:val="Vnbnnidung0"/>
        <w:spacing w:after="0" w:line="240" w:lineRule="auto"/>
        <w:ind w:firstLine="720"/>
        <w:jc w:val="both"/>
        <w:rPr>
          <w:rFonts w:ascii="Arial" w:hAnsi="Arial" w:cs="Arial"/>
          <w:i/>
          <w:iCs/>
          <w:color w:val="000000" w:themeColor="text1"/>
          <w:sz w:val="20"/>
          <w:szCs w:val="20"/>
          <w:lang w:val="en-US"/>
        </w:rPr>
      </w:pPr>
      <w:r w:rsidRPr="00CB335B">
        <w:rPr>
          <w:rFonts w:ascii="Arial" w:hAnsi="Arial" w:cs="Arial"/>
          <w:i/>
          <w:iCs/>
          <w:color w:val="000000" w:themeColor="text1"/>
          <w:sz w:val="20"/>
          <w:szCs w:val="20"/>
        </w:rPr>
        <w:t xml:space="preserve">Theo </w:t>
      </w:r>
      <w:r w:rsidR="0083447C">
        <w:rPr>
          <w:rFonts w:ascii="Arial" w:hAnsi="Arial" w:cs="Arial"/>
          <w:i/>
          <w:iCs/>
          <w:color w:val="000000" w:themeColor="text1"/>
          <w:sz w:val="20"/>
          <w:szCs w:val="20"/>
          <w:lang w:val="en-US"/>
        </w:rPr>
        <w:t>đề</w:t>
      </w:r>
      <w:r w:rsidRPr="00CB335B">
        <w:rPr>
          <w:rFonts w:ascii="Arial" w:hAnsi="Arial" w:cs="Arial"/>
          <w:i/>
          <w:iCs/>
          <w:color w:val="000000" w:themeColor="text1"/>
          <w:sz w:val="20"/>
          <w:szCs w:val="20"/>
        </w:rPr>
        <w:t xml:space="preserve"> nghị của Viện trưởng Viện Chiến lược và </w:t>
      </w:r>
      <w:r w:rsidR="0083447C">
        <w:rPr>
          <w:rFonts w:ascii="Arial" w:hAnsi="Arial" w:cs="Arial"/>
          <w:i/>
          <w:iCs/>
          <w:color w:val="000000" w:themeColor="text1"/>
          <w:sz w:val="20"/>
          <w:szCs w:val="20"/>
          <w:lang w:val="en-US"/>
        </w:rPr>
        <w:t>Chính</w:t>
      </w:r>
      <w:r w:rsidRPr="00CB335B">
        <w:rPr>
          <w:rFonts w:ascii="Arial" w:hAnsi="Arial" w:cs="Arial"/>
          <w:i/>
          <w:iCs/>
          <w:color w:val="000000" w:themeColor="text1"/>
          <w:sz w:val="20"/>
          <w:szCs w:val="20"/>
        </w:rPr>
        <w:t xml:space="preserve"> sách kinh tế - tài chính, Vụ trưởng Vụ T</w:t>
      </w:r>
      <w:r w:rsidR="0083447C">
        <w:rPr>
          <w:rFonts w:ascii="Arial" w:hAnsi="Arial" w:cs="Arial"/>
          <w:i/>
          <w:iCs/>
          <w:color w:val="000000" w:themeColor="text1"/>
          <w:sz w:val="20"/>
          <w:szCs w:val="20"/>
          <w:lang w:val="en-US"/>
        </w:rPr>
        <w:t>ổ</w:t>
      </w:r>
      <w:r w:rsidRPr="00CB335B">
        <w:rPr>
          <w:rFonts w:ascii="Arial" w:hAnsi="Arial" w:cs="Arial"/>
          <w:i/>
          <w:iCs/>
          <w:color w:val="000000" w:themeColor="text1"/>
          <w:sz w:val="20"/>
          <w:szCs w:val="20"/>
        </w:rPr>
        <w:t xml:space="preserve"> chức c</w:t>
      </w:r>
      <w:r w:rsidR="0083447C">
        <w:rPr>
          <w:rFonts w:ascii="Arial" w:hAnsi="Arial" w:cs="Arial"/>
          <w:i/>
          <w:iCs/>
          <w:color w:val="000000" w:themeColor="text1"/>
          <w:sz w:val="20"/>
          <w:szCs w:val="20"/>
          <w:lang w:val="en-US"/>
        </w:rPr>
        <w:t>á</w:t>
      </w:r>
      <w:r w:rsidRPr="00CB335B">
        <w:rPr>
          <w:rFonts w:ascii="Arial" w:hAnsi="Arial" w:cs="Arial"/>
          <w:i/>
          <w:iCs/>
          <w:color w:val="000000" w:themeColor="text1"/>
          <w:sz w:val="20"/>
          <w:szCs w:val="20"/>
        </w:rPr>
        <w:t>n bộ.</w:t>
      </w:r>
    </w:p>
    <w:p w14:paraId="058088CA" w14:textId="77777777" w:rsidR="0083447C" w:rsidRPr="0083447C" w:rsidRDefault="0083447C" w:rsidP="0083447C">
      <w:pPr>
        <w:pStyle w:val="Vnbnnidung0"/>
        <w:spacing w:after="0" w:line="240" w:lineRule="auto"/>
        <w:ind w:firstLine="720"/>
        <w:jc w:val="both"/>
        <w:rPr>
          <w:rFonts w:ascii="Arial" w:hAnsi="Arial" w:cs="Arial"/>
          <w:color w:val="000000" w:themeColor="text1"/>
          <w:sz w:val="20"/>
          <w:szCs w:val="20"/>
          <w:lang w:val="en-US"/>
        </w:rPr>
      </w:pPr>
    </w:p>
    <w:p w14:paraId="2668E397" w14:textId="77777777" w:rsidR="005255B5" w:rsidRDefault="005E4F25" w:rsidP="0083447C">
      <w:pPr>
        <w:pStyle w:val="Vnbnnidung0"/>
        <w:spacing w:after="0" w:line="240" w:lineRule="auto"/>
        <w:ind w:firstLine="0"/>
        <w:jc w:val="center"/>
        <w:rPr>
          <w:rFonts w:ascii="Arial" w:hAnsi="Arial" w:cs="Arial"/>
          <w:b/>
          <w:bCs/>
          <w:color w:val="000000" w:themeColor="text1"/>
          <w:sz w:val="20"/>
          <w:szCs w:val="20"/>
          <w:lang w:val="en-US"/>
        </w:rPr>
      </w:pPr>
      <w:r w:rsidRPr="00CB335B">
        <w:rPr>
          <w:rFonts w:ascii="Arial" w:hAnsi="Arial" w:cs="Arial"/>
          <w:b/>
          <w:bCs/>
          <w:color w:val="000000" w:themeColor="text1"/>
          <w:sz w:val="20"/>
          <w:szCs w:val="20"/>
        </w:rPr>
        <w:t>QUYẾT ĐỊNH:</w:t>
      </w:r>
    </w:p>
    <w:p w14:paraId="0B0BF128" w14:textId="77777777" w:rsidR="0083447C" w:rsidRPr="0083447C" w:rsidRDefault="0083447C" w:rsidP="0083447C">
      <w:pPr>
        <w:pStyle w:val="Vnbnnidung0"/>
        <w:spacing w:after="0" w:line="240" w:lineRule="auto"/>
        <w:ind w:firstLine="0"/>
        <w:jc w:val="center"/>
        <w:rPr>
          <w:rFonts w:ascii="Arial" w:hAnsi="Arial" w:cs="Arial"/>
          <w:color w:val="000000" w:themeColor="text1"/>
          <w:sz w:val="20"/>
          <w:szCs w:val="20"/>
          <w:lang w:val="en-US"/>
        </w:rPr>
      </w:pPr>
    </w:p>
    <w:p w14:paraId="70913E90" w14:textId="532C3FC5" w:rsidR="0098197D" w:rsidRDefault="005E4F25" w:rsidP="0098197D">
      <w:pPr>
        <w:pStyle w:val="Vnbnnidung0"/>
        <w:spacing w:after="120" w:line="240" w:lineRule="auto"/>
        <w:ind w:firstLine="720"/>
        <w:jc w:val="both"/>
        <w:rPr>
          <w:rFonts w:ascii="Arial" w:hAnsi="Arial" w:cs="Arial"/>
          <w:color w:val="000000" w:themeColor="text1"/>
          <w:sz w:val="20"/>
          <w:szCs w:val="20"/>
          <w:lang w:val="en-US"/>
        </w:rPr>
      </w:pPr>
      <w:r w:rsidRPr="00CB335B">
        <w:rPr>
          <w:rFonts w:ascii="Arial" w:hAnsi="Arial" w:cs="Arial"/>
          <w:b/>
          <w:bCs/>
          <w:color w:val="000000" w:themeColor="text1"/>
          <w:sz w:val="20"/>
          <w:szCs w:val="20"/>
        </w:rPr>
        <w:t>Điều 1. Vị trí và chức n</w:t>
      </w:r>
      <w:r w:rsidR="0098197D">
        <w:rPr>
          <w:rFonts w:ascii="Arial" w:hAnsi="Arial" w:cs="Arial"/>
          <w:b/>
          <w:bCs/>
          <w:color w:val="000000" w:themeColor="text1"/>
          <w:sz w:val="20"/>
          <w:szCs w:val="20"/>
          <w:lang w:val="en-US"/>
        </w:rPr>
        <w:t>ă</w:t>
      </w:r>
      <w:r w:rsidRPr="00CB335B">
        <w:rPr>
          <w:rFonts w:ascii="Arial" w:hAnsi="Arial" w:cs="Arial"/>
          <w:b/>
          <w:bCs/>
          <w:color w:val="000000" w:themeColor="text1"/>
          <w:sz w:val="20"/>
          <w:szCs w:val="20"/>
        </w:rPr>
        <w:t>ng</w:t>
      </w:r>
      <w:bookmarkStart w:id="0" w:name="bookmark0"/>
      <w:bookmarkEnd w:id="0"/>
    </w:p>
    <w:p w14:paraId="4A72A1C6" w14:textId="77777777" w:rsidR="00933747" w:rsidRDefault="0098197D" w:rsidP="00933747">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CB335B">
        <w:rPr>
          <w:rFonts w:ascii="Arial" w:hAnsi="Arial" w:cs="Arial"/>
          <w:color w:val="000000" w:themeColor="text1"/>
          <w:sz w:val="20"/>
          <w:szCs w:val="20"/>
        </w:rPr>
        <w:t>Viện Chiến lược và Chính sách kinh tế - tài chính (sau đây gọi tắt là Viện) là đơn vị sự nghiệp công lập thuộc Bộ Tài chính, có chức năng nghiên cứu, xây dựng chiến lược, chính sách về phát triển kinh t</w:t>
      </w:r>
      <w:r w:rsidR="001E2ECF">
        <w:rPr>
          <w:rFonts w:ascii="Arial" w:hAnsi="Arial" w:cs="Arial"/>
          <w:color w:val="000000" w:themeColor="text1"/>
          <w:sz w:val="20"/>
          <w:szCs w:val="20"/>
          <w:lang w:val="en-US"/>
        </w:rPr>
        <w:t>ế</w:t>
      </w:r>
      <w:r w:rsidRPr="00CB335B">
        <w:rPr>
          <w:rFonts w:ascii="Arial" w:hAnsi="Arial" w:cs="Arial"/>
          <w:color w:val="000000" w:themeColor="text1"/>
          <w:sz w:val="20"/>
          <w:szCs w:val="20"/>
        </w:rPr>
        <w:t xml:space="preserve"> - xã hội, tài chính; nghiên cứu k</w:t>
      </w:r>
      <w:r w:rsidR="001E2ECF">
        <w:rPr>
          <w:rFonts w:ascii="Arial" w:hAnsi="Arial" w:cs="Arial"/>
          <w:color w:val="000000" w:themeColor="text1"/>
          <w:sz w:val="20"/>
          <w:szCs w:val="20"/>
          <w:lang w:val="en-US"/>
        </w:rPr>
        <w:t>ế</w:t>
      </w:r>
      <w:r w:rsidRPr="00CB335B">
        <w:rPr>
          <w:rFonts w:ascii="Arial" w:hAnsi="Arial" w:cs="Arial"/>
          <w:color w:val="000000" w:themeColor="text1"/>
          <w:sz w:val="20"/>
          <w:szCs w:val="20"/>
        </w:rPr>
        <w:t xml:space="preserve"> hoạch phát triển kinh tế - </w:t>
      </w:r>
      <w:r w:rsidR="001E2ECF">
        <w:rPr>
          <w:rFonts w:ascii="Arial" w:hAnsi="Arial" w:cs="Arial"/>
          <w:color w:val="000000" w:themeColor="text1"/>
          <w:sz w:val="20"/>
          <w:szCs w:val="20"/>
          <w:lang w:val="en-US"/>
        </w:rPr>
        <w:t>xã</w:t>
      </w:r>
      <w:r w:rsidRPr="00CB335B">
        <w:rPr>
          <w:rFonts w:ascii="Arial" w:hAnsi="Arial" w:cs="Arial"/>
          <w:color w:val="000000" w:themeColor="text1"/>
          <w:sz w:val="20"/>
          <w:szCs w:val="20"/>
        </w:rPr>
        <w:t xml:space="preserve"> hội, quy hoạch t</w:t>
      </w:r>
      <w:r w:rsidR="001E2ECF">
        <w:rPr>
          <w:rFonts w:ascii="Arial" w:hAnsi="Arial" w:cs="Arial"/>
          <w:color w:val="000000" w:themeColor="text1"/>
          <w:sz w:val="20"/>
          <w:szCs w:val="20"/>
          <w:lang w:val="en-US"/>
        </w:rPr>
        <w:t>ổ</w:t>
      </w:r>
      <w:r w:rsidRPr="00CB335B">
        <w:rPr>
          <w:rFonts w:ascii="Arial" w:hAnsi="Arial" w:cs="Arial"/>
          <w:color w:val="000000" w:themeColor="text1"/>
          <w:sz w:val="20"/>
          <w:szCs w:val="20"/>
        </w:rPr>
        <w:t xml:space="preserve">ng thể quốc gia, vùng </w:t>
      </w:r>
      <w:r w:rsidR="00933747">
        <w:rPr>
          <w:rFonts w:ascii="Arial" w:hAnsi="Arial" w:cs="Arial"/>
          <w:color w:val="000000" w:themeColor="text1"/>
          <w:sz w:val="20"/>
          <w:szCs w:val="20"/>
          <w:lang w:val="en-US"/>
        </w:rPr>
        <w:t>lãnh thổ</w:t>
      </w:r>
      <w:r w:rsidRPr="00CB335B">
        <w:rPr>
          <w:rFonts w:ascii="Arial" w:hAnsi="Arial" w:cs="Arial"/>
          <w:color w:val="000000" w:themeColor="text1"/>
          <w:sz w:val="20"/>
          <w:szCs w:val="20"/>
        </w:rPr>
        <w:t xml:space="preserve"> phục vụ chức năng qu</w:t>
      </w:r>
      <w:r w:rsidR="00933747">
        <w:rPr>
          <w:rFonts w:ascii="Arial" w:hAnsi="Arial" w:cs="Arial"/>
          <w:color w:val="000000" w:themeColor="text1"/>
          <w:sz w:val="20"/>
          <w:szCs w:val="20"/>
          <w:lang w:val="en-US"/>
        </w:rPr>
        <w:t>ả</w:t>
      </w:r>
      <w:r w:rsidRPr="00CB335B">
        <w:rPr>
          <w:rFonts w:ascii="Arial" w:hAnsi="Arial" w:cs="Arial"/>
          <w:color w:val="000000" w:themeColor="text1"/>
          <w:sz w:val="20"/>
          <w:szCs w:val="20"/>
        </w:rPr>
        <w:t>n lý nhà nước của Bộ Tài chính; nghiên cứu khoa học trong lĩnh vực kinh tế - x</w:t>
      </w:r>
      <w:r w:rsidR="00933747">
        <w:rPr>
          <w:rFonts w:ascii="Arial" w:hAnsi="Arial" w:cs="Arial"/>
          <w:color w:val="000000" w:themeColor="text1"/>
          <w:sz w:val="20"/>
          <w:szCs w:val="20"/>
          <w:lang w:val="en-US"/>
        </w:rPr>
        <w:t>ã</w:t>
      </w:r>
      <w:r w:rsidRPr="00CB335B">
        <w:rPr>
          <w:rFonts w:ascii="Arial" w:hAnsi="Arial" w:cs="Arial"/>
          <w:color w:val="000000" w:themeColor="text1"/>
          <w:sz w:val="20"/>
          <w:szCs w:val="20"/>
        </w:rPr>
        <w:t xml:space="preserve"> hội, tài chính; phân tích, dự báo kinh tế, tài chính và giúp Bộ trưởng </w:t>
      </w:r>
      <w:r w:rsidR="00933747">
        <w:rPr>
          <w:rFonts w:ascii="Arial" w:hAnsi="Arial" w:cs="Arial"/>
          <w:color w:val="000000" w:themeColor="text1"/>
          <w:sz w:val="20"/>
          <w:szCs w:val="20"/>
          <w:lang w:val="en-US"/>
        </w:rPr>
        <w:t>tổ</w:t>
      </w:r>
      <w:r w:rsidRPr="00CB335B">
        <w:rPr>
          <w:rFonts w:ascii="Arial" w:hAnsi="Arial" w:cs="Arial"/>
          <w:color w:val="000000" w:themeColor="text1"/>
          <w:sz w:val="20"/>
          <w:szCs w:val="20"/>
        </w:rPr>
        <w:t xml:space="preserve"> chức, quản lý hoạt động nghiên cứu khoa học và công ngh</w:t>
      </w:r>
      <w:r w:rsidR="00933747">
        <w:rPr>
          <w:rFonts w:ascii="Arial" w:hAnsi="Arial" w:cs="Arial"/>
          <w:color w:val="000000" w:themeColor="text1"/>
          <w:sz w:val="20"/>
          <w:szCs w:val="20"/>
          <w:lang w:val="en-US"/>
        </w:rPr>
        <w:t>ệ</w:t>
      </w:r>
      <w:r w:rsidRPr="00CB335B">
        <w:rPr>
          <w:rFonts w:ascii="Arial" w:hAnsi="Arial" w:cs="Arial"/>
          <w:color w:val="000000" w:themeColor="text1"/>
          <w:sz w:val="20"/>
          <w:szCs w:val="20"/>
        </w:rPr>
        <w:t xml:space="preserve"> của ngành Tài chính.</w:t>
      </w:r>
      <w:bookmarkStart w:id="1" w:name="bookmark1"/>
      <w:bookmarkEnd w:id="1"/>
    </w:p>
    <w:p w14:paraId="27BBF705" w14:textId="3FF62BA2" w:rsidR="005255B5" w:rsidRPr="00CB335B" w:rsidRDefault="00933747" w:rsidP="00933747">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Pr="00CB335B">
        <w:rPr>
          <w:rFonts w:ascii="Arial" w:hAnsi="Arial" w:cs="Arial"/>
          <w:color w:val="000000" w:themeColor="text1"/>
          <w:sz w:val="20"/>
          <w:szCs w:val="20"/>
        </w:rPr>
        <w:t xml:space="preserve">Viện Chiến lược và Chính sách kinh tế - tài chính có tư cách pháp nhân, con dấu riêng, được mở tài khoản tại Kho bạc Nhà nước và ngân hàng thương mại tại Việt Nam </w:t>
      </w:r>
      <w:r w:rsidR="00275146">
        <w:rPr>
          <w:rFonts w:ascii="Arial" w:hAnsi="Arial" w:cs="Arial"/>
          <w:color w:val="000000" w:themeColor="text1"/>
          <w:sz w:val="20"/>
          <w:szCs w:val="20"/>
          <w:lang w:val="en-US"/>
        </w:rPr>
        <w:t>để</w:t>
      </w:r>
      <w:r w:rsidRPr="00CB335B">
        <w:rPr>
          <w:rFonts w:ascii="Arial" w:hAnsi="Arial" w:cs="Arial"/>
          <w:color w:val="000000" w:themeColor="text1"/>
          <w:sz w:val="20"/>
          <w:szCs w:val="20"/>
        </w:rPr>
        <w:t xml:space="preserve"> giao dịch theo quy định của pháp luật.</w:t>
      </w:r>
    </w:p>
    <w:p w14:paraId="710033D6" w14:textId="201732CC" w:rsidR="005255B5" w:rsidRPr="00CB335B" w:rsidRDefault="005E4F25" w:rsidP="00CB335B">
      <w:pPr>
        <w:pStyle w:val="Vnbnnidung0"/>
        <w:spacing w:after="120" w:line="240" w:lineRule="auto"/>
        <w:ind w:firstLine="720"/>
        <w:jc w:val="both"/>
        <w:rPr>
          <w:rFonts w:ascii="Arial" w:hAnsi="Arial" w:cs="Arial"/>
          <w:color w:val="000000" w:themeColor="text1"/>
          <w:sz w:val="20"/>
          <w:szCs w:val="20"/>
        </w:rPr>
      </w:pPr>
      <w:r w:rsidRPr="00CB335B">
        <w:rPr>
          <w:rFonts w:ascii="Arial" w:hAnsi="Arial" w:cs="Arial"/>
          <w:color w:val="000000" w:themeColor="text1"/>
          <w:sz w:val="20"/>
          <w:szCs w:val="20"/>
        </w:rPr>
        <w:t>T</w:t>
      </w:r>
      <w:r w:rsidR="00CE229B">
        <w:rPr>
          <w:rFonts w:ascii="Arial" w:hAnsi="Arial" w:cs="Arial"/>
          <w:color w:val="000000" w:themeColor="text1"/>
          <w:sz w:val="20"/>
          <w:szCs w:val="20"/>
          <w:lang w:val="en-US"/>
        </w:rPr>
        <w:t>ê</w:t>
      </w:r>
      <w:r w:rsidRPr="00CB335B">
        <w:rPr>
          <w:rFonts w:ascii="Arial" w:hAnsi="Arial" w:cs="Arial"/>
          <w:color w:val="000000" w:themeColor="text1"/>
          <w:sz w:val="20"/>
          <w:szCs w:val="20"/>
        </w:rPr>
        <w:t>n giao dịch quốc tế là: National Institute for Economics and Finance (viết tắt là NIEF).</w:t>
      </w:r>
    </w:p>
    <w:p w14:paraId="2FD17B59" w14:textId="77777777" w:rsidR="005255B5" w:rsidRPr="00CB335B" w:rsidRDefault="005E4F25" w:rsidP="00CB335B">
      <w:pPr>
        <w:pStyle w:val="Vnbnnidung0"/>
        <w:spacing w:after="120" w:line="240" w:lineRule="auto"/>
        <w:ind w:firstLine="720"/>
        <w:jc w:val="both"/>
        <w:rPr>
          <w:rFonts w:ascii="Arial" w:hAnsi="Arial" w:cs="Arial"/>
          <w:color w:val="000000" w:themeColor="text1"/>
          <w:sz w:val="20"/>
          <w:szCs w:val="20"/>
        </w:rPr>
      </w:pPr>
      <w:r w:rsidRPr="00CB335B">
        <w:rPr>
          <w:rFonts w:ascii="Arial" w:hAnsi="Arial" w:cs="Arial"/>
          <w:color w:val="000000" w:themeColor="text1"/>
          <w:sz w:val="20"/>
          <w:szCs w:val="20"/>
        </w:rPr>
        <w:t>Trụ sở chính của Viện đặt tại thành phố Hà Nội.</w:t>
      </w:r>
    </w:p>
    <w:p w14:paraId="38560962" w14:textId="77777777" w:rsidR="00CE229B" w:rsidRDefault="005E4F25" w:rsidP="00CE229B">
      <w:pPr>
        <w:pStyle w:val="Vnbnnidung0"/>
        <w:spacing w:after="120" w:line="240" w:lineRule="auto"/>
        <w:ind w:firstLine="720"/>
        <w:jc w:val="both"/>
        <w:rPr>
          <w:rFonts w:ascii="Arial" w:hAnsi="Arial" w:cs="Arial"/>
          <w:color w:val="000000" w:themeColor="text1"/>
          <w:sz w:val="20"/>
          <w:szCs w:val="20"/>
          <w:lang w:val="en-US"/>
        </w:rPr>
      </w:pPr>
      <w:r w:rsidRPr="00CB335B">
        <w:rPr>
          <w:rFonts w:ascii="Arial" w:hAnsi="Arial" w:cs="Arial"/>
          <w:b/>
          <w:bCs/>
          <w:color w:val="000000" w:themeColor="text1"/>
          <w:sz w:val="20"/>
          <w:szCs w:val="20"/>
        </w:rPr>
        <w:t xml:space="preserve">Điều </w:t>
      </w:r>
      <w:r w:rsidRPr="00CB335B">
        <w:rPr>
          <w:rFonts w:ascii="Arial" w:hAnsi="Arial" w:cs="Arial"/>
          <w:b/>
          <w:bCs/>
          <w:color w:val="000000" w:themeColor="text1"/>
          <w:sz w:val="20"/>
          <w:szCs w:val="20"/>
        </w:rPr>
        <w:t>2. Nhiệm vụ và quyền hạn</w:t>
      </w:r>
      <w:bookmarkStart w:id="2" w:name="bookmark2"/>
      <w:bookmarkEnd w:id="2"/>
    </w:p>
    <w:p w14:paraId="1934A27C" w14:textId="77777777" w:rsidR="001226B2" w:rsidRDefault="00CE229B" w:rsidP="001226B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CB335B">
        <w:rPr>
          <w:rFonts w:ascii="Arial" w:hAnsi="Arial" w:cs="Arial"/>
          <w:color w:val="000000" w:themeColor="text1"/>
          <w:sz w:val="20"/>
          <w:szCs w:val="20"/>
        </w:rPr>
        <w:t>Nghiên cứu, xây dựng các chiến lược, kế hoạch, quy hoạch</w:t>
      </w:r>
      <w:bookmarkStart w:id="3" w:name="bookmark3"/>
      <w:bookmarkEnd w:id="3"/>
    </w:p>
    <w:p w14:paraId="3DAA61EC" w14:textId="724204AA" w:rsidR="00600D45" w:rsidRPr="00600D45" w:rsidRDefault="001226B2" w:rsidP="00600D4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CB335B">
        <w:rPr>
          <w:rFonts w:ascii="Arial" w:hAnsi="Arial" w:cs="Arial"/>
          <w:color w:val="000000" w:themeColor="text1"/>
          <w:sz w:val="20"/>
          <w:szCs w:val="20"/>
        </w:rPr>
        <w:t>Nghiên cứu, xây dựng chiến lược phát triển kinh tế - xã hội, chiến lược tài chính qu</w:t>
      </w:r>
      <w:r w:rsidR="003C6112">
        <w:rPr>
          <w:rFonts w:ascii="Arial" w:hAnsi="Arial" w:cs="Arial"/>
          <w:color w:val="000000" w:themeColor="text1"/>
          <w:sz w:val="20"/>
          <w:szCs w:val="20"/>
          <w:lang w:val="en-US"/>
        </w:rPr>
        <w:t>ố</w:t>
      </w:r>
      <w:r w:rsidRPr="00CB335B">
        <w:rPr>
          <w:rFonts w:ascii="Arial" w:hAnsi="Arial" w:cs="Arial"/>
          <w:color w:val="000000" w:themeColor="text1"/>
          <w:sz w:val="20"/>
          <w:szCs w:val="20"/>
        </w:rPr>
        <w:t>c gia; tham gia với các đơn vị trong Bộ xây dựng các chi</w:t>
      </w:r>
      <w:r w:rsidR="007254D8">
        <w:rPr>
          <w:rFonts w:ascii="Arial" w:hAnsi="Arial" w:cs="Arial"/>
          <w:color w:val="000000" w:themeColor="text1"/>
          <w:sz w:val="20"/>
          <w:szCs w:val="20"/>
          <w:lang w:val="en-US"/>
        </w:rPr>
        <w:t>ế</w:t>
      </w:r>
      <w:r w:rsidRPr="00CB335B">
        <w:rPr>
          <w:rFonts w:ascii="Arial" w:hAnsi="Arial" w:cs="Arial"/>
          <w:color w:val="000000" w:themeColor="text1"/>
          <w:sz w:val="20"/>
          <w:szCs w:val="20"/>
        </w:rPr>
        <w:t>n lược chuyên ngành</w:t>
      </w:r>
      <w:bookmarkStart w:id="4" w:name="bookmark4"/>
      <w:bookmarkEnd w:id="4"/>
      <w:r w:rsidR="00600D45">
        <w:rPr>
          <w:rFonts w:ascii="Arial" w:hAnsi="Arial" w:cs="Arial"/>
          <w:color w:val="000000" w:themeColor="text1"/>
          <w:sz w:val="20"/>
          <w:szCs w:val="20"/>
          <w:lang w:val="en-US"/>
        </w:rPr>
        <w:t>;</w:t>
      </w:r>
    </w:p>
    <w:p w14:paraId="31A60186" w14:textId="77777777" w:rsidR="00887F05" w:rsidRDefault="00887F05" w:rsidP="00887F0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CB335B">
        <w:rPr>
          <w:rFonts w:ascii="Arial" w:hAnsi="Arial" w:cs="Arial"/>
          <w:color w:val="000000" w:themeColor="text1"/>
          <w:sz w:val="20"/>
          <w:szCs w:val="20"/>
        </w:rPr>
        <w:t>Nghiên cứu kế hoạch phát tri</w:t>
      </w:r>
      <w:r>
        <w:rPr>
          <w:rFonts w:ascii="Arial" w:hAnsi="Arial" w:cs="Arial"/>
          <w:color w:val="000000" w:themeColor="text1"/>
          <w:sz w:val="20"/>
          <w:szCs w:val="20"/>
          <w:lang w:val="en-US"/>
        </w:rPr>
        <w:t>ể</w:t>
      </w:r>
      <w:r w:rsidRPr="00CB335B">
        <w:rPr>
          <w:rFonts w:ascii="Arial" w:hAnsi="Arial" w:cs="Arial"/>
          <w:color w:val="000000" w:themeColor="text1"/>
          <w:sz w:val="20"/>
          <w:szCs w:val="20"/>
        </w:rPr>
        <w:t xml:space="preserve">n kinh tế - </w:t>
      </w:r>
      <w:r>
        <w:rPr>
          <w:rFonts w:ascii="Arial" w:hAnsi="Arial" w:cs="Arial"/>
          <w:color w:val="000000" w:themeColor="text1"/>
          <w:sz w:val="20"/>
          <w:szCs w:val="20"/>
          <w:lang w:val="en-US"/>
        </w:rPr>
        <w:t>xã</w:t>
      </w:r>
      <w:r w:rsidRPr="00CB335B">
        <w:rPr>
          <w:rFonts w:ascii="Arial" w:hAnsi="Arial" w:cs="Arial"/>
          <w:color w:val="000000" w:themeColor="text1"/>
          <w:sz w:val="20"/>
          <w:szCs w:val="20"/>
        </w:rPr>
        <w:t xml:space="preserve"> hội, quy hoạch t</w:t>
      </w:r>
      <w:r>
        <w:rPr>
          <w:rFonts w:ascii="Arial" w:hAnsi="Arial" w:cs="Arial"/>
          <w:color w:val="000000" w:themeColor="text1"/>
          <w:sz w:val="20"/>
          <w:szCs w:val="20"/>
          <w:lang w:val="en-US"/>
        </w:rPr>
        <w:t>ổ</w:t>
      </w:r>
      <w:r w:rsidRPr="00CB335B">
        <w:rPr>
          <w:rFonts w:ascii="Arial" w:hAnsi="Arial" w:cs="Arial"/>
          <w:color w:val="000000" w:themeColor="text1"/>
          <w:sz w:val="20"/>
          <w:szCs w:val="20"/>
        </w:rPr>
        <w:t xml:space="preserve">ng thể quốc gia, vùng lãnh </w:t>
      </w:r>
      <w:r>
        <w:rPr>
          <w:rFonts w:ascii="Arial" w:hAnsi="Arial" w:cs="Arial"/>
          <w:color w:val="000000" w:themeColor="text1"/>
          <w:sz w:val="20"/>
          <w:szCs w:val="20"/>
          <w:lang w:val="en-US"/>
        </w:rPr>
        <w:t>thổ</w:t>
      </w:r>
      <w:r w:rsidRPr="00CB335B">
        <w:rPr>
          <w:rFonts w:ascii="Arial" w:hAnsi="Arial" w:cs="Arial"/>
          <w:color w:val="000000" w:themeColor="text1"/>
          <w:sz w:val="20"/>
          <w:szCs w:val="20"/>
        </w:rPr>
        <w:t xml:space="preserve"> trong từng thời kỳ;</w:t>
      </w:r>
      <w:bookmarkStart w:id="5" w:name="bookmark5"/>
      <w:bookmarkEnd w:id="5"/>
    </w:p>
    <w:p w14:paraId="40EB73B4" w14:textId="77777777" w:rsidR="00887F05" w:rsidRDefault="00887F05" w:rsidP="00887F0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CB335B">
        <w:rPr>
          <w:rFonts w:ascii="Arial" w:hAnsi="Arial" w:cs="Arial"/>
          <w:color w:val="000000" w:themeColor="text1"/>
          <w:sz w:val="20"/>
          <w:szCs w:val="20"/>
        </w:rPr>
        <w:t>T</w:t>
      </w:r>
      <w:r>
        <w:rPr>
          <w:rFonts w:ascii="Arial" w:hAnsi="Arial" w:cs="Arial"/>
          <w:color w:val="000000" w:themeColor="text1"/>
          <w:sz w:val="20"/>
          <w:szCs w:val="20"/>
          <w:lang w:val="en-US"/>
        </w:rPr>
        <w:t>ổ</w:t>
      </w:r>
      <w:r w:rsidRPr="00CB335B">
        <w:rPr>
          <w:rFonts w:ascii="Arial" w:hAnsi="Arial" w:cs="Arial"/>
          <w:color w:val="000000" w:themeColor="text1"/>
          <w:sz w:val="20"/>
          <w:szCs w:val="20"/>
        </w:rPr>
        <w:t xml:space="preserve"> chức tri</w:t>
      </w:r>
      <w:r>
        <w:rPr>
          <w:rFonts w:ascii="Arial" w:hAnsi="Arial" w:cs="Arial"/>
          <w:color w:val="000000" w:themeColor="text1"/>
          <w:sz w:val="20"/>
          <w:szCs w:val="20"/>
          <w:lang w:val="en-US"/>
        </w:rPr>
        <w:t>ể</w:t>
      </w:r>
      <w:r w:rsidRPr="00CB335B">
        <w:rPr>
          <w:rFonts w:ascii="Arial" w:hAnsi="Arial" w:cs="Arial"/>
          <w:color w:val="000000" w:themeColor="text1"/>
          <w:sz w:val="20"/>
          <w:szCs w:val="20"/>
        </w:rPr>
        <w:t>n khai, sơ kết, t</w:t>
      </w:r>
      <w:r>
        <w:rPr>
          <w:rFonts w:ascii="Arial" w:hAnsi="Arial" w:cs="Arial"/>
          <w:color w:val="000000" w:themeColor="text1"/>
          <w:sz w:val="20"/>
          <w:szCs w:val="20"/>
          <w:lang w:val="en-US"/>
        </w:rPr>
        <w:t>ổ</w:t>
      </w:r>
      <w:r w:rsidRPr="00CB335B">
        <w:rPr>
          <w:rFonts w:ascii="Arial" w:hAnsi="Arial" w:cs="Arial"/>
          <w:color w:val="000000" w:themeColor="text1"/>
          <w:sz w:val="20"/>
          <w:szCs w:val="20"/>
        </w:rPr>
        <w:t>ng kết việc thực hiện các chiến lược, kế hoạch, quy hoạch thuộc phạm vi quản lý của Bộ Tài chính theo phân công;</w:t>
      </w:r>
      <w:bookmarkStart w:id="6" w:name="bookmark6"/>
      <w:bookmarkEnd w:id="6"/>
    </w:p>
    <w:p w14:paraId="08451ADF" w14:textId="528E368A" w:rsidR="005255B5" w:rsidRPr="00CB335B" w:rsidRDefault="00887F05" w:rsidP="00887F05">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Pr="00CB335B">
        <w:rPr>
          <w:rFonts w:ascii="Arial" w:hAnsi="Arial" w:cs="Arial"/>
          <w:color w:val="000000" w:themeColor="text1"/>
          <w:sz w:val="20"/>
          <w:szCs w:val="20"/>
        </w:rPr>
        <w:t>Phản biện các đề án, dự án về chiến lược, kế hoạch, quy hoạch theo phân công của cấp có thẩm quyền;</w:t>
      </w:r>
    </w:p>
    <w:p w14:paraId="09940560" w14:textId="77777777" w:rsidR="00914728" w:rsidRDefault="005E4F25" w:rsidP="00914728">
      <w:pPr>
        <w:pStyle w:val="Vnbnnidung0"/>
        <w:spacing w:after="120" w:line="240" w:lineRule="auto"/>
        <w:ind w:firstLine="720"/>
        <w:jc w:val="both"/>
        <w:rPr>
          <w:rFonts w:ascii="Arial" w:hAnsi="Arial" w:cs="Arial"/>
          <w:color w:val="000000" w:themeColor="text1"/>
          <w:sz w:val="20"/>
          <w:szCs w:val="20"/>
          <w:lang w:val="en-US"/>
        </w:rPr>
      </w:pPr>
      <w:r w:rsidRPr="00CB335B">
        <w:rPr>
          <w:rFonts w:ascii="Arial" w:hAnsi="Arial" w:cs="Arial"/>
          <w:color w:val="000000" w:themeColor="text1"/>
          <w:sz w:val="20"/>
          <w:szCs w:val="20"/>
        </w:rPr>
        <w:t>đ) Chủ trì hoặc tham gia nghiên cứu, xây dựng các chiến lược, kế hoạch, quy hoạch khác theo phân công của Bộ trưởng Bộ Tài chính.</w:t>
      </w:r>
      <w:bookmarkStart w:id="7" w:name="bookmark7"/>
      <w:bookmarkEnd w:id="7"/>
    </w:p>
    <w:p w14:paraId="1953B63D" w14:textId="77777777" w:rsidR="00914728" w:rsidRDefault="00914728" w:rsidP="0091472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CB335B">
        <w:rPr>
          <w:rFonts w:ascii="Arial" w:hAnsi="Arial" w:cs="Arial"/>
          <w:color w:val="000000" w:themeColor="text1"/>
          <w:sz w:val="20"/>
          <w:szCs w:val="20"/>
        </w:rPr>
        <w:t>Nghiên cứu, xây dựng chính sách kinh tế - tài chính</w:t>
      </w:r>
      <w:bookmarkStart w:id="8" w:name="bookmark8"/>
      <w:bookmarkEnd w:id="8"/>
    </w:p>
    <w:p w14:paraId="799AB2F7" w14:textId="77777777" w:rsidR="00914728" w:rsidRDefault="00914728" w:rsidP="0091472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CB335B">
        <w:rPr>
          <w:rFonts w:ascii="Arial" w:hAnsi="Arial" w:cs="Arial"/>
          <w:color w:val="000000" w:themeColor="text1"/>
          <w:sz w:val="20"/>
          <w:szCs w:val="20"/>
        </w:rPr>
        <w:t>Chủ trì nghiên cứu, xây dựng các chính sách trong lĩnh vực kinh tế - tài chính theo phân công của Bộ trưởng Bộ Tài chính;</w:t>
      </w:r>
      <w:bookmarkStart w:id="9" w:name="bookmark9"/>
      <w:bookmarkEnd w:id="9"/>
    </w:p>
    <w:p w14:paraId="1D439807" w14:textId="77777777" w:rsidR="009A5657" w:rsidRDefault="00914728" w:rsidP="009A5657">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CB335B">
        <w:rPr>
          <w:rFonts w:ascii="Arial" w:hAnsi="Arial" w:cs="Arial"/>
          <w:color w:val="000000" w:themeColor="text1"/>
          <w:sz w:val="20"/>
          <w:szCs w:val="20"/>
        </w:rPr>
        <w:t xml:space="preserve">Nghiên </w:t>
      </w:r>
      <w:r w:rsidR="003550F8">
        <w:rPr>
          <w:rFonts w:ascii="Arial" w:hAnsi="Arial" w:cs="Arial"/>
          <w:color w:val="000000" w:themeColor="text1"/>
          <w:sz w:val="20"/>
          <w:szCs w:val="20"/>
          <w:lang w:val="en-US"/>
        </w:rPr>
        <w:t>cứu</w:t>
      </w:r>
      <w:r w:rsidRPr="00CB335B">
        <w:rPr>
          <w:rFonts w:ascii="Arial" w:hAnsi="Arial" w:cs="Arial"/>
          <w:color w:val="000000" w:themeColor="text1"/>
          <w:sz w:val="20"/>
          <w:szCs w:val="20"/>
        </w:rPr>
        <w:t xml:space="preserve"> cơ chế, chính sách kinh tế - tài chính cho phát triển các ngành, lĩnh vực, vùng; nghiên cứu</w:t>
      </w:r>
      <w:bookmarkStart w:id="10" w:name="_GoBack"/>
      <w:bookmarkEnd w:id="10"/>
      <w:r w:rsidRPr="00CB335B">
        <w:rPr>
          <w:rFonts w:ascii="Arial" w:hAnsi="Arial" w:cs="Arial"/>
          <w:color w:val="000000" w:themeColor="text1"/>
          <w:sz w:val="20"/>
          <w:szCs w:val="20"/>
        </w:rPr>
        <w:t xml:space="preserve"> cơ </w:t>
      </w:r>
      <w:r w:rsidR="00013C83">
        <w:rPr>
          <w:rFonts w:ascii="Arial" w:hAnsi="Arial" w:cs="Arial"/>
          <w:color w:val="000000" w:themeColor="text1"/>
          <w:sz w:val="20"/>
          <w:szCs w:val="20"/>
          <w:lang w:val="en-US"/>
        </w:rPr>
        <w:t>chế</w:t>
      </w:r>
      <w:r w:rsidRPr="00CB335B">
        <w:rPr>
          <w:rFonts w:ascii="Arial" w:hAnsi="Arial" w:cs="Arial"/>
          <w:color w:val="000000" w:themeColor="text1"/>
          <w:sz w:val="20"/>
          <w:szCs w:val="20"/>
        </w:rPr>
        <w:t xml:space="preserve">, chính sách quản lý kinh tế và phát </w:t>
      </w:r>
      <w:r w:rsidR="00013C83">
        <w:rPr>
          <w:rFonts w:ascii="Arial" w:hAnsi="Arial" w:cs="Arial"/>
          <w:color w:val="000000" w:themeColor="text1"/>
          <w:sz w:val="20"/>
          <w:szCs w:val="20"/>
          <w:lang w:val="en-US"/>
        </w:rPr>
        <w:t>triển</w:t>
      </w:r>
      <w:r w:rsidRPr="00CB335B">
        <w:rPr>
          <w:rFonts w:ascii="Arial" w:hAnsi="Arial" w:cs="Arial"/>
          <w:color w:val="000000" w:themeColor="text1"/>
          <w:sz w:val="20"/>
          <w:szCs w:val="20"/>
        </w:rPr>
        <w:t xml:space="preserve"> doanh nghiệp;</w:t>
      </w:r>
      <w:bookmarkStart w:id="11" w:name="bookmark10"/>
      <w:bookmarkEnd w:id="11"/>
    </w:p>
    <w:p w14:paraId="21834F34" w14:textId="77777777" w:rsidR="004328ED" w:rsidRDefault="009A5657" w:rsidP="004328E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 xml:space="preserve">c) </w:t>
      </w:r>
      <w:r w:rsidRPr="00CB335B">
        <w:rPr>
          <w:rFonts w:ascii="Arial" w:hAnsi="Arial" w:cs="Arial"/>
          <w:color w:val="000000" w:themeColor="text1"/>
          <w:sz w:val="20"/>
          <w:szCs w:val="20"/>
        </w:rPr>
        <w:t>Tham gia, phối hợp nghiên cứu, xây dựng các chính sách do các đơn vị thuộc Bộ Tài chính chủ trì hoặc các Bộ, ngành khác theo phân công của Bộ trưởng Bộ Tài chính;</w:t>
      </w:r>
      <w:bookmarkStart w:id="12" w:name="bookmark11"/>
      <w:bookmarkEnd w:id="12"/>
    </w:p>
    <w:p w14:paraId="0208F30F" w14:textId="17B7E7BF" w:rsidR="005255B5" w:rsidRPr="00CB335B" w:rsidRDefault="004328ED" w:rsidP="004328ED">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Pr="00CB335B">
        <w:rPr>
          <w:rFonts w:ascii="Arial" w:hAnsi="Arial" w:cs="Arial"/>
          <w:color w:val="000000" w:themeColor="text1"/>
          <w:sz w:val="20"/>
          <w:szCs w:val="20"/>
        </w:rPr>
        <w:t xml:space="preserve">Phản biện chính sách và đề xuất phương án cải cách, sửa </w:t>
      </w:r>
      <w:r w:rsidR="0010695A">
        <w:rPr>
          <w:rFonts w:ascii="Arial" w:hAnsi="Arial" w:cs="Arial"/>
          <w:color w:val="000000" w:themeColor="text1"/>
          <w:sz w:val="20"/>
          <w:szCs w:val="20"/>
          <w:lang w:val="en-US"/>
        </w:rPr>
        <w:t>đổi</w:t>
      </w:r>
      <w:r w:rsidRPr="00CB335B">
        <w:rPr>
          <w:rFonts w:ascii="Arial" w:hAnsi="Arial" w:cs="Arial"/>
          <w:color w:val="000000" w:themeColor="text1"/>
          <w:sz w:val="20"/>
          <w:szCs w:val="20"/>
        </w:rPr>
        <w:t>;</w:t>
      </w:r>
    </w:p>
    <w:p w14:paraId="120BA59E" w14:textId="77777777" w:rsidR="00B235F9" w:rsidRDefault="005E4F25" w:rsidP="00B235F9">
      <w:pPr>
        <w:pStyle w:val="Vnbnnidung0"/>
        <w:spacing w:after="120" w:line="240" w:lineRule="auto"/>
        <w:ind w:firstLine="720"/>
        <w:jc w:val="both"/>
        <w:rPr>
          <w:rFonts w:ascii="Arial" w:hAnsi="Arial" w:cs="Arial"/>
          <w:color w:val="000000" w:themeColor="text1"/>
          <w:sz w:val="20"/>
          <w:szCs w:val="20"/>
          <w:lang w:val="en-US"/>
        </w:rPr>
      </w:pPr>
      <w:r w:rsidRPr="00CB335B">
        <w:rPr>
          <w:rFonts w:ascii="Arial" w:hAnsi="Arial" w:cs="Arial"/>
          <w:color w:val="000000" w:themeColor="text1"/>
          <w:sz w:val="20"/>
          <w:szCs w:val="20"/>
        </w:rPr>
        <w:t>đ) Tham gia triển khai và sơ kết, t</w:t>
      </w:r>
      <w:r w:rsidR="0010695A">
        <w:rPr>
          <w:rFonts w:ascii="Arial" w:hAnsi="Arial" w:cs="Arial"/>
          <w:color w:val="000000" w:themeColor="text1"/>
          <w:sz w:val="20"/>
          <w:szCs w:val="20"/>
          <w:lang w:val="en-US"/>
        </w:rPr>
        <w:t>ổ</w:t>
      </w:r>
      <w:r w:rsidRPr="00CB335B">
        <w:rPr>
          <w:rFonts w:ascii="Arial" w:hAnsi="Arial" w:cs="Arial"/>
          <w:color w:val="000000" w:themeColor="text1"/>
          <w:sz w:val="20"/>
          <w:szCs w:val="20"/>
        </w:rPr>
        <w:t xml:space="preserve">ng kết việc thực hiện chính sách kinh tế - tài chính theo phân công của Bộ trưởng Bộ Tài </w:t>
      </w:r>
      <w:r w:rsidRPr="00CB335B">
        <w:rPr>
          <w:rFonts w:ascii="Arial" w:hAnsi="Arial" w:cs="Arial"/>
          <w:color w:val="000000" w:themeColor="text1"/>
          <w:sz w:val="20"/>
          <w:szCs w:val="20"/>
        </w:rPr>
        <w:t>chính.</w:t>
      </w:r>
      <w:bookmarkStart w:id="13" w:name="bookmark12"/>
      <w:bookmarkEnd w:id="13"/>
    </w:p>
    <w:p w14:paraId="77BDCD5C" w14:textId="77777777" w:rsidR="00393A43" w:rsidRDefault="00B235F9" w:rsidP="00393A4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3. </w:t>
      </w:r>
      <w:r w:rsidRPr="00CB335B">
        <w:rPr>
          <w:rFonts w:ascii="Arial" w:hAnsi="Arial" w:cs="Arial"/>
          <w:color w:val="000000" w:themeColor="text1"/>
          <w:sz w:val="20"/>
          <w:szCs w:val="20"/>
        </w:rPr>
        <w:t xml:space="preserve">Nghiên cứu khoa học trong </w:t>
      </w:r>
      <w:r>
        <w:rPr>
          <w:rFonts w:ascii="Arial" w:hAnsi="Arial" w:cs="Arial"/>
          <w:color w:val="000000" w:themeColor="text1"/>
          <w:sz w:val="20"/>
          <w:szCs w:val="20"/>
          <w:lang w:val="en-US"/>
        </w:rPr>
        <w:t>lĩnh</w:t>
      </w:r>
      <w:r w:rsidRPr="00CB335B">
        <w:rPr>
          <w:rFonts w:ascii="Arial" w:hAnsi="Arial" w:cs="Arial"/>
          <w:color w:val="000000" w:themeColor="text1"/>
          <w:sz w:val="20"/>
          <w:szCs w:val="20"/>
        </w:rPr>
        <w:t xml:space="preserve"> vực kinh tế - xã hội, tài chính</w:t>
      </w:r>
      <w:bookmarkStart w:id="14" w:name="bookmark13"/>
      <w:bookmarkEnd w:id="14"/>
    </w:p>
    <w:p w14:paraId="0BEEA3C2" w14:textId="77777777" w:rsidR="00EA7582" w:rsidRDefault="00393A43" w:rsidP="00EA758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CB335B">
        <w:rPr>
          <w:rFonts w:ascii="Arial" w:hAnsi="Arial" w:cs="Arial"/>
          <w:color w:val="000000" w:themeColor="text1"/>
          <w:sz w:val="20"/>
          <w:szCs w:val="20"/>
        </w:rPr>
        <w:t>Nghiên cứu lý luận, phương pháp luận về xây dựng chiến lược, kế hoạch phát triển kinh tế - x</w:t>
      </w:r>
      <w:r w:rsidR="00C21DFD">
        <w:rPr>
          <w:rFonts w:ascii="Arial" w:hAnsi="Arial" w:cs="Arial"/>
          <w:color w:val="000000" w:themeColor="text1"/>
          <w:sz w:val="20"/>
          <w:szCs w:val="20"/>
          <w:lang w:val="en-US"/>
        </w:rPr>
        <w:t>ã</w:t>
      </w:r>
      <w:r w:rsidRPr="00CB335B">
        <w:rPr>
          <w:rFonts w:ascii="Arial" w:hAnsi="Arial" w:cs="Arial"/>
          <w:color w:val="000000" w:themeColor="text1"/>
          <w:sz w:val="20"/>
          <w:szCs w:val="20"/>
        </w:rPr>
        <w:t xml:space="preserve"> hội, quy hoạch t</w:t>
      </w:r>
      <w:r w:rsidR="005A4493">
        <w:rPr>
          <w:rFonts w:ascii="Arial" w:hAnsi="Arial" w:cs="Arial"/>
          <w:color w:val="000000" w:themeColor="text1"/>
          <w:sz w:val="20"/>
          <w:szCs w:val="20"/>
          <w:lang w:val="en-US"/>
        </w:rPr>
        <w:t>ổ</w:t>
      </w:r>
      <w:r w:rsidRPr="00CB335B">
        <w:rPr>
          <w:rFonts w:ascii="Arial" w:hAnsi="Arial" w:cs="Arial"/>
          <w:color w:val="000000" w:themeColor="text1"/>
          <w:sz w:val="20"/>
          <w:szCs w:val="20"/>
        </w:rPr>
        <w:t>ng thể quốc gia, vùng lãnh thổ; chiến lược tài chính quốc gia;</w:t>
      </w:r>
      <w:bookmarkStart w:id="15" w:name="bookmark14"/>
      <w:bookmarkEnd w:id="15"/>
    </w:p>
    <w:p w14:paraId="167F96FE" w14:textId="77777777" w:rsidR="00215669" w:rsidRDefault="00EA7582" w:rsidP="0021566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CB335B">
        <w:rPr>
          <w:rFonts w:ascii="Arial" w:hAnsi="Arial" w:cs="Arial"/>
          <w:color w:val="000000" w:themeColor="text1"/>
          <w:sz w:val="20"/>
          <w:szCs w:val="20"/>
        </w:rPr>
        <w:t xml:space="preserve">Nghiên cứu khoa học trong </w:t>
      </w:r>
      <w:r w:rsidR="008F2AC3">
        <w:rPr>
          <w:rFonts w:ascii="Arial" w:hAnsi="Arial" w:cs="Arial"/>
          <w:color w:val="000000" w:themeColor="text1"/>
          <w:sz w:val="20"/>
          <w:szCs w:val="20"/>
          <w:lang w:val="en-US"/>
        </w:rPr>
        <w:t>lĩnh</w:t>
      </w:r>
      <w:r w:rsidRPr="00CB335B">
        <w:rPr>
          <w:rFonts w:ascii="Arial" w:hAnsi="Arial" w:cs="Arial"/>
          <w:color w:val="000000" w:themeColor="text1"/>
          <w:sz w:val="20"/>
          <w:szCs w:val="20"/>
        </w:rPr>
        <w:t xml:space="preserve"> vực kinh tế - </w:t>
      </w:r>
      <w:r w:rsidR="008F2AC3">
        <w:rPr>
          <w:rFonts w:ascii="Arial" w:hAnsi="Arial" w:cs="Arial"/>
          <w:color w:val="000000" w:themeColor="text1"/>
          <w:sz w:val="20"/>
          <w:szCs w:val="20"/>
          <w:lang w:val="en-US"/>
        </w:rPr>
        <w:t>xã</w:t>
      </w:r>
      <w:r w:rsidRPr="00CB335B">
        <w:rPr>
          <w:rFonts w:ascii="Arial" w:hAnsi="Arial" w:cs="Arial"/>
          <w:color w:val="000000" w:themeColor="text1"/>
          <w:sz w:val="20"/>
          <w:szCs w:val="20"/>
        </w:rPr>
        <w:t xml:space="preserve"> hội, tài chính.</w:t>
      </w:r>
      <w:bookmarkStart w:id="16" w:name="bookmark15"/>
      <w:bookmarkEnd w:id="16"/>
    </w:p>
    <w:p w14:paraId="1A42DFD1" w14:textId="77777777" w:rsidR="006E53A3" w:rsidRDefault="00215669" w:rsidP="006E53A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r w:rsidRPr="00CB335B">
        <w:rPr>
          <w:rFonts w:ascii="Arial" w:hAnsi="Arial" w:cs="Arial"/>
          <w:color w:val="000000" w:themeColor="text1"/>
          <w:sz w:val="20"/>
          <w:szCs w:val="20"/>
        </w:rPr>
        <w:t>T</w:t>
      </w:r>
      <w:r>
        <w:rPr>
          <w:rFonts w:ascii="Arial" w:hAnsi="Arial" w:cs="Arial"/>
          <w:color w:val="000000" w:themeColor="text1"/>
          <w:sz w:val="20"/>
          <w:szCs w:val="20"/>
          <w:lang w:val="en-US"/>
        </w:rPr>
        <w:t>ổ</w:t>
      </w:r>
      <w:r w:rsidRPr="00CB335B">
        <w:rPr>
          <w:rFonts w:ascii="Arial" w:hAnsi="Arial" w:cs="Arial"/>
          <w:color w:val="000000" w:themeColor="text1"/>
          <w:sz w:val="20"/>
          <w:szCs w:val="20"/>
        </w:rPr>
        <w:t xml:space="preserve"> chức hoạt động phân tích, dự báo kinh tế - tài chính; nghiên cứu đánh giá tác độn</w:t>
      </w:r>
      <w:r w:rsidR="00FC3305">
        <w:rPr>
          <w:rFonts w:ascii="Arial" w:hAnsi="Arial" w:cs="Arial"/>
          <w:color w:val="000000" w:themeColor="text1"/>
          <w:sz w:val="20"/>
          <w:szCs w:val="20"/>
          <w:lang w:val="en-US"/>
        </w:rPr>
        <w:t>g</w:t>
      </w:r>
      <w:r w:rsidRPr="00CB335B">
        <w:rPr>
          <w:rFonts w:ascii="Arial" w:hAnsi="Arial" w:cs="Arial"/>
          <w:color w:val="000000" w:themeColor="text1"/>
          <w:sz w:val="20"/>
          <w:szCs w:val="20"/>
        </w:rPr>
        <w:t xml:space="preserve"> của chính sách kinh t</w:t>
      </w:r>
      <w:r w:rsidR="006E53A3">
        <w:rPr>
          <w:rFonts w:ascii="Arial" w:hAnsi="Arial" w:cs="Arial"/>
          <w:color w:val="000000" w:themeColor="text1"/>
          <w:sz w:val="20"/>
          <w:szCs w:val="20"/>
          <w:lang w:val="en-US"/>
        </w:rPr>
        <w:t>ế</w:t>
      </w:r>
      <w:r w:rsidRPr="00CB335B">
        <w:rPr>
          <w:rFonts w:ascii="Arial" w:hAnsi="Arial" w:cs="Arial"/>
          <w:color w:val="000000" w:themeColor="text1"/>
          <w:sz w:val="20"/>
          <w:szCs w:val="20"/>
        </w:rPr>
        <w:t xml:space="preserve"> - tài chính đ</w:t>
      </w:r>
      <w:r w:rsidR="006E53A3">
        <w:rPr>
          <w:rFonts w:ascii="Arial" w:hAnsi="Arial" w:cs="Arial"/>
          <w:color w:val="000000" w:themeColor="text1"/>
          <w:sz w:val="20"/>
          <w:szCs w:val="20"/>
          <w:lang w:val="en-US"/>
        </w:rPr>
        <w:t>ế</w:t>
      </w:r>
      <w:r w:rsidRPr="00CB335B">
        <w:rPr>
          <w:rFonts w:ascii="Arial" w:hAnsi="Arial" w:cs="Arial"/>
          <w:color w:val="000000" w:themeColor="text1"/>
          <w:sz w:val="20"/>
          <w:szCs w:val="20"/>
        </w:rPr>
        <w:t>n phát tri</w:t>
      </w:r>
      <w:r w:rsidR="006E53A3">
        <w:rPr>
          <w:rFonts w:ascii="Arial" w:hAnsi="Arial" w:cs="Arial"/>
          <w:color w:val="000000" w:themeColor="text1"/>
          <w:sz w:val="20"/>
          <w:szCs w:val="20"/>
          <w:lang w:val="en-US"/>
        </w:rPr>
        <w:t>ể</w:t>
      </w:r>
      <w:r w:rsidRPr="00CB335B">
        <w:rPr>
          <w:rFonts w:ascii="Arial" w:hAnsi="Arial" w:cs="Arial"/>
          <w:color w:val="000000" w:themeColor="text1"/>
          <w:sz w:val="20"/>
          <w:szCs w:val="20"/>
        </w:rPr>
        <w:t xml:space="preserve">n kinh tế - </w:t>
      </w:r>
      <w:r w:rsidR="006E53A3">
        <w:rPr>
          <w:rFonts w:ascii="Arial" w:hAnsi="Arial" w:cs="Arial"/>
          <w:color w:val="000000" w:themeColor="text1"/>
          <w:sz w:val="20"/>
          <w:szCs w:val="20"/>
          <w:lang w:val="en-US"/>
        </w:rPr>
        <w:t>xã</w:t>
      </w:r>
      <w:r w:rsidRPr="00CB335B">
        <w:rPr>
          <w:rFonts w:ascii="Arial" w:hAnsi="Arial" w:cs="Arial"/>
          <w:color w:val="000000" w:themeColor="text1"/>
          <w:sz w:val="20"/>
          <w:szCs w:val="20"/>
        </w:rPr>
        <w:t xml:space="preserve"> hội và phát triển bền vững.</w:t>
      </w:r>
      <w:bookmarkStart w:id="17" w:name="bookmark16"/>
      <w:bookmarkEnd w:id="17"/>
    </w:p>
    <w:p w14:paraId="7E6E677F" w14:textId="77777777" w:rsidR="00962ED2" w:rsidRDefault="006E53A3" w:rsidP="00962ED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5. </w:t>
      </w:r>
      <w:r w:rsidRPr="00CB335B">
        <w:rPr>
          <w:rFonts w:ascii="Arial" w:hAnsi="Arial" w:cs="Arial"/>
          <w:color w:val="000000" w:themeColor="text1"/>
          <w:sz w:val="20"/>
          <w:szCs w:val="20"/>
        </w:rPr>
        <w:t>Tổ chức quản lý khoa học và công nghệ; thông tin, thống kê khoa học và công nghệ</w:t>
      </w:r>
      <w:bookmarkStart w:id="18" w:name="bookmark17"/>
      <w:bookmarkEnd w:id="18"/>
    </w:p>
    <w:p w14:paraId="3EAC838E" w14:textId="77777777" w:rsidR="00B8227C" w:rsidRDefault="00962ED2" w:rsidP="00B8227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CB335B">
        <w:rPr>
          <w:rFonts w:ascii="Arial" w:hAnsi="Arial" w:cs="Arial"/>
          <w:color w:val="000000" w:themeColor="text1"/>
          <w:sz w:val="20"/>
          <w:szCs w:val="20"/>
        </w:rPr>
        <w:t>Xây dựng định hướng nghiên cứu khoa học và công nghệ theo phân công của Bộ trưởng Bộ Tài chính;</w:t>
      </w:r>
      <w:bookmarkStart w:id="19" w:name="bookmark18"/>
      <w:bookmarkEnd w:id="19"/>
    </w:p>
    <w:p w14:paraId="68172D88" w14:textId="77777777" w:rsidR="00B8227C" w:rsidRDefault="00B8227C" w:rsidP="00B8227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CB335B">
        <w:rPr>
          <w:rFonts w:ascii="Arial" w:hAnsi="Arial" w:cs="Arial"/>
          <w:color w:val="000000" w:themeColor="text1"/>
          <w:sz w:val="20"/>
          <w:szCs w:val="20"/>
        </w:rPr>
        <w:t>Thực hiện nhiệm vụ thường trực Hội đồng khoa học và công nghệ ngành Tài chính;</w:t>
      </w:r>
      <w:bookmarkStart w:id="20" w:name="bookmark19"/>
      <w:bookmarkEnd w:id="20"/>
    </w:p>
    <w:p w14:paraId="7A82BF3B" w14:textId="36075BDC" w:rsidR="00B8227C" w:rsidRDefault="00B8227C" w:rsidP="00B8227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CB335B">
        <w:rPr>
          <w:rFonts w:ascii="Arial" w:hAnsi="Arial" w:cs="Arial"/>
          <w:color w:val="000000" w:themeColor="text1"/>
          <w:sz w:val="20"/>
          <w:szCs w:val="20"/>
        </w:rPr>
        <w:t xml:space="preserve">Xây dựng danh mục, dự toán và </w:t>
      </w:r>
      <w:r w:rsidR="00790F4C">
        <w:rPr>
          <w:rFonts w:ascii="Arial" w:hAnsi="Arial" w:cs="Arial"/>
          <w:color w:val="000000" w:themeColor="text1"/>
          <w:sz w:val="20"/>
          <w:szCs w:val="20"/>
          <w:lang w:val="en-US"/>
        </w:rPr>
        <w:t>tổ</w:t>
      </w:r>
      <w:r w:rsidRPr="00CB335B">
        <w:rPr>
          <w:rFonts w:ascii="Arial" w:hAnsi="Arial" w:cs="Arial"/>
          <w:color w:val="000000" w:themeColor="text1"/>
          <w:sz w:val="20"/>
          <w:szCs w:val="20"/>
        </w:rPr>
        <w:t xml:space="preserve"> chức qu</w:t>
      </w:r>
      <w:r w:rsidR="00790F4C">
        <w:rPr>
          <w:rFonts w:ascii="Arial" w:hAnsi="Arial" w:cs="Arial"/>
          <w:color w:val="000000" w:themeColor="text1"/>
          <w:sz w:val="20"/>
          <w:szCs w:val="20"/>
          <w:lang w:val="en-US"/>
        </w:rPr>
        <w:t>ả</w:t>
      </w:r>
      <w:r w:rsidRPr="00CB335B">
        <w:rPr>
          <w:rFonts w:ascii="Arial" w:hAnsi="Arial" w:cs="Arial"/>
          <w:color w:val="000000" w:themeColor="text1"/>
          <w:sz w:val="20"/>
          <w:szCs w:val="20"/>
        </w:rPr>
        <w:t>n lý các nhiệm vụ khoa học và công nghệ cấp Bộ, c</w:t>
      </w:r>
      <w:r w:rsidR="001F70C5">
        <w:rPr>
          <w:rFonts w:ascii="Arial" w:hAnsi="Arial" w:cs="Arial"/>
          <w:color w:val="000000" w:themeColor="text1"/>
          <w:sz w:val="20"/>
          <w:szCs w:val="20"/>
          <w:lang w:val="en-US"/>
        </w:rPr>
        <w:t>ấ</w:t>
      </w:r>
      <w:r w:rsidRPr="00CB335B">
        <w:rPr>
          <w:rFonts w:ascii="Arial" w:hAnsi="Arial" w:cs="Arial"/>
          <w:color w:val="000000" w:themeColor="text1"/>
          <w:sz w:val="20"/>
          <w:szCs w:val="20"/>
        </w:rPr>
        <w:t>p Viện;</w:t>
      </w:r>
      <w:bookmarkStart w:id="21" w:name="bookmark20"/>
      <w:bookmarkEnd w:id="21"/>
    </w:p>
    <w:p w14:paraId="4C704D96" w14:textId="77777777" w:rsidR="00B8227C" w:rsidRDefault="00B8227C" w:rsidP="00B8227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d) </w:t>
      </w:r>
      <w:r w:rsidRPr="00CB335B">
        <w:rPr>
          <w:rFonts w:ascii="Arial" w:hAnsi="Arial" w:cs="Arial"/>
          <w:color w:val="000000" w:themeColor="text1"/>
          <w:sz w:val="20"/>
          <w:szCs w:val="20"/>
        </w:rPr>
        <w:t>T</w:t>
      </w:r>
      <w:r>
        <w:rPr>
          <w:rFonts w:ascii="Arial" w:hAnsi="Arial" w:cs="Arial"/>
          <w:color w:val="000000" w:themeColor="text1"/>
          <w:sz w:val="20"/>
          <w:szCs w:val="20"/>
          <w:lang w:val="en-US"/>
        </w:rPr>
        <w:t>ổ</w:t>
      </w:r>
      <w:r w:rsidRPr="00CB335B">
        <w:rPr>
          <w:rFonts w:ascii="Arial" w:hAnsi="Arial" w:cs="Arial"/>
          <w:color w:val="000000" w:themeColor="text1"/>
          <w:sz w:val="20"/>
          <w:szCs w:val="20"/>
        </w:rPr>
        <w:t xml:space="preserve"> chức quản lý các nhiệm vụ về thông tin, thống kê khoa học và công nghệ.</w:t>
      </w:r>
      <w:bookmarkStart w:id="22" w:name="bookmark21"/>
      <w:bookmarkEnd w:id="22"/>
    </w:p>
    <w:p w14:paraId="57441AEB" w14:textId="77777777" w:rsidR="00B8227C" w:rsidRDefault="00B8227C" w:rsidP="00B8227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6. </w:t>
      </w:r>
      <w:r w:rsidRPr="00CB335B">
        <w:rPr>
          <w:rFonts w:ascii="Arial" w:hAnsi="Arial" w:cs="Arial"/>
          <w:color w:val="000000" w:themeColor="text1"/>
          <w:sz w:val="20"/>
          <w:szCs w:val="20"/>
        </w:rPr>
        <w:t xml:space="preserve">Xây dựng cơ </w:t>
      </w:r>
      <w:r>
        <w:rPr>
          <w:rFonts w:ascii="Arial" w:hAnsi="Arial" w:cs="Arial"/>
          <w:color w:val="000000" w:themeColor="text1"/>
          <w:sz w:val="20"/>
          <w:szCs w:val="20"/>
          <w:lang w:val="en-US"/>
        </w:rPr>
        <w:t>sở dữ</w:t>
      </w:r>
      <w:r w:rsidRPr="00CB335B">
        <w:rPr>
          <w:rFonts w:ascii="Arial" w:hAnsi="Arial" w:cs="Arial"/>
          <w:color w:val="000000" w:themeColor="text1"/>
          <w:sz w:val="20"/>
          <w:szCs w:val="20"/>
        </w:rPr>
        <w:t xml:space="preserve"> liệu kinh tế - tài chính và hệ thống thông tin kinh tế - tài chính phục vụ công tác nghiên cứu khoa học.</w:t>
      </w:r>
      <w:bookmarkStart w:id="23" w:name="bookmark22"/>
      <w:bookmarkEnd w:id="23"/>
    </w:p>
    <w:p w14:paraId="24DD88D9" w14:textId="77777777" w:rsidR="00B8227C" w:rsidRDefault="00B8227C" w:rsidP="00B8227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7. </w:t>
      </w:r>
      <w:r w:rsidRPr="00CB335B">
        <w:rPr>
          <w:rFonts w:ascii="Arial" w:hAnsi="Arial" w:cs="Arial"/>
          <w:color w:val="000000" w:themeColor="text1"/>
          <w:sz w:val="20"/>
          <w:szCs w:val="20"/>
        </w:rPr>
        <w:t>T</w:t>
      </w:r>
      <w:r>
        <w:rPr>
          <w:rFonts w:ascii="Arial" w:hAnsi="Arial" w:cs="Arial"/>
          <w:color w:val="000000" w:themeColor="text1"/>
          <w:sz w:val="20"/>
          <w:szCs w:val="20"/>
          <w:lang w:val="en-US"/>
        </w:rPr>
        <w:t>ổ</w:t>
      </w:r>
      <w:r w:rsidRPr="00CB335B">
        <w:rPr>
          <w:rFonts w:ascii="Arial" w:hAnsi="Arial" w:cs="Arial"/>
          <w:color w:val="000000" w:themeColor="text1"/>
          <w:sz w:val="20"/>
          <w:szCs w:val="20"/>
        </w:rPr>
        <w:t xml:space="preserve"> chức các diễn đàn, hội thảo, tọa đàm khoa học trong lĩnh vực kinh tế - tài chính và các lĩnh vực liên quan khác.</w:t>
      </w:r>
      <w:bookmarkStart w:id="24" w:name="bookmark23"/>
      <w:bookmarkEnd w:id="24"/>
    </w:p>
    <w:p w14:paraId="56079E0A" w14:textId="77777777" w:rsidR="00D437C9" w:rsidRDefault="00B8227C" w:rsidP="00D437C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8. </w:t>
      </w:r>
      <w:r w:rsidRPr="00CB335B">
        <w:rPr>
          <w:rFonts w:ascii="Arial" w:hAnsi="Arial" w:cs="Arial"/>
          <w:color w:val="000000" w:themeColor="text1"/>
          <w:sz w:val="20"/>
          <w:szCs w:val="20"/>
        </w:rPr>
        <w:t>Tham gia tư vấn, đào tạo trong lĩnh vực kinh tế - tài chính, cung cấp dịch vụ sự nghiệp công thuộc phạm vi chức năng, nhiệm vụ của Viện</w:t>
      </w:r>
      <w:bookmarkStart w:id="25" w:name="bookmark24"/>
      <w:bookmarkEnd w:id="25"/>
    </w:p>
    <w:p w14:paraId="49674433" w14:textId="77777777" w:rsidR="00D437C9" w:rsidRDefault="00D437C9" w:rsidP="00D437C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CB335B">
        <w:rPr>
          <w:rFonts w:ascii="Arial" w:hAnsi="Arial" w:cs="Arial"/>
          <w:color w:val="000000" w:themeColor="text1"/>
          <w:sz w:val="20"/>
          <w:szCs w:val="20"/>
        </w:rPr>
        <w:t>Thực hiện hoạt động tư vấn về chiến lược, kế hoạch, quy hoạch, chính sách trong lĩnh vực kinh tế - tài chính;</w:t>
      </w:r>
      <w:bookmarkStart w:id="26" w:name="bookmark25"/>
      <w:bookmarkEnd w:id="26"/>
    </w:p>
    <w:p w14:paraId="6875F5E1" w14:textId="60DEF9EB" w:rsidR="00D437C9" w:rsidRDefault="00D437C9" w:rsidP="00D437C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CB335B">
        <w:rPr>
          <w:rFonts w:ascii="Arial" w:hAnsi="Arial" w:cs="Arial"/>
          <w:color w:val="000000" w:themeColor="text1"/>
          <w:sz w:val="20"/>
          <w:szCs w:val="20"/>
        </w:rPr>
        <w:t xml:space="preserve">Tham gia đào tạo, bồi </w:t>
      </w:r>
      <w:r w:rsidR="00655A73">
        <w:rPr>
          <w:rFonts w:ascii="Arial" w:hAnsi="Arial" w:cs="Arial"/>
          <w:color w:val="000000" w:themeColor="text1"/>
          <w:sz w:val="20"/>
          <w:szCs w:val="20"/>
          <w:lang w:val="en-US"/>
        </w:rPr>
        <w:t>dưỡng</w:t>
      </w:r>
      <w:r w:rsidRPr="00CB335B">
        <w:rPr>
          <w:rFonts w:ascii="Arial" w:hAnsi="Arial" w:cs="Arial"/>
          <w:color w:val="000000" w:themeColor="text1"/>
          <w:sz w:val="20"/>
          <w:szCs w:val="20"/>
        </w:rPr>
        <w:t xml:space="preserve"> trong lĩnh vực kinh tế - tài chính;</w:t>
      </w:r>
      <w:bookmarkStart w:id="27" w:name="bookmark26"/>
      <w:bookmarkEnd w:id="27"/>
    </w:p>
    <w:p w14:paraId="26F6CB38" w14:textId="77777777" w:rsidR="00655A73" w:rsidRDefault="00D437C9" w:rsidP="00655A7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CB335B">
        <w:rPr>
          <w:rFonts w:ascii="Arial" w:hAnsi="Arial" w:cs="Arial"/>
          <w:color w:val="000000" w:themeColor="text1"/>
          <w:sz w:val="20"/>
          <w:szCs w:val="20"/>
        </w:rPr>
        <w:t>Biên soạn và xuất bản các ấn phẩm nghiên cứu khoa học, tài liệu nghiên cứu về kinh tế - tài chính liên quan đến chức năng, nhiệm vụ được giao theo quy định của pháp luật.</w:t>
      </w:r>
      <w:bookmarkStart w:id="28" w:name="bookmark27"/>
      <w:bookmarkEnd w:id="28"/>
    </w:p>
    <w:p w14:paraId="2F2117C8" w14:textId="77777777" w:rsidR="00655A73" w:rsidRDefault="00655A73" w:rsidP="00655A7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9. </w:t>
      </w:r>
      <w:r w:rsidRPr="00CB335B">
        <w:rPr>
          <w:rFonts w:ascii="Arial" w:hAnsi="Arial" w:cs="Arial"/>
          <w:color w:val="000000" w:themeColor="text1"/>
          <w:sz w:val="20"/>
          <w:szCs w:val="20"/>
        </w:rPr>
        <w:t>Được ký kết hợp đồng kinh tế theo quy định của pháp luật và của Bộ Tài chính.</w:t>
      </w:r>
      <w:bookmarkStart w:id="29" w:name="bookmark28"/>
      <w:bookmarkEnd w:id="29"/>
    </w:p>
    <w:p w14:paraId="250162B4" w14:textId="77777777" w:rsidR="00655A73" w:rsidRDefault="00655A73" w:rsidP="00655A7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10. </w:t>
      </w:r>
      <w:r w:rsidRPr="00CB335B">
        <w:rPr>
          <w:rFonts w:ascii="Arial" w:hAnsi="Arial" w:cs="Arial"/>
          <w:color w:val="000000" w:themeColor="text1"/>
          <w:sz w:val="20"/>
          <w:szCs w:val="20"/>
        </w:rPr>
        <w:t>Đ</w:t>
      </w:r>
      <w:r>
        <w:rPr>
          <w:rFonts w:ascii="Arial" w:hAnsi="Arial" w:cs="Arial"/>
          <w:color w:val="000000" w:themeColor="text1"/>
          <w:sz w:val="20"/>
          <w:szCs w:val="20"/>
          <w:lang w:val="en-US"/>
        </w:rPr>
        <w:t>ề</w:t>
      </w:r>
      <w:r w:rsidRPr="00CB335B">
        <w:rPr>
          <w:rFonts w:ascii="Arial" w:hAnsi="Arial" w:cs="Arial"/>
          <w:color w:val="000000" w:themeColor="text1"/>
          <w:sz w:val="20"/>
          <w:szCs w:val="20"/>
        </w:rPr>
        <w:t xml:space="preserve"> xuất và tổ chức thực hiện các nội dung hợp tác quốc tế thuộc phạm vi chức năng, nhiệm vụ của Viện theo quy định của pháp luật và phân công của Bộ trưởng Bộ Tài chính.</w:t>
      </w:r>
      <w:bookmarkStart w:id="30" w:name="bookmark29"/>
      <w:bookmarkEnd w:id="30"/>
    </w:p>
    <w:p w14:paraId="47A677C3" w14:textId="77777777" w:rsidR="00655A73" w:rsidRDefault="00655A73" w:rsidP="00655A7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11. </w:t>
      </w:r>
      <w:r w:rsidRPr="00CB335B">
        <w:rPr>
          <w:rFonts w:ascii="Arial" w:hAnsi="Arial" w:cs="Arial"/>
          <w:color w:val="000000" w:themeColor="text1"/>
          <w:sz w:val="20"/>
          <w:szCs w:val="20"/>
        </w:rPr>
        <w:t>Được quyền đề nghị các đơn vị thuộc Bộ Tài chính cung cấp tài liệu, số liệu phục vụ công tác nghiên cứu, đánh giá, phản biện chính sách và dự báo kinh tế - tài chính.</w:t>
      </w:r>
      <w:bookmarkStart w:id="31" w:name="bookmark30"/>
      <w:bookmarkEnd w:id="31"/>
    </w:p>
    <w:p w14:paraId="4E714478" w14:textId="77777777" w:rsidR="00655A73" w:rsidRDefault="00655A73" w:rsidP="00655A7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12. </w:t>
      </w:r>
      <w:r w:rsidRPr="00CB335B">
        <w:rPr>
          <w:rFonts w:ascii="Arial" w:hAnsi="Arial" w:cs="Arial"/>
          <w:color w:val="000000" w:themeColor="text1"/>
          <w:sz w:val="20"/>
          <w:szCs w:val="20"/>
        </w:rPr>
        <w:t>Thực hiện chế độ báo cáo thông tin theo quy định của pháp luật và của Bộ trưởng Bộ Tài chính.</w:t>
      </w:r>
      <w:bookmarkStart w:id="32" w:name="bookmark31"/>
      <w:bookmarkEnd w:id="32"/>
    </w:p>
    <w:p w14:paraId="2638EFF7" w14:textId="77777777" w:rsidR="00655A73" w:rsidRDefault="00655A73" w:rsidP="00655A7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13. </w:t>
      </w:r>
      <w:r w:rsidRPr="00CB335B">
        <w:rPr>
          <w:rFonts w:ascii="Arial" w:hAnsi="Arial" w:cs="Arial"/>
          <w:color w:val="000000" w:themeColor="text1"/>
          <w:sz w:val="20"/>
          <w:szCs w:val="20"/>
        </w:rPr>
        <w:t>Quản lý viên chức, người lao động và tài chính, tài sản theo quy định của pháp luật và phân cấp của Bộ trưởng.</w:t>
      </w:r>
      <w:bookmarkStart w:id="33" w:name="bookmark32"/>
      <w:bookmarkEnd w:id="33"/>
    </w:p>
    <w:p w14:paraId="7C011E7C" w14:textId="4765F71D" w:rsidR="005255B5" w:rsidRPr="00CB335B" w:rsidRDefault="00655A73" w:rsidP="00655A73">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14. </w:t>
      </w:r>
      <w:r w:rsidRPr="00CB335B">
        <w:rPr>
          <w:rFonts w:ascii="Arial" w:hAnsi="Arial" w:cs="Arial"/>
          <w:color w:val="000000" w:themeColor="text1"/>
          <w:sz w:val="20"/>
          <w:szCs w:val="20"/>
        </w:rPr>
        <w:t>Thực hiện các nhiệm vụ khác do Bộ trưởng Bộ Tài chính giao.</w:t>
      </w:r>
    </w:p>
    <w:p w14:paraId="51FB68D1" w14:textId="6459CA75" w:rsidR="005255B5" w:rsidRPr="00CB335B" w:rsidRDefault="005E4F25" w:rsidP="00CB335B">
      <w:pPr>
        <w:pStyle w:val="Vnbnnidung0"/>
        <w:spacing w:after="120" w:line="240" w:lineRule="auto"/>
        <w:ind w:firstLine="720"/>
        <w:jc w:val="both"/>
        <w:rPr>
          <w:rFonts w:ascii="Arial" w:hAnsi="Arial" w:cs="Arial"/>
          <w:color w:val="000000" w:themeColor="text1"/>
          <w:sz w:val="20"/>
          <w:szCs w:val="20"/>
        </w:rPr>
      </w:pPr>
      <w:r w:rsidRPr="00CB335B">
        <w:rPr>
          <w:rFonts w:ascii="Arial" w:hAnsi="Arial" w:cs="Arial"/>
          <w:b/>
          <w:bCs/>
          <w:color w:val="000000" w:themeColor="text1"/>
          <w:sz w:val="20"/>
          <w:szCs w:val="20"/>
        </w:rPr>
        <w:t xml:space="preserve">Điều 3. Cơ cấu </w:t>
      </w:r>
      <w:r w:rsidR="00655A73">
        <w:rPr>
          <w:rFonts w:ascii="Arial" w:hAnsi="Arial" w:cs="Arial"/>
          <w:b/>
          <w:bCs/>
          <w:color w:val="000000" w:themeColor="text1"/>
          <w:sz w:val="20"/>
          <w:szCs w:val="20"/>
          <w:lang w:val="en-US"/>
        </w:rPr>
        <w:t>tổ</w:t>
      </w:r>
      <w:r w:rsidRPr="00CB335B">
        <w:rPr>
          <w:rFonts w:ascii="Arial" w:hAnsi="Arial" w:cs="Arial"/>
          <w:b/>
          <w:bCs/>
          <w:color w:val="000000" w:themeColor="text1"/>
          <w:sz w:val="20"/>
          <w:szCs w:val="20"/>
        </w:rPr>
        <w:t xml:space="preserve"> chức và số lượng người làm việc</w:t>
      </w:r>
    </w:p>
    <w:p w14:paraId="3B45488A" w14:textId="142C4AE1" w:rsidR="00655A73" w:rsidRDefault="005E4F25" w:rsidP="00655A73">
      <w:pPr>
        <w:pStyle w:val="Vnbnnidung0"/>
        <w:spacing w:after="120" w:line="240" w:lineRule="auto"/>
        <w:ind w:firstLine="720"/>
        <w:jc w:val="both"/>
        <w:rPr>
          <w:rFonts w:ascii="Arial" w:hAnsi="Arial" w:cs="Arial"/>
          <w:color w:val="000000" w:themeColor="text1"/>
          <w:sz w:val="20"/>
          <w:szCs w:val="20"/>
          <w:lang w:val="en-US"/>
        </w:rPr>
      </w:pPr>
      <w:r w:rsidRPr="00CB335B">
        <w:rPr>
          <w:rFonts w:ascii="Arial" w:hAnsi="Arial" w:cs="Arial"/>
          <w:color w:val="000000" w:themeColor="text1"/>
          <w:sz w:val="20"/>
          <w:szCs w:val="20"/>
        </w:rPr>
        <w:t xml:space="preserve">Cơ cấu tổ chức </w:t>
      </w:r>
      <w:r w:rsidR="00754998">
        <w:rPr>
          <w:rFonts w:ascii="Arial" w:hAnsi="Arial" w:cs="Arial"/>
          <w:color w:val="000000" w:themeColor="text1"/>
          <w:sz w:val="20"/>
          <w:szCs w:val="20"/>
          <w:lang w:val="en-US"/>
        </w:rPr>
        <w:t>của</w:t>
      </w:r>
      <w:r w:rsidRPr="00CB335B">
        <w:rPr>
          <w:rFonts w:ascii="Arial" w:hAnsi="Arial" w:cs="Arial"/>
          <w:color w:val="000000" w:themeColor="text1"/>
          <w:sz w:val="20"/>
          <w:szCs w:val="20"/>
        </w:rPr>
        <w:t xml:space="preserve"> Viện Chiến lược và Chính sách kinh tế - tài chính gồm:</w:t>
      </w:r>
      <w:bookmarkStart w:id="34" w:name="bookmark33"/>
      <w:bookmarkEnd w:id="34"/>
    </w:p>
    <w:p w14:paraId="44517618" w14:textId="77777777" w:rsidR="00655A73" w:rsidRDefault="00655A73" w:rsidP="00655A7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CB335B">
        <w:rPr>
          <w:rFonts w:ascii="Arial" w:hAnsi="Arial" w:cs="Arial"/>
          <w:color w:val="000000" w:themeColor="text1"/>
          <w:sz w:val="20"/>
          <w:szCs w:val="20"/>
        </w:rPr>
        <w:t>Ban Kinh tế vĩ mô và Dự báo;</w:t>
      </w:r>
      <w:bookmarkStart w:id="35" w:name="bookmark34"/>
      <w:bookmarkEnd w:id="35"/>
    </w:p>
    <w:p w14:paraId="7383F5F2" w14:textId="77777777" w:rsidR="00655A73" w:rsidRDefault="00655A73" w:rsidP="00655A7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CB335B">
        <w:rPr>
          <w:rFonts w:ascii="Arial" w:hAnsi="Arial" w:cs="Arial"/>
          <w:color w:val="000000" w:themeColor="text1"/>
          <w:sz w:val="20"/>
          <w:szCs w:val="20"/>
        </w:rPr>
        <w:t>Ban Chính sách tài chính công;</w:t>
      </w:r>
      <w:bookmarkStart w:id="36" w:name="bookmark35"/>
      <w:bookmarkEnd w:id="36"/>
    </w:p>
    <w:p w14:paraId="0A87495D" w14:textId="77777777" w:rsidR="005368C7" w:rsidRDefault="00655A73" w:rsidP="005368C7">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3. B</w:t>
      </w:r>
      <w:r w:rsidRPr="00CB335B">
        <w:rPr>
          <w:rFonts w:ascii="Arial" w:hAnsi="Arial" w:cs="Arial"/>
          <w:color w:val="000000" w:themeColor="text1"/>
          <w:sz w:val="20"/>
          <w:szCs w:val="20"/>
        </w:rPr>
        <w:t>an Phát tri</w:t>
      </w:r>
      <w:r>
        <w:rPr>
          <w:rFonts w:ascii="Arial" w:hAnsi="Arial" w:cs="Arial"/>
          <w:color w:val="000000" w:themeColor="text1"/>
          <w:sz w:val="20"/>
          <w:szCs w:val="20"/>
          <w:lang w:val="en-US"/>
        </w:rPr>
        <w:t>ể</w:t>
      </w:r>
      <w:r w:rsidRPr="00CB335B">
        <w:rPr>
          <w:rFonts w:ascii="Arial" w:hAnsi="Arial" w:cs="Arial"/>
          <w:color w:val="000000" w:themeColor="text1"/>
          <w:sz w:val="20"/>
          <w:szCs w:val="20"/>
        </w:rPr>
        <w:t>n thị trường và dịch vụ tài chính;</w:t>
      </w:r>
      <w:bookmarkStart w:id="37" w:name="bookmark36"/>
      <w:bookmarkEnd w:id="37"/>
    </w:p>
    <w:p w14:paraId="7338198A" w14:textId="77777777" w:rsidR="005A61BB" w:rsidRDefault="005368C7" w:rsidP="005A61B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r w:rsidRPr="00CB335B">
        <w:rPr>
          <w:rFonts w:ascii="Arial" w:hAnsi="Arial" w:cs="Arial"/>
          <w:color w:val="000000" w:themeColor="text1"/>
          <w:sz w:val="20"/>
          <w:szCs w:val="20"/>
        </w:rPr>
        <w:t>Ban Phát triển doanh nghiệp và Môi trường kinh doanh;</w:t>
      </w:r>
      <w:bookmarkStart w:id="38" w:name="bookmark37"/>
      <w:bookmarkEnd w:id="38"/>
    </w:p>
    <w:p w14:paraId="7416D935" w14:textId="6DE14481" w:rsidR="005A61BB" w:rsidRDefault="005A61BB" w:rsidP="005A61B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 xml:space="preserve">5. </w:t>
      </w:r>
      <w:r w:rsidRPr="00CB335B">
        <w:rPr>
          <w:rFonts w:ascii="Arial" w:hAnsi="Arial" w:cs="Arial"/>
          <w:color w:val="000000" w:themeColor="text1"/>
          <w:sz w:val="20"/>
          <w:szCs w:val="20"/>
        </w:rPr>
        <w:t>Ban Chính sách b</w:t>
      </w:r>
      <w:r w:rsidR="005576AB">
        <w:rPr>
          <w:rFonts w:ascii="Arial" w:hAnsi="Arial" w:cs="Arial"/>
          <w:color w:val="000000" w:themeColor="text1"/>
          <w:sz w:val="20"/>
          <w:szCs w:val="20"/>
          <w:lang w:val="en-US"/>
        </w:rPr>
        <w:t>ả</w:t>
      </w:r>
      <w:r w:rsidRPr="00CB335B">
        <w:rPr>
          <w:rFonts w:ascii="Arial" w:hAnsi="Arial" w:cs="Arial"/>
          <w:color w:val="000000" w:themeColor="text1"/>
          <w:sz w:val="20"/>
          <w:szCs w:val="20"/>
        </w:rPr>
        <w:t>o hiểm xã hội, bảo hiểm y tế, bảo hi</w:t>
      </w:r>
      <w:r w:rsidR="00B16AB8">
        <w:rPr>
          <w:rFonts w:ascii="Arial" w:hAnsi="Arial" w:cs="Arial"/>
          <w:color w:val="000000" w:themeColor="text1"/>
          <w:sz w:val="20"/>
          <w:szCs w:val="20"/>
          <w:lang w:val="en-US"/>
        </w:rPr>
        <w:t>ể</w:t>
      </w:r>
      <w:r w:rsidRPr="00CB335B">
        <w:rPr>
          <w:rFonts w:ascii="Arial" w:hAnsi="Arial" w:cs="Arial"/>
          <w:color w:val="000000" w:themeColor="text1"/>
          <w:sz w:val="20"/>
          <w:szCs w:val="20"/>
        </w:rPr>
        <w:t>m thất nghiệp;</w:t>
      </w:r>
      <w:bookmarkStart w:id="39" w:name="bookmark38"/>
      <w:bookmarkEnd w:id="39"/>
    </w:p>
    <w:p w14:paraId="7901CF68" w14:textId="77777777" w:rsidR="005A61BB" w:rsidRDefault="005A61BB" w:rsidP="005A61B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6. </w:t>
      </w:r>
      <w:r w:rsidRPr="00CB335B">
        <w:rPr>
          <w:rFonts w:ascii="Arial" w:hAnsi="Arial" w:cs="Arial"/>
          <w:color w:val="000000" w:themeColor="text1"/>
          <w:sz w:val="20"/>
          <w:szCs w:val="20"/>
        </w:rPr>
        <w:t>Ban Kinh t</w:t>
      </w:r>
      <w:r>
        <w:rPr>
          <w:rFonts w:ascii="Arial" w:hAnsi="Arial" w:cs="Arial"/>
          <w:color w:val="000000" w:themeColor="text1"/>
          <w:sz w:val="20"/>
          <w:szCs w:val="20"/>
          <w:lang w:val="en-US"/>
        </w:rPr>
        <w:t>ế</w:t>
      </w:r>
      <w:r w:rsidRPr="00CB335B">
        <w:rPr>
          <w:rFonts w:ascii="Arial" w:hAnsi="Arial" w:cs="Arial"/>
          <w:color w:val="000000" w:themeColor="text1"/>
          <w:sz w:val="20"/>
          <w:szCs w:val="20"/>
        </w:rPr>
        <w:t xml:space="preserve"> ngành và lĩnh vực;</w:t>
      </w:r>
      <w:bookmarkStart w:id="40" w:name="bookmark39"/>
      <w:bookmarkEnd w:id="40"/>
    </w:p>
    <w:p w14:paraId="795323DE" w14:textId="77777777" w:rsidR="005A61BB" w:rsidRDefault="005A61BB" w:rsidP="005A61B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7. </w:t>
      </w:r>
      <w:r w:rsidRPr="00CB335B">
        <w:rPr>
          <w:rFonts w:ascii="Arial" w:hAnsi="Arial" w:cs="Arial"/>
          <w:color w:val="000000" w:themeColor="text1"/>
          <w:sz w:val="20"/>
          <w:szCs w:val="20"/>
        </w:rPr>
        <w:t>Ban Quy hoạch và phát tri</w:t>
      </w:r>
      <w:r>
        <w:rPr>
          <w:rFonts w:ascii="Arial" w:hAnsi="Arial" w:cs="Arial"/>
          <w:color w:val="000000" w:themeColor="text1"/>
          <w:sz w:val="20"/>
          <w:szCs w:val="20"/>
          <w:lang w:val="en-US"/>
        </w:rPr>
        <w:t>ể</w:t>
      </w:r>
      <w:r w:rsidRPr="00CB335B">
        <w:rPr>
          <w:rFonts w:ascii="Arial" w:hAnsi="Arial" w:cs="Arial"/>
          <w:color w:val="000000" w:themeColor="text1"/>
          <w:sz w:val="20"/>
          <w:szCs w:val="20"/>
        </w:rPr>
        <w:t>n vùng;</w:t>
      </w:r>
      <w:bookmarkStart w:id="41" w:name="bookmark40"/>
      <w:bookmarkEnd w:id="41"/>
    </w:p>
    <w:p w14:paraId="7011CA1C" w14:textId="22787A73" w:rsidR="005A61BB" w:rsidRDefault="005A61BB" w:rsidP="005A61B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8. </w:t>
      </w:r>
      <w:r w:rsidRPr="00CB335B">
        <w:rPr>
          <w:rFonts w:ascii="Arial" w:hAnsi="Arial" w:cs="Arial"/>
          <w:color w:val="000000" w:themeColor="text1"/>
          <w:sz w:val="20"/>
          <w:szCs w:val="20"/>
        </w:rPr>
        <w:t>Ban Phát tri</w:t>
      </w:r>
      <w:r>
        <w:rPr>
          <w:rFonts w:ascii="Arial" w:hAnsi="Arial" w:cs="Arial"/>
          <w:color w:val="000000" w:themeColor="text1"/>
          <w:sz w:val="20"/>
          <w:szCs w:val="20"/>
          <w:lang w:val="en-US"/>
        </w:rPr>
        <w:t>ể</w:t>
      </w:r>
      <w:r w:rsidRPr="00CB335B">
        <w:rPr>
          <w:rFonts w:ascii="Arial" w:hAnsi="Arial" w:cs="Arial"/>
          <w:color w:val="000000" w:themeColor="text1"/>
          <w:sz w:val="20"/>
          <w:szCs w:val="20"/>
        </w:rPr>
        <w:t>n hạ tầng và đô thị;</w:t>
      </w:r>
      <w:bookmarkStart w:id="42" w:name="bookmark41"/>
      <w:bookmarkEnd w:id="42"/>
    </w:p>
    <w:p w14:paraId="00E645D6" w14:textId="77777777" w:rsidR="005A61BB" w:rsidRDefault="005A61BB" w:rsidP="005A61B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9. </w:t>
      </w:r>
      <w:r w:rsidRPr="00CB335B">
        <w:rPr>
          <w:rFonts w:ascii="Arial" w:hAnsi="Arial" w:cs="Arial"/>
          <w:color w:val="000000" w:themeColor="text1"/>
          <w:sz w:val="20"/>
          <w:szCs w:val="20"/>
        </w:rPr>
        <w:t>Ban Xã hội, Môi trường và Phát triển bền vững;</w:t>
      </w:r>
      <w:bookmarkStart w:id="43" w:name="bookmark42"/>
      <w:bookmarkEnd w:id="43"/>
    </w:p>
    <w:p w14:paraId="60DD18F5" w14:textId="77777777" w:rsidR="005A61BB" w:rsidRDefault="005A61BB" w:rsidP="005A61B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10. </w:t>
      </w:r>
      <w:r w:rsidRPr="00CB335B">
        <w:rPr>
          <w:rFonts w:ascii="Arial" w:hAnsi="Arial" w:cs="Arial"/>
          <w:color w:val="000000" w:themeColor="text1"/>
          <w:sz w:val="20"/>
          <w:szCs w:val="20"/>
        </w:rPr>
        <w:t>Ban Chính sách và Khoa học thống kê;</w:t>
      </w:r>
      <w:bookmarkStart w:id="44" w:name="bookmark43"/>
      <w:bookmarkEnd w:id="44"/>
    </w:p>
    <w:p w14:paraId="05E8C92E" w14:textId="77777777" w:rsidR="00CA1D21" w:rsidRDefault="005A61BB" w:rsidP="00CA1D2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11. </w:t>
      </w:r>
      <w:r w:rsidRPr="00CB335B">
        <w:rPr>
          <w:rFonts w:ascii="Arial" w:hAnsi="Arial" w:cs="Arial"/>
          <w:color w:val="000000" w:themeColor="text1"/>
          <w:sz w:val="20"/>
          <w:szCs w:val="20"/>
        </w:rPr>
        <w:t>Ban Quốc tế và Chính sách hội nhập;</w:t>
      </w:r>
      <w:bookmarkStart w:id="45" w:name="bookmark44"/>
      <w:bookmarkEnd w:id="45"/>
    </w:p>
    <w:p w14:paraId="780BA128" w14:textId="77777777" w:rsidR="00CA1D21" w:rsidRDefault="00CA1D21" w:rsidP="00CA1D2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12. </w:t>
      </w:r>
      <w:r w:rsidRPr="00CB335B">
        <w:rPr>
          <w:rFonts w:ascii="Arial" w:hAnsi="Arial" w:cs="Arial"/>
          <w:color w:val="000000" w:themeColor="text1"/>
          <w:sz w:val="20"/>
          <w:szCs w:val="20"/>
        </w:rPr>
        <w:t>Ban Quản lý khoa học;</w:t>
      </w:r>
      <w:bookmarkStart w:id="46" w:name="bookmark45"/>
      <w:bookmarkEnd w:id="46"/>
    </w:p>
    <w:p w14:paraId="296D6FB5" w14:textId="77777777" w:rsidR="00F57D34" w:rsidRDefault="00CA1D21" w:rsidP="00F57D3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13. </w:t>
      </w:r>
      <w:r w:rsidRPr="00CB335B">
        <w:rPr>
          <w:rFonts w:ascii="Arial" w:hAnsi="Arial" w:cs="Arial"/>
          <w:color w:val="000000" w:themeColor="text1"/>
          <w:sz w:val="20"/>
          <w:szCs w:val="20"/>
        </w:rPr>
        <w:t xml:space="preserve">Trung tâm </w:t>
      </w:r>
      <w:r>
        <w:rPr>
          <w:rFonts w:ascii="Arial" w:hAnsi="Arial" w:cs="Arial"/>
          <w:color w:val="000000" w:themeColor="text1"/>
          <w:sz w:val="20"/>
          <w:szCs w:val="20"/>
          <w:lang w:val="en-US"/>
        </w:rPr>
        <w:t>T</w:t>
      </w:r>
      <w:r w:rsidRPr="00CB335B">
        <w:rPr>
          <w:rFonts w:ascii="Arial" w:hAnsi="Arial" w:cs="Arial"/>
          <w:color w:val="000000" w:themeColor="text1"/>
          <w:sz w:val="20"/>
          <w:szCs w:val="20"/>
        </w:rPr>
        <w:t>hông tin kinh tế, tài chính và thống kê;</w:t>
      </w:r>
      <w:bookmarkStart w:id="47" w:name="bookmark46"/>
      <w:bookmarkEnd w:id="47"/>
    </w:p>
    <w:p w14:paraId="29738006" w14:textId="277B2B20" w:rsidR="005255B5" w:rsidRPr="00CB335B" w:rsidRDefault="00F57D34" w:rsidP="00F57D34">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14. </w:t>
      </w:r>
      <w:r w:rsidRPr="00CB335B">
        <w:rPr>
          <w:rFonts w:ascii="Arial" w:hAnsi="Arial" w:cs="Arial"/>
          <w:color w:val="000000" w:themeColor="text1"/>
          <w:sz w:val="20"/>
          <w:szCs w:val="20"/>
        </w:rPr>
        <w:t>Văn phòng.</w:t>
      </w:r>
    </w:p>
    <w:p w14:paraId="4F031F93" w14:textId="284D16BA" w:rsidR="005255B5" w:rsidRPr="00CB335B" w:rsidRDefault="005E4F25" w:rsidP="00CB335B">
      <w:pPr>
        <w:pStyle w:val="Vnbnnidung0"/>
        <w:spacing w:after="120" w:line="240" w:lineRule="auto"/>
        <w:ind w:firstLine="720"/>
        <w:jc w:val="both"/>
        <w:rPr>
          <w:rFonts w:ascii="Arial" w:hAnsi="Arial" w:cs="Arial"/>
          <w:color w:val="000000" w:themeColor="text1"/>
          <w:sz w:val="20"/>
          <w:szCs w:val="20"/>
        </w:rPr>
      </w:pPr>
      <w:r w:rsidRPr="00CB335B">
        <w:rPr>
          <w:rFonts w:ascii="Arial" w:hAnsi="Arial" w:cs="Arial"/>
          <w:color w:val="000000" w:themeColor="text1"/>
          <w:sz w:val="20"/>
          <w:szCs w:val="20"/>
        </w:rPr>
        <w:t xml:space="preserve">Viện trưởng quy định cụ </w:t>
      </w:r>
      <w:r w:rsidR="00B94FEF">
        <w:rPr>
          <w:rFonts w:ascii="Arial" w:hAnsi="Arial" w:cs="Arial"/>
          <w:color w:val="000000" w:themeColor="text1"/>
          <w:sz w:val="20"/>
          <w:szCs w:val="20"/>
          <w:lang w:val="en-US"/>
        </w:rPr>
        <w:t>thể</w:t>
      </w:r>
      <w:r w:rsidRPr="00CB335B">
        <w:rPr>
          <w:rFonts w:ascii="Arial" w:hAnsi="Arial" w:cs="Arial"/>
          <w:color w:val="000000" w:themeColor="text1"/>
          <w:sz w:val="20"/>
          <w:szCs w:val="20"/>
        </w:rPr>
        <w:t xml:space="preserve"> chức năng, nhiệm vụ, quyền hạn của các </w:t>
      </w:r>
      <w:r w:rsidR="00B94FEF">
        <w:rPr>
          <w:rFonts w:ascii="Arial" w:hAnsi="Arial" w:cs="Arial"/>
          <w:color w:val="000000" w:themeColor="text1"/>
          <w:sz w:val="20"/>
          <w:szCs w:val="20"/>
          <w:lang w:val="en-US"/>
        </w:rPr>
        <w:t>đơn</w:t>
      </w:r>
      <w:r w:rsidRPr="00CB335B">
        <w:rPr>
          <w:rFonts w:ascii="Arial" w:hAnsi="Arial" w:cs="Arial"/>
          <w:color w:val="000000" w:themeColor="text1"/>
          <w:sz w:val="20"/>
          <w:szCs w:val="20"/>
        </w:rPr>
        <w:t xml:space="preserve"> vị thuộc Viện theo quy định của pháp luật và của Bộ </w:t>
      </w:r>
      <w:r w:rsidR="007A7291">
        <w:rPr>
          <w:rFonts w:ascii="Arial" w:hAnsi="Arial" w:cs="Arial"/>
          <w:color w:val="000000" w:themeColor="text1"/>
          <w:sz w:val="20"/>
          <w:szCs w:val="20"/>
          <w:lang w:val="en-US"/>
        </w:rPr>
        <w:t>trưởng</w:t>
      </w:r>
      <w:r w:rsidRPr="00CB335B">
        <w:rPr>
          <w:rFonts w:ascii="Arial" w:hAnsi="Arial" w:cs="Arial"/>
          <w:color w:val="000000" w:themeColor="text1"/>
          <w:sz w:val="20"/>
          <w:szCs w:val="20"/>
        </w:rPr>
        <w:t xml:space="preserve"> Bộ Tài chính.</w:t>
      </w:r>
    </w:p>
    <w:p w14:paraId="45DF297C" w14:textId="6DF9C17B" w:rsidR="005255B5" w:rsidRPr="00CB335B" w:rsidRDefault="005E4F25" w:rsidP="00CB335B">
      <w:pPr>
        <w:pStyle w:val="Vnbnnidung0"/>
        <w:spacing w:after="120" w:line="240" w:lineRule="auto"/>
        <w:ind w:firstLine="720"/>
        <w:jc w:val="both"/>
        <w:rPr>
          <w:rFonts w:ascii="Arial" w:hAnsi="Arial" w:cs="Arial"/>
          <w:color w:val="000000" w:themeColor="text1"/>
          <w:sz w:val="20"/>
          <w:szCs w:val="20"/>
        </w:rPr>
      </w:pPr>
      <w:r w:rsidRPr="00CB335B">
        <w:rPr>
          <w:rFonts w:ascii="Arial" w:hAnsi="Arial" w:cs="Arial"/>
          <w:color w:val="000000" w:themeColor="text1"/>
          <w:sz w:val="20"/>
          <w:szCs w:val="20"/>
        </w:rPr>
        <w:t xml:space="preserve">Số lượng người làm việc của Viện do Bộ </w:t>
      </w:r>
      <w:r w:rsidR="00AD5C1A">
        <w:rPr>
          <w:rFonts w:ascii="Arial" w:hAnsi="Arial" w:cs="Arial"/>
          <w:color w:val="000000" w:themeColor="text1"/>
          <w:sz w:val="20"/>
          <w:szCs w:val="20"/>
          <w:lang w:val="en-US"/>
        </w:rPr>
        <w:t>trưởng</w:t>
      </w:r>
      <w:r w:rsidRPr="00CB335B">
        <w:rPr>
          <w:rFonts w:ascii="Arial" w:hAnsi="Arial" w:cs="Arial"/>
          <w:color w:val="000000" w:themeColor="text1"/>
          <w:sz w:val="20"/>
          <w:szCs w:val="20"/>
        </w:rPr>
        <w:t xml:space="preserve"> Bộ Tài chính quyết định.</w:t>
      </w:r>
    </w:p>
    <w:p w14:paraId="6E64B610" w14:textId="77777777" w:rsidR="00C23F1B" w:rsidRDefault="005E4F25" w:rsidP="00C23F1B">
      <w:pPr>
        <w:pStyle w:val="Vnbnnidung0"/>
        <w:spacing w:after="120" w:line="240" w:lineRule="auto"/>
        <w:ind w:firstLine="720"/>
        <w:jc w:val="both"/>
        <w:rPr>
          <w:rFonts w:ascii="Arial" w:hAnsi="Arial" w:cs="Arial"/>
          <w:color w:val="000000" w:themeColor="text1"/>
          <w:sz w:val="20"/>
          <w:szCs w:val="20"/>
          <w:lang w:val="en-US"/>
        </w:rPr>
      </w:pPr>
      <w:r w:rsidRPr="00CB335B">
        <w:rPr>
          <w:rFonts w:ascii="Arial" w:hAnsi="Arial" w:cs="Arial"/>
          <w:b/>
          <w:bCs/>
          <w:color w:val="000000" w:themeColor="text1"/>
          <w:sz w:val="20"/>
          <w:szCs w:val="20"/>
        </w:rPr>
        <w:t xml:space="preserve">Điều 4. Lãnh đạo Viện Chiến </w:t>
      </w:r>
      <w:r w:rsidR="00C23F1B">
        <w:rPr>
          <w:rFonts w:ascii="Arial" w:hAnsi="Arial" w:cs="Arial"/>
          <w:b/>
          <w:bCs/>
          <w:color w:val="000000" w:themeColor="text1"/>
          <w:sz w:val="20"/>
          <w:szCs w:val="20"/>
          <w:lang w:val="en-US"/>
        </w:rPr>
        <w:t>lược</w:t>
      </w:r>
      <w:r w:rsidRPr="00CB335B">
        <w:rPr>
          <w:rFonts w:ascii="Arial" w:hAnsi="Arial" w:cs="Arial"/>
          <w:b/>
          <w:bCs/>
          <w:color w:val="000000" w:themeColor="text1"/>
          <w:sz w:val="20"/>
          <w:szCs w:val="20"/>
        </w:rPr>
        <w:t xml:space="preserve"> và Chính sách kinh tế - tài chính</w:t>
      </w:r>
      <w:bookmarkStart w:id="48" w:name="bookmark47"/>
      <w:bookmarkEnd w:id="48"/>
    </w:p>
    <w:p w14:paraId="103ED7A4" w14:textId="77777777" w:rsidR="00E2766E" w:rsidRDefault="00C23F1B" w:rsidP="00E2766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CB335B">
        <w:rPr>
          <w:rFonts w:ascii="Arial" w:hAnsi="Arial" w:cs="Arial"/>
          <w:color w:val="000000" w:themeColor="text1"/>
          <w:sz w:val="20"/>
          <w:szCs w:val="20"/>
        </w:rPr>
        <w:t>Viện Chiến lược và Chính sách kinh tế - tài chính có Viện trưởng và một số Phó Viện trưởng.</w:t>
      </w:r>
      <w:bookmarkStart w:id="49" w:name="bookmark48"/>
      <w:bookmarkEnd w:id="49"/>
    </w:p>
    <w:p w14:paraId="35D14F01" w14:textId="7CD087D1" w:rsidR="005255B5" w:rsidRPr="00CB335B" w:rsidRDefault="00E2766E" w:rsidP="00E2766E">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Pr="00CB335B">
        <w:rPr>
          <w:rFonts w:ascii="Arial" w:hAnsi="Arial" w:cs="Arial"/>
          <w:color w:val="000000" w:themeColor="text1"/>
          <w:sz w:val="20"/>
          <w:szCs w:val="20"/>
        </w:rPr>
        <w:t xml:space="preserve">Viện trưởng Viện Chiến lược và Chính sách kinh tế - tài chính thực hiện quản lý và điều hành các hoạt động </w:t>
      </w:r>
      <w:r w:rsidR="00754998">
        <w:rPr>
          <w:rFonts w:ascii="Arial" w:hAnsi="Arial" w:cs="Arial"/>
          <w:color w:val="000000" w:themeColor="text1"/>
          <w:sz w:val="20"/>
          <w:szCs w:val="20"/>
          <w:lang w:val="en-US"/>
        </w:rPr>
        <w:t>của</w:t>
      </w:r>
      <w:r w:rsidRPr="00CB335B">
        <w:rPr>
          <w:rFonts w:ascii="Arial" w:hAnsi="Arial" w:cs="Arial"/>
          <w:color w:val="000000" w:themeColor="text1"/>
          <w:sz w:val="20"/>
          <w:szCs w:val="20"/>
        </w:rPr>
        <w:t xml:space="preserve"> Viện, chịu trách nhiệm trước Bộ </w:t>
      </w:r>
      <w:r w:rsidR="00236BCA">
        <w:rPr>
          <w:rFonts w:ascii="Arial" w:hAnsi="Arial" w:cs="Arial"/>
          <w:color w:val="000000" w:themeColor="text1"/>
          <w:sz w:val="20"/>
          <w:szCs w:val="20"/>
          <w:lang w:val="en-US"/>
        </w:rPr>
        <w:t>trưởng</w:t>
      </w:r>
      <w:r w:rsidRPr="00CB335B">
        <w:rPr>
          <w:rFonts w:ascii="Arial" w:hAnsi="Arial" w:cs="Arial"/>
          <w:color w:val="000000" w:themeColor="text1"/>
          <w:sz w:val="20"/>
          <w:szCs w:val="20"/>
        </w:rPr>
        <w:t xml:space="preserve"> Bộ Tài chính và trước pháp luật về toàn bộ hoạt động của Viện Chiến lược và Chính sách kinh tế - tài chính theo quy định tại Điều 2 của Quyết định này.</w:t>
      </w:r>
    </w:p>
    <w:p w14:paraId="7FFEC402" w14:textId="5833E1FD" w:rsidR="00236BCA" w:rsidRDefault="005E4F25" w:rsidP="00236BCA">
      <w:pPr>
        <w:pStyle w:val="Vnbnnidung0"/>
        <w:spacing w:after="120" w:line="240" w:lineRule="auto"/>
        <w:ind w:firstLine="720"/>
        <w:jc w:val="both"/>
        <w:rPr>
          <w:rFonts w:ascii="Arial" w:hAnsi="Arial" w:cs="Arial"/>
          <w:color w:val="000000" w:themeColor="text1"/>
          <w:sz w:val="20"/>
          <w:szCs w:val="20"/>
          <w:lang w:val="en-US"/>
        </w:rPr>
      </w:pPr>
      <w:r w:rsidRPr="00CB335B">
        <w:rPr>
          <w:rFonts w:ascii="Arial" w:hAnsi="Arial" w:cs="Arial"/>
          <w:color w:val="000000" w:themeColor="text1"/>
          <w:sz w:val="20"/>
          <w:szCs w:val="20"/>
        </w:rPr>
        <w:t>Ký các văn b</w:t>
      </w:r>
      <w:r w:rsidR="00236BCA">
        <w:rPr>
          <w:rFonts w:ascii="Arial" w:hAnsi="Arial" w:cs="Arial"/>
          <w:color w:val="000000" w:themeColor="text1"/>
          <w:sz w:val="20"/>
          <w:szCs w:val="20"/>
          <w:lang w:val="en-US"/>
        </w:rPr>
        <w:t>ả</w:t>
      </w:r>
      <w:r w:rsidRPr="00CB335B">
        <w:rPr>
          <w:rFonts w:ascii="Arial" w:hAnsi="Arial" w:cs="Arial"/>
          <w:color w:val="000000" w:themeColor="text1"/>
          <w:sz w:val="20"/>
          <w:szCs w:val="20"/>
        </w:rPr>
        <w:t xml:space="preserve">n thừa lệnh, ủy quyền của Bộ trưởng về lĩnh vực được phân công thực hiện theo quy định của pháp luật và theo quy chế làm việc </w:t>
      </w:r>
      <w:r w:rsidR="00236BCA">
        <w:rPr>
          <w:rFonts w:ascii="Arial" w:hAnsi="Arial" w:cs="Arial"/>
          <w:color w:val="000000" w:themeColor="text1"/>
          <w:sz w:val="20"/>
          <w:szCs w:val="20"/>
          <w:lang w:val="en-US"/>
        </w:rPr>
        <w:t>của</w:t>
      </w:r>
      <w:r w:rsidRPr="00CB335B">
        <w:rPr>
          <w:rFonts w:ascii="Arial" w:hAnsi="Arial" w:cs="Arial"/>
          <w:color w:val="000000" w:themeColor="text1"/>
          <w:sz w:val="20"/>
          <w:szCs w:val="20"/>
        </w:rPr>
        <w:t xml:space="preserve"> Bộ.</w:t>
      </w:r>
      <w:bookmarkStart w:id="50" w:name="bookmark49"/>
      <w:bookmarkEnd w:id="50"/>
    </w:p>
    <w:p w14:paraId="0E7865DD" w14:textId="33045E1C" w:rsidR="00236BCA" w:rsidRDefault="00236BCA" w:rsidP="00236BC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3. </w:t>
      </w:r>
      <w:r w:rsidRPr="00CB335B">
        <w:rPr>
          <w:rFonts w:ascii="Arial" w:hAnsi="Arial" w:cs="Arial"/>
          <w:color w:val="000000" w:themeColor="text1"/>
          <w:sz w:val="20"/>
          <w:szCs w:val="20"/>
        </w:rPr>
        <w:t xml:space="preserve">Phó Viện </w:t>
      </w:r>
      <w:r>
        <w:rPr>
          <w:rFonts w:ascii="Arial" w:hAnsi="Arial" w:cs="Arial"/>
          <w:color w:val="000000" w:themeColor="text1"/>
          <w:sz w:val="20"/>
          <w:szCs w:val="20"/>
          <w:lang w:val="en-US"/>
        </w:rPr>
        <w:t>trưởng</w:t>
      </w:r>
      <w:r w:rsidRPr="00CB335B">
        <w:rPr>
          <w:rFonts w:ascii="Arial" w:hAnsi="Arial" w:cs="Arial"/>
          <w:color w:val="000000" w:themeColor="text1"/>
          <w:sz w:val="20"/>
          <w:szCs w:val="20"/>
        </w:rPr>
        <w:t xml:space="preserve"> Viện Chiến lược và Chính sách kinh tế - tài chính chịu trách nhiệm trước Viện </w:t>
      </w:r>
      <w:r w:rsidR="001B2B5B">
        <w:rPr>
          <w:rFonts w:ascii="Arial" w:hAnsi="Arial" w:cs="Arial"/>
          <w:color w:val="000000" w:themeColor="text1"/>
          <w:sz w:val="20"/>
          <w:szCs w:val="20"/>
          <w:lang w:val="en-US"/>
        </w:rPr>
        <w:t>trưởng</w:t>
      </w:r>
      <w:r w:rsidRPr="00CB335B">
        <w:rPr>
          <w:rFonts w:ascii="Arial" w:hAnsi="Arial" w:cs="Arial"/>
          <w:color w:val="000000" w:themeColor="text1"/>
          <w:sz w:val="20"/>
          <w:szCs w:val="20"/>
        </w:rPr>
        <w:t xml:space="preserve"> Viện Chiến lược và Chính sách kinh tế - tài chính, Bộ trưởng Bộ Tài chính và trước pháp luật về nhiệm vụ, lĩnh vực công tác được phân công phụ trách.</w:t>
      </w:r>
      <w:bookmarkStart w:id="51" w:name="bookmark50"/>
      <w:bookmarkEnd w:id="51"/>
    </w:p>
    <w:p w14:paraId="2FF27D1D" w14:textId="55713657" w:rsidR="005255B5" w:rsidRPr="00CB335B" w:rsidRDefault="00236BCA" w:rsidP="00236BCA">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4. </w:t>
      </w:r>
      <w:r w:rsidRPr="00CB335B">
        <w:rPr>
          <w:rFonts w:ascii="Arial" w:hAnsi="Arial" w:cs="Arial"/>
          <w:color w:val="000000" w:themeColor="text1"/>
          <w:sz w:val="20"/>
          <w:szCs w:val="20"/>
        </w:rPr>
        <w:t xml:space="preserve">Việc </w:t>
      </w:r>
      <w:r>
        <w:rPr>
          <w:rFonts w:ascii="Arial" w:hAnsi="Arial" w:cs="Arial"/>
          <w:color w:val="000000" w:themeColor="text1"/>
          <w:sz w:val="20"/>
          <w:szCs w:val="20"/>
          <w:lang w:val="en-US"/>
        </w:rPr>
        <w:t>bổ</w:t>
      </w:r>
      <w:r w:rsidRPr="00CB335B">
        <w:rPr>
          <w:rFonts w:ascii="Arial" w:hAnsi="Arial" w:cs="Arial"/>
          <w:color w:val="000000" w:themeColor="text1"/>
          <w:sz w:val="20"/>
          <w:szCs w:val="20"/>
        </w:rPr>
        <w:t xml:space="preserve"> nhiệm, </w:t>
      </w:r>
      <w:r>
        <w:rPr>
          <w:rFonts w:ascii="Arial" w:hAnsi="Arial" w:cs="Arial"/>
          <w:color w:val="000000" w:themeColor="text1"/>
          <w:sz w:val="20"/>
          <w:szCs w:val="20"/>
          <w:lang w:val="en-US"/>
        </w:rPr>
        <w:t>bổ</w:t>
      </w:r>
      <w:r w:rsidRPr="00CB335B">
        <w:rPr>
          <w:rFonts w:ascii="Arial" w:hAnsi="Arial" w:cs="Arial"/>
          <w:color w:val="000000" w:themeColor="text1"/>
          <w:sz w:val="20"/>
          <w:szCs w:val="20"/>
        </w:rPr>
        <w:t xml:space="preserve"> nhiệm lại, điều động, luân chuyển, khen thưởng, kỷ luật, miễn nhiệm, cách chức, </w:t>
      </w:r>
      <w:r>
        <w:rPr>
          <w:rFonts w:ascii="Arial" w:hAnsi="Arial" w:cs="Arial"/>
          <w:color w:val="000000" w:themeColor="text1"/>
          <w:sz w:val="20"/>
          <w:szCs w:val="20"/>
          <w:lang w:val="en-US"/>
        </w:rPr>
        <w:t>nghỉ</w:t>
      </w:r>
      <w:r w:rsidRPr="00CB335B">
        <w:rPr>
          <w:rFonts w:ascii="Arial" w:hAnsi="Arial" w:cs="Arial"/>
          <w:color w:val="000000" w:themeColor="text1"/>
          <w:sz w:val="20"/>
          <w:szCs w:val="20"/>
        </w:rPr>
        <w:t xml:space="preserve"> hưu và thực hiện các chế độ, chính sách khác đối với Viện </w:t>
      </w:r>
      <w:r>
        <w:rPr>
          <w:rFonts w:ascii="Arial" w:hAnsi="Arial" w:cs="Arial"/>
          <w:color w:val="000000" w:themeColor="text1"/>
          <w:sz w:val="20"/>
          <w:szCs w:val="20"/>
          <w:lang w:val="en-US"/>
        </w:rPr>
        <w:t>trưởng</w:t>
      </w:r>
      <w:r w:rsidRPr="00CB335B">
        <w:rPr>
          <w:rFonts w:ascii="Arial" w:hAnsi="Arial" w:cs="Arial"/>
          <w:color w:val="000000" w:themeColor="text1"/>
          <w:sz w:val="20"/>
          <w:szCs w:val="20"/>
        </w:rPr>
        <w:t>, Phó Viện trưởng thực hiện theo quy định của pháp luật và phân cấp quản lý cán bộ của Bộ trưởng Bộ Tài chính.</w:t>
      </w:r>
    </w:p>
    <w:p w14:paraId="721FA2AC" w14:textId="77777777" w:rsidR="00236BCA" w:rsidRDefault="005E4F25" w:rsidP="00236BCA">
      <w:pPr>
        <w:pStyle w:val="Vnbnnidung0"/>
        <w:spacing w:after="120" w:line="240" w:lineRule="auto"/>
        <w:ind w:firstLine="720"/>
        <w:jc w:val="both"/>
        <w:rPr>
          <w:rFonts w:ascii="Arial" w:hAnsi="Arial" w:cs="Arial"/>
          <w:color w:val="000000" w:themeColor="text1"/>
          <w:sz w:val="20"/>
          <w:szCs w:val="20"/>
          <w:lang w:val="en-US"/>
        </w:rPr>
      </w:pPr>
      <w:r w:rsidRPr="00CB335B">
        <w:rPr>
          <w:rFonts w:ascii="Arial" w:hAnsi="Arial" w:cs="Arial"/>
          <w:b/>
          <w:bCs/>
          <w:color w:val="000000" w:themeColor="text1"/>
          <w:sz w:val="20"/>
          <w:szCs w:val="20"/>
        </w:rPr>
        <w:t>Điều 5. Hiệu lực và trách nhiệm thi hành</w:t>
      </w:r>
      <w:bookmarkStart w:id="52" w:name="bookmark51"/>
      <w:bookmarkEnd w:id="52"/>
    </w:p>
    <w:p w14:paraId="7BE59E99" w14:textId="77777777" w:rsidR="00236BCA" w:rsidRDefault="00236BCA" w:rsidP="00236BC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CB335B">
        <w:rPr>
          <w:rFonts w:ascii="Arial" w:hAnsi="Arial" w:cs="Arial"/>
          <w:color w:val="000000" w:themeColor="text1"/>
          <w:sz w:val="20"/>
          <w:szCs w:val="20"/>
        </w:rPr>
        <w:t>Quyết định này có hiệu lực thi hành kể từ ngày 01/3/2025.</w:t>
      </w:r>
      <w:bookmarkStart w:id="53" w:name="bookmark52"/>
      <w:bookmarkEnd w:id="53"/>
    </w:p>
    <w:p w14:paraId="156A0FD0" w14:textId="77777777" w:rsidR="0086365A" w:rsidRDefault="00236BCA" w:rsidP="0086365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CB335B">
        <w:rPr>
          <w:rFonts w:ascii="Arial" w:hAnsi="Arial" w:cs="Arial"/>
          <w:color w:val="000000" w:themeColor="text1"/>
          <w:sz w:val="20"/>
          <w:szCs w:val="20"/>
        </w:rPr>
        <w:t>Các Quyết định sau hết hiệu lực kể từ ngày 01/3/2025:</w:t>
      </w:r>
      <w:bookmarkStart w:id="54" w:name="bookmark53"/>
      <w:bookmarkEnd w:id="54"/>
    </w:p>
    <w:p w14:paraId="498F7EA2" w14:textId="77777777" w:rsidR="0086365A" w:rsidRDefault="0086365A" w:rsidP="0086365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CB335B">
        <w:rPr>
          <w:rFonts w:ascii="Arial" w:hAnsi="Arial" w:cs="Arial"/>
          <w:color w:val="000000" w:themeColor="text1"/>
          <w:sz w:val="20"/>
          <w:szCs w:val="20"/>
        </w:rPr>
        <w:t>Qu</w:t>
      </w:r>
      <w:r>
        <w:rPr>
          <w:rFonts w:ascii="Arial" w:hAnsi="Arial" w:cs="Arial"/>
          <w:color w:val="000000" w:themeColor="text1"/>
          <w:sz w:val="20"/>
          <w:szCs w:val="20"/>
          <w:lang w:val="en-US"/>
        </w:rPr>
        <w:t>y</w:t>
      </w:r>
      <w:r w:rsidRPr="00CB335B">
        <w:rPr>
          <w:rFonts w:ascii="Arial" w:hAnsi="Arial" w:cs="Arial"/>
          <w:color w:val="000000" w:themeColor="text1"/>
          <w:sz w:val="20"/>
          <w:szCs w:val="20"/>
        </w:rPr>
        <w:t xml:space="preserve">ết định số 859/QĐ-BKHĐT ngày 15/5/2023 của Bộ trưởng Bộ Kế hoạch và Đầu tư về chức năng, nhiệm vụ, quyền hạn và cơ cấu </w:t>
      </w:r>
      <w:r>
        <w:rPr>
          <w:rFonts w:ascii="Arial" w:hAnsi="Arial" w:cs="Arial"/>
          <w:color w:val="000000" w:themeColor="text1"/>
          <w:sz w:val="20"/>
          <w:szCs w:val="20"/>
          <w:lang w:val="en-US"/>
        </w:rPr>
        <w:t>tổ</w:t>
      </w:r>
      <w:r w:rsidRPr="00CB335B">
        <w:rPr>
          <w:rFonts w:ascii="Arial" w:hAnsi="Arial" w:cs="Arial"/>
          <w:color w:val="000000" w:themeColor="text1"/>
          <w:sz w:val="20"/>
          <w:szCs w:val="20"/>
        </w:rPr>
        <w:t xml:space="preserve"> chức của Viện Chiến lược phát </w:t>
      </w:r>
      <w:r>
        <w:rPr>
          <w:rFonts w:ascii="Arial" w:hAnsi="Arial" w:cs="Arial"/>
          <w:color w:val="000000" w:themeColor="text1"/>
          <w:sz w:val="20"/>
          <w:szCs w:val="20"/>
          <w:lang w:val="en-US"/>
        </w:rPr>
        <w:t>triển</w:t>
      </w:r>
      <w:r w:rsidRPr="00CB335B">
        <w:rPr>
          <w:rFonts w:ascii="Arial" w:hAnsi="Arial" w:cs="Arial"/>
          <w:color w:val="000000" w:themeColor="text1"/>
          <w:sz w:val="20"/>
          <w:szCs w:val="20"/>
        </w:rPr>
        <w:t>;</w:t>
      </w:r>
      <w:bookmarkStart w:id="55" w:name="bookmark54"/>
      <w:bookmarkEnd w:id="55"/>
    </w:p>
    <w:p w14:paraId="169F1D2C" w14:textId="77777777" w:rsidR="0086365A" w:rsidRDefault="0086365A" w:rsidP="0086365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CB335B">
        <w:rPr>
          <w:rFonts w:ascii="Arial" w:hAnsi="Arial" w:cs="Arial"/>
          <w:color w:val="000000" w:themeColor="text1"/>
          <w:sz w:val="20"/>
          <w:szCs w:val="20"/>
        </w:rPr>
        <w:t xml:space="preserve">Quyết định số 986/QĐ-TCTK ngày 20/5/2020 của Tổng cục </w:t>
      </w:r>
      <w:r>
        <w:rPr>
          <w:rFonts w:ascii="Arial" w:hAnsi="Arial" w:cs="Arial"/>
          <w:color w:val="000000" w:themeColor="text1"/>
          <w:sz w:val="20"/>
          <w:szCs w:val="20"/>
          <w:lang w:val="en-US"/>
        </w:rPr>
        <w:t>trưởng</w:t>
      </w:r>
      <w:r w:rsidRPr="00CB335B">
        <w:rPr>
          <w:rFonts w:ascii="Arial" w:hAnsi="Arial" w:cs="Arial"/>
          <w:color w:val="000000" w:themeColor="text1"/>
          <w:sz w:val="20"/>
          <w:szCs w:val="20"/>
        </w:rPr>
        <w:t xml:space="preserve"> Tổng cục Thống kê quy định chức năng, nhiệm vụ, quyền hạn và cơ c</w:t>
      </w:r>
      <w:r>
        <w:rPr>
          <w:rFonts w:ascii="Arial" w:hAnsi="Arial" w:cs="Arial"/>
          <w:color w:val="000000" w:themeColor="text1"/>
          <w:sz w:val="20"/>
          <w:szCs w:val="20"/>
          <w:lang w:val="en-US"/>
        </w:rPr>
        <w:t>ấ</w:t>
      </w:r>
      <w:r w:rsidRPr="00CB335B">
        <w:rPr>
          <w:rFonts w:ascii="Arial" w:hAnsi="Arial" w:cs="Arial"/>
          <w:color w:val="000000" w:themeColor="text1"/>
          <w:sz w:val="20"/>
          <w:szCs w:val="20"/>
        </w:rPr>
        <w:t xml:space="preserve">u </w:t>
      </w:r>
      <w:r>
        <w:rPr>
          <w:rFonts w:ascii="Arial" w:hAnsi="Arial" w:cs="Arial"/>
          <w:color w:val="000000" w:themeColor="text1"/>
          <w:sz w:val="20"/>
          <w:szCs w:val="20"/>
          <w:lang w:val="en-US"/>
        </w:rPr>
        <w:t>tổ</w:t>
      </w:r>
      <w:r w:rsidRPr="00CB335B">
        <w:rPr>
          <w:rFonts w:ascii="Arial" w:hAnsi="Arial" w:cs="Arial"/>
          <w:color w:val="000000" w:themeColor="text1"/>
          <w:sz w:val="20"/>
          <w:szCs w:val="20"/>
        </w:rPr>
        <w:t xml:space="preserve"> chức của Viện Khoa học Thống kê;</w:t>
      </w:r>
      <w:bookmarkStart w:id="56" w:name="bookmark55"/>
      <w:bookmarkEnd w:id="56"/>
    </w:p>
    <w:p w14:paraId="39D6203B" w14:textId="77777777" w:rsidR="008065E1" w:rsidRDefault="0086365A" w:rsidP="008065E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CB335B">
        <w:rPr>
          <w:rFonts w:ascii="Arial" w:hAnsi="Arial" w:cs="Arial"/>
          <w:color w:val="000000" w:themeColor="text1"/>
          <w:sz w:val="20"/>
          <w:szCs w:val="20"/>
        </w:rPr>
        <w:t>Quyết định số 117/QĐ-BHXH ngày 22/01/2021 của T</w:t>
      </w:r>
      <w:r w:rsidR="00EA61E2">
        <w:rPr>
          <w:rFonts w:ascii="Arial" w:hAnsi="Arial" w:cs="Arial"/>
          <w:color w:val="000000" w:themeColor="text1"/>
          <w:sz w:val="20"/>
          <w:szCs w:val="20"/>
          <w:lang w:val="en-US"/>
        </w:rPr>
        <w:t>ổ</w:t>
      </w:r>
      <w:r w:rsidRPr="00CB335B">
        <w:rPr>
          <w:rFonts w:ascii="Arial" w:hAnsi="Arial" w:cs="Arial"/>
          <w:color w:val="000000" w:themeColor="text1"/>
          <w:sz w:val="20"/>
          <w:szCs w:val="20"/>
        </w:rPr>
        <w:t>ng Giám đốc Bảo hi</w:t>
      </w:r>
      <w:r w:rsidR="00EA61E2">
        <w:rPr>
          <w:rFonts w:ascii="Arial" w:hAnsi="Arial" w:cs="Arial"/>
          <w:color w:val="000000" w:themeColor="text1"/>
          <w:sz w:val="20"/>
          <w:szCs w:val="20"/>
          <w:lang w:val="en-US"/>
        </w:rPr>
        <w:t>ể</w:t>
      </w:r>
      <w:r w:rsidRPr="00CB335B">
        <w:rPr>
          <w:rFonts w:ascii="Arial" w:hAnsi="Arial" w:cs="Arial"/>
          <w:color w:val="000000" w:themeColor="text1"/>
          <w:sz w:val="20"/>
          <w:szCs w:val="20"/>
        </w:rPr>
        <w:t>m xã hội Việt Nam quy định chức năng, nhiệm vụ, quy</w:t>
      </w:r>
      <w:r w:rsidR="00EA61E2">
        <w:rPr>
          <w:rFonts w:ascii="Arial" w:hAnsi="Arial" w:cs="Arial"/>
          <w:color w:val="000000" w:themeColor="text1"/>
          <w:sz w:val="20"/>
          <w:szCs w:val="20"/>
          <w:lang w:val="en-US"/>
        </w:rPr>
        <w:t>ề</w:t>
      </w:r>
      <w:r w:rsidRPr="00CB335B">
        <w:rPr>
          <w:rFonts w:ascii="Arial" w:hAnsi="Arial" w:cs="Arial"/>
          <w:color w:val="000000" w:themeColor="text1"/>
          <w:sz w:val="20"/>
          <w:szCs w:val="20"/>
        </w:rPr>
        <w:t>n hạn và cơ c</w:t>
      </w:r>
      <w:r w:rsidR="00EA61E2">
        <w:rPr>
          <w:rFonts w:ascii="Arial" w:hAnsi="Arial" w:cs="Arial"/>
          <w:color w:val="000000" w:themeColor="text1"/>
          <w:sz w:val="20"/>
          <w:szCs w:val="20"/>
          <w:lang w:val="en-US"/>
        </w:rPr>
        <w:t>ấ</w:t>
      </w:r>
      <w:r w:rsidRPr="00CB335B">
        <w:rPr>
          <w:rFonts w:ascii="Arial" w:hAnsi="Arial" w:cs="Arial"/>
          <w:color w:val="000000" w:themeColor="text1"/>
          <w:sz w:val="20"/>
          <w:szCs w:val="20"/>
        </w:rPr>
        <w:t xml:space="preserve">u </w:t>
      </w:r>
      <w:r w:rsidR="00EA61E2">
        <w:rPr>
          <w:rFonts w:ascii="Arial" w:hAnsi="Arial" w:cs="Arial"/>
          <w:color w:val="000000" w:themeColor="text1"/>
          <w:sz w:val="20"/>
          <w:szCs w:val="20"/>
          <w:lang w:val="en-US"/>
        </w:rPr>
        <w:t>tổ</w:t>
      </w:r>
      <w:r w:rsidRPr="00CB335B">
        <w:rPr>
          <w:rFonts w:ascii="Arial" w:hAnsi="Arial" w:cs="Arial"/>
          <w:color w:val="000000" w:themeColor="text1"/>
          <w:sz w:val="20"/>
          <w:szCs w:val="20"/>
        </w:rPr>
        <w:t xml:space="preserve"> chức của Viện Khoa học bảo </w:t>
      </w:r>
      <w:r w:rsidR="00EA61E2">
        <w:rPr>
          <w:rFonts w:ascii="Arial" w:hAnsi="Arial" w:cs="Arial"/>
          <w:color w:val="000000" w:themeColor="text1"/>
          <w:sz w:val="20"/>
          <w:szCs w:val="20"/>
          <w:lang w:val="en-US"/>
        </w:rPr>
        <w:t>hiểm</w:t>
      </w:r>
      <w:r w:rsidRPr="00CB335B">
        <w:rPr>
          <w:rFonts w:ascii="Arial" w:hAnsi="Arial" w:cs="Arial"/>
          <w:color w:val="000000" w:themeColor="text1"/>
          <w:sz w:val="20"/>
          <w:szCs w:val="20"/>
        </w:rPr>
        <w:t xml:space="preserve"> xã hội;</w:t>
      </w:r>
      <w:bookmarkStart w:id="57" w:name="bookmark56"/>
      <w:bookmarkEnd w:id="57"/>
    </w:p>
    <w:p w14:paraId="5AAB5F76" w14:textId="68687B9F" w:rsidR="005255B5" w:rsidRPr="00CB335B" w:rsidRDefault="008065E1" w:rsidP="008065E1">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Pr="00CB335B">
        <w:rPr>
          <w:rFonts w:ascii="Arial" w:hAnsi="Arial" w:cs="Arial"/>
          <w:color w:val="000000" w:themeColor="text1"/>
          <w:sz w:val="20"/>
          <w:szCs w:val="20"/>
        </w:rPr>
        <w:t xml:space="preserve">Quyết định số 968/QĐ-BTC ngày 25/4/2024 của Bộ trưởng Bộ Tài chính quy định chức năng, nhiệm vụ, quyền hạn và cơ cấu </w:t>
      </w:r>
      <w:r w:rsidR="00182E92">
        <w:rPr>
          <w:rFonts w:ascii="Arial" w:hAnsi="Arial" w:cs="Arial"/>
          <w:color w:val="000000" w:themeColor="text1"/>
          <w:sz w:val="20"/>
          <w:szCs w:val="20"/>
          <w:lang w:val="en-US"/>
        </w:rPr>
        <w:t>tổ</w:t>
      </w:r>
      <w:r w:rsidRPr="00CB335B">
        <w:rPr>
          <w:rFonts w:ascii="Arial" w:hAnsi="Arial" w:cs="Arial"/>
          <w:color w:val="000000" w:themeColor="text1"/>
          <w:sz w:val="20"/>
          <w:szCs w:val="20"/>
        </w:rPr>
        <w:t xml:space="preserve"> chức của Viện Chiến lược và Chính sách tài chính;</w:t>
      </w:r>
    </w:p>
    <w:p w14:paraId="36DC4C10" w14:textId="77777777" w:rsidR="00B94596" w:rsidRDefault="005E4F25" w:rsidP="00B94596">
      <w:pPr>
        <w:pStyle w:val="Vnbnnidung0"/>
        <w:spacing w:after="120" w:line="240" w:lineRule="auto"/>
        <w:ind w:firstLine="720"/>
        <w:jc w:val="both"/>
        <w:rPr>
          <w:rFonts w:ascii="Arial" w:hAnsi="Arial" w:cs="Arial"/>
          <w:color w:val="000000" w:themeColor="text1"/>
          <w:sz w:val="20"/>
          <w:szCs w:val="20"/>
          <w:lang w:val="en-US"/>
        </w:rPr>
      </w:pPr>
      <w:r w:rsidRPr="00CB335B">
        <w:rPr>
          <w:rFonts w:ascii="Arial" w:hAnsi="Arial" w:cs="Arial"/>
          <w:color w:val="000000" w:themeColor="text1"/>
          <w:sz w:val="20"/>
          <w:szCs w:val="20"/>
        </w:rPr>
        <w:t xml:space="preserve">đ) Quyết định số 1054/QĐ-BTC </w:t>
      </w:r>
      <w:r w:rsidR="00182E92">
        <w:rPr>
          <w:rFonts w:ascii="Arial" w:hAnsi="Arial" w:cs="Arial"/>
          <w:color w:val="000000" w:themeColor="text1"/>
          <w:sz w:val="20"/>
          <w:szCs w:val="20"/>
          <w:lang w:val="en-US"/>
        </w:rPr>
        <w:t>ngày</w:t>
      </w:r>
      <w:r w:rsidRPr="00CB335B">
        <w:rPr>
          <w:rFonts w:ascii="Arial" w:hAnsi="Arial" w:cs="Arial"/>
          <w:color w:val="000000" w:themeColor="text1"/>
          <w:sz w:val="20"/>
          <w:szCs w:val="20"/>
        </w:rPr>
        <w:t xml:space="preserve"> 16/5/2016 của Bộ trưởng Bộ Tài chính quy định chức năng, nhiệm vụ, quyền hạn và cơ cấu tổ chức của Viện Nghiên cứu Hải quan trực thuộc T</w:t>
      </w:r>
      <w:r w:rsidR="00B94596">
        <w:rPr>
          <w:rFonts w:ascii="Arial" w:hAnsi="Arial" w:cs="Arial"/>
          <w:color w:val="000000" w:themeColor="text1"/>
          <w:sz w:val="20"/>
          <w:szCs w:val="20"/>
          <w:lang w:val="en-US"/>
        </w:rPr>
        <w:t>ổ</w:t>
      </w:r>
      <w:r w:rsidRPr="00CB335B">
        <w:rPr>
          <w:rFonts w:ascii="Arial" w:hAnsi="Arial" w:cs="Arial"/>
          <w:color w:val="000000" w:themeColor="text1"/>
          <w:sz w:val="20"/>
          <w:szCs w:val="20"/>
        </w:rPr>
        <w:t>ng cục H</w:t>
      </w:r>
      <w:r w:rsidR="00B94596">
        <w:rPr>
          <w:rFonts w:ascii="Arial" w:hAnsi="Arial" w:cs="Arial"/>
          <w:color w:val="000000" w:themeColor="text1"/>
          <w:sz w:val="20"/>
          <w:szCs w:val="20"/>
          <w:lang w:val="en-US"/>
        </w:rPr>
        <w:t>ả</w:t>
      </w:r>
      <w:r w:rsidRPr="00CB335B">
        <w:rPr>
          <w:rFonts w:ascii="Arial" w:hAnsi="Arial" w:cs="Arial"/>
          <w:color w:val="000000" w:themeColor="text1"/>
          <w:sz w:val="20"/>
          <w:szCs w:val="20"/>
        </w:rPr>
        <w:t>i quan.</w:t>
      </w:r>
      <w:bookmarkStart w:id="58" w:name="bookmark57"/>
      <w:bookmarkEnd w:id="58"/>
    </w:p>
    <w:p w14:paraId="1616F9CC" w14:textId="177D376F" w:rsidR="005255B5" w:rsidRDefault="00B94596" w:rsidP="00B03B8A">
      <w:pPr>
        <w:pStyle w:val="Vnbnnidung0"/>
        <w:spacing w:after="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3. </w:t>
      </w:r>
      <w:r w:rsidRPr="00CB335B">
        <w:rPr>
          <w:rFonts w:ascii="Arial" w:hAnsi="Arial" w:cs="Arial"/>
          <w:color w:val="000000" w:themeColor="text1"/>
          <w:sz w:val="20"/>
          <w:szCs w:val="20"/>
        </w:rPr>
        <w:t xml:space="preserve">Viện </w:t>
      </w:r>
      <w:r w:rsidR="00EE40D3">
        <w:rPr>
          <w:rFonts w:ascii="Arial" w:hAnsi="Arial" w:cs="Arial"/>
          <w:color w:val="000000" w:themeColor="text1"/>
          <w:sz w:val="20"/>
          <w:szCs w:val="20"/>
          <w:lang w:val="en-US"/>
        </w:rPr>
        <w:t>trưởng</w:t>
      </w:r>
      <w:r w:rsidRPr="00CB335B">
        <w:rPr>
          <w:rFonts w:ascii="Arial" w:hAnsi="Arial" w:cs="Arial"/>
          <w:color w:val="000000" w:themeColor="text1"/>
          <w:sz w:val="20"/>
          <w:szCs w:val="20"/>
        </w:rPr>
        <w:t xml:space="preserve"> Viện Chiến lược và Chính sách kinh tế - tài chính, Vụ trưởng Vụ Tổ chức cán bộ, Chánh Văn phòng Bộ Tài chính, Cục trưởng Cục K</w:t>
      </w:r>
      <w:r w:rsidR="00B03B8A">
        <w:rPr>
          <w:rFonts w:ascii="Arial" w:hAnsi="Arial" w:cs="Arial"/>
          <w:color w:val="000000" w:themeColor="text1"/>
          <w:sz w:val="20"/>
          <w:szCs w:val="20"/>
          <w:lang w:val="en-US"/>
        </w:rPr>
        <w:t>ế</w:t>
      </w:r>
      <w:r w:rsidRPr="00CB335B">
        <w:rPr>
          <w:rFonts w:ascii="Arial" w:hAnsi="Arial" w:cs="Arial"/>
          <w:color w:val="000000" w:themeColor="text1"/>
          <w:sz w:val="20"/>
          <w:szCs w:val="20"/>
        </w:rPr>
        <w:t xml:space="preserve"> hoạch - Tài chính và Thủ trưởng các </w:t>
      </w:r>
      <w:r w:rsidR="00B03B8A">
        <w:rPr>
          <w:rFonts w:ascii="Arial" w:hAnsi="Arial" w:cs="Arial"/>
          <w:color w:val="000000" w:themeColor="text1"/>
          <w:sz w:val="20"/>
          <w:szCs w:val="20"/>
          <w:lang w:val="en-US"/>
        </w:rPr>
        <w:t>tổ</w:t>
      </w:r>
      <w:r w:rsidRPr="00CB335B">
        <w:rPr>
          <w:rFonts w:ascii="Arial" w:hAnsi="Arial" w:cs="Arial"/>
          <w:color w:val="000000" w:themeColor="text1"/>
          <w:sz w:val="20"/>
          <w:szCs w:val="20"/>
        </w:rPr>
        <w:t xml:space="preserve"> chức, đơn vị thuộc Bộ Tài chính chịu trách nhiệm thi hành Quyết định này./.</w:t>
      </w:r>
    </w:p>
    <w:p w14:paraId="6D88D887" w14:textId="77777777" w:rsidR="00B03B8A" w:rsidRDefault="00B03B8A" w:rsidP="00B03B8A">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F73CA8" w:rsidRPr="00F73CA8" w14:paraId="4F4039F0" w14:textId="77777777" w:rsidTr="00F73CA8">
        <w:tc>
          <w:tcPr>
            <w:tcW w:w="2500" w:type="pct"/>
          </w:tcPr>
          <w:p w14:paraId="309628A9" w14:textId="77777777" w:rsidR="00D0121F" w:rsidRPr="00CB335B" w:rsidRDefault="00D0121F" w:rsidP="00A344C9">
            <w:pPr>
              <w:pStyle w:val="Vnbnnidung0"/>
              <w:spacing w:after="0" w:line="240" w:lineRule="auto"/>
              <w:ind w:firstLine="0"/>
              <w:jc w:val="both"/>
              <w:rPr>
                <w:rFonts w:ascii="Arial" w:hAnsi="Arial" w:cs="Arial"/>
                <w:color w:val="000000" w:themeColor="text1"/>
                <w:sz w:val="20"/>
                <w:szCs w:val="20"/>
              </w:rPr>
            </w:pPr>
            <w:r w:rsidRPr="00CB335B">
              <w:rPr>
                <w:rFonts w:ascii="Arial" w:hAnsi="Arial" w:cs="Arial"/>
                <w:b/>
                <w:bCs/>
                <w:i/>
                <w:iCs/>
                <w:color w:val="000000" w:themeColor="text1"/>
                <w:sz w:val="20"/>
                <w:szCs w:val="20"/>
              </w:rPr>
              <w:t>Nơi nhận:</w:t>
            </w:r>
          </w:p>
          <w:p w14:paraId="0BA2A7C0" w14:textId="77777777" w:rsidR="00D0121F" w:rsidRPr="00CB335B" w:rsidRDefault="00D0121F" w:rsidP="00A344C9">
            <w:pPr>
              <w:pStyle w:val="Vnbnnidung20"/>
              <w:tabs>
                <w:tab w:val="left" w:pos="261"/>
              </w:tabs>
              <w:jc w:val="both"/>
              <w:rPr>
                <w:rFonts w:ascii="Arial" w:hAnsi="Arial" w:cs="Arial"/>
                <w:color w:val="000000" w:themeColor="text1"/>
              </w:rPr>
            </w:pPr>
            <w:bookmarkStart w:id="59" w:name="bookmark58"/>
            <w:bookmarkEnd w:id="59"/>
            <w:r>
              <w:rPr>
                <w:rFonts w:ascii="Arial" w:hAnsi="Arial" w:cs="Arial"/>
                <w:color w:val="000000" w:themeColor="text1"/>
                <w:lang w:val="en-US"/>
              </w:rPr>
              <w:t xml:space="preserve">- </w:t>
            </w:r>
            <w:r w:rsidRPr="00CB335B">
              <w:rPr>
                <w:rFonts w:ascii="Arial" w:hAnsi="Arial" w:cs="Arial"/>
                <w:color w:val="000000" w:themeColor="text1"/>
              </w:rPr>
              <w:t>Như Điều 5;</w:t>
            </w:r>
          </w:p>
          <w:p w14:paraId="7A0A27BF" w14:textId="77777777" w:rsidR="00D0121F" w:rsidRPr="00CB335B" w:rsidRDefault="00D0121F" w:rsidP="00A344C9">
            <w:pPr>
              <w:pStyle w:val="Vnbnnidung20"/>
              <w:tabs>
                <w:tab w:val="left" w:pos="261"/>
              </w:tabs>
              <w:jc w:val="both"/>
              <w:rPr>
                <w:rFonts w:ascii="Arial" w:hAnsi="Arial" w:cs="Arial"/>
                <w:color w:val="000000" w:themeColor="text1"/>
              </w:rPr>
            </w:pPr>
            <w:bookmarkStart w:id="60" w:name="bookmark59"/>
            <w:bookmarkEnd w:id="60"/>
            <w:r>
              <w:rPr>
                <w:rFonts w:ascii="Arial" w:hAnsi="Arial" w:cs="Arial"/>
                <w:color w:val="000000" w:themeColor="text1"/>
                <w:lang w:val="en-US"/>
              </w:rPr>
              <w:lastRenderedPageBreak/>
              <w:t xml:space="preserve">- </w:t>
            </w:r>
            <w:r w:rsidRPr="00CB335B">
              <w:rPr>
                <w:rFonts w:ascii="Arial" w:hAnsi="Arial" w:cs="Arial"/>
                <w:color w:val="000000" w:themeColor="text1"/>
              </w:rPr>
              <w:t>Bộ Khoa học và Công nghệ;</w:t>
            </w:r>
          </w:p>
          <w:p w14:paraId="72A3B0A9" w14:textId="77777777" w:rsidR="00D0121F" w:rsidRPr="00CB335B" w:rsidRDefault="00D0121F" w:rsidP="00A344C9">
            <w:pPr>
              <w:pStyle w:val="Vnbnnidung20"/>
              <w:tabs>
                <w:tab w:val="left" w:pos="261"/>
              </w:tabs>
              <w:jc w:val="both"/>
              <w:rPr>
                <w:rFonts w:ascii="Arial" w:hAnsi="Arial" w:cs="Arial"/>
                <w:color w:val="000000" w:themeColor="text1"/>
              </w:rPr>
            </w:pPr>
            <w:bookmarkStart w:id="61" w:name="bookmark60"/>
            <w:bookmarkEnd w:id="61"/>
            <w:r>
              <w:rPr>
                <w:rFonts w:ascii="Arial" w:hAnsi="Arial" w:cs="Arial"/>
                <w:color w:val="000000" w:themeColor="text1"/>
                <w:lang w:val="en-US"/>
              </w:rPr>
              <w:t xml:space="preserve">- </w:t>
            </w:r>
            <w:r w:rsidRPr="00CB335B">
              <w:rPr>
                <w:rFonts w:ascii="Arial" w:hAnsi="Arial" w:cs="Arial"/>
                <w:color w:val="000000" w:themeColor="text1"/>
              </w:rPr>
              <w:t>VPĐ</w:t>
            </w:r>
            <w:r>
              <w:rPr>
                <w:rFonts w:ascii="Arial" w:hAnsi="Arial" w:cs="Arial"/>
                <w:color w:val="000000" w:themeColor="text1"/>
                <w:lang w:val="en-US"/>
              </w:rPr>
              <w:t>U</w:t>
            </w:r>
            <w:r w:rsidRPr="00CB335B">
              <w:rPr>
                <w:rFonts w:ascii="Arial" w:hAnsi="Arial" w:cs="Arial"/>
                <w:color w:val="000000" w:themeColor="text1"/>
              </w:rPr>
              <w:t>, C</w:t>
            </w:r>
            <w:r>
              <w:rPr>
                <w:rFonts w:ascii="Arial" w:hAnsi="Arial" w:cs="Arial"/>
                <w:color w:val="000000" w:themeColor="text1"/>
                <w:lang w:val="en-US"/>
              </w:rPr>
              <w:t>Đ</w:t>
            </w:r>
            <w:r w:rsidRPr="00CB335B">
              <w:rPr>
                <w:rFonts w:ascii="Arial" w:hAnsi="Arial" w:cs="Arial"/>
                <w:color w:val="000000" w:themeColor="text1"/>
              </w:rPr>
              <w:t>;</w:t>
            </w:r>
          </w:p>
          <w:p w14:paraId="0CBD415A" w14:textId="77777777" w:rsidR="00D0121F" w:rsidRPr="00CB335B" w:rsidRDefault="00D0121F" w:rsidP="00A344C9">
            <w:pPr>
              <w:pStyle w:val="Vnbnnidung20"/>
              <w:tabs>
                <w:tab w:val="left" w:pos="261"/>
              </w:tabs>
              <w:jc w:val="both"/>
              <w:rPr>
                <w:rFonts w:ascii="Arial" w:hAnsi="Arial" w:cs="Arial"/>
                <w:color w:val="000000" w:themeColor="text1"/>
              </w:rPr>
            </w:pPr>
            <w:bookmarkStart w:id="62" w:name="bookmark61"/>
            <w:bookmarkEnd w:id="62"/>
            <w:r>
              <w:rPr>
                <w:rFonts w:ascii="Arial" w:hAnsi="Arial" w:cs="Arial"/>
                <w:color w:val="000000" w:themeColor="text1"/>
                <w:lang w:val="en-US"/>
              </w:rPr>
              <w:t xml:space="preserve">- </w:t>
            </w:r>
            <w:r w:rsidRPr="00CB335B">
              <w:rPr>
                <w:rFonts w:ascii="Arial" w:hAnsi="Arial" w:cs="Arial"/>
                <w:color w:val="000000" w:themeColor="text1"/>
              </w:rPr>
              <w:t>Cổng TTĐT Bộ Tài chính;</w:t>
            </w:r>
          </w:p>
          <w:p w14:paraId="2B3A2743" w14:textId="640AD8CF" w:rsidR="00F73CA8" w:rsidRPr="00F73CA8" w:rsidRDefault="00D0121F" w:rsidP="00A344C9">
            <w:pPr>
              <w:pStyle w:val="Vnbnnidung20"/>
              <w:tabs>
                <w:tab w:val="left" w:pos="265"/>
              </w:tabs>
              <w:jc w:val="both"/>
              <w:rPr>
                <w:rFonts w:ascii="Arial" w:hAnsi="Arial" w:cs="Arial"/>
                <w:color w:val="000000" w:themeColor="text1"/>
                <w:lang w:val="en-US"/>
              </w:rPr>
            </w:pPr>
            <w:bookmarkStart w:id="63" w:name="bookmark62"/>
            <w:bookmarkEnd w:id="63"/>
            <w:r>
              <w:rPr>
                <w:rFonts w:ascii="Arial" w:hAnsi="Arial" w:cs="Arial"/>
                <w:color w:val="000000" w:themeColor="text1"/>
                <w:lang w:val="en-US"/>
              </w:rPr>
              <w:t xml:space="preserve">- </w:t>
            </w:r>
            <w:r w:rsidRPr="00CB335B">
              <w:rPr>
                <w:rFonts w:ascii="Arial" w:hAnsi="Arial" w:cs="Arial"/>
                <w:color w:val="000000" w:themeColor="text1"/>
              </w:rPr>
              <w:t>Lưu: VT, Vụ TCCB</w:t>
            </w:r>
            <w:r>
              <w:rPr>
                <w:rFonts w:ascii="Arial" w:hAnsi="Arial" w:cs="Arial"/>
                <w:color w:val="000000" w:themeColor="text1"/>
                <w:lang w:val="en-US"/>
              </w:rPr>
              <w:t xml:space="preserve"> (20b).</w:t>
            </w:r>
          </w:p>
        </w:tc>
        <w:tc>
          <w:tcPr>
            <w:tcW w:w="2500" w:type="pct"/>
          </w:tcPr>
          <w:p w14:paraId="6123DD92" w14:textId="77777777" w:rsidR="00F73CA8" w:rsidRDefault="00FA32C0" w:rsidP="00A344C9">
            <w:pPr>
              <w:jc w:val="center"/>
              <w:rPr>
                <w:rFonts w:ascii="Arial" w:hAnsi="Arial" w:cs="Arial"/>
                <w:b/>
                <w:bCs/>
                <w:color w:val="auto"/>
                <w:sz w:val="20"/>
                <w:szCs w:val="20"/>
                <w:lang w:val="en-US"/>
              </w:rPr>
            </w:pPr>
            <w:r>
              <w:rPr>
                <w:rFonts w:ascii="Arial" w:hAnsi="Arial" w:cs="Arial"/>
                <w:b/>
                <w:bCs/>
                <w:color w:val="auto"/>
                <w:sz w:val="20"/>
                <w:szCs w:val="20"/>
                <w:lang w:val="en-US"/>
              </w:rPr>
              <w:lastRenderedPageBreak/>
              <w:t>BỘ TRƯỞNG</w:t>
            </w:r>
          </w:p>
          <w:p w14:paraId="4199D653" w14:textId="77777777" w:rsidR="00FA32C0" w:rsidRDefault="00FA32C0" w:rsidP="00A344C9">
            <w:pPr>
              <w:jc w:val="center"/>
              <w:rPr>
                <w:rFonts w:ascii="Arial" w:hAnsi="Arial" w:cs="Arial"/>
                <w:b/>
                <w:bCs/>
                <w:color w:val="auto"/>
                <w:sz w:val="20"/>
                <w:szCs w:val="20"/>
                <w:lang w:val="en-US"/>
              </w:rPr>
            </w:pPr>
          </w:p>
          <w:p w14:paraId="70C086CF" w14:textId="77777777" w:rsidR="00FA32C0" w:rsidRDefault="00FA32C0" w:rsidP="00A344C9">
            <w:pPr>
              <w:jc w:val="center"/>
              <w:rPr>
                <w:rFonts w:ascii="Arial" w:hAnsi="Arial" w:cs="Arial"/>
                <w:b/>
                <w:bCs/>
                <w:color w:val="auto"/>
                <w:sz w:val="20"/>
                <w:szCs w:val="20"/>
                <w:lang w:val="en-US"/>
              </w:rPr>
            </w:pPr>
          </w:p>
          <w:p w14:paraId="23E72B16" w14:textId="77777777" w:rsidR="00FA32C0" w:rsidRDefault="00FA32C0" w:rsidP="00A344C9">
            <w:pPr>
              <w:jc w:val="center"/>
              <w:rPr>
                <w:rFonts w:ascii="Arial" w:hAnsi="Arial" w:cs="Arial"/>
                <w:b/>
                <w:bCs/>
                <w:color w:val="auto"/>
                <w:sz w:val="20"/>
                <w:szCs w:val="20"/>
                <w:lang w:val="en-US"/>
              </w:rPr>
            </w:pPr>
          </w:p>
          <w:p w14:paraId="648CD5DC" w14:textId="77777777" w:rsidR="00FA32C0" w:rsidRDefault="00FA32C0" w:rsidP="00A344C9">
            <w:pPr>
              <w:jc w:val="center"/>
              <w:rPr>
                <w:rFonts w:ascii="Arial" w:hAnsi="Arial" w:cs="Arial"/>
                <w:b/>
                <w:bCs/>
                <w:color w:val="auto"/>
                <w:sz w:val="20"/>
                <w:szCs w:val="20"/>
                <w:lang w:val="en-US"/>
              </w:rPr>
            </w:pPr>
          </w:p>
          <w:p w14:paraId="71010596" w14:textId="454A1171" w:rsidR="00FA32C0" w:rsidRPr="00F73CA8" w:rsidRDefault="00FA32C0" w:rsidP="00A344C9">
            <w:pPr>
              <w:jc w:val="center"/>
              <w:rPr>
                <w:rFonts w:ascii="Arial" w:hAnsi="Arial" w:cs="Arial"/>
                <w:b/>
                <w:bCs/>
                <w:color w:val="auto"/>
                <w:sz w:val="20"/>
                <w:szCs w:val="20"/>
                <w:lang w:val="en-US"/>
              </w:rPr>
            </w:pPr>
            <w:r>
              <w:rPr>
                <w:rFonts w:ascii="Arial" w:hAnsi="Arial" w:cs="Arial"/>
                <w:b/>
                <w:bCs/>
                <w:color w:val="auto"/>
                <w:sz w:val="20"/>
                <w:szCs w:val="20"/>
                <w:lang w:val="en-US"/>
              </w:rPr>
              <w:t>Nguyễn Văn Thắng</w:t>
            </w:r>
          </w:p>
        </w:tc>
      </w:tr>
    </w:tbl>
    <w:p w14:paraId="74FA9444" w14:textId="77777777" w:rsidR="00F73CA8" w:rsidRPr="00B03B8A" w:rsidRDefault="00F73CA8" w:rsidP="00B03B8A">
      <w:pPr>
        <w:pStyle w:val="Vnbnnidung0"/>
        <w:spacing w:after="0" w:line="240" w:lineRule="auto"/>
        <w:ind w:firstLine="720"/>
        <w:jc w:val="both"/>
        <w:rPr>
          <w:rFonts w:ascii="Arial" w:hAnsi="Arial" w:cs="Arial"/>
          <w:color w:val="000000" w:themeColor="text1"/>
          <w:sz w:val="20"/>
          <w:szCs w:val="20"/>
          <w:lang w:val="en-US"/>
        </w:rPr>
      </w:pPr>
    </w:p>
    <w:p w14:paraId="2B72A70C" w14:textId="77777777" w:rsidR="008D02C5" w:rsidRPr="008D02C5" w:rsidRDefault="008D02C5" w:rsidP="008D02C5">
      <w:pPr>
        <w:pStyle w:val="Vnbnnidung20"/>
        <w:tabs>
          <w:tab w:val="left" w:pos="265"/>
        </w:tabs>
        <w:spacing w:after="120"/>
        <w:jc w:val="both"/>
        <w:rPr>
          <w:rFonts w:ascii="Arial" w:hAnsi="Arial" w:cs="Arial"/>
          <w:color w:val="000000" w:themeColor="text1"/>
          <w:lang w:val="en-US"/>
        </w:rPr>
      </w:pPr>
    </w:p>
    <w:sectPr w:rsidR="008D02C5" w:rsidRPr="008D02C5" w:rsidSect="00516929">
      <w:headerReference w:type="default" r:id="rId7"/>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C47D4" w14:textId="77777777" w:rsidR="005E4F25" w:rsidRDefault="005E4F25">
      <w:r>
        <w:separator/>
      </w:r>
    </w:p>
  </w:endnote>
  <w:endnote w:type="continuationSeparator" w:id="0">
    <w:p w14:paraId="1E3882BF" w14:textId="77777777" w:rsidR="005E4F25" w:rsidRDefault="005E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90E35" w14:textId="77777777" w:rsidR="005E4F25" w:rsidRDefault="005E4F25"/>
  </w:footnote>
  <w:footnote w:type="continuationSeparator" w:id="0">
    <w:p w14:paraId="7BA6AC3B" w14:textId="77777777" w:rsidR="005E4F25" w:rsidRDefault="005E4F2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2D256" w14:textId="1418E286" w:rsidR="005255B5" w:rsidRDefault="005255B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035"/>
    <w:multiLevelType w:val="multilevel"/>
    <w:tmpl w:val="33B867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A49B9"/>
    <w:multiLevelType w:val="multilevel"/>
    <w:tmpl w:val="259678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B0A6D"/>
    <w:multiLevelType w:val="multilevel"/>
    <w:tmpl w:val="65D65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F6F67"/>
    <w:multiLevelType w:val="multilevel"/>
    <w:tmpl w:val="2CD44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8A2491"/>
    <w:multiLevelType w:val="multilevel"/>
    <w:tmpl w:val="176E2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67424F"/>
    <w:multiLevelType w:val="multilevel"/>
    <w:tmpl w:val="391412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DA0006"/>
    <w:multiLevelType w:val="multilevel"/>
    <w:tmpl w:val="460A6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766B3A"/>
    <w:multiLevelType w:val="multilevel"/>
    <w:tmpl w:val="99A26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A06E27"/>
    <w:multiLevelType w:val="multilevel"/>
    <w:tmpl w:val="52E45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D0256C"/>
    <w:multiLevelType w:val="multilevel"/>
    <w:tmpl w:val="BF4AF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0757DA"/>
    <w:multiLevelType w:val="multilevel"/>
    <w:tmpl w:val="FF3E8F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6A612F"/>
    <w:multiLevelType w:val="multilevel"/>
    <w:tmpl w:val="4A168D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0"/>
  </w:num>
  <w:num w:numId="4">
    <w:abstractNumId w:val="1"/>
  </w:num>
  <w:num w:numId="5">
    <w:abstractNumId w:val="6"/>
  </w:num>
  <w:num w:numId="6">
    <w:abstractNumId w:val="3"/>
  </w:num>
  <w:num w:numId="7">
    <w:abstractNumId w:val="0"/>
  </w:num>
  <w:num w:numId="8">
    <w:abstractNumId w:val="2"/>
  </w:num>
  <w:num w:numId="9">
    <w:abstractNumId w:val="4"/>
  </w:num>
  <w:num w:numId="10">
    <w:abstractNumId w:val="7"/>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B5"/>
    <w:rsid w:val="00013C83"/>
    <w:rsid w:val="0002123F"/>
    <w:rsid w:val="00040A43"/>
    <w:rsid w:val="0004241F"/>
    <w:rsid w:val="0010695A"/>
    <w:rsid w:val="001226B2"/>
    <w:rsid w:val="001304C8"/>
    <w:rsid w:val="0016350F"/>
    <w:rsid w:val="001826DB"/>
    <w:rsid w:val="00182E92"/>
    <w:rsid w:val="001B2B5B"/>
    <w:rsid w:val="001D7842"/>
    <w:rsid w:val="001E2ECF"/>
    <w:rsid w:val="001F70C5"/>
    <w:rsid w:val="00215669"/>
    <w:rsid w:val="00236BCA"/>
    <w:rsid w:val="00275146"/>
    <w:rsid w:val="002D58DC"/>
    <w:rsid w:val="002D680D"/>
    <w:rsid w:val="003550F8"/>
    <w:rsid w:val="00393A43"/>
    <w:rsid w:val="003B0524"/>
    <w:rsid w:val="003C6112"/>
    <w:rsid w:val="004072CE"/>
    <w:rsid w:val="004328ED"/>
    <w:rsid w:val="00483B53"/>
    <w:rsid w:val="004B1AF4"/>
    <w:rsid w:val="00516929"/>
    <w:rsid w:val="005255B5"/>
    <w:rsid w:val="005368C7"/>
    <w:rsid w:val="005576AB"/>
    <w:rsid w:val="0058352D"/>
    <w:rsid w:val="005A4493"/>
    <w:rsid w:val="005A61BB"/>
    <w:rsid w:val="005E4F25"/>
    <w:rsid w:val="00600D45"/>
    <w:rsid w:val="00611274"/>
    <w:rsid w:val="00655A73"/>
    <w:rsid w:val="00674453"/>
    <w:rsid w:val="00686852"/>
    <w:rsid w:val="006A39AA"/>
    <w:rsid w:val="006C4C3D"/>
    <w:rsid w:val="006E53A3"/>
    <w:rsid w:val="007254D8"/>
    <w:rsid w:val="00727250"/>
    <w:rsid w:val="00754998"/>
    <w:rsid w:val="00790F4C"/>
    <w:rsid w:val="007A7291"/>
    <w:rsid w:val="008065E1"/>
    <w:rsid w:val="00821FDC"/>
    <w:rsid w:val="0083447C"/>
    <w:rsid w:val="00835F20"/>
    <w:rsid w:val="0086365A"/>
    <w:rsid w:val="00887F05"/>
    <w:rsid w:val="008970E3"/>
    <w:rsid w:val="008D02C5"/>
    <w:rsid w:val="008D361A"/>
    <w:rsid w:val="008F2AC3"/>
    <w:rsid w:val="00914728"/>
    <w:rsid w:val="00933747"/>
    <w:rsid w:val="00962ED2"/>
    <w:rsid w:val="0098197D"/>
    <w:rsid w:val="009A5657"/>
    <w:rsid w:val="009B1609"/>
    <w:rsid w:val="00A17904"/>
    <w:rsid w:val="00A344C9"/>
    <w:rsid w:val="00AD1CCB"/>
    <w:rsid w:val="00AD5C1A"/>
    <w:rsid w:val="00B03B8A"/>
    <w:rsid w:val="00B05CAE"/>
    <w:rsid w:val="00B16AB8"/>
    <w:rsid w:val="00B235F9"/>
    <w:rsid w:val="00B8227C"/>
    <w:rsid w:val="00B94596"/>
    <w:rsid w:val="00B94FEF"/>
    <w:rsid w:val="00BC29E2"/>
    <w:rsid w:val="00BF1449"/>
    <w:rsid w:val="00C046DC"/>
    <w:rsid w:val="00C20189"/>
    <w:rsid w:val="00C21DFD"/>
    <w:rsid w:val="00C23F1B"/>
    <w:rsid w:val="00C57E95"/>
    <w:rsid w:val="00CA1D21"/>
    <w:rsid w:val="00CB335B"/>
    <w:rsid w:val="00CE229B"/>
    <w:rsid w:val="00CF012F"/>
    <w:rsid w:val="00D0121F"/>
    <w:rsid w:val="00D307EA"/>
    <w:rsid w:val="00D312C3"/>
    <w:rsid w:val="00D437C9"/>
    <w:rsid w:val="00DC4A88"/>
    <w:rsid w:val="00E2766E"/>
    <w:rsid w:val="00EA61E2"/>
    <w:rsid w:val="00EA7582"/>
    <w:rsid w:val="00EE40D3"/>
    <w:rsid w:val="00EF5244"/>
    <w:rsid w:val="00F21633"/>
    <w:rsid w:val="00F37468"/>
    <w:rsid w:val="00F41115"/>
    <w:rsid w:val="00F426A0"/>
    <w:rsid w:val="00F57D34"/>
    <w:rsid w:val="00F73CA8"/>
    <w:rsid w:val="00FA32C0"/>
    <w:rsid w:val="00FC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8C78"/>
  <w15:docId w15:val="{35CA441F-01E6-4E59-9CB7-6C3303D8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360" w:line="226" w:lineRule="auto"/>
      <w:ind w:left="5940"/>
    </w:pPr>
    <w:rPr>
      <w:rFonts w:ascii="Arial" w:eastAsia="Arial" w:hAnsi="Arial" w:cs="Arial"/>
      <w:sz w:val="13"/>
      <w:szCs w:val="13"/>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B335B"/>
    <w:pPr>
      <w:tabs>
        <w:tab w:val="center" w:pos="4680"/>
        <w:tab w:val="right" w:pos="9360"/>
      </w:tabs>
    </w:pPr>
  </w:style>
  <w:style w:type="character" w:customStyle="1" w:styleId="HeaderChar">
    <w:name w:val="Header Char"/>
    <w:basedOn w:val="DefaultParagraphFont"/>
    <w:link w:val="Header"/>
    <w:uiPriority w:val="99"/>
    <w:rsid w:val="00CB335B"/>
    <w:rPr>
      <w:color w:val="000000"/>
    </w:rPr>
  </w:style>
  <w:style w:type="paragraph" w:styleId="Footer">
    <w:name w:val="footer"/>
    <w:basedOn w:val="Normal"/>
    <w:link w:val="FooterChar"/>
    <w:uiPriority w:val="99"/>
    <w:unhideWhenUsed/>
    <w:rsid w:val="00CB335B"/>
    <w:pPr>
      <w:tabs>
        <w:tab w:val="center" w:pos="4680"/>
        <w:tab w:val="right" w:pos="9360"/>
      </w:tabs>
    </w:pPr>
  </w:style>
  <w:style w:type="character" w:customStyle="1" w:styleId="FooterChar">
    <w:name w:val="Footer Char"/>
    <w:basedOn w:val="DefaultParagraphFont"/>
    <w:link w:val="Footer"/>
    <w:uiPriority w:val="99"/>
    <w:rsid w:val="00CB335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24719">
      <w:bodyDiv w:val="1"/>
      <w:marLeft w:val="0"/>
      <w:marRight w:val="0"/>
      <w:marTop w:val="0"/>
      <w:marBottom w:val="0"/>
      <w:divBdr>
        <w:top w:val="none" w:sz="0" w:space="0" w:color="auto"/>
        <w:left w:val="none" w:sz="0" w:space="0" w:color="auto"/>
        <w:bottom w:val="none" w:sz="0" w:space="0" w:color="auto"/>
        <w:right w:val="none" w:sz="0" w:space="0" w:color="auto"/>
      </w:divBdr>
    </w:div>
    <w:div w:id="647055389">
      <w:bodyDiv w:val="1"/>
      <w:marLeft w:val="0"/>
      <w:marRight w:val="0"/>
      <w:marTop w:val="0"/>
      <w:marBottom w:val="0"/>
      <w:divBdr>
        <w:top w:val="none" w:sz="0" w:space="0" w:color="auto"/>
        <w:left w:val="none" w:sz="0" w:space="0" w:color="auto"/>
        <w:bottom w:val="none" w:sz="0" w:space="0" w:color="auto"/>
        <w:right w:val="none" w:sz="0" w:space="0" w:color="auto"/>
      </w:divBdr>
    </w:div>
    <w:div w:id="1294209472">
      <w:bodyDiv w:val="1"/>
      <w:marLeft w:val="0"/>
      <w:marRight w:val="0"/>
      <w:marTop w:val="0"/>
      <w:marBottom w:val="0"/>
      <w:divBdr>
        <w:top w:val="none" w:sz="0" w:space="0" w:color="auto"/>
        <w:left w:val="none" w:sz="0" w:space="0" w:color="auto"/>
        <w:bottom w:val="none" w:sz="0" w:space="0" w:color="auto"/>
        <w:right w:val="none" w:sz="0" w:space="0" w:color="auto"/>
      </w:divBdr>
    </w:div>
    <w:div w:id="1330251785">
      <w:bodyDiv w:val="1"/>
      <w:marLeft w:val="0"/>
      <w:marRight w:val="0"/>
      <w:marTop w:val="0"/>
      <w:marBottom w:val="0"/>
      <w:divBdr>
        <w:top w:val="none" w:sz="0" w:space="0" w:color="auto"/>
        <w:left w:val="none" w:sz="0" w:space="0" w:color="auto"/>
        <w:bottom w:val="none" w:sz="0" w:space="0" w:color="auto"/>
        <w:right w:val="none" w:sz="0" w:space="0" w:color="auto"/>
      </w:divBdr>
    </w:div>
    <w:div w:id="1877621580">
      <w:bodyDiv w:val="1"/>
      <w:marLeft w:val="0"/>
      <w:marRight w:val="0"/>
      <w:marTop w:val="0"/>
      <w:marBottom w:val="0"/>
      <w:divBdr>
        <w:top w:val="none" w:sz="0" w:space="0" w:color="auto"/>
        <w:left w:val="none" w:sz="0" w:space="0" w:color="auto"/>
        <w:bottom w:val="none" w:sz="0" w:space="0" w:color="auto"/>
        <w:right w:val="none" w:sz="0" w:space="0" w:color="auto"/>
      </w:divBdr>
    </w:div>
    <w:div w:id="1946693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2025-03-08T04:47:00Z</dcterms:created>
  <dcterms:modified xsi:type="dcterms:W3CDTF">2025-04-10T07:49:00Z</dcterms:modified>
</cp:coreProperties>
</file>