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D64576" w:rsidRPr="00252A7E" w14:paraId="5D1857CF" w14:textId="77777777">
        <w:tc>
          <w:tcPr>
            <w:tcW w:w="1645" w:type="pct"/>
          </w:tcPr>
          <w:p w14:paraId="513EDD96" w14:textId="77777777" w:rsidR="00D64576" w:rsidRPr="00252A7E" w:rsidRDefault="00DD54FE" w:rsidP="00F000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252A7E">
              <w:rPr>
                <w:rFonts w:ascii="Arial" w:hAnsi="Arial" w:cs="Arial"/>
                <w:sz w:val="20"/>
                <w:szCs w:val="20"/>
              </w:rPr>
              <w:br/>
            </w:r>
            <w:r w:rsidRPr="00252A7E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73C7AFB0" w14:textId="77777777" w:rsidR="00D64576" w:rsidRPr="00252A7E" w:rsidRDefault="00DD54FE" w:rsidP="00F000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S</w:t>
            </w:r>
            <w:r w:rsidRPr="00252A7E">
              <w:rPr>
                <w:rFonts w:ascii="Arial" w:hAnsi="Arial" w:cs="Arial"/>
                <w:sz w:val="20"/>
                <w:szCs w:val="20"/>
              </w:rPr>
              <w:t>ố</w:t>
            </w:r>
            <w:r w:rsidRPr="00252A7E">
              <w:rPr>
                <w:rFonts w:ascii="Arial" w:hAnsi="Arial" w:cs="Arial"/>
                <w:sz w:val="20"/>
                <w:szCs w:val="20"/>
              </w:rPr>
              <w:t>: 172/2026/NĐ-CP</w:t>
            </w:r>
          </w:p>
        </w:tc>
        <w:tc>
          <w:tcPr>
            <w:tcW w:w="3355" w:type="pct"/>
          </w:tcPr>
          <w:p w14:paraId="612D3C25" w14:textId="77777777" w:rsidR="00F000F2" w:rsidRPr="00252A7E" w:rsidRDefault="00DD54FE" w:rsidP="00F000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2A7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T NAM</w:t>
            </w:r>
          </w:p>
          <w:p w14:paraId="4EABD7DE" w14:textId="46345853" w:rsidR="00D64576" w:rsidRPr="00252A7E" w:rsidRDefault="00DD54FE" w:rsidP="00F000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252A7E">
              <w:rPr>
                <w:rFonts w:ascii="Arial" w:hAnsi="Arial" w:cs="Arial"/>
                <w:sz w:val="20"/>
                <w:szCs w:val="20"/>
              </w:rPr>
              <w:br/>
            </w:r>
            <w:r w:rsidRPr="00252A7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31852CE7" w14:textId="77777777" w:rsidR="00D64576" w:rsidRPr="00252A7E" w:rsidRDefault="00DD54FE" w:rsidP="00F000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252A7E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252A7E">
              <w:rPr>
                <w:rFonts w:ascii="Arial" w:hAnsi="Arial" w:cs="Arial"/>
                <w:i/>
                <w:sz w:val="20"/>
                <w:szCs w:val="20"/>
              </w:rPr>
              <w:t>i, ngày 15 tháng 5 năm 2026</w:t>
            </w:r>
          </w:p>
        </w:tc>
      </w:tr>
    </w:tbl>
    <w:p w14:paraId="29E859F2" w14:textId="77777777" w:rsidR="00F000F2" w:rsidRPr="00252A7E" w:rsidRDefault="00F000F2" w:rsidP="00F00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3C63CC" w14:textId="77777777" w:rsidR="00F000F2" w:rsidRPr="00252A7E" w:rsidRDefault="00F000F2" w:rsidP="00F00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9ED7B64" w14:textId="51CF4FFC" w:rsidR="00D64576" w:rsidRPr="00252A7E" w:rsidRDefault="00DD54FE" w:rsidP="00F000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NGH</w:t>
      </w:r>
      <w:r w:rsidRPr="00252A7E">
        <w:rPr>
          <w:rFonts w:ascii="Arial" w:hAnsi="Arial" w:cs="Arial"/>
          <w:b/>
          <w:sz w:val="20"/>
          <w:szCs w:val="20"/>
        </w:rPr>
        <w:t>Ị</w:t>
      </w:r>
      <w:r w:rsidRPr="00252A7E">
        <w:rPr>
          <w:rFonts w:ascii="Arial" w:hAnsi="Arial" w:cs="Arial"/>
          <w:b/>
          <w:sz w:val="20"/>
          <w:szCs w:val="20"/>
        </w:rPr>
        <w:t xml:space="preserve"> Đ</w:t>
      </w:r>
      <w:r w:rsidRPr="00252A7E">
        <w:rPr>
          <w:rFonts w:ascii="Arial" w:hAnsi="Arial" w:cs="Arial"/>
          <w:b/>
          <w:sz w:val="20"/>
          <w:szCs w:val="20"/>
        </w:rPr>
        <w:t>Ị</w:t>
      </w:r>
      <w:r w:rsidRPr="00252A7E">
        <w:rPr>
          <w:rFonts w:ascii="Arial" w:hAnsi="Arial" w:cs="Arial"/>
          <w:b/>
          <w:sz w:val="20"/>
          <w:szCs w:val="20"/>
        </w:rPr>
        <w:t>NH</w:t>
      </w:r>
    </w:p>
    <w:p w14:paraId="76A360F9" w14:textId="021A120F" w:rsidR="00D64576" w:rsidRPr="00252A7E" w:rsidRDefault="00243225" w:rsidP="00F00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Quy định chi tiết chi phí thực hiện và kinh phí bảo đảm</w:t>
      </w:r>
      <w:r w:rsidRPr="00252A7E">
        <w:rPr>
          <w:rFonts w:ascii="Arial" w:hAnsi="Arial" w:cs="Arial"/>
          <w:sz w:val="20"/>
          <w:szCs w:val="20"/>
        </w:rPr>
        <w:br/>
      </w:r>
      <w:r w:rsidRPr="00252A7E">
        <w:rPr>
          <w:rFonts w:ascii="Arial" w:hAnsi="Arial" w:cs="Arial"/>
          <w:b/>
          <w:sz w:val="20"/>
          <w:szCs w:val="20"/>
        </w:rPr>
        <w:t xml:space="preserve"> công tác dẫn độ, công tác chuyển giao người đang chấp hành án phạt tù,</w:t>
      </w:r>
      <w:r w:rsidRPr="00252A7E">
        <w:rPr>
          <w:rFonts w:ascii="Arial" w:hAnsi="Arial" w:cs="Arial"/>
          <w:sz w:val="20"/>
          <w:szCs w:val="20"/>
        </w:rPr>
        <w:br/>
      </w:r>
      <w:r w:rsidRPr="00252A7E">
        <w:rPr>
          <w:rFonts w:ascii="Arial" w:hAnsi="Arial" w:cs="Arial"/>
          <w:b/>
          <w:sz w:val="20"/>
          <w:szCs w:val="20"/>
        </w:rPr>
        <w:t xml:space="preserve"> công tác tương trợ tư pháp về hình sự</w:t>
      </w:r>
    </w:p>
    <w:p w14:paraId="27A2E34A" w14:textId="77777777" w:rsidR="00F000F2" w:rsidRPr="00252A7E" w:rsidRDefault="00F000F2" w:rsidP="00F000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CC32C1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i/>
          <w:sz w:val="20"/>
          <w:szCs w:val="20"/>
        </w:rPr>
        <w:t>Căn c</w:t>
      </w:r>
      <w:r w:rsidRPr="00252A7E">
        <w:rPr>
          <w:rFonts w:ascii="Arial" w:hAnsi="Arial" w:cs="Arial"/>
          <w:i/>
          <w:sz w:val="20"/>
          <w:szCs w:val="20"/>
        </w:rPr>
        <w:t>ứ</w:t>
      </w:r>
      <w:r w:rsidRPr="00252A7E">
        <w:rPr>
          <w:rFonts w:ascii="Arial" w:hAnsi="Arial" w:cs="Arial"/>
          <w:i/>
          <w:sz w:val="20"/>
          <w:szCs w:val="20"/>
        </w:rPr>
        <w:t xml:space="preserve"> Lu</w:t>
      </w:r>
      <w:r w:rsidRPr="00252A7E">
        <w:rPr>
          <w:rFonts w:ascii="Arial" w:hAnsi="Arial" w:cs="Arial"/>
          <w:i/>
          <w:sz w:val="20"/>
          <w:szCs w:val="20"/>
        </w:rPr>
        <w:t>ậ</w:t>
      </w:r>
      <w:r w:rsidRPr="00252A7E">
        <w:rPr>
          <w:rFonts w:ascii="Arial" w:hAnsi="Arial" w:cs="Arial"/>
          <w:i/>
          <w:sz w:val="20"/>
          <w:szCs w:val="20"/>
        </w:rPr>
        <w:t>t T</w:t>
      </w:r>
      <w:r w:rsidRPr="00252A7E">
        <w:rPr>
          <w:rFonts w:ascii="Arial" w:hAnsi="Arial" w:cs="Arial"/>
          <w:i/>
          <w:sz w:val="20"/>
          <w:szCs w:val="20"/>
        </w:rPr>
        <w:t>ổ</w:t>
      </w:r>
      <w:r w:rsidRPr="00252A7E">
        <w:rPr>
          <w:rFonts w:ascii="Arial" w:hAnsi="Arial" w:cs="Arial"/>
          <w:i/>
          <w:sz w:val="20"/>
          <w:szCs w:val="20"/>
        </w:rPr>
        <w:t xml:space="preserve"> ch</w:t>
      </w:r>
      <w:r w:rsidRPr="00252A7E">
        <w:rPr>
          <w:rFonts w:ascii="Arial" w:hAnsi="Arial" w:cs="Arial"/>
          <w:i/>
          <w:sz w:val="20"/>
          <w:szCs w:val="20"/>
        </w:rPr>
        <w:t>ứ</w:t>
      </w:r>
      <w:r w:rsidRPr="00252A7E">
        <w:rPr>
          <w:rFonts w:ascii="Arial" w:hAnsi="Arial" w:cs="Arial"/>
          <w:i/>
          <w:sz w:val="20"/>
          <w:szCs w:val="20"/>
        </w:rPr>
        <w:t>c Chính ph</w:t>
      </w:r>
      <w:r w:rsidRPr="00252A7E">
        <w:rPr>
          <w:rFonts w:ascii="Arial" w:hAnsi="Arial" w:cs="Arial"/>
          <w:i/>
          <w:sz w:val="20"/>
          <w:szCs w:val="20"/>
        </w:rPr>
        <w:t>ủ</w:t>
      </w:r>
      <w:r w:rsidRPr="00252A7E">
        <w:rPr>
          <w:rFonts w:ascii="Arial" w:hAnsi="Arial" w:cs="Arial"/>
          <w:i/>
          <w:sz w:val="20"/>
          <w:szCs w:val="20"/>
        </w:rPr>
        <w:t xml:space="preserve"> s</w:t>
      </w:r>
      <w:r w:rsidRPr="00252A7E">
        <w:rPr>
          <w:rFonts w:ascii="Arial" w:hAnsi="Arial" w:cs="Arial"/>
          <w:i/>
          <w:sz w:val="20"/>
          <w:szCs w:val="20"/>
        </w:rPr>
        <w:t>ố</w:t>
      </w:r>
      <w:r w:rsidRPr="00252A7E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58C41185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i/>
          <w:sz w:val="20"/>
          <w:szCs w:val="20"/>
        </w:rPr>
        <w:t>Căn c</w:t>
      </w:r>
      <w:r w:rsidRPr="00252A7E">
        <w:rPr>
          <w:rFonts w:ascii="Arial" w:hAnsi="Arial" w:cs="Arial"/>
          <w:i/>
          <w:sz w:val="20"/>
          <w:szCs w:val="20"/>
        </w:rPr>
        <w:t>ứ</w:t>
      </w:r>
      <w:r w:rsidRPr="00252A7E">
        <w:rPr>
          <w:rFonts w:ascii="Arial" w:hAnsi="Arial" w:cs="Arial"/>
          <w:i/>
          <w:sz w:val="20"/>
          <w:szCs w:val="20"/>
        </w:rPr>
        <w:t xml:space="preserve"> Lu</w:t>
      </w:r>
      <w:r w:rsidRPr="00252A7E">
        <w:rPr>
          <w:rFonts w:ascii="Arial" w:hAnsi="Arial" w:cs="Arial"/>
          <w:i/>
          <w:sz w:val="20"/>
          <w:szCs w:val="20"/>
        </w:rPr>
        <w:t>ậ</w:t>
      </w:r>
      <w:r w:rsidRPr="00252A7E">
        <w:rPr>
          <w:rFonts w:ascii="Arial" w:hAnsi="Arial" w:cs="Arial"/>
          <w:i/>
          <w:sz w:val="20"/>
          <w:szCs w:val="20"/>
        </w:rPr>
        <w:t>t D</w:t>
      </w:r>
      <w:r w:rsidRPr="00252A7E">
        <w:rPr>
          <w:rFonts w:ascii="Arial" w:hAnsi="Arial" w:cs="Arial"/>
          <w:i/>
          <w:sz w:val="20"/>
          <w:szCs w:val="20"/>
        </w:rPr>
        <w:t>ẫ</w:t>
      </w:r>
      <w:r w:rsidRPr="00252A7E">
        <w:rPr>
          <w:rFonts w:ascii="Arial" w:hAnsi="Arial" w:cs="Arial"/>
          <w:i/>
          <w:sz w:val="20"/>
          <w:szCs w:val="20"/>
        </w:rPr>
        <w:t>n đ</w:t>
      </w:r>
      <w:r w:rsidRPr="00252A7E">
        <w:rPr>
          <w:rFonts w:ascii="Arial" w:hAnsi="Arial" w:cs="Arial"/>
          <w:i/>
          <w:sz w:val="20"/>
          <w:szCs w:val="20"/>
        </w:rPr>
        <w:t>ộ</w:t>
      </w:r>
      <w:r w:rsidRPr="00252A7E">
        <w:rPr>
          <w:rFonts w:ascii="Arial" w:hAnsi="Arial" w:cs="Arial"/>
          <w:i/>
          <w:sz w:val="20"/>
          <w:szCs w:val="20"/>
        </w:rPr>
        <w:t xml:space="preserve"> s</w:t>
      </w:r>
      <w:r w:rsidRPr="00252A7E">
        <w:rPr>
          <w:rFonts w:ascii="Arial" w:hAnsi="Arial" w:cs="Arial"/>
          <w:i/>
          <w:sz w:val="20"/>
          <w:szCs w:val="20"/>
        </w:rPr>
        <w:t>ố</w:t>
      </w:r>
      <w:r w:rsidRPr="00252A7E">
        <w:rPr>
          <w:rFonts w:ascii="Arial" w:hAnsi="Arial" w:cs="Arial"/>
          <w:i/>
          <w:sz w:val="20"/>
          <w:szCs w:val="20"/>
        </w:rPr>
        <w:t xml:space="preserve"> 100/2025/QH15;</w:t>
      </w:r>
    </w:p>
    <w:p w14:paraId="74E0FB72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i/>
          <w:sz w:val="20"/>
          <w:szCs w:val="20"/>
        </w:rPr>
        <w:t>Căn c</w:t>
      </w:r>
      <w:r w:rsidRPr="00252A7E">
        <w:rPr>
          <w:rFonts w:ascii="Arial" w:hAnsi="Arial" w:cs="Arial"/>
          <w:i/>
          <w:sz w:val="20"/>
          <w:szCs w:val="20"/>
        </w:rPr>
        <w:t>ứ</w:t>
      </w:r>
      <w:r w:rsidRPr="00252A7E">
        <w:rPr>
          <w:rFonts w:ascii="Arial" w:hAnsi="Arial" w:cs="Arial"/>
          <w:i/>
          <w:sz w:val="20"/>
          <w:szCs w:val="20"/>
        </w:rPr>
        <w:t xml:space="preserve"> Lu</w:t>
      </w:r>
      <w:r w:rsidRPr="00252A7E">
        <w:rPr>
          <w:rFonts w:ascii="Arial" w:hAnsi="Arial" w:cs="Arial"/>
          <w:i/>
          <w:sz w:val="20"/>
          <w:szCs w:val="20"/>
        </w:rPr>
        <w:t>ậ</w:t>
      </w:r>
      <w:r w:rsidRPr="00252A7E">
        <w:rPr>
          <w:rFonts w:ascii="Arial" w:hAnsi="Arial" w:cs="Arial"/>
          <w:i/>
          <w:sz w:val="20"/>
          <w:szCs w:val="20"/>
        </w:rPr>
        <w:t>t Chuy</w:t>
      </w:r>
      <w:r w:rsidRPr="00252A7E">
        <w:rPr>
          <w:rFonts w:ascii="Arial" w:hAnsi="Arial" w:cs="Arial"/>
          <w:i/>
          <w:sz w:val="20"/>
          <w:szCs w:val="20"/>
        </w:rPr>
        <w:t>ể</w:t>
      </w:r>
      <w:r w:rsidRPr="00252A7E">
        <w:rPr>
          <w:rFonts w:ascii="Arial" w:hAnsi="Arial" w:cs="Arial"/>
          <w:i/>
          <w:sz w:val="20"/>
          <w:szCs w:val="20"/>
        </w:rPr>
        <w:t>n giao ngư</w:t>
      </w:r>
      <w:r w:rsidRPr="00252A7E">
        <w:rPr>
          <w:rFonts w:ascii="Arial" w:hAnsi="Arial" w:cs="Arial"/>
          <w:i/>
          <w:sz w:val="20"/>
          <w:szCs w:val="20"/>
        </w:rPr>
        <w:t>ờ</w:t>
      </w:r>
      <w:r w:rsidRPr="00252A7E">
        <w:rPr>
          <w:rFonts w:ascii="Arial" w:hAnsi="Arial" w:cs="Arial"/>
          <w:i/>
          <w:sz w:val="20"/>
          <w:szCs w:val="20"/>
        </w:rPr>
        <w:t>i đang ch</w:t>
      </w:r>
      <w:r w:rsidRPr="00252A7E">
        <w:rPr>
          <w:rFonts w:ascii="Arial" w:hAnsi="Arial" w:cs="Arial"/>
          <w:i/>
          <w:sz w:val="20"/>
          <w:szCs w:val="20"/>
        </w:rPr>
        <w:t>ấ</w:t>
      </w:r>
      <w:r w:rsidRPr="00252A7E">
        <w:rPr>
          <w:rFonts w:ascii="Arial" w:hAnsi="Arial" w:cs="Arial"/>
          <w:i/>
          <w:sz w:val="20"/>
          <w:szCs w:val="20"/>
        </w:rPr>
        <w:t>p hành án ph</w:t>
      </w:r>
      <w:r w:rsidRPr="00252A7E">
        <w:rPr>
          <w:rFonts w:ascii="Arial" w:hAnsi="Arial" w:cs="Arial"/>
          <w:i/>
          <w:sz w:val="20"/>
          <w:szCs w:val="20"/>
        </w:rPr>
        <w:t>ạ</w:t>
      </w:r>
      <w:r w:rsidRPr="00252A7E">
        <w:rPr>
          <w:rFonts w:ascii="Arial" w:hAnsi="Arial" w:cs="Arial"/>
          <w:i/>
          <w:sz w:val="20"/>
          <w:szCs w:val="20"/>
        </w:rPr>
        <w:t>t tù s</w:t>
      </w:r>
      <w:r w:rsidRPr="00252A7E">
        <w:rPr>
          <w:rFonts w:ascii="Arial" w:hAnsi="Arial" w:cs="Arial"/>
          <w:i/>
          <w:sz w:val="20"/>
          <w:szCs w:val="20"/>
        </w:rPr>
        <w:t>ố</w:t>
      </w:r>
      <w:r w:rsidRPr="00252A7E">
        <w:rPr>
          <w:rFonts w:ascii="Arial" w:hAnsi="Arial" w:cs="Arial"/>
          <w:i/>
          <w:sz w:val="20"/>
          <w:szCs w:val="20"/>
        </w:rPr>
        <w:t xml:space="preserve"> 1</w:t>
      </w:r>
      <w:r w:rsidRPr="00252A7E">
        <w:rPr>
          <w:rFonts w:ascii="Arial" w:hAnsi="Arial" w:cs="Arial"/>
          <w:i/>
          <w:sz w:val="20"/>
          <w:szCs w:val="20"/>
        </w:rPr>
        <w:t>01/2025/QH15;</w:t>
      </w:r>
    </w:p>
    <w:p w14:paraId="761B4656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i/>
          <w:sz w:val="20"/>
          <w:szCs w:val="20"/>
        </w:rPr>
        <w:t>Căn c</w:t>
      </w:r>
      <w:r w:rsidRPr="00252A7E">
        <w:rPr>
          <w:rFonts w:ascii="Arial" w:hAnsi="Arial" w:cs="Arial"/>
          <w:i/>
          <w:sz w:val="20"/>
          <w:szCs w:val="20"/>
        </w:rPr>
        <w:t>ứ</w:t>
      </w:r>
      <w:r w:rsidRPr="00252A7E">
        <w:rPr>
          <w:rFonts w:ascii="Arial" w:hAnsi="Arial" w:cs="Arial"/>
          <w:i/>
          <w:sz w:val="20"/>
          <w:szCs w:val="20"/>
        </w:rPr>
        <w:t xml:space="preserve"> Lu</w:t>
      </w:r>
      <w:r w:rsidRPr="00252A7E">
        <w:rPr>
          <w:rFonts w:ascii="Arial" w:hAnsi="Arial" w:cs="Arial"/>
          <w:i/>
          <w:sz w:val="20"/>
          <w:szCs w:val="20"/>
        </w:rPr>
        <w:t>ậ</w:t>
      </w:r>
      <w:r w:rsidRPr="00252A7E">
        <w:rPr>
          <w:rFonts w:ascii="Arial" w:hAnsi="Arial" w:cs="Arial"/>
          <w:i/>
          <w:sz w:val="20"/>
          <w:szCs w:val="20"/>
        </w:rPr>
        <w:t>t Tương tr</w:t>
      </w:r>
      <w:r w:rsidRPr="00252A7E">
        <w:rPr>
          <w:rFonts w:ascii="Arial" w:hAnsi="Arial" w:cs="Arial"/>
          <w:i/>
          <w:sz w:val="20"/>
          <w:szCs w:val="20"/>
        </w:rPr>
        <w:t>ợ</w:t>
      </w:r>
      <w:r w:rsidRPr="00252A7E">
        <w:rPr>
          <w:rFonts w:ascii="Arial" w:hAnsi="Arial" w:cs="Arial"/>
          <w:i/>
          <w:sz w:val="20"/>
          <w:szCs w:val="20"/>
        </w:rPr>
        <w:t xml:space="preserve"> tư pháp v</w:t>
      </w:r>
      <w:r w:rsidRPr="00252A7E">
        <w:rPr>
          <w:rFonts w:ascii="Arial" w:hAnsi="Arial" w:cs="Arial"/>
          <w:i/>
          <w:sz w:val="20"/>
          <w:szCs w:val="20"/>
        </w:rPr>
        <w:t>ề</w:t>
      </w:r>
      <w:r w:rsidRPr="00252A7E">
        <w:rPr>
          <w:rFonts w:ascii="Arial" w:hAnsi="Arial" w:cs="Arial"/>
          <w:i/>
          <w:sz w:val="20"/>
          <w:szCs w:val="20"/>
        </w:rPr>
        <w:t xml:space="preserve"> hình s</w:t>
      </w:r>
      <w:r w:rsidRPr="00252A7E">
        <w:rPr>
          <w:rFonts w:ascii="Arial" w:hAnsi="Arial" w:cs="Arial"/>
          <w:i/>
          <w:sz w:val="20"/>
          <w:szCs w:val="20"/>
        </w:rPr>
        <w:t>ự</w:t>
      </w:r>
      <w:r w:rsidRPr="00252A7E">
        <w:rPr>
          <w:rFonts w:ascii="Arial" w:hAnsi="Arial" w:cs="Arial"/>
          <w:i/>
          <w:sz w:val="20"/>
          <w:szCs w:val="20"/>
        </w:rPr>
        <w:t xml:space="preserve"> s</w:t>
      </w:r>
      <w:r w:rsidRPr="00252A7E">
        <w:rPr>
          <w:rFonts w:ascii="Arial" w:hAnsi="Arial" w:cs="Arial"/>
          <w:i/>
          <w:sz w:val="20"/>
          <w:szCs w:val="20"/>
        </w:rPr>
        <w:t>ố</w:t>
      </w:r>
      <w:r w:rsidRPr="00252A7E">
        <w:rPr>
          <w:rFonts w:ascii="Arial" w:hAnsi="Arial" w:cs="Arial"/>
          <w:i/>
          <w:sz w:val="20"/>
          <w:szCs w:val="20"/>
        </w:rPr>
        <w:t xml:space="preserve"> 103/2025/QH15;</w:t>
      </w:r>
    </w:p>
    <w:p w14:paraId="0F665040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i/>
          <w:sz w:val="20"/>
          <w:szCs w:val="20"/>
        </w:rPr>
        <w:t>Căn c</w:t>
      </w:r>
      <w:r w:rsidRPr="00252A7E">
        <w:rPr>
          <w:rFonts w:ascii="Arial" w:hAnsi="Arial" w:cs="Arial"/>
          <w:i/>
          <w:sz w:val="20"/>
          <w:szCs w:val="20"/>
        </w:rPr>
        <w:t>ứ</w:t>
      </w:r>
      <w:r w:rsidRPr="00252A7E">
        <w:rPr>
          <w:rFonts w:ascii="Arial" w:hAnsi="Arial" w:cs="Arial"/>
          <w:i/>
          <w:sz w:val="20"/>
          <w:szCs w:val="20"/>
        </w:rPr>
        <w:t xml:space="preserve"> Lu</w:t>
      </w:r>
      <w:r w:rsidRPr="00252A7E">
        <w:rPr>
          <w:rFonts w:ascii="Arial" w:hAnsi="Arial" w:cs="Arial"/>
          <w:i/>
          <w:sz w:val="20"/>
          <w:szCs w:val="20"/>
        </w:rPr>
        <w:t>ậ</w:t>
      </w:r>
      <w:r w:rsidRPr="00252A7E">
        <w:rPr>
          <w:rFonts w:ascii="Arial" w:hAnsi="Arial" w:cs="Arial"/>
          <w:i/>
          <w:sz w:val="20"/>
          <w:szCs w:val="20"/>
        </w:rPr>
        <w:t>t Ngân sách nhà nư</w:t>
      </w:r>
      <w:r w:rsidRPr="00252A7E">
        <w:rPr>
          <w:rFonts w:ascii="Arial" w:hAnsi="Arial" w:cs="Arial"/>
          <w:i/>
          <w:sz w:val="20"/>
          <w:szCs w:val="20"/>
        </w:rPr>
        <w:t>ớ</w:t>
      </w:r>
      <w:r w:rsidRPr="00252A7E">
        <w:rPr>
          <w:rFonts w:ascii="Arial" w:hAnsi="Arial" w:cs="Arial"/>
          <w:i/>
          <w:sz w:val="20"/>
          <w:szCs w:val="20"/>
        </w:rPr>
        <w:t>c s</w:t>
      </w:r>
      <w:r w:rsidRPr="00252A7E">
        <w:rPr>
          <w:rFonts w:ascii="Arial" w:hAnsi="Arial" w:cs="Arial"/>
          <w:i/>
          <w:sz w:val="20"/>
          <w:szCs w:val="20"/>
        </w:rPr>
        <w:t>ố</w:t>
      </w:r>
      <w:r w:rsidRPr="00252A7E">
        <w:rPr>
          <w:rFonts w:ascii="Arial" w:hAnsi="Arial" w:cs="Arial"/>
          <w:i/>
          <w:sz w:val="20"/>
          <w:szCs w:val="20"/>
        </w:rPr>
        <w:t xml:space="preserve"> 89/2025/QH15 đư</w:t>
      </w:r>
      <w:r w:rsidRPr="00252A7E">
        <w:rPr>
          <w:rFonts w:ascii="Arial" w:hAnsi="Arial" w:cs="Arial"/>
          <w:i/>
          <w:sz w:val="20"/>
          <w:szCs w:val="20"/>
        </w:rPr>
        <w:t>ợ</w:t>
      </w:r>
      <w:r w:rsidRPr="00252A7E">
        <w:rPr>
          <w:rFonts w:ascii="Arial" w:hAnsi="Arial" w:cs="Arial"/>
          <w:i/>
          <w:sz w:val="20"/>
          <w:szCs w:val="20"/>
        </w:rPr>
        <w:t>c s</w:t>
      </w:r>
      <w:r w:rsidRPr="00252A7E">
        <w:rPr>
          <w:rFonts w:ascii="Arial" w:hAnsi="Arial" w:cs="Arial"/>
          <w:i/>
          <w:sz w:val="20"/>
          <w:szCs w:val="20"/>
        </w:rPr>
        <w:t>ử</w:t>
      </w:r>
      <w:r w:rsidRPr="00252A7E">
        <w:rPr>
          <w:rFonts w:ascii="Arial" w:hAnsi="Arial" w:cs="Arial"/>
          <w:i/>
          <w:sz w:val="20"/>
          <w:szCs w:val="20"/>
        </w:rPr>
        <w:t>a đ</w:t>
      </w:r>
      <w:r w:rsidRPr="00252A7E">
        <w:rPr>
          <w:rFonts w:ascii="Arial" w:hAnsi="Arial" w:cs="Arial"/>
          <w:i/>
          <w:sz w:val="20"/>
          <w:szCs w:val="20"/>
        </w:rPr>
        <w:t>ổ</w:t>
      </w:r>
      <w:r w:rsidRPr="00252A7E">
        <w:rPr>
          <w:rFonts w:ascii="Arial" w:hAnsi="Arial" w:cs="Arial"/>
          <w:i/>
          <w:sz w:val="20"/>
          <w:szCs w:val="20"/>
        </w:rPr>
        <w:t>i, b</w:t>
      </w:r>
      <w:r w:rsidRPr="00252A7E">
        <w:rPr>
          <w:rFonts w:ascii="Arial" w:hAnsi="Arial" w:cs="Arial"/>
          <w:i/>
          <w:sz w:val="20"/>
          <w:szCs w:val="20"/>
        </w:rPr>
        <w:t>ổ</w:t>
      </w:r>
      <w:r w:rsidRPr="00252A7E">
        <w:rPr>
          <w:rFonts w:ascii="Arial" w:hAnsi="Arial" w:cs="Arial"/>
          <w:i/>
          <w:sz w:val="20"/>
          <w:szCs w:val="20"/>
        </w:rPr>
        <w:t xml:space="preserve"> sung b</w:t>
      </w:r>
      <w:r w:rsidRPr="00252A7E">
        <w:rPr>
          <w:rFonts w:ascii="Arial" w:hAnsi="Arial" w:cs="Arial"/>
          <w:i/>
          <w:sz w:val="20"/>
          <w:szCs w:val="20"/>
        </w:rPr>
        <w:t>ở</w:t>
      </w:r>
      <w:r w:rsidRPr="00252A7E">
        <w:rPr>
          <w:rFonts w:ascii="Arial" w:hAnsi="Arial" w:cs="Arial"/>
          <w:i/>
          <w:sz w:val="20"/>
          <w:szCs w:val="20"/>
        </w:rPr>
        <w:t>i Lu</w:t>
      </w:r>
      <w:r w:rsidRPr="00252A7E">
        <w:rPr>
          <w:rFonts w:ascii="Arial" w:hAnsi="Arial" w:cs="Arial"/>
          <w:i/>
          <w:sz w:val="20"/>
          <w:szCs w:val="20"/>
        </w:rPr>
        <w:t>ậ</w:t>
      </w:r>
      <w:r w:rsidRPr="00252A7E">
        <w:rPr>
          <w:rFonts w:ascii="Arial" w:hAnsi="Arial" w:cs="Arial"/>
          <w:i/>
          <w:sz w:val="20"/>
          <w:szCs w:val="20"/>
        </w:rPr>
        <w:t>t s</w:t>
      </w:r>
      <w:r w:rsidRPr="00252A7E">
        <w:rPr>
          <w:rFonts w:ascii="Arial" w:hAnsi="Arial" w:cs="Arial"/>
          <w:i/>
          <w:sz w:val="20"/>
          <w:szCs w:val="20"/>
        </w:rPr>
        <w:t>ố</w:t>
      </w:r>
      <w:r w:rsidRPr="00252A7E">
        <w:rPr>
          <w:rFonts w:ascii="Arial" w:hAnsi="Arial" w:cs="Arial"/>
          <w:i/>
          <w:sz w:val="20"/>
          <w:szCs w:val="20"/>
        </w:rPr>
        <w:t xml:space="preserve"> 145/2025/QH15;</w:t>
      </w:r>
    </w:p>
    <w:p w14:paraId="6321563A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i/>
          <w:sz w:val="20"/>
          <w:szCs w:val="20"/>
        </w:rPr>
        <w:t>Căn c</w:t>
      </w:r>
      <w:r w:rsidRPr="00252A7E">
        <w:rPr>
          <w:rFonts w:ascii="Arial" w:hAnsi="Arial" w:cs="Arial"/>
          <w:i/>
          <w:sz w:val="20"/>
          <w:szCs w:val="20"/>
        </w:rPr>
        <w:t>ứ</w:t>
      </w:r>
      <w:r w:rsidRPr="00252A7E">
        <w:rPr>
          <w:rFonts w:ascii="Arial" w:hAnsi="Arial" w:cs="Arial"/>
          <w:i/>
          <w:sz w:val="20"/>
          <w:szCs w:val="20"/>
        </w:rPr>
        <w:t xml:space="preserve"> Lu</w:t>
      </w:r>
      <w:r w:rsidRPr="00252A7E">
        <w:rPr>
          <w:rFonts w:ascii="Arial" w:hAnsi="Arial" w:cs="Arial"/>
          <w:i/>
          <w:sz w:val="20"/>
          <w:szCs w:val="20"/>
        </w:rPr>
        <w:t>ậ</w:t>
      </w:r>
      <w:r w:rsidRPr="00252A7E">
        <w:rPr>
          <w:rFonts w:ascii="Arial" w:hAnsi="Arial" w:cs="Arial"/>
          <w:i/>
          <w:sz w:val="20"/>
          <w:szCs w:val="20"/>
        </w:rPr>
        <w:t>t Đ</w:t>
      </w:r>
      <w:r w:rsidRPr="00252A7E">
        <w:rPr>
          <w:rFonts w:ascii="Arial" w:hAnsi="Arial" w:cs="Arial"/>
          <w:i/>
          <w:sz w:val="20"/>
          <w:szCs w:val="20"/>
        </w:rPr>
        <w:t>ầ</w:t>
      </w:r>
      <w:r w:rsidRPr="00252A7E">
        <w:rPr>
          <w:rFonts w:ascii="Arial" w:hAnsi="Arial" w:cs="Arial"/>
          <w:i/>
          <w:sz w:val="20"/>
          <w:szCs w:val="20"/>
        </w:rPr>
        <w:t>u tư công s</w:t>
      </w:r>
      <w:r w:rsidRPr="00252A7E">
        <w:rPr>
          <w:rFonts w:ascii="Arial" w:hAnsi="Arial" w:cs="Arial"/>
          <w:i/>
          <w:sz w:val="20"/>
          <w:szCs w:val="20"/>
        </w:rPr>
        <w:t>ố</w:t>
      </w:r>
      <w:r w:rsidRPr="00252A7E">
        <w:rPr>
          <w:rFonts w:ascii="Arial" w:hAnsi="Arial" w:cs="Arial"/>
          <w:i/>
          <w:sz w:val="20"/>
          <w:szCs w:val="20"/>
        </w:rPr>
        <w:t xml:space="preserve"> 58/2024/QH15 đư</w:t>
      </w:r>
      <w:r w:rsidRPr="00252A7E">
        <w:rPr>
          <w:rFonts w:ascii="Arial" w:hAnsi="Arial" w:cs="Arial"/>
          <w:i/>
          <w:sz w:val="20"/>
          <w:szCs w:val="20"/>
        </w:rPr>
        <w:t>ợ</w:t>
      </w:r>
      <w:r w:rsidRPr="00252A7E">
        <w:rPr>
          <w:rFonts w:ascii="Arial" w:hAnsi="Arial" w:cs="Arial"/>
          <w:i/>
          <w:sz w:val="20"/>
          <w:szCs w:val="20"/>
        </w:rPr>
        <w:t>c s</w:t>
      </w:r>
      <w:r w:rsidRPr="00252A7E">
        <w:rPr>
          <w:rFonts w:ascii="Arial" w:hAnsi="Arial" w:cs="Arial"/>
          <w:i/>
          <w:sz w:val="20"/>
          <w:szCs w:val="20"/>
        </w:rPr>
        <w:t>ử</w:t>
      </w:r>
      <w:r w:rsidRPr="00252A7E">
        <w:rPr>
          <w:rFonts w:ascii="Arial" w:hAnsi="Arial" w:cs="Arial"/>
          <w:i/>
          <w:sz w:val="20"/>
          <w:szCs w:val="20"/>
        </w:rPr>
        <w:t>a đ</w:t>
      </w:r>
      <w:r w:rsidRPr="00252A7E">
        <w:rPr>
          <w:rFonts w:ascii="Arial" w:hAnsi="Arial" w:cs="Arial"/>
          <w:i/>
          <w:sz w:val="20"/>
          <w:szCs w:val="20"/>
        </w:rPr>
        <w:t>ổ</w:t>
      </w:r>
      <w:r w:rsidRPr="00252A7E">
        <w:rPr>
          <w:rFonts w:ascii="Arial" w:hAnsi="Arial" w:cs="Arial"/>
          <w:i/>
          <w:sz w:val="20"/>
          <w:szCs w:val="20"/>
        </w:rPr>
        <w:t>i, b</w:t>
      </w:r>
      <w:r w:rsidRPr="00252A7E">
        <w:rPr>
          <w:rFonts w:ascii="Arial" w:hAnsi="Arial" w:cs="Arial"/>
          <w:i/>
          <w:sz w:val="20"/>
          <w:szCs w:val="20"/>
        </w:rPr>
        <w:t>ổ</w:t>
      </w:r>
      <w:r w:rsidRPr="00252A7E">
        <w:rPr>
          <w:rFonts w:ascii="Arial" w:hAnsi="Arial" w:cs="Arial"/>
          <w:i/>
          <w:sz w:val="20"/>
          <w:szCs w:val="20"/>
        </w:rPr>
        <w:t xml:space="preserve"> sung b</w:t>
      </w:r>
      <w:r w:rsidRPr="00252A7E">
        <w:rPr>
          <w:rFonts w:ascii="Arial" w:hAnsi="Arial" w:cs="Arial"/>
          <w:i/>
          <w:sz w:val="20"/>
          <w:szCs w:val="20"/>
        </w:rPr>
        <w:t>ở</w:t>
      </w:r>
      <w:r w:rsidRPr="00252A7E">
        <w:rPr>
          <w:rFonts w:ascii="Arial" w:hAnsi="Arial" w:cs="Arial"/>
          <w:i/>
          <w:sz w:val="20"/>
          <w:szCs w:val="20"/>
        </w:rPr>
        <w:t>i Lu</w:t>
      </w:r>
      <w:r w:rsidRPr="00252A7E">
        <w:rPr>
          <w:rFonts w:ascii="Arial" w:hAnsi="Arial" w:cs="Arial"/>
          <w:i/>
          <w:sz w:val="20"/>
          <w:szCs w:val="20"/>
        </w:rPr>
        <w:t>ậ</w:t>
      </w:r>
      <w:r w:rsidRPr="00252A7E">
        <w:rPr>
          <w:rFonts w:ascii="Arial" w:hAnsi="Arial" w:cs="Arial"/>
          <w:i/>
          <w:sz w:val="20"/>
          <w:szCs w:val="20"/>
        </w:rPr>
        <w:t>t s</w:t>
      </w:r>
      <w:r w:rsidRPr="00252A7E">
        <w:rPr>
          <w:rFonts w:ascii="Arial" w:hAnsi="Arial" w:cs="Arial"/>
          <w:i/>
          <w:sz w:val="20"/>
          <w:szCs w:val="20"/>
        </w:rPr>
        <w:t>ố</w:t>
      </w:r>
      <w:r w:rsidRPr="00252A7E">
        <w:rPr>
          <w:rFonts w:ascii="Arial" w:hAnsi="Arial" w:cs="Arial"/>
          <w:i/>
          <w:sz w:val="20"/>
          <w:szCs w:val="20"/>
        </w:rPr>
        <w:t xml:space="preserve"> 90/2025/QH15;</w:t>
      </w:r>
    </w:p>
    <w:p w14:paraId="10F5EB01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i/>
          <w:sz w:val="20"/>
          <w:szCs w:val="20"/>
        </w:rPr>
        <w:t>Căn c</w:t>
      </w:r>
      <w:r w:rsidRPr="00252A7E">
        <w:rPr>
          <w:rFonts w:ascii="Arial" w:hAnsi="Arial" w:cs="Arial"/>
          <w:i/>
          <w:sz w:val="20"/>
          <w:szCs w:val="20"/>
        </w:rPr>
        <w:t>ứ</w:t>
      </w:r>
      <w:r w:rsidRPr="00252A7E">
        <w:rPr>
          <w:rFonts w:ascii="Arial" w:hAnsi="Arial" w:cs="Arial"/>
          <w:i/>
          <w:sz w:val="20"/>
          <w:szCs w:val="20"/>
        </w:rPr>
        <w:t xml:space="preserve"> Lu</w:t>
      </w:r>
      <w:r w:rsidRPr="00252A7E">
        <w:rPr>
          <w:rFonts w:ascii="Arial" w:hAnsi="Arial" w:cs="Arial"/>
          <w:i/>
          <w:sz w:val="20"/>
          <w:szCs w:val="20"/>
        </w:rPr>
        <w:t>ậ</w:t>
      </w:r>
      <w:r w:rsidRPr="00252A7E">
        <w:rPr>
          <w:rFonts w:ascii="Arial" w:hAnsi="Arial" w:cs="Arial"/>
          <w:i/>
          <w:sz w:val="20"/>
          <w:szCs w:val="20"/>
        </w:rPr>
        <w:t>t Khoa h</w:t>
      </w:r>
      <w:r w:rsidRPr="00252A7E">
        <w:rPr>
          <w:rFonts w:ascii="Arial" w:hAnsi="Arial" w:cs="Arial"/>
          <w:i/>
          <w:sz w:val="20"/>
          <w:szCs w:val="20"/>
        </w:rPr>
        <w:t>ọ</w:t>
      </w:r>
      <w:r w:rsidRPr="00252A7E">
        <w:rPr>
          <w:rFonts w:ascii="Arial" w:hAnsi="Arial" w:cs="Arial"/>
          <w:i/>
          <w:sz w:val="20"/>
          <w:szCs w:val="20"/>
        </w:rPr>
        <w:t>c, công ngh</w:t>
      </w:r>
      <w:r w:rsidRPr="00252A7E">
        <w:rPr>
          <w:rFonts w:ascii="Arial" w:hAnsi="Arial" w:cs="Arial"/>
          <w:i/>
          <w:sz w:val="20"/>
          <w:szCs w:val="20"/>
        </w:rPr>
        <w:t>ệ</w:t>
      </w:r>
      <w:r w:rsidRPr="00252A7E">
        <w:rPr>
          <w:rFonts w:ascii="Arial" w:hAnsi="Arial" w:cs="Arial"/>
          <w:i/>
          <w:sz w:val="20"/>
          <w:szCs w:val="20"/>
        </w:rPr>
        <w:t xml:space="preserve"> và đ</w:t>
      </w:r>
      <w:r w:rsidRPr="00252A7E">
        <w:rPr>
          <w:rFonts w:ascii="Arial" w:hAnsi="Arial" w:cs="Arial"/>
          <w:i/>
          <w:sz w:val="20"/>
          <w:szCs w:val="20"/>
        </w:rPr>
        <w:t>ổ</w:t>
      </w:r>
      <w:r w:rsidRPr="00252A7E">
        <w:rPr>
          <w:rFonts w:ascii="Arial" w:hAnsi="Arial" w:cs="Arial"/>
          <w:i/>
          <w:sz w:val="20"/>
          <w:szCs w:val="20"/>
        </w:rPr>
        <w:t>i m</w:t>
      </w:r>
      <w:r w:rsidRPr="00252A7E">
        <w:rPr>
          <w:rFonts w:ascii="Arial" w:hAnsi="Arial" w:cs="Arial"/>
          <w:i/>
          <w:sz w:val="20"/>
          <w:szCs w:val="20"/>
        </w:rPr>
        <w:t>ớ</w:t>
      </w:r>
      <w:r w:rsidRPr="00252A7E">
        <w:rPr>
          <w:rFonts w:ascii="Arial" w:hAnsi="Arial" w:cs="Arial"/>
          <w:i/>
          <w:sz w:val="20"/>
          <w:szCs w:val="20"/>
        </w:rPr>
        <w:t>i sáng t</w:t>
      </w:r>
      <w:r w:rsidRPr="00252A7E">
        <w:rPr>
          <w:rFonts w:ascii="Arial" w:hAnsi="Arial" w:cs="Arial"/>
          <w:i/>
          <w:sz w:val="20"/>
          <w:szCs w:val="20"/>
        </w:rPr>
        <w:t>ạ</w:t>
      </w:r>
      <w:r w:rsidRPr="00252A7E">
        <w:rPr>
          <w:rFonts w:ascii="Arial" w:hAnsi="Arial" w:cs="Arial"/>
          <w:i/>
          <w:sz w:val="20"/>
          <w:szCs w:val="20"/>
        </w:rPr>
        <w:t>o s</w:t>
      </w:r>
      <w:r w:rsidRPr="00252A7E">
        <w:rPr>
          <w:rFonts w:ascii="Arial" w:hAnsi="Arial" w:cs="Arial"/>
          <w:i/>
          <w:sz w:val="20"/>
          <w:szCs w:val="20"/>
        </w:rPr>
        <w:t>ố</w:t>
      </w:r>
      <w:r w:rsidRPr="00252A7E">
        <w:rPr>
          <w:rFonts w:ascii="Arial" w:hAnsi="Arial" w:cs="Arial"/>
          <w:i/>
          <w:sz w:val="20"/>
          <w:szCs w:val="20"/>
        </w:rPr>
        <w:t xml:space="preserve"> 93/2025/QH15;</w:t>
      </w:r>
    </w:p>
    <w:p w14:paraId="45454979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i/>
          <w:sz w:val="20"/>
          <w:szCs w:val="20"/>
        </w:rPr>
        <w:t>Theo đ</w:t>
      </w:r>
      <w:r w:rsidRPr="00252A7E">
        <w:rPr>
          <w:rFonts w:ascii="Arial" w:hAnsi="Arial" w:cs="Arial"/>
          <w:i/>
          <w:sz w:val="20"/>
          <w:szCs w:val="20"/>
        </w:rPr>
        <w:t>ề</w:t>
      </w:r>
      <w:r w:rsidRPr="00252A7E">
        <w:rPr>
          <w:rFonts w:ascii="Arial" w:hAnsi="Arial" w:cs="Arial"/>
          <w:i/>
          <w:sz w:val="20"/>
          <w:szCs w:val="20"/>
        </w:rPr>
        <w:t xml:space="preserve"> ngh</w:t>
      </w:r>
      <w:r w:rsidRPr="00252A7E">
        <w:rPr>
          <w:rFonts w:ascii="Arial" w:hAnsi="Arial" w:cs="Arial"/>
          <w:i/>
          <w:sz w:val="20"/>
          <w:szCs w:val="20"/>
        </w:rPr>
        <w:t>ị</w:t>
      </w:r>
      <w:r w:rsidRPr="00252A7E">
        <w:rPr>
          <w:rFonts w:ascii="Arial" w:hAnsi="Arial" w:cs="Arial"/>
          <w:i/>
          <w:sz w:val="20"/>
          <w:szCs w:val="20"/>
        </w:rPr>
        <w:t xml:space="preserve"> c</w:t>
      </w:r>
      <w:r w:rsidRPr="00252A7E">
        <w:rPr>
          <w:rFonts w:ascii="Arial" w:hAnsi="Arial" w:cs="Arial"/>
          <w:i/>
          <w:sz w:val="20"/>
          <w:szCs w:val="20"/>
        </w:rPr>
        <w:t>ủ</w:t>
      </w:r>
      <w:r w:rsidRPr="00252A7E">
        <w:rPr>
          <w:rFonts w:ascii="Arial" w:hAnsi="Arial" w:cs="Arial"/>
          <w:i/>
          <w:sz w:val="20"/>
          <w:szCs w:val="20"/>
        </w:rPr>
        <w:t>a B</w:t>
      </w:r>
      <w:r w:rsidRPr="00252A7E">
        <w:rPr>
          <w:rFonts w:ascii="Arial" w:hAnsi="Arial" w:cs="Arial"/>
          <w:i/>
          <w:sz w:val="20"/>
          <w:szCs w:val="20"/>
        </w:rPr>
        <w:t>ộ</w:t>
      </w:r>
      <w:r w:rsidRPr="00252A7E">
        <w:rPr>
          <w:rFonts w:ascii="Arial" w:hAnsi="Arial" w:cs="Arial"/>
          <w:i/>
          <w:sz w:val="20"/>
          <w:szCs w:val="20"/>
        </w:rPr>
        <w:t xml:space="preserve"> trư</w:t>
      </w:r>
      <w:r w:rsidRPr="00252A7E">
        <w:rPr>
          <w:rFonts w:ascii="Arial" w:hAnsi="Arial" w:cs="Arial"/>
          <w:i/>
          <w:sz w:val="20"/>
          <w:szCs w:val="20"/>
        </w:rPr>
        <w:t>ở</w:t>
      </w:r>
      <w:r w:rsidRPr="00252A7E">
        <w:rPr>
          <w:rFonts w:ascii="Arial" w:hAnsi="Arial" w:cs="Arial"/>
          <w:i/>
          <w:sz w:val="20"/>
          <w:szCs w:val="20"/>
        </w:rPr>
        <w:t>ng B</w:t>
      </w:r>
      <w:r w:rsidRPr="00252A7E">
        <w:rPr>
          <w:rFonts w:ascii="Arial" w:hAnsi="Arial" w:cs="Arial"/>
          <w:i/>
          <w:sz w:val="20"/>
          <w:szCs w:val="20"/>
        </w:rPr>
        <w:t>ộ</w:t>
      </w:r>
      <w:r w:rsidRPr="00252A7E">
        <w:rPr>
          <w:rFonts w:ascii="Arial" w:hAnsi="Arial" w:cs="Arial"/>
          <w:i/>
          <w:sz w:val="20"/>
          <w:szCs w:val="20"/>
        </w:rPr>
        <w:t xml:space="preserve"> Công an;</w:t>
      </w:r>
    </w:p>
    <w:p w14:paraId="0E208512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i/>
          <w:sz w:val="20"/>
          <w:szCs w:val="20"/>
        </w:rPr>
        <w:t>Chính ph</w:t>
      </w:r>
      <w:r w:rsidRPr="00252A7E">
        <w:rPr>
          <w:rFonts w:ascii="Arial" w:hAnsi="Arial" w:cs="Arial"/>
          <w:i/>
          <w:sz w:val="20"/>
          <w:szCs w:val="20"/>
        </w:rPr>
        <w:t>ủ</w:t>
      </w:r>
      <w:r w:rsidRPr="00252A7E">
        <w:rPr>
          <w:rFonts w:ascii="Arial" w:hAnsi="Arial" w:cs="Arial"/>
          <w:i/>
          <w:sz w:val="20"/>
          <w:szCs w:val="20"/>
        </w:rPr>
        <w:t xml:space="preserve"> ban hành Ngh</w:t>
      </w:r>
      <w:r w:rsidRPr="00252A7E">
        <w:rPr>
          <w:rFonts w:ascii="Arial" w:hAnsi="Arial" w:cs="Arial"/>
          <w:i/>
          <w:sz w:val="20"/>
          <w:szCs w:val="20"/>
        </w:rPr>
        <w:t>ị</w:t>
      </w:r>
      <w:r w:rsidRPr="00252A7E">
        <w:rPr>
          <w:rFonts w:ascii="Arial" w:hAnsi="Arial" w:cs="Arial"/>
          <w:i/>
          <w:sz w:val="20"/>
          <w:szCs w:val="20"/>
        </w:rPr>
        <w:t xml:space="preserve"> đ</w:t>
      </w:r>
      <w:r w:rsidRPr="00252A7E">
        <w:rPr>
          <w:rFonts w:ascii="Arial" w:hAnsi="Arial" w:cs="Arial"/>
          <w:i/>
          <w:sz w:val="20"/>
          <w:szCs w:val="20"/>
        </w:rPr>
        <w:t>ị</w:t>
      </w:r>
      <w:r w:rsidRPr="00252A7E">
        <w:rPr>
          <w:rFonts w:ascii="Arial" w:hAnsi="Arial" w:cs="Arial"/>
          <w:i/>
          <w:sz w:val="20"/>
          <w:szCs w:val="20"/>
        </w:rPr>
        <w:t>nh quy đ</w:t>
      </w:r>
      <w:r w:rsidRPr="00252A7E">
        <w:rPr>
          <w:rFonts w:ascii="Arial" w:hAnsi="Arial" w:cs="Arial"/>
          <w:i/>
          <w:sz w:val="20"/>
          <w:szCs w:val="20"/>
        </w:rPr>
        <w:t>ị</w:t>
      </w:r>
      <w:r w:rsidRPr="00252A7E">
        <w:rPr>
          <w:rFonts w:ascii="Arial" w:hAnsi="Arial" w:cs="Arial"/>
          <w:i/>
          <w:sz w:val="20"/>
          <w:szCs w:val="20"/>
        </w:rPr>
        <w:t>nh chi ti</w:t>
      </w:r>
      <w:r w:rsidRPr="00252A7E">
        <w:rPr>
          <w:rFonts w:ascii="Arial" w:hAnsi="Arial" w:cs="Arial"/>
          <w:i/>
          <w:sz w:val="20"/>
          <w:szCs w:val="20"/>
        </w:rPr>
        <w:t>ế</w:t>
      </w:r>
      <w:r w:rsidRPr="00252A7E">
        <w:rPr>
          <w:rFonts w:ascii="Arial" w:hAnsi="Arial" w:cs="Arial"/>
          <w:i/>
          <w:sz w:val="20"/>
          <w:szCs w:val="20"/>
        </w:rPr>
        <w:t>t chi phí th</w:t>
      </w:r>
      <w:r w:rsidRPr="00252A7E">
        <w:rPr>
          <w:rFonts w:ascii="Arial" w:hAnsi="Arial" w:cs="Arial"/>
          <w:i/>
          <w:sz w:val="20"/>
          <w:szCs w:val="20"/>
        </w:rPr>
        <w:t>ự</w:t>
      </w:r>
      <w:r w:rsidRPr="00252A7E">
        <w:rPr>
          <w:rFonts w:ascii="Arial" w:hAnsi="Arial" w:cs="Arial"/>
          <w:i/>
          <w:sz w:val="20"/>
          <w:szCs w:val="20"/>
        </w:rPr>
        <w:t>c hi</w:t>
      </w:r>
      <w:r w:rsidRPr="00252A7E">
        <w:rPr>
          <w:rFonts w:ascii="Arial" w:hAnsi="Arial" w:cs="Arial"/>
          <w:i/>
          <w:sz w:val="20"/>
          <w:szCs w:val="20"/>
        </w:rPr>
        <w:t>ệ</w:t>
      </w:r>
      <w:r w:rsidRPr="00252A7E">
        <w:rPr>
          <w:rFonts w:ascii="Arial" w:hAnsi="Arial" w:cs="Arial"/>
          <w:i/>
          <w:sz w:val="20"/>
          <w:szCs w:val="20"/>
        </w:rPr>
        <w:t>n và kinh phí b</w:t>
      </w:r>
      <w:r w:rsidRPr="00252A7E">
        <w:rPr>
          <w:rFonts w:ascii="Arial" w:hAnsi="Arial" w:cs="Arial"/>
          <w:i/>
          <w:sz w:val="20"/>
          <w:szCs w:val="20"/>
        </w:rPr>
        <w:t>ả</w:t>
      </w:r>
      <w:r w:rsidRPr="00252A7E">
        <w:rPr>
          <w:rFonts w:ascii="Arial" w:hAnsi="Arial" w:cs="Arial"/>
          <w:i/>
          <w:sz w:val="20"/>
          <w:szCs w:val="20"/>
        </w:rPr>
        <w:t>o đ</w:t>
      </w:r>
      <w:r w:rsidRPr="00252A7E">
        <w:rPr>
          <w:rFonts w:ascii="Arial" w:hAnsi="Arial" w:cs="Arial"/>
          <w:i/>
          <w:sz w:val="20"/>
          <w:szCs w:val="20"/>
        </w:rPr>
        <w:t>ả</w:t>
      </w:r>
      <w:r w:rsidRPr="00252A7E">
        <w:rPr>
          <w:rFonts w:ascii="Arial" w:hAnsi="Arial" w:cs="Arial"/>
          <w:i/>
          <w:sz w:val="20"/>
          <w:szCs w:val="20"/>
        </w:rPr>
        <w:t>m công tác d</w:t>
      </w:r>
      <w:r w:rsidRPr="00252A7E">
        <w:rPr>
          <w:rFonts w:ascii="Arial" w:hAnsi="Arial" w:cs="Arial"/>
          <w:i/>
          <w:sz w:val="20"/>
          <w:szCs w:val="20"/>
        </w:rPr>
        <w:t>ẫ</w:t>
      </w:r>
      <w:r w:rsidRPr="00252A7E">
        <w:rPr>
          <w:rFonts w:ascii="Arial" w:hAnsi="Arial" w:cs="Arial"/>
          <w:i/>
          <w:sz w:val="20"/>
          <w:szCs w:val="20"/>
        </w:rPr>
        <w:t>n đ</w:t>
      </w:r>
      <w:r w:rsidRPr="00252A7E">
        <w:rPr>
          <w:rFonts w:ascii="Arial" w:hAnsi="Arial" w:cs="Arial"/>
          <w:i/>
          <w:sz w:val="20"/>
          <w:szCs w:val="20"/>
        </w:rPr>
        <w:t>ộ</w:t>
      </w:r>
      <w:r w:rsidRPr="00252A7E">
        <w:rPr>
          <w:rFonts w:ascii="Arial" w:hAnsi="Arial" w:cs="Arial"/>
          <w:i/>
          <w:sz w:val="20"/>
          <w:szCs w:val="20"/>
        </w:rPr>
        <w:t>, công tác chuy</w:t>
      </w:r>
      <w:r w:rsidRPr="00252A7E">
        <w:rPr>
          <w:rFonts w:ascii="Arial" w:hAnsi="Arial" w:cs="Arial"/>
          <w:i/>
          <w:sz w:val="20"/>
          <w:szCs w:val="20"/>
        </w:rPr>
        <w:t>ể</w:t>
      </w:r>
      <w:r w:rsidRPr="00252A7E">
        <w:rPr>
          <w:rFonts w:ascii="Arial" w:hAnsi="Arial" w:cs="Arial"/>
          <w:i/>
          <w:sz w:val="20"/>
          <w:szCs w:val="20"/>
        </w:rPr>
        <w:t>n giao ngư</w:t>
      </w:r>
      <w:r w:rsidRPr="00252A7E">
        <w:rPr>
          <w:rFonts w:ascii="Arial" w:hAnsi="Arial" w:cs="Arial"/>
          <w:i/>
          <w:sz w:val="20"/>
          <w:szCs w:val="20"/>
        </w:rPr>
        <w:t>ờ</w:t>
      </w:r>
      <w:r w:rsidRPr="00252A7E">
        <w:rPr>
          <w:rFonts w:ascii="Arial" w:hAnsi="Arial" w:cs="Arial"/>
          <w:i/>
          <w:sz w:val="20"/>
          <w:szCs w:val="20"/>
        </w:rPr>
        <w:t>i đang ch</w:t>
      </w:r>
      <w:r w:rsidRPr="00252A7E">
        <w:rPr>
          <w:rFonts w:ascii="Arial" w:hAnsi="Arial" w:cs="Arial"/>
          <w:i/>
          <w:sz w:val="20"/>
          <w:szCs w:val="20"/>
        </w:rPr>
        <w:t>ấ</w:t>
      </w:r>
      <w:r w:rsidRPr="00252A7E">
        <w:rPr>
          <w:rFonts w:ascii="Arial" w:hAnsi="Arial" w:cs="Arial"/>
          <w:i/>
          <w:sz w:val="20"/>
          <w:szCs w:val="20"/>
        </w:rPr>
        <w:t xml:space="preserve">p hành án </w:t>
      </w:r>
      <w:r w:rsidRPr="00252A7E">
        <w:rPr>
          <w:rFonts w:ascii="Arial" w:hAnsi="Arial" w:cs="Arial"/>
          <w:i/>
          <w:sz w:val="20"/>
          <w:szCs w:val="20"/>
        </w:rPr>
        <w:t>ph</w:t>
      </w:r>
      <w:r w:rsidRPr="00252A7E">
        <w:rPr>
          <w:rFonts w:ascii="Arial" w:hAnsi="Arial" w:cs="Arial"/>
          <w:i/>
          <w:sz w:val="20"/>
          <w:szCs w:val="20"/>
        </w:rPr>
        <w:t>ạ</w:t>
      </w:r>
      <w:r w:rsidRPr="00252A7E">
        <w:rPr>
          <w:rFonts w:ascii="Arial" w:hAnsi="Arial" w:cs="Arial"/>
          <w:i/>
          <w:sz w:val="20"/>
          <w:szCs w:val="20"/>
        </w:rPr>
        <w:t>t tù, công tác tương tr</w:t>
      </w:r>
      <w:r w:rsidRPr="00252A7E">
        <w:rPr>
          <w:rFonts w:ascii="Arial" w:hAnsi="Arial" w:cs="Arial"/>
          <w:i/>
          <w:sz w:val="20"/>
          <w:szCs w:val="20"/>
        </w:rPr>
        <w:t>ợ</w:t>
      </w:r>
      <w:r w:rsidRPr="00252A7E">
        <w:rPr>
          <w:rFonts w:ascii="Arial" w:hAnsi="Arial" w:cs="Arial"/>
          <w:i/>
          <w:sz w:val="20"/>
          <w:szCs w:val="20"/>
        </w:rPr>
        <w:t xml:space="preserve"> tư pháp v</w:t>
      </w:r>
      <w:r w:rsidRPr="00252A7E">
        <w:rPr>
          <w:rFonts w:ascii="Arial" w:hAnsi="Arial" w:cs="Arial"/>
          <w:i/>
          <w:sz w:val="20"/>
          <w:szCs w:val="20"/>
        </w:rPr>
        <w:t>ề</w:t>
      </w:r>
      <w:r w:rsidRPr="00252A7E">
        <w:rPr>
          <w:rFonts w:ascii="Arial" w:hAnsi="Arial" w:cs="Arial"/>
          <w:i/>
          <w:sz w:val="20"/>
          <w:szCs w:val="20"/>
        </w:rPr>
        <w:t xml:space="preserve"> hình s</w:t>
      </w:r>
      <w:r w:rsidRPr="00252A7E">
        <w:rPr>
          <w:rFonts w:ascii="Arial" w:hAnsi="Arial" w:cs="Arial"/>
          <w:i/>
          <w:sz w:val="20"/>
          <w:szCs w:val="20"/>
        </w:rPr>
        <w:t>ự</w:t>
      </w:r>
      <w:r w:rsidRPr="00252A7E">
        <w:rPr>
          <w:rFonts w:ascii="Arial" w:hAnsi="Arial" w:cs="Arial"/>
          <w:i/>
          <w:sz w:val="20"/>
          <w:szCs w:val="20"/>
        </w:rPr>
        <w:t>.</w:t>
      </w:r>
    </w:p>
    <w:p w14:paraId="1E7B2123" w14:textId="77777777" w:rsidR="00F000F2" w:rsidRPr="00252A7E" w:rsidRDefault="00F000F2" w:rsidP="00F00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9DBC6A" w14:textId="2F20F59C" w:rsidR="00D64576" w:rsidRPr="00252A7E" w:rsidRDefault="00DD54FE" w:rsidP="00F000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 xml:space="preserve">Chương I </w:t>
      </w:r>
    </w:p>
    <w:p w14:paraId="0E51DCD1" w14:textId="77777777" w:rsidR="00D64576" w:rsidRPr="00252A7E" w:rsidRDefault="00DD54FE" w:rsidP="00F00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QUY Đ</w:t>
      </w:r>
      <w:r w:rsidRPr="00252A7E">
        <w:rPr>
          <w:rFonts w:ascii="Arial" w:hAnsi="Arial" w:cs="Arial"/>
          <w:b/>
          <w:sz w:val="20"/>
          <w:szCs w:val="20"/>
        </w:rPr>
        <w:t>Ị</w:t>
      </w:r>
      <w:r w:rsidRPr="00252A7E">
        <w:rPr>
          <w:rFonts w:ascii="Arial" w:hAnsi="Arial" w:cs="Arial"/>
          <w:b/>
          <w:sz w:val="20"/>
          <w:szCs w:val="20"/>
        </w:rPr>
        <w:t>NH CHUNG</w:t>
      </w:r>
    </w:p>
    <w:p w14:paraId="14716438" w14:textId="77777777" w:rsidR="00F000F2" w:rsidRPr="00252A7E" w:rsidRDefault="00F000F2" w:rsidP="00F000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90FB24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1. Ph</w:t>
      </w:r>
      <w:r w:rsidRPr="00252A7E">
        <w:rPr>
          <w:rFonts w:ascii="Arial" w:hAnsi="Arial" w:cs="Arial"/>
          <w:b/>
          <w:sz w:val="20"/>
          <w:szCs w:val="20"/>
        </w:rPr>
        <w:t>ạ</w:t>
      </w:r>
      <w:r w:rsidRPr="00252A7E">
        <w:rPr>
          <w:rFonts w:ascii="Arial" w:hAnsi="Arial" w:cs="Arial"/>
          <w:b/>
          <w:sz w:val="20"/>
          <w:szCs w:val="20"/>
        </w:rPr>
        <w:t>m vi 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ch</w:t>
      </w:r>
      <w:r w:rsidRPr="00252A7E">
        <w:rPr>
          <w:rFonts w:ascii="Arial" w:hAnsi="Arial" w:cs="Arial"/>
          <w:b/>
          <w:sz w:val="20"/>
          <w:szCs w:val="20"/>
        </w:rPr>
        <w:t>ỉ</w:t>
      </w:r>
      <w:r w:rsidRPr="00252A7E">
        <w:rPr>
          <w:rFonts w:ascii="Arial" w:hAnsi="Arial" w:cs="Arial"/>
          <w:b/>
          <w:sz w:val="20"/>
          <w:szCs w:val="20"/>
        </w:rPr>
        <w:t>nh</w:t>
      </w:r>
    </w:p>
    <w:p w14:paraId="55FF7D47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Ngh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này quy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chi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Đi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u 11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s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100/2025/QH15 (sau đây g</w:t>
      </w:r>
      <w:r w:rsidRPr="00252A7E">
        <w:rPr>
          <w:rFonts w:ascii="Arial" w:hAnsi="Arial" w:cs="Arial"/>
          <w:sz w:val="20"/>
          <w:szCs w:val="20"/>
        </w:rPr>
        <w:t>ọ</w:t>
      </w:r>
      <w:r w:rsidRPr="00252A7E">
        <w:rPr>
          <w:rFonts w:ascii="Arial" w:hAnsi="Arial" w:cs="Arial"/>
          <w:sz w:val="20"/>
          <w:szCs w:val="20"/>
        </w:rPr>
        <w:t>i là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); Đi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u 10, Đi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u 11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s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101/2025/QH15 (sau đây g</w:t>
      </w:r>
      <w:r w:rsidRPr="00252A7E">
        <w:rPr>
          <w:rFonts w:ascii="Arial" w:hAnsi="Arial" w:cs="Arial"/>
          <w:sz w:val="20"/>
          <w:szCs w:val="20"/>
        </w:rPr>
        <w:t>ọ</w:t>
      </w:r>
      <w:r w:rsidRPr="00252A7E">
        <w:rPr>
          <w:rFonts w:ascii="Arial" w:hAnsi="Arial" w:cs="Arial"/>
          <w:sz w:val="20"/>
          <w:szCs w:val="20"/>
        </w:rPr>
        <w:t>i là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tù) và Đi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u 15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s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103/2025/QH15 (sau đây g</w:t>
      </w:r>
      <w:r w:rsidRPr="00252A7E">
        <w:rPr>
          <w:rFonts w:ascii="Arial" w:hAnsi="Arial" w:cs="Arial"/>
          <w:sz w:val="20"/>
          <w:szCs w:val="20"/>
        </w:rPr>
        <w:t>ọ</w:t>
      </w:r>
      <w:r w:rsidRPr="00252A7E">
        <w:rPr>
          <w:rFonts w:ascii="Arial" w:hAnsi="Arial" w:cs="Arial"/>
          <w:sz w:val="20"/>
          <w:szCs w:val="20"/>
        </w:rPr>
        <w:t>i là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).</w:t>
      </w:r>
    </w:p>
    <w:p w14:paraId="4575E788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2. Đ</w:t>
      </w:r>
      <w:r w:rsidRPr="00252A7E">
        <w:rPr>
          <w:rFonts w:ascii="Arial" w:hAnsi="Arial" w:cs="Arial"/>
          <w:b/>
          <w:sz w:val="20"/>
          <w:szCs w:val="20"/>
        </w:rPr>
        <w:t>ố</w:t>
      </w:r>
      <w:r w:rsidRPr="00252A7E">
        <w:rPr>
          <w:rFonts w:ascii="Arial" w:hAnsi="Arial" w:cs="Arial"/>
          <w:b/>
          <w:sz w:val="20"/>
          <w:szCs w:val="20"/>
        </w:rPr>
        <w:t>i tư</w:t>
      </w:r>
      <w:r w:rsidRPr="00252A7E">
        <w:rPr>
          <w:rFonts w:ascii="Arial" w:hAnsi="Arial" w:cs="Arial"/>
          <w:b/>
          <w:sz w:val="20"/>
          <w:szCs w:val="20"/>
        </w:rPr>
        <w:t>ợ</w:t>
      </w:r>
      <w:r w:rsidRPr="00252A7E">
        <w:rPr>
          <w:rFonts w:ascii="Arial" w:hAnsi="Arial" w:cs="Arial"/>
          <w:b/>
          <w:sz w:val="20"/>
          <w:szCs w:val="20"/>
        </w:rPr>
        <w:t>ng áp d</w:t>
      </w:r>
      <w:r w:rsidRPr="00252A7E">
        <w:rPr>
          <w:rFonts w:ascii="Arial" w:hAnsi="Arial" w:cs="Arial"/>
          <w:b/>
          <w:sz w:val="20"/>
          <w:szCs w:val="20"/>
        </w:rPr>
        <w:t>ụ</w:t>
      </w:r>
      <w:r w:rsidRPr="00252A7E">
        <w:rPr>
          <w:rFonts w:ascii="Arial" w:hAnsi="Arial" w:cs="Arial"/>
          <w:b/>
          <w:sz w:val="20"/>
          <w:szCs w:val="20"/>
        </w:rPr>
        <w:t>ng</w:t>
      </w:r>
    </w:p>
    <w:p w14:paraId="574024F8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Ngh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nh </w:t>
      </w:r>
      <w:r w:rsidRPr="00252A7E">
        <w:rPr>
          <w:rFonts w:ascii="Arial" w:hAnsi="Arial" w:cs="Arial"/>
          <w:sz w:val="20"/>
          <w:szCs w:val="20"/>
        </w:rPr>
        <w:t>này áp d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ng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cơ quan,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c, cá nhân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Nam, cơ quan,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c, cá nhân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có liên quan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chi phí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và kinh phí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đ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m công tác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công tác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theo quy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.</w:t>
      </w:r>
    </w:p>
    <w:p w14:paraId="52D732C2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3. Nguyên t</w:t>
      </w:r>
      <w:r w:rsidRPr="00252A7E">
        <w:rPr>
          <w:rFonts w:ascii="Arial" w:hAnsi="Arial" w:cs="Arial"/>
          <w:b/>
          <w:sz w:val="20"/>
          <w:szCs w:val="20"/>
        </w:rPr>
        <w:t>ắ</w:t>
      </w:r>
      <w:r w:rsidRPr="00252A7E">
        <w:rPr>
          <w:rFonts w:ascii="Arial" w:hAnsi="Arial" w:cs="Arial"/>
          <w:b/>
          <w:sz w:val="20"/>
          <w:szCs w:val="20"/>
        </w:rPr>
        <w:t>c qu</w:t>
      </w:r>
      <w:r w:rsidRPr="00252A7E">
        <w:rPr>
          <w:rFonts w:ascii="Arial" w:hAnsi="Arial" w:cs="Arial"/>
          <w:b/>
          <w:sz w:val="20"/>
          <w:szCs w:val="20"/>
        </w:rPr>
        <w:t>ả</w:t>
      </w:r>
      <w:r w:rsidRPr="00252A7E">
        <w:rPr>
          <w:rFonts w:ascii="Arial" w:hAnsi="Arial" w:cs="Arial"/>
          <w:b/>
          <w:sz w:val="20"/>
          <w:szCs w:val="20"/>
        </w:rPr>
        <w:t>n lý và s</w:t>
      </w:r>
      <w:r w:rsidRPr="00252A7E">
        <w:rPr>
          <w:rFonts w:ascii="Arial" w:hAnsi="Arial" w:cs="Arial"/>
          <w:b/>
          <w:sz w:val="20"/>
          <w:szCs w:val="20"/>
        </w:rPr>
        <w:t>ử</w:t>
      </w:r>
      <w:r w:rsidRPr="00252A7E">
        <w:rPr>
          <w:rFonts w:ascii="Arial" w:hAnsi="Arial" w:cs="Arial"/>
          <w:b/>
          <w:sz w:val="20"/>
          <w:szCs w:val="20"/>
        </w:rPr>
        <w:t xml:space="preserve"> d</w:t>
      </w:r>
      <w:r w:rsidRPr="00252A7E">
        <w:rPr>
          <w:rFonts w:ascii="Arial" w:hAnsi="Arial" w:cs="Arial"/>
          <w:b/>
          <w:sz w:val="20"/>
          <w:szCs w:val="20"/>
        </w:rPr>
        <w:t>ụ</w:t>
      </w:r>
      <w:r w:rsidRPr="00252A7E">
        <w:rPr>
          <w:rFonts w:ascii="Arial" w:hAnsi="Arial" w:cs="Arial"/>
          <w:b/>
          <w:sz w:val="20"/>
          <w:szCs w:val="20"/>
        </w:rPr>
        <w:t>ng kinh phí b</w:t>
      </w:r>
      <w:r w:rsidRPr="00252A7E">
        <w:rPr>
          <w:rFonts w:ascii="Arial" w:hAnsi="Arial" w:cs="Arial"/>
          <w:b/>
          <w:sz w:val="20"/>
          <w:szCs w:val="20"/>
        </w:rPr>
        <w:t>ả</w:t>
      </w:r>
      <w:r w:rsidRPr="00252A7E">
        <w:rPr>
          <w:rFonts w:ascii="Arial" w:hAnsi="Arial" w:cs="Arial"/>
          <w:b/>
          <w:sz w:val="20"/>
          <w:szCs w:val="20"/>
        </w:rPr>
        <w:t>o đ</w:t>
      </w:r>
      <w:r w:rsidRPr="00252A7E">
        <w:rPr>
          <w:rFonts w:ascii="Arial" w:hAnsi="Arial" w:cs="Arial"/>
          <w:b/>
          <w:sz w:val="20"/>
          <w:szCs w:val="20"/>
        </w:rPr>
        <w:t>ả</w:t>
      </w:r>
      <w:r w:rsidRPr="00252A7E">
        <w:rPr>
          <w:rFonts w:ascii="Arial" w:hAnsi="Arial" w:cs="Arial"/>
          <w:b/>
          <w:sz w:val="20"/>
          <w:szCs w:val="20"/>
        </w:rPr>
        <w:t>m cho công tác d</w:t>
      </w:r>
      <w:r w:rsidRPr="00252A7E">
        <w:rPr>
          <w:rFonts w:ascii="Arial" w:hAnsi="Arial" w:cs="Arial"/>
          <w:b/>
          <w:sz w:val="20"/>
          <w:szCs w:val="20"/>
        </w:rPr>
        <w:t>ẫ</w:t>
      </w:r>
      <w:r w:rsidRPr="00252A7E">
        <w:rPr>
          <w:rFonts w:ascii="Arial" w:hAnsi="Arial" w:cs="Arial"/>
          <w:b/>
          <w:sz w:val="20"/>
          <w:szCs w:val="20"/>
        </w:rPr>
        <w:t>n đ</w:t>
      </w:r>
      <w:r w:rsidRPr="00252A7E">
        <w:rPr>
          <w:rFonts w:ascii="Arial" w:hAnsi="Arial" w:cs="Arial"/>
          <w:b/>
          <w:sz w:val="20"/>
          <w:szCs w:val="20"/>
        </w:rPr>
        <w:t>ộ</w:t>
      </w:r>
      <w:r w:rsidRPr="00252A7E">
        <w:rPr>
          <w:rFonts w:ascii="Arial" w:hAnsi="Arial" w:cs="Arial"/>
          <w:b/>
          <w:sz w:val="20"/>
          <w:szCs w:val="20"/>
        </w:rPr>
        <w:t>, công tác chuy</w:t>
      </w:r>
      <w:r w:rsidRPr="00252A7E">
        <w:rPr>
          <w:rFonts w:ascii="Arial" w:hAnsi="Arial" w:cs="Arial"/>
          <w:b/>
          <w:sz w:val="20"/>
          <w:szCs w:val="20"/>
        </w:rPr>
        <w:t>ể</w:t>
      </w:r>
      <w:r w:rsidRPr="00252A7E">
        <w:rPr>
          <w:rFonts w:ascii="Arial" w:hAnsi="Arial" w:cs="Arial"/>
          <w:b/>
          <w:sz w:val="20"/>
          <w:szCs w:val="20"/>
        </w:rPr>
        <w:t>n giao ngư</w:t>
      </w:r>
      <w:r w:rsidRPr="00252A7E">
        <w:rPr>
          <w:rFonts w:ascii="Arial" w:hAnsi="Arial" w:cs="Arial"/>
          <w:b/>
          <w:sz w:val="20"/>
          <w:szCs w:val="20"/>
        </w:rPr>
        <w:t>ờ</w:t>
      </w:r>
      <w:r w:rsidRPr="00252A7E">
        <w:rPr>
          <w:rFonts w:ascii="Arial" w:hAnsi="Arial" w:cs="Arial"/>
          <w:b/>
          <w:sz w:val="20"/>
          <w:szCs w:val="20"/>
        </w:rPr>
        <w:t>i đang ch</w:t>
      </w:r>
      <w:r w:rsidRPr="00252A7E">
        <w:rPr>
          <w:rFonts w:ascii="Arial" w:hAnsi="Arial" w:cs="Arial"/>
          <w:b/>
          <w:sz w:val="20"/>
          <w:szCs w:val="20"/>
        </w:rPr>
        <w:t>ấ</w:t>
      </w:r>
      <w:r w:rsidRPr="00252A7E">
        <w:rPr>
          <w:rFonts w:ascii="Arial" w:hAnsi="Arial" w:cs="Arial"/>
          <w:b/>
          <w:sz w:val="20"/>
          <w:szCs w:val="20"/>
        </w:rPr>
        <w:t>p hành án ph</w:t>
      </w:r>
      <w:r w:rsidRPr="00252A7E">
        <w:rPr>
          <w:rFonts w:ascii="Arial" w:hAnsi="Arial" w:cs="Arial"/>
          <w:b/>
          <w:sz w:val="20"/>
          <w:szCs w:val="20"/>
        </w:rPr>
        <w:t>ạ</w:t>
      </w:r>
      <w:r w:rsidRPr="00252A7E">
        <w:rPr>
          <w:rFonts w:ascii="Arial" w:hAnsi="Arial" w:cs="Arial"/>
          <w:b/>
          <w:sz w:val="20"/>
          <w:szCs w:val="20"/>
        </w:rPr>
        <w:t xml:space="preserve">t tù, công tác </w:t>
      </w:r>
      <w:r w:rsidRPr="00252A7E">
        <w:rPr>
          <w:rFonts w:ascii="Arial" w:hAnsi="Arial" w:cs="Arial"/>
          <w:b/>
          <w:sz w:val="20"/>
          <w:szCs w:val="20"/>
        </w:rPr>
        <w:t>tương tr</w:t>
      </w:r>
      <w:r w:rsidRPr="00252A7E">
        <w:rPr>
          <w:rFonts w:ascii="Arial" w:hAnsi="Arial" w:cs="Arial"/>
          <w:b/>
          <w:sz w:val="20"/>
          <w:szCs w:val="20"/>
        </w:rPr>
        <w:t>ợ</w:t>
      </w:r>
      <w:r w:rsidRPr="00252A7E">
        <w:rPr>
          <w:rFonts w:ascii="Arial" w:hAnsi="Arial" w:cs="Arial"/>
          <w:b/>
          <w:sz w:val="20"/>
          <w:szCs w:val="20"/>
        </w:rPr>
        <w:t xml:space="preserve"> tư pháp v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 xml:space="preserve"> hình s</w:t>
      </w:r>
      <w:r w:rsidRPr="00252A7E">
        <w:rPr>
          <w:rFonts w:ascii="Arial" w:hAnsi="Arial" w:cs="Arial"/>
          <w:b/>
          <w:sz w:val="20"/>
          <w:szCs w:val="20"/>
        </w:rPr>
        <w:t>ự</w:t>
      </w:r>
    </w:p>
    <w:p w14:paraId="24C30F33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1. Kinh phí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đ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m cho công tác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công tác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b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trí trong d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toán chi ngân sách hàng năm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các cơ quan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chu</w:t>
      </w:r>
      <w:r w:rsidRPr="00252A7E">
        <w:rPr>
          <w:rFonts w:ascii="Arial" w:hAnsi="Arial" w:cs="Arial"/>
          <w:sz w:val="20"/>
          <w:szCs w:val="20"/>
        </w:rPr>
        <w:t>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theo quy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nh.</w:t>
      </w:r>
    </w:p>
    <w:p w14:paraId="6A2ADF62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2.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p nh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n, qu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lý và s</w:t>
      </w:r>
      <w:r w:rsidRPr="00252A7E">
        <w:rPr>
          <w:rFonts w:ascii="Arial" w:hAnsi="Arial" w:cs="Arial"/>
          <w:sz w:val="20"/>
          <w:szCs w:val="20"/>
        </w:rPr>
        <w:t>ử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ng kinh phí t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nguy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đóng góp, h</w:t>
      </w:r>
      <w:r w:rsidRPr="00252A7E">
        <w:rPr>
          <w:rFonts w:ascii="Arial" w:hAnsi="Arial" w:cs="Arial"/>
          <w:sz w:val="20"/>
          <w:szCs w:val="20"/>
        </w:rPr>
        <w:t>ỗ</w:t>
      </w:r>
      <w:r w:rsidRPr="00252A7E">
        <w:rPr>
          <w:rFonts w:ascii="Arial" w:hAnsi="Arial" w:cs="Arial"/>
          <w:sz w:val="20"/>
          <w:szCs w:val="20"/>
        </w:rPr>
        <w:t xml:space="preserve">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không đi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u ki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n, không 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nh hư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>ng quy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l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i t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ng, thi hành án cho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</w:t>
      </w:r>
      <w:r w:rsidRPr="00252A7E">
        <w:rPr>
          <w:rFonts w:ascii="Arial" w:hAnsi="Arial" w:cs="Arial"/>
          <w:sz w:val="20"/>
          <w:szCs w:val="20"/>
        </w:rPr>
        <w:t xml:space="preserve"> tù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đ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m đúng m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c đích, đúng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tư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ng, đúng ch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 xml:space="preserve">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tiêu chu</w:t>
      </w:r>
      <w:r w:rsidRPr="00252A7E">
        <w:rPr>
          <w:rFonts w:ascii="Arial" w:hAnsi="Arial" w:cs="Arial"/>
          <w:sz w:val="20"/>
          <w:szCs w:val="20"/>
        </w:rPr>
        <w:t>ẩ</w:t>
      </w:r>
      <w:r w:rsidRPr="00252A7E">
        <w:rPr>
          <w:rFonts w:ascii="Arial" w:hAnsi="Arial" w:cs="Arial"/>
          <w:sz w:val="20"/>
          <w:szCs w:val="20"/>
        </w:rPr>
        <w:t>n,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m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c, công khai, minh b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ch, công b</w:t>
      </w:r>
      <w:r w:rsidRPr="00252A7E">
        <w:rPr>
          <w:rFonts w:ascii="Arial" w:hAnsi="Arial" w:cs="Arial"/>
          <w:sz w:val="20"/>
          <w:szCs w:val="20"/>
        </w:rPr>
        <w:t>ằ</w:t>
      </w:r>
      <w:r w:rsidRPr="00252A7E">
        <w:rPr>
          <w:rFonts w:ascii="Arial" w:hAnsi="Arial" w:cs="Arial"/>
          <w:sz w:val="20"/>
          <w:szCs w:val="20"/>
        </w:rPr>
        <w:t>ng.</w:t>
      </w:r>
    </w:p>
    <w:p w14:paraId="09C893DD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4. Kinh phí Nhà nư</w:t>
      </w:r>
      <w:r w:rsidRPr="00252A7E">
        <w:rPr>
          <w:rFonts w:ascii="Arial" w:hAnsi="Arial" w:cs="Arial"/>
          <w:b/>
          <w:sz w:val="20"/>
          <w:szCs w:val="20"/>
        </w:rPr>
        <w:t>ớ</w:t>
      </w:r>
      <w:r w:rsidRPr="00252A7E">
        <w:rPr>
          <w:rFonts w:ascii="Arial" w:hAnsi="Arial" w:cs="Arial"/>
          <w:b/>
          <w:sz w:val="20"/>
          <w:szCs w:val="20"/>
        </w:rPr>
        <w:t>c b</w:t>
      </w:r>
      <w:r w:rsidRPr="00252A7E">
        <w:rPr>
          <w:rFonts w:ascii="Arial" w:hAnsi="Arial" w:cs="Arial"/>
          <w:b/>
          <w:sz w:val="20"/>
          <w:szCs w:val="20"/>
        </w:rPr>
        <w:t>ả</w:t>
      </w:r>
      <w:r w:rsidRPr="00252A7E">
        <w:rPr>
          <w:rFonts w:ascii="Arial" w:hAnsi="Arial" w:cs="Arial"/>
          <w:b/>
          <w:sz w:val="20"/>
          <w:szCs w:val="20"/>
        </w:rPr>
        <w:t>o đ</w:t>
      </w:r>
      <w:r w:rsidRPr="00252A7E">
        <w:rPr>
          <w:rFonts w:ascii="Arial" w:hAnsi="Arial" w:cs="Arial"/>
          <w:b/>
          <w:sz w:val="20"/>
          <w:szCs w:val="20"/>
        </w:rPr>
        <w:t>ả</w:t>
      </w:r>
      <w:r w:rsidRPr="00252A7E">
        <w:rPr>
          <w:rFonts w:ascii="Arial" w:hAnsi="Arial" w:cs="Arial"/>
          <w:b/>
          <w:sz w:val="20"/>
          <w:szCs w:val="20"/>
        </w:rPr>
        <w:t>m cho công tác d</w:t>
      </w:r>
      <w:r w:rsidRPr="00252A7E">
        <w:rPr>
          <w:rFonts w:ascii="Arial" w:hAnsi="Arial" w:cs="Arial"/>
          <w:b/>
          <w:sz w:val="20"/>
          <w:szCs w:val="20"/>
        </w:rPr>
        <w:t>ẫ</w:t>
      </w:r>
      <w:r w:rsidRPr="00252A7E">
        <w:rPr>
          <w:rFonts w:ascii="Arial" w:hAnsi="Arial" w:cs="Arial"/>
          <w:b/>
          <w:sz w:val="20"/>
          <w:szCs w:val="20"/>
        </w:rPr>
        <w:t>n đ</w:t>
      </w:r>
      <w:r w:rsidRPr="00252A7E">
        <w:rPr>
          <w:rFonts w:ascii="Arial" w:hAnsi="Arial" w:cs="Arial"/>
          <w:b/>
          <w:sz w:val="20"/>
          <w:szCs w:val="20"/>
        </w:rPr>
        <w:t>ộ</w:t>
      </w:r>
      <w:r w:rsidRPr="00252A7E">
        <w:rPr>
          <w:rFonts w:ascii="Arial" w:hAnsi="Arial" w:cs="Arial"/>
          <w:b/>
          <w:sz w:val="20"/>
          <w:szCs w:val="20"/>
        </w:rPr>
        <w:t>, công tác chuy</w:t>
      </w:r>
      <w:r w:rsidRPr="00252A7E">
        <w:rPr>
          <w:rFonts w:ascii="Arial" w:hAnsi="Arial" w:cs="Arial"/>
          <w:b/>
          <w:sz w:val="20"/>
          <w:szCs w:val="20"/>
        </w:rPr>
        <w:t>ể</w:t>
      </w:r>
      <w:r w:rsidRPr="00252A7E">
        <w:rPr>
          <w:rFonts w:ascii="Arial" w:hAnsi="Arial" w:cs="Arial"/>
          <w:b/>
          <w:sz w:val="20"/>
          <w:szCs w:val="20"/>
        </w:rPr>
        <w:t>n giao ngư</w:t>
      </w:r>
      <w:r w:rsidRPr="00252A7E">
        <w:rPr>
          <w:rFonts w:ascii="Arial" w:hAnsi="Arial" w:cs="Arial"/>
          <w:b/>
          <w:sz w:val="20"/>
          <w:szCs w:val="20"/>
        </w:rPr>
        <w:t>ờ</w:t>
      </w:r>
      <w:r w:rsidRPr="00252A7E">
        <w:rPr>
          <w:rFonts w:ascii="Arial" w:hAnsi="Arial" w:cs="Arial"/>
          <w:b/>
          <w:sz w:val="20"/>
          <w:szCs w:val="20"/>
        </w:rPr>
        <w:t>i đang ch</w:t>
      </w:r>
      <w:r w:rsidRPr="00252A7E">
        <w:rPr>
          <w:rFonts w:ascii="Arial" w:hAnsi="Arial" w:cs="Arial"/>
          <w:b/>
          <w:sz w:val="20"/>
          <w:szCs w:val="20"/>
        </w:rPr>
        <w:t>ấ</w:t>
      </w:r>
      <w:r w:rsidRPr="00252A7E">
        <w:rPr>
          <w:rFonts w:ascii="Arial" w:hAnsi="Arial" w:cs="Arial"/>
          <w:b/>
          <w:sz w:val="20"/>
          <w:szCs w:val="20"/>
        </w:rPr>
        <w:t>p hành án ph</w:t>
      </w:r>
      <w:r w:rsidRPr="00252A7E">
        <w:rPr>
          <w:rFonts w:ascii="Arial" w:hAnsi="Arial" w:cs="Arial"/>
          <w:b/>
          <w:sz w:val="20"/>
          <w:szCs w:val="20"/>
        </w:rPr>
        <w:t>ạ</w:t>
      </w:r>
      <w:r w:rsidRPr="00252A7E">
        <w:rPr>
          <w:rFonts w:ascii="Arial" w:hAnsi="Arial" w:cs="Arial"/>
          <w:b/>
          <w:sz w:val="20"/>
          <w:szCs w:val="20"/>
        </w:rPr>
        <w:t>t tù, công tác tương tr</w:t>
      </w:r>
      <w:r w:rsidRPr="00252A7E">
        <w:rPr>
          <w:rFonts w:ascii="Arial" w:hAnsi="Arial" w:cs="Arial"/>
          <w:b/>
          <w:sz w:val="20"/>
          <w:szCs w:val="20"/>
        </w:rPr>
        <w:t>ợ</w:t>
      </w:r>
      <w:r w:rsidRPr="00252A7E">
        <w:rPr>
          <w:rFonts w:ascii="Arial" w:hAnsi="Arial" w:cs="Arial"/>
          <w:b/>
          <w:sz w:val="20"/>
          <w:szCs w:val="20"/>
        </w:rPr>
        <w:t xml:space="preserve"> tư pháp v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 xml:space="preserve"> hình s</w:t>
      </w:r>
      <w:r w:rsidRPr="00252A7E">
        <w:rPr>
          <w:rFonts w:ascii="Arial" w:hAnsi="Arial" w:cs="Arial"/>
          <w:b/>
          <w:sz w:val="20"/>
          <w:szCs w:val="20"/>
        </w:rPr>
        <w:t>ự</w:t>
      </w:r>
    </w:p>
    <w:p w14:paraId="6EDD2FEB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1. Kinh phí cho công tác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công tác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đ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m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ngu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>n ngân sách nhà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và các ngu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>n kinh phí khác the</w:t>
      </w:r>
      <w:bookmarkStart w:id="0" w:name="_GoBack"/>
      <w:bookmarkEnd w:id="0"/>
      <w:r w:rsidRPr="00252A7E">
        <w:rPr>
          <w:rFonts w:ascii="Arial" w:hAnsi="Arial" w:cs="Arial"/>
          <w:sz w:val="20"/>
          <w:szCs w:val="20"/>
        </w:rPr>
        <w:t>o quy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pháp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t.</w:t>
      </w:r>
    </w:p>
    <w:p w14:paraId="368431C6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lastRenderedPageBreak/>
        <w:t>2.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l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p d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toán, qu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lý, s</w:t>
      </w:r>
      <w:r w:rsidRPr="00252A7E">
        <w:rPr>
          <w:rFonts w:ascii="Arial" w:hAnsi="Arial" w:cs="Arial"/>
          <w:sz w:val="20"/>
          <w:szCs w:val="20"/>
        </w:rPr>
        <w:t>ử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ng và thanh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toán kinh phí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đ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m cho công tác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công tác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theo quy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pháp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ngân sách nhà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c, pháp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đ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tư công, pháp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khoa h</w:t>
      </w:r>
      <w:r w:rsidRPr="00252A7E">
        <w:rPr>
          <w:rFonts w:ascii="Arial" w:hAnsi="Arial" w:cs="Arial"/>
          <w:sz w:val="20"/>
          <w:szCs w:val="20"/>
        </w:rPr>
        <w:t>ọ</w:t>
      </w:r>
      <w:r w:rsidRPr="00252A7E">
        <w:rPr>
          <w:rFonts w:ascii="Arial" w:hAnsi="Arial" w:cs="Arial"/>
          <w:sz w:val="20"/>
          <w:szCs w:val="20"/>
        </w:rPr>
        <w:t xml:space="preserve">c, </w:t>
      </w:r>
      <w:r w:rsidRPr="00252A7E">
        <w:rPr>
          <w:rFonts w:ascii="Arial" w:hAnsi="Arial" w:cs="Arial"/>
          <w:sz w:val="20"/>
          <w:szCs w:val="20"/>
        </w:rPr>
        <w:t>công ngh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 và đ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>i m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sáng t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o.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các n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i dung chi đã có m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chi thì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theo các văn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quy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m pháp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 xml:space="preserve">t tương 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ng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hành, các n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i dung chi đ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thù, n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i dung chi m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chưa có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m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chi s</w:t>
      </w:r>
      <w:r w:rsidRPr="00252A7E">
        <w:rPr>
          <w:rFonts w:ascii="Arial" w:hAnsi="Arial" w:cs="Arial"/>
          <w:sz w:val="20"/>
          <w:szCs w:val="20"/>
        </w:rPr>
        <w:t>ẽ</w:t>
      </w:r>
      <w:r w:rsidRPr="00252A7E">
        <w:rPr>
          <w:rFonts w:ascii="Arial" w:hAnsi="Arial" w:cs="Arial"/>
          <w:sz w:val="20"/>
          <w:szCs w:val="20"/>
        </w:rPr>
        <w:t xml:space="preserve">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theo hư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ng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Tài chính.</w:t>
      </w:r>
    </w:p>
    <w:p w14:paraId="15A18B6E" w14:textId="77777777" w:rsidR="00F000F2" w:rsidRPr="00252A7E" w:rsidRDefault="00F000F2" w:rsidP="00F00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7645E2" w14:textId="3FBECBE9" w:rsidR="00D64576" w:rsidRPr="00252A7E" w:rsidRDefault="00DD54FE" w:rsidP="00F000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Chươ</w:t>
      </w:r>
      <w:r w:rsidRPr="00252A7E">
        <w:rPr>
          <w:rFonts w:ascii="Arial" w:hAnsi="Arial" w:cs="Arial"/>
          <w:b/>
          <w:sz w:val="20"/>
          <w:szCs w:val="20"/>
        </w:rPr>
        <w:t>ng II</w:t>
      </w:r>
    </w:p>
    <w:p w14:paraId="3C63B77C" w14:textId="6661FFBF" w:rsidR="00D64576" w:rsidRPr="00252A7E" w:rsidRDefault="00F000F2" w:rsidP="00F000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 xml:space="preserve">NỘI DUNG CHI ĐỐI VỚI CÔNG TÁC DẪN ĐỘ, CÔNG TÁC </w:t>
      </w:r>
      <w:r w:rsidRPr="00252A7E">
        <w:rPr>
          <w:rFonts w:ascii="Arial" w:hAnsi="Arial" w:cs="Arial"/>
          <w:sz w:val="20"/>
          <w:szCs w:val="20"/>
        </w:rPr>
        <w:br/>
      </w:r>
      <w:r w:rsidRPr="00252A7E">
        <w:rPr>
          <w:rFonts w:ascii="Arial" w:hAnsi="Arial" w:cs="Arial"/>
          <w:b/>
          <w:sz w:val="20"/>
          <w:szCs w:val="20"/>
        </w:rPr>
        <w:t xml:space="preserve">CHUYỂN GIAO NGƯỜI ĐANG CHẤP HÀNH ÁN PHẠT TÙ, </w:t>
      </w:r>
      <w:r w:rsidRPr="00252A7E">
        <w:rPr>
          <w:rFonts w:ascii="Arial" w:hAnsi="Arial" w:cs="Arial"/>
          <w:sz w:val="20"/>
          <w:szCs w:val="20"/>
        </w:rPr>
        <w:br/>
      </w:r>
      <w:r w:rsidRPr="00252A7E">
        <w:rPr>
          <w:rFonts w:ascii="Arial" w:hAnsi="Arial" w:cs="Arial"/>
          <w:b/>
          <w:sz w:val="20"/>
          <w:szCs w:val="20"/>
        </w:rPr>
        <w:t xml:space="preserve">CÔNG TÁC TƯƠNG TRỢ TƯ PHÁP VỀ HÌNH SỰ VÀ KINH PHÍ </w:t>
      </w:r>
      <w:r w:rsidRPr="00252A7E">
        <w:rPr>
          <w:rFonts w:ascii="Arial" w:hAnsi="Arial" w:cs="Arial"/>
          <w:sz w:val="20"/>
          <w:szCs w:val="20"/>
        </w:rPr>
        <w:br/>
      </w:r>
      <w:r w:rsidRPr="00252A7E">
        <w:rPr>
          <w:rFonts w:ascii="Arial" w:hAnsi="Arial" w:cs="Arial"/>
          <w:b/>
          <w:sz w:val="20"/>
          <w:szCs w:val="20"/>
        </w:rPr>
        <w:t xml:space="preserve">TỰ NGUYỆN ĐÓNG GÓP, HỖ TRỢ CHO NGƯỜI </w:t>
      </w:r>
      <w:r w:rsidRPr="00252A7E">
        <w:rPr>
          <w:rFonts w:ascii="Arial" w:hAnsi="Arial" w:cs="Arial"/>
          <w:sz w:val="20"/>
          <w:szCs w:val="20"/>
        </w:rPr>
        <w:br/>
      </w:r>
      <w:r w:rsidRPr="00252A7E">
        <w:rPr>
          <w:rFonts w:ascii="Arial" w:hAnsi="Arial" w:cs="Arial"/>
          <w:b/>
          <w:sz w:val="20"/>
          <w:szCs w:val="20"/>
        </w:rPr>
        <w:t>ĐANG CHẤP HÀNH ÁN PHẠT TÙ</w:t>
      </w:r>
    </w:p>
    <w:p w14:paraId="3E632DA5" w14:textId="77777777" w:rsidR="00F000F2" w:rsidRPr="00252A7E" w:rsidRDefault="00F000F2" w:rsidP="00F00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882D55B" w14:textId="716EB002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5. N</w:t>
      </w:r>
      <w:r w:rsidRPr="00252A7E">
        <w:rPr>
          <w:rFonts w:ascii="Arial" w:hAnsi="Arial" w:cs="Arial"/>
          <w:b/>
          <w:sz w:val="20"/>
          <w:szCs w:val="20"/>
        </w:rPr>
        <w:t>ộ</w:t>
      </w:r>
      <w:r w:rsidRPr="00252A7E">
        <w:rPr>
          <w:rFonts w:ascii="Arial" w:hAnsi="Arial" w:cs="Arial"/>
          <w:b/>
          <w:sz w:val="20"/>
          <w:szCs w:val="20"/>
        </w:rPr>
        <w:t>i dung chi áp d</w:t>
      </w:r>
      <w:r w:rsidRPr="00252A7E">
        <w:rPr>
          <w:rFonts w:ascii="Arial" w:hAnsi="Arial" w:cs="Arial"/>
          <w:b/>
          <w:sz w:val="20"/>
          <w:szCs w:val="20"/>
        </w:rPr>
        <w:t>ụ</w:t>
      </w:r>
      <w:r w:rsidRPr="00252A7E">
        <w:rPr>
          <w:rFonts w:ascii="Arial" w:hAnsi="Arial" w:cs="Arial"/>
          <w:b/>
          <w:sz w:val="20"/>
          <w:szCs w:val="20"/>
        </w:rPr>
        <w:t>ng chung đ</w:t>
      </w:r>
      <w:r w:rsidRPr="00252A7E">
        <w:rPr>
          <w:rFonts w:ascii="Arial" w:hAnsi="Arial" w:cs="Arial"/>
          <w:b/>
          <w:sz w:val="20"/>
          <w:szCs w:val="20"/>
        </w:rPr>
        <w:t>ố</w:t>
      </w:r>
      <w:r w:rsidRPr="00252A7E">
        <w:rPr>
          <w:rFonts w:ascii="Arial" w:hAnsi="Arial" w:cs="Arial"/>
          <w:b/>
          <w:sz w:val="20"/>
          <w:szCs w:val="20"/>
        </w:rPr>
        <w:t xml:space="preserve">i </w:t>
      </w:r>
      <w:r w:rsidRPr="00252A7E">
        <w:rPr>
          <w:rFonts w:ascii="Arial" w:hAnsi="Arial" w:cs="Arial"/>
          <w:b/>
          <w:sz w:val="20"/>
          <w:szCs w:val="20"/>
        </w:rPr>
        <w:t>v</w:t>
      </w:r>
      <w:r w:rsidRPr="00252A7E">
        <w:rPr>
          <w:rFonts w:ascii="Arial" w:hAnsi="Arial" w:cs="Arial"/>
          <w:b/>
          <w:sz w:val="20"/>
          <w:szCs w:val="20"/>
        </w:rPr>
        <w:t>ớ</w:t>
      </w:r>
      <w:r w:rsidRPr="00252A7E">
        <w:rPr>
          <w:rFonts w:ascii="Arial" w:hAnsi="Arial" w:cs="Arial"/>
          <w:b/>
          <w:sz w:val="20"/>
          <w:szCs w:val="20"/>
        </w:rPr>
        <w:t>i công tác d</w:t>
      </w:r>
      <w:r w:rsidRPr="00252A7E">
        <w:rPr>
          <w:rFonts w:ascii="Arial" w:hAnsi="Arial" w:cs="Arial"/>
          <w:b/>
          <w:sz w:val="20"/>
          <w:szCs w:val="20"/>
        </w:rPr>
        <w:t>ẫ</w:t>
      </w:r>
      <w:r w:rsidRPr="00252A7E">
        <w:rPr>
          <w:rFonts w:ascii="Arial" w:hAnsi="Arial" w:cs="Arial"/>
          <w:b/>
          <w:sz w:val="20"/>
          <w:szCs w:val="20"/>
        </w:rPr>
        <w:t>n đ</w:t>
      </w:r>
      <w:r w:rsidRPr="00252A7E">
        <w:rPr>
          <w:rFonts w:ascii="Arial" w:hAnsi="Arial" w:cs="Arial"/>
          <w:b/>
          <w:sz w:val="20"/>
          <w:szCs w:val="20"/>
        </w:rPr>
        <w:t>ộ</w:t>
      </w:r>
      <w:r w:rsidRPr="00252A7E">
        <w:rPr>
          <w:rFonts w:ascii="Arial" w:hAnsi="Arial" w:cs="Arial"/>
          <w:b/>
          <w:sz w:val="20"/>
          <w:szCs w:val="20"/>
        </w:rPr>
        <w:t>, công tác chuy</w:t>
      </w:r>
      <w:r w:rsidRPr="00252A7E">
        <w:rPr>
          <w:rFonts w:ascii="Arial" w:hAnsi="Arial" w:cs="Arial"/>
          <w:b/>
          <w:sz w:val="20"/>
          <w:szCs w:val="20"/>
        </w:rPr>
        <w:t>ể</w:t>
      </w:r>
      <w:r w:rsidRPr="00252A7E">
        <w:rPr>
          <w:rFonts w:ascii="Arial" w:hAnsi="Arial" w:cs="Arial"/>
          <w:b/>
          <w:sz w:val="20"/>
          <w:szCs w:val="20"/>
        </w:rPr>
        <w:t>n giao ngư</w:t>
      </w:r>
      <w:r w:rsidRPr="00252A7E">
        <w:rPr>
          <w:rFonts w:ascii="Arial" w:hAnsi="Arial" w:cs="Arial"/>
          <w:b/>
          <w:sz w:val="20"/>
          <w:szCs w:val="20"/>
        </w:rPr>
        <w:t>ờ</w:t>
      </w:r>
      <w:r w:rsidRPr="00252A7E">
        <w:rPr>
          <w:rFonts w:ascii="Arial" w:hAnsi="Arial" w:cs="Arial"/>
          <w:b/>
          <w:sz w:val="20"/>
          <w:szCs w:val="20"/>
        </w:rPr>
        <w:t>i đang ch</w:t>
      </w:r>
      <w:r w:rsidRPr="00252A7E">
        <w:rPr>
          <w:rFonts w:ascii="Arial" w:hAnsi="Arial" w:cs="Arial"/>
          <w:b/>
          <w:sz w:val="20"/>
          <w:szCs w:val="20"/>
        </w:rPr>
        <w:t>ấ</w:t>
      </w:r>
      <w:r w:rsidRPr="00252A7E">
        <w:rPr>
          <w:rFonts w:ascii="Arial" w:hAnsi="Arial" w:cs="Arial"/>
          <w:b/>
          <w:sz w:val="20"/>
          <w:szCs w:val="20"/>
        </w:rPr>
        <w:t>p hành án ph</w:t>
      </w:r>
      <w:r w:rsidRPr="00252A7E">
        <w:rPr>
          <w:rFonts w:ascii="Arial" w:hAnsi="Arial" w:cs="Arial"/>
          <w:b/>
          <w:sz w:val="20"/>
          <w:szCs w:val="20"/>
        </w:rPr>
        <w:t>ạ</w:t>
      </w:r>
      <w:r w:rsidRPr="00252A7E">
        <w:rPr>
          <w:rFonts w:ascii="Arial" w:hAnsi="Arial" w:cs="Arial"/>
          <w:b/>
          <w:sz w:val="20"/>
          <w:szCs w:val="20"/>
        </w:rPr>
        <w:t>t tù, công tác tương tr</w:t>
      </w:r>
      <w:r w:rsidRPr="00252A7E">
        <w:rPr>
          <w:rFonts w:ascii="Arial" w:hAnsi="Arial" w:cs="Arial"/>
          <w:b/>
          <w:sz w:val="20"/>
          <w:szCs w:val="20"/>
        </w:rPr>
        <w:t>ợ</w:t>
      </w:r>
      <w:r w:rsidRPr="00252A7E">
        <w:rPr>
          <w:rFonts w:ascii="Arial" w:hAnsi="Arial" w:cs="Arial"/>
          <w:b/>
          <w:sz w:val="20"/>
          <w:szCs w:val="20"/>
        </w:rPr>
        <w:t xml:space="preserve"> tư pháp v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 xml:space="preserve"> hình s</w:t>
      </w:r>
      <w:r w:rsidRPr="00252A7E">
        <w:rPr>
          <w:rFonts w:ascii="Arial" w:hAnsi="Arial" w:cs="Arial"/>
          <w:b/>
          <w:sz w:val="20"/>
          <w:szCs w:val="20"/>
        </w:rPr>
        <w:t>ự</w:t>
      </w:r>
    </w:p>
    <w:p w14:paraId="2E3FDE93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1. Chi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x</w:t>
      </w:r>
      <w:r w:rsidRPr="00252A7E">
        <w:rPr>
          <w:rFonts w:ascii="Arial" w:hAnsi="Arial" w:cs="Arial"/>
          <w:sz w:val="20"/>
          <w:szCs w:val="20"/>
        </w:rPr>
        <w:t>ử</w:t>
      </w:r>
      <w:r w:rsidRPr="00252A7E">
        <w:rPr>
          <w:rFonts w:ascii="Arial" w:hAnsi="Arial" w:cs="Arial"/>
          <w:sz w:val="20"/>
          <w:szCs w:val="20"/>
        </w:rPr>
        <w:t xml:space="preserve"> lý, l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p, qu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lý h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 xml:space="preserve"> sơ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.</w:t>
      </w:r>
    </w:p>
    <w:p w14:paraId="634A7110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2. Chi l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y ý k</w:t>
      </w:r>
      <w:r w:rsidRPr="00252A7E">
        <w:rPr>
          <w:rFonts w:ascii="Arial" w:hAnsi="Arial" w:cs="Arial"/>
          <w:sz w:val="20"/>
          <w:szCs w:val="20"/>
        </w:rPr>
        <w:t>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chuyên gia tư v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n trong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và chuyên gia tư v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n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trong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liên quan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v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ph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t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p.</w:t>
      </w:r>
    </w:p>
    <w:p w14:paraId="39E04D7A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3. Chi d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ch các tài li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u, công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ng,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ng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c </w:t>
      </w:r>
      <w:r w:rsidRPr="00252A7E">
        <w:rPr>
          <w:rFonts w:ascii="Arial" w:hAnsi="Arial" w:cs="Arial"/>
          <w:sz w:val="20"/>
          <w:szCs w:val="20"/>
        </w:rPr>
        <w:t>h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 xml:space="preserve"> sơ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và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ngoài; chi d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ch công thư, công hàm, văn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tài li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u khác trao đ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>i gi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>a các cơ quan đ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i di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t Nam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và các cơ quan,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</w:t>
      </w:r>
      <w:r w:rsidRPr="00252A7E">
        <w:rPr>
          <w:rFonts w:ascii="Arial" w:hAnsi="Arial" w:cs="Arial"/>
          <w:sz w:val="20"/>
          <w:szCs w:val="20"/>
        </w:rPr>
        <w:t>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có th</w:t>
      </w:r>
      <w:r w:rsidRPr="00252A7E">
        <w:rPr>
          <w:rFonts w:ascii="Arial" w:hAnsi="Arial" w:cs="Arial"/>
          <w:sz w:val="20"/>
          <w:szCs w:val="20"/>
        </w:rPr>
        <w:t>ẩ</w:t>
      </w:r>
      <w:r w:rsidRPr="00252A7E">
        <w:rPr>
          <w:rFonts w:ascii="Arial" w:hAnsi="Arial" w:cs="Arial"/>
          <w:sz w:val="20"/>
          <w:szCs w:val="20"/>
        </w:rPr>
        <w:t>m quy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(n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u có).</w:t>
      </w:r>
    </w:p>
    <w:p w14:paraId="6D0912EA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4. Chi phí c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gi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y t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n thi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cho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giao.</w:t>
      </w:r>
    </w:p>
    <w:p w14:paraId="102793CC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5. Chi giám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nh, phiên d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ch trong nh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>ng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c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th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 (n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u có).</w:t>
      </w:r>
    </w:p>
    <w:p w14:paraId="595DA517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6. Chi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ng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sao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chính,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ng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ch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 xml:space="preserve"> ký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 xml:space="preserve">i </w:t>
      </w:r>
      <w:r w:rsidRPr="00252A7E">
        <w:rPr>
          <w:rFonts w:ascii="Arial" w:hAnsi="Arial" w:cs="Arial"/>
          <w:sz w:val="20"/>
          <w:szCs w:val="20"/>
        </w:rPr>
        <w:t>d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ch.</w:t>
      </w:r>
    </w:p>
    <w:p w14:paraId="78935518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7. Chi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phát h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 xml:space="preserve"> sơ, tài li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u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trong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và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ra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ngoài; chi phí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phát h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 xml:space="preserve"> sơ, tài li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u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</w:t>
      </w:r>
      <w:r w:rsidRPr="00252A7E">
        <w:rPr>
          <w:rFonts w:ascii="Arial" w:hAnsi="Arial" w:cs="Arial"/>
          <w:sz w:val="20"/>
          <w:szCs w:val="20"/>
        </w:rPr>
        <w:t>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cơ quan đ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i di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t Nam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Nam; chi phí g</w:t>
      </w:r>
      <w:r w:rsidRPr="00252A7E">
        <w:rPr>
          <w:rFonts w:ascii="Arial" w:hAnsi="Arial" w:cs="Arial"/>
          <w:sz w:val="20"/>
          <w:szCs w:val="20"/>
        </w:rPr>
        <w:t>ử</w:t>
      </w:r>
      <w:r w:rsidRPr="00252A7E">
        <w:rPr>
          <w:rFonts w:ascii="Arial" w:hAnsi="Arial" w:cs="Arial"/>
          <w:sz w:val="20"/>
          <w:szCs w:val="20"/>
        </w:rPr>
        <w:t>i h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 xml:space="preserve"> sơ, tài li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u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các cơ quan đ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i di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t Nam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</w:t>
      </w:r>
      <w:r w:rsidRPr="00252A7E">
        <w:rPr>
          <w:rFonts w:ascii="Arial" w:hAnsi="Arial" w:cs="Arial"/>
          <w:sz w:val="20"/>
          <w:szCs w:val="20"/>
        </w:rPr>
        <w:t xml:space="preserve"> ngoài cho cơ quan,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có th</w:t>
      </w:r>
      <w:r w:rsidRPr="00252A7E">
        <w:rPr>
          <w:rFonts w:ascii="Arial" w:hAnsi="Arial" w:cs="Arial"/>
          <w:sz w:val="20"/>
          <w:szCs w:val="20"/>
        </w:rPr>
        <w:t>ẩ</w:t>
      </w:r>
      <w:r w:rsidRPr="00252A7E">
        <w:rPr>
          <w:rFonts w:ascii="Arial" w:hAnsi="Arial" w:cs="Arial"/>
          <w:sz w:val="20"/>
          <w:szCs w:val="20"/>
        </w:rPr>
        <w:t>m quy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ngoài.</w:t>
      </w:r>
    </w:p>
    <w:p w14:paraId="47346F95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8. Chi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h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i ngh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, h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i th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o, t</w:t>
      </w:r>
      <w:r w:rsidRPr="00252A7E">
        <w:rPr>
          <w:rFonts w:ascii="Arial" w:hAnsi="Arial" w:cs="Arial"/>
          <w:sz w:val="20"/>
          <w:szCs w:val="20"/>
        </w:rPr>
        <w:t>ọ</w:t>
      </w:r>
      <w:r w:rsidRPr="00252A7E">
        <w:rPr>
          <w:rFonts w:ascii="Arial" w:hAnsi="Arial" w:cs="Arial"/>
          <w:sz w:val="20"/>
          <w:szCs w:val="20"/>
        </w:rPr>
        <w:t>a đàm, t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p hu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n, h</w:t>
      </w:r>
      <w:r w:rsidRPr="00252A7E">
        <w:rPr>
          <w:rFonts w:ascii="Arial" w:hAnsi="Arial" w:cs="Arial"/>
          <w:sz w:val="20"/>
          <w:szCs w:val="20"/>
        </w:rPr>
        <w:t>ọ</w:t>
      </w:r>
      <w:r w:rsidRPr="00252A7E">
        <w:rPr>
          <w:rFonts w:ascii="Arial" w:hAnsi="Arial" w:cs="Arial"/>
          <w:sz w:val="20"/>
          <w:szCs w:val="20"/>
        </w:rPr>
        <w:t>p, làm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c, nghiên c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u khoa h</w:t>
      </w:r>
      <w:r w:rsidRPr="00252A7E">
        <w:rPr>
          <w:rFonts w:ascii="Arial" w:hAnsi="Arial" w:cs="Arial"/>
          <w:sz w:val="20"/>
          <w:szCs w:val="20"/>
        </w:rPr>
        <w:t>ọ</w:t>
      </w:r>
      <w:r w:rsidRPr="00252A7E">
        <w:rPr>
          <w:rFonts w:ascii="Arial" w:hAnsi="Arial" w:cs="Arial"/>
          <w:sz w:val="20"/>
          <w:szCs w:val="20"/>
        </w:rPr>
        <w:t>c trong lĩnh v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; chi b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>i dư</w:t>
      </w:r>
      <w:r w:rsidRPr="00252A7E">
        <w:rPr>
          <w:rFonts w:ascii="Arial" w:hAnsi="Arial" w:cs="Arial"/>
          <w:sz w:val="20"/>
          <w:szCs w:val="20"/>
        </w:rPr>
        <w:t>ỡ</w:t>
      </w:r>
      <w:r w:rsidRPr="00252A7E">
        <w:rPr>
          <w:rFonts w:ascii="Arial" w:hAnsi="Arial" w:cs="Arial"/>
          <w:sz w:val="20"/>
          <w:szCs w:val="20"/>
        </w:rPr>
        <w:t>ng chuyên môn trong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 xml:space="preserve">c và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các công tác này.</w:t>
      </w:r>
    </w:p>
    <w:p w14:paraId="41A97654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9. Chi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các đoàn kh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sát liên ngành, đoàn ki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m tra liên ngành hàng năm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t xu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t theo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c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có th</w:t>
      </w:r>
      <w:r w:rsidRPr="00252A7E">
        <w:rPr>
          <w:rFonts w:ascii="Arial" w:hAnsi="Arial" w:cs="Arial"/>
          <w:sz w:val="20"/>
          <w:szCs w:val="20"/>
        </w:rPr>
        <w:t>ẩ</w:t>
      </w:r>
      <w:r w:rsidRPr="00252A7E">
        <w:rPr>
          <w:rFonts w:ascii="Arial" w:hAnsi="Arial" w:cs="Arial"/>
          <w:sz w:val="20"/>
          <w:szCs w:val="20"/>
        </w:rPr>
        <w:t>m quy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đánh giá tình hình tri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khai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công tác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công</w:t>
      </w:r>
      <w:r w:rsidRPr="00252A7E">
        <w:rPr>
          <w:rFonts w:ascii="Arial" w:hAnsi="Arial" w:cs="Arial"/>
          <w:sz w:val="20"/>
          <w:szCs w:val="20"/>
        </w:rPr>
        <w:t xml:space="preserve"> tác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trong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c; chi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các đoàn kh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sát, đánh giá kinh nghi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m và nhu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tác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ph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c v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ng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các công tác này.</w:t>
      </w:r>
    </w:p>
    <w:p w14:paraId="1D2D4E22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10. Chi mua s</w:t>
      </w:r>
      <w:r w:rsidRPr="00252A7E">
        <w:rPr>
          <w:rFonts w:ascii="Arial" w:hAnsi="Arial" w:cs="Arial"/>
          <w:sz w:val="20"/>
          <w:szCs w:val="20"/>
        </w:rPr>
        <w:t>ắ</w:t>
      </w:r>
      <w:r w:rsidRPr="00252A7E">
        <w:rPr>
          <w:rFonts w:ascii="Arial" w:hAnsi="Arial" w:cs="Arial"/>
          <w:sz w:val="20"/>
          <w:szCs w:val="20"/>
        </w:rPr>
        <w:t>m đ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 xml:space="preserve"> dùng, phươn</w:t>
      </w:r>
      <w:r w:rsidRPr="00252A7E">
        <w:rPr>
          <w:rFonts w:ascii="Arial" w:hAnsi="Arial" w:cs="Arial"/>
          <w:sz w:val="20"/>
          <w:szCs w:val="20"/>
        </w:rPr>
        <w:t>g ti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n, công c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h</w:t>
      </w:r>
      <w:r w:rsidRPr="00252A7E">
        <w:rPr>
          <w:rFonts w:ascii="Arial" w:hAnsi="Arial" w:cs="Arial"/>
          <w:sz w:val="20"/>
          <w:szCs w:val="20"/>
        </w:rPr>
        <w:t>ỗ</w:t>
      </w:r>
      <w:r w:rsidRPr="00252A7E">
        <w:rPr>
          <w:rFonts w:ascii="Arial" w:hAnsi="Arial" w:cs="Arial"/>
          <w:sz w:val="20"/>
          <w:szCs w:val="20"/>
        </w:rPr>
        <w:t xml:space="preserve">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và các đi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u ki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khác ph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c v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công tác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công tác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; qu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lý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trong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gian làm th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c liên quan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công tác này.</w:t>
      </w:r>
    </w:p>
    <w:p w14:paraId="6E1B2B1E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 xml:space="preserve">11. Chi xây </w:t>
      </w:r>
      <w:r w:rsidRPr="00252A7E">
        <w:rPr>
          <w:rFonts w:ascii="Arial" w:hAnsi="Arial" w:cs="Arial"/>
          <w:sz w:val="20"/>
          <w:szCs w:val="20"/>
        </w:rPr>
        <w:t>d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ng và qu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lý cơ s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 xml:space="preserve"> li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u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(bao g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>m chi mua s</w:t>
      </w:r>
      <w:r w:rsidRPr="00252A7E">
        <w:rPr>
          <w:rFonts w:ascii="Arial" w:hAnsi="Arial" w:cs="Arial"/>
          <w:sz w:val="20"/>
          <w:szCs w:val="20"/>
        </w:rPr>
        <w:t>ắ</w:t>
      </w:r>
      <w:r w:rsidRPr="00252A7E">
        <w:rPr>
          <w:rFonts w:ascii="Arial" w:hAnsi="Arial" w:cs="Arial"/>
          <w:sz w:val="20"/>
          <w:szCs w:val="20"/>
        </w:rPr>
        <w:t>m ph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n c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ng, ph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n m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m, nâng c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p, c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t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o cơ s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v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t, d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ch v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khác); duy trì,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dư</w:t>
      </w:r>
      <w:r w:rsidRPr="00252A7E">
        <w:rPr>
          <w:rFonts w:ascii="Arial" w:hAnsi="Arial" w:cs="Arial"/>
          <w:sz w:val="20"/>
          <w:szCs w:val="20"/>
        </w:rPr>
        <w:t>ỡ</w:t>
      </w:r>
      <w:r w:rsidRPr="00252A7E">
        <w:rPr>
          <w:rFonts w:ascii="Arial" w:hAnsi="Arial" w:cs="Arial"/>
          <w:sz w:val="20"/>
          <w:szCs w:val="20"/>
        </w:rPr>
        <w:t>ng và nâng cao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u su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t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h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 th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ng thông tin; chi 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ng d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ng và phát tri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công ngh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 thông tin vào công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chuyên môn (bao g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>m s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hóa cơ s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 xml:space="preserve"> li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u).</w:t>
      </w:r>
    </w:p>
    <w:p w14:paraId="235203A7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12. Chi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p đoàn công tác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khi bàn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</w:t>
      </w:r>
      <w:r w:rsidRPr="00252A7E">
        <w:rPr>
          <w:rFonts w:ascii="Arial" w:hAnsi="Arial" w:cs="Arial"/>
          <w:sz w:val="20"/>
          <w:szCs w:val="20"/>
        </w:rPr>
        <w:t>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trong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>ng v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c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th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.</w:t>
      </w:r>
    </w:p>
    <w:p w14:paraId="1C62EAEC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13. Chi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ng tuyên truy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n, ph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bi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n, giáo d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c pháp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công tác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công tác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.</w:t>
      </w:r>
    </w:p>
    <w:p w14:paraId="19DB1DA1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lastRenderedPageBreak/>
        <w:t>14. Chi làm đêm, làm thêm gi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 xml:space="preserve">, </w:t>
      </w:r>
      <w:r w:rsidRPr="00252A7E">
        <w:rPr>
          <w:rFonts w:ascii="Arial" w:hAnsi="Arial" w:cs="Arial"/>
          <w:sz w:val="20"/>
          <w:szCs w:val="20"/>
        </w:rPr>
        <w:t>làm ngày ngh</w:t>
      </w:r>
      <w:r w:rsidRPr="00252A7E">
        <w:rPr>
          <w:rFonts w:ascii="Arial" w:hAnsi="Arial" w:cs="Arial"/>
          <w:sz w:val="20"/>
          <w:szCs w:val="20"/>
        </w:rPr>
        <w:t>ỉ</w:t>
      </w:r>
      <w:r w:rsidRPr="00252A7E">
        <w:rPr>
          <w:rFonts w:ascii="Arial" w:hAnsi="Arial" w:cs="Arial"/>
          <w:sz w:val="20"/>
          <w:szCs w:val="20"/>
        </w:rPr>
        <w:t>, ngày l</w:t>
      </w:r>
      <w:r w:rsidRPr="00252A7E">
        <w:rPr>
          <w:rFonts w:ascii="Arial" w:hAnsi="Arial" w:cs="Arial"/>
          <w:sz w:val="20"/>
          <w:szCs w:val="20"/>
        </w:rPr>
        <w:t>ễ</w:t>
      </w:r>
      <w:r w:rsidRPr="00252A7E">
        <w:rPr>
          <w:rFonts w:ascii="Arial" w:hAnsi="Arial" w:cs="Arial"/>
          <w:sz w:val="20"/>
          <w:szCs w:val="20"/>
        </w:rPr>
        <w:t>; chi thông tin liên l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c; chi văn phòng ph</w:t>
      </w:r>
      <w:r w:rsidRPr="00252A7E">
        <w:rPr>
          <w:rFonts w:ascii="Arial" w:hAnsi="Arial" w:cs="Arial"/>
          <w:sz w:val="20"/>
          <w:szCs w:val="20"/>
        </w:rPr>
        <w:t>ẩ</w:t>
      </w:r>
      <w:r w:rsidRPr="00252A7E">
        <w:rPr>
          <w:rFonts w:ascii="Arial" w:hAnsi="Arial" w:cs="Arial"/>
          <w:sz w:val="20"/>
          <w:szCs w:val="20"/>
        </w:rPr>
        <w:t xml:space="preserve">m; chi in 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n h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 xml:space="preserve"> sơ, tài li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u, phát hành bi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u m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u, gi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y t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.</w:t>
      </w:r>
    </w:p>
    <w:p w14:paraId="060C5E51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15. Các kho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chi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n thi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khác ph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c v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tr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p công tác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công tác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công tác t</w:t>
      </w:r>
      <w:r w:rsidRPr="00252A7E">
        <w:rPr>
          <w:rFonts w:ascii="Arial" w:hAnsi="Arial" w:cs="Arial"/>
          <w:sz w:val="20"/>
          <w:szCs w:val="20"/>
        </w:rPr>
        <w:t>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.</w:t>
      </w:r>
    </w:p>
    <w:p w14:paraId="238AFF14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6. N</w:t>
      </w:r>
      <w:r w:rsidRPr="00252A7E">
        <w:rPr>
          <w:rFonts w:ascii="Arial" w:hAnsi="Arial" w:cs="Arial"/>
          <w:b/>
          <w:sz w:val="20"/>
          <w:szCs w:val="20"/>
        </w:rPr>
        <w:t>ộ</w:t>
      </w:r>
      <w:r w:rsidRPr="00252A7E">
        <w:rPr>
          <w:rFonts w:ascii="Arial" w:hAnsi="Arial" w:cs="Arial"/>
          <w:b/>
          <w:sz w:val="20"/>
          <w:szCs w:val="20"/>
        </w:rPr>
        <w:t>i dung chi đ</w:t>
      </w:r>
      <w:r w:rsidRPr="00252A7E">
        <w:rPr>
          <w:rFonts w:ascii="Arial" w:hAnsi="Arial" w:cs="Arial"/>
          <w:b/>
          <w:sz w:val="20"/>
          <w:szCs w:val="20"/>
        </w:rPr>
        <w:t>ố</w:t>
      </w:r>
      <w:r w:rsidRPr="00252A7E">
        <w:rPr>
          <w:rFonts w:ascii="Arial" w:hAnsi="Arial" w:cs="Arial"/>
          <w:b/>
          <w:sz w:val="20"/>
          <w:szCs w:val="20"/>
        </w:rPr>
        <w:t>i v</w:t>
      </w:r>
      <w:r w:rsidRPr="00252A7E">
        <w:rPr>
          <w:rFonts w:ascii="Arial" w:hAnsi="Arial" w:cs="Arial"/>
          <w:b/>
          <w:sz w:val="20"/>
          <w:szCs w:val="20"/>
        </w:rPr>
        <w:t>ớ</w:t>
      </w:r>
      <w:r w:rsidRPr="00252A7E">
        <w:rPr>
          <w:rFonts w:ascii="Arial" w:hAnsi="Arial" w:cs="Arial"/>
          <w:b/>
          <w:sz w:val="20"/>
          <w:szCs w:val="20"/>
        </w:rPr>
        <w:t>i công tác d</w:t>
      </w:r>
      <w:r w:rsidRPr="00252A7E">
        <w:rPr>
          <w:rFonts w:ascii="Arial" w:hAnsi="Arial" w:cs="Arial"/>
          <w:b/>
          <w:sz w:val="20"/>
          <w:szCs w:val="20"/>
        </w:rPr>
        <w:t>ẫ</w:t>
      </w:r>
      <w:r w:rsidRPr="00252A7E">
        <w:rPr>
          <w:rFonts w:ascii="Arial" w:hAnsi="Arial" w:cs="Arial"/>
          <w:b/>
          <w:sz w:val="20"/>
          <w:szCs w:val="20"/>
        </w:rPr>
        <w:t>n đ</w:t>
      </w:r>
      <w:r w:rsidRPr="00252A7E">
        <w:rPr>
          <w:rFonts w:ascii="Arial" w:hAnsi="Arial" w:cs="Arial"/>
          <w:b/>
          <w:sz w:val="20"/>
          <w:szCs w:val="20"/>
        </w:rPr>
        <w:t>ộ</w:t>
      </w:r>
    </w:p>
    <w:p w14:paraId="266857D7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1. N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i dung chi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là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:</w:t>
      </w:r>
    </w:p>
    <w:p w14:paraId="0BFEA814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a) Chi công tác phí cho cán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p nh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n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Nam,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áp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</w:t>
      </w:r>
      <w:r w:rsidRPr="00252A7E">
        <w:rPr>
          <w:rFonts w:ascii="Arial" w:hAnsi="Arial" w:cs="Arial"/>
          <w:sz w:val="20"/>
          <w:szCs w:val="20"/>
        </w:rPr>
        <w:t xml:space="preserve">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Nam, bao g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>m chi phí phát sinh trong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quá c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nh;</w:t>
      </w:r>
    </w:p>
    <w:p w14:paraId="4382B9FE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b) Chi phí đi l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 xml:space="preserve">i, ăn,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; các kho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phí và l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 phí trong lĩnh v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xu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t nh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p c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nh và trong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c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gi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y t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n thi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khác cho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;</w:t>
      </w:r>
    </w:p>
    <w:p w14:paraId="09261DFE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c) Chi công</w:t>
      </w:r>
      <w:r w:rsidRPr="00252A7E">
        <w:rPr>
          <w:rFonts w:ascii="Arial" w:hAnsi="Arial" w:cs="Arial"/>
          <w:sz w:val="20"/>
          <w:szCs w:val="20"/>
        </w:rPr>
        <w:t xml:space="preserve"> tác phí cho các đoàn công tác đi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đ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 thúc đ</w:t>
      </w:r>
      <w:r w:rsidRPr="00252A7E">
        <w:rPr>
          <w:rFonts w:ascii="Arial" w:hAnsi="Arial" w:cs="Arial"/>
          <w:sz w:val="20"/>
          <w:szCs w:val="20"/>
        </w:rPr>
        <w:t>ẩ</w:t>
      </w:r>
      <w:r w:rsidRPr="00252A7E">
        <w:rPr>
          <w:rFonts w:ascii="Arial" w:hAnsi="Arial" w:cs="Arial"/>
          <w:sz w:val="20"/>
          <w:szCs w:val="20"/>
        </w:rPr>
        <w:t>y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;</w:t>
      </w:r>
    </w:p>
    <w:p w14:paraId="16594F26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d) Chi phí cho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đưa thi hài, hài c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t, tro c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t trong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trong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gian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qu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lý,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áp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 xml:space="preserve">i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ngoài;</w:t>
      </w:r>
    </w:p>
    <w:p w14:paraId="7B3E2F48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đ) Chi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ng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đ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m an ninh, an toàn cho đoàn công tác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Nam,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; chi phí d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ch v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an ninh hàng không (n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u có); b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trí phòng, bu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>ng làm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trong quá trình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bàn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(n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u có);</w:t>
      </w:r>
    </w:p>
    <w:p w14:paraId="1BA8CC21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e) Chi l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y ý ki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chuyên gia tư v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n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 xml:space="preserve"> sơ phá</w:t>
      </w:r>
      <w:r w:rsidRPr="00252A7E">
        <w:rPr>
          <w:rFonts w:ascii="Arial" w:hAnsi="Arial" w:cs="Arial"/>
          <w:sz w:val="20"/>
          <w:szCs w:val="20"/>
        </w:rPr>
        <w:t>p lý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trình t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th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c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; thuê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tham gia phiên tòa đ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v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Nam; chi cho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làm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ng, giám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có liên quan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v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Tòa án theo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>ng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c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th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.</w:t>
      </w:r>
    </w:p>
    <w:p w14:paraId="35ABC1EA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2. N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i dung chi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công tác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là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:</w:t>
      </w:r>
    </w:p>
    <w:p w14:paraId="193B0321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a) Chi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công tác đi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u tra, xác minh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tư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ng đ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;</w:t>
      </w:r>
    </w:p>
    <w:p w14:paraId="07F3C9A8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b) Chi công tác phí cho cán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áp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theo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ngoài;</w:t>
      </w:r>
    </w:p>
    <w:p w14:paraId="2E8BDC24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c) Chi phí đi l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 xml:space="preserve">i, ăn,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cho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đi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m bàn giao trên lãnh th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Nam;</w:t>
      </w:r>
    </w:p>
    <w:p w14:paraId="46892E10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d) Chi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c ăn,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>, khám b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nh, ch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>a b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nh cho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cho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đi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m bàn giao trên lãnh th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Nam, tr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có th</w:t>
      </w:r>
      <w:r w:rsidRPr="00252A7E">
        <w:rPr>
          <w:rFonts w:ascii="Arial" w:hAnsi="Arial" w:cs="Arial"/>
          <w:sz w:val="20"/>
          <w:szCs w:val="20"/>
        </w:rPr>
        <w:t>ỏ</w:t>
      </w:r>
      <w:r w:rsidRPr="00252A7E">
        <w:rPr>
          <w:rFonts w:ascii="Arial" w:hAnsi="Arial" w:cs="Arial"/>
          <w:sz w:val="20"/>
          <w:szCs w:val="20"/>
        </w:rPr>
        <w:t>a t</w:t>
      </w:r>
      <w:r w:rsidRPr="00252A7E">
        <w:rPr>
          <w:rFonts w:ascii="Arial" w:hAnsi="Arial" w:cs="Arial"/>
          <w:sz w:val="20"/>
          <w:szCs w:val="20"/>
        </w:rPr>
        <w:t>hu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n khác; chi phí cho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đưa thi hài, hài c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t, tro c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t trong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trong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gian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qu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lý,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áp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i;</w:t>
      </w:r>
    </w:p>
    <w:p w14:paraId="17B9059D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đ) Chi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ng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đ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m an ninh, an toàn cho nh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>ng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có liên quan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v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k</w:t>
      </w:r>
      <w:r w:rsidRPr="00252A7E">
        <w:rPr>
          <w:rFonts w:ascii="Arial" w:hAnsi="Arial" w:cs="Arial"/>
          <w:sz w:val="20"/>
          <w:szCs w:val="20"/>
        </w:rPr>
        <w:t>hi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Nam; b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trí phòng, bu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>ng làm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trong quá trình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bàn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;</w:t>
      </w:r>
    </w:p>
    <w:p w14:paraId="30191DCB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e) Các chi phí phát sinh trên lãnh th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liên quan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b</w:t>
      </w:r>
      <w:r w:rsidRPr="00252A7E">
        <w:rPr>
          <w:rFonts w:ascii="Arial" w:hAnsi="Arial" w:cs="Arial"/>
          <w:sz w:val="20"/>
          <w:szCs w:val="20"/>
        </w:rPr>
        <w:t>ắ</w:t>
      </w:r>
      <w:r w:rsidRPr="00252A7E">
        <w:rPr>
          <w:rFonts w:ascii="Arial" w:hAnsi="Arial" w:cs="Arial"/>
          <w:sz w:val="20"/>
          <w:szCs w:val="20"/>
        </w:rPr>
        <w:t>t và giam gi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 xml:space="preserve">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liên quan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thu gi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 xml:space="preserve"> và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tài s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n.</w:t>
      </w:r>
    </w:p>
    <w:p w14:paraId="4E98D2B5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7. N</w:t>
      </w:r>
      <w:r w:rsidRPr="00252A7E">
        <w:rPr>
          <w:rFonts w:ascii="Arial" w:hAnsi="Arial" w:cs="Arial"/>
          <w:b/>
          <w:sz w:val="20"/>
          <w:szCs w:val="20"/>
        </w:rPr>
        <w:t>ộ</w:t>
      </w:r>
      <w:r w:rsidRPr="00252A7E">
        <w:rPr>
          <w:rFonts w:ascii="Arial" w:hAnsi="Arial" w:cs="Arial"/>
          <w:b/>
          <w:sz w:val="20"/>
          <w:szCs w:val="20"/>
        </w:rPr>
        <w:t>i dung chi đ</w:t>
      </w:r>
      <w:r w:rsidRPr="00252A7E">
        <w:rPr>
          <w:rFonts w:ascii="Arial" w:hAnsi="Arial" w:cs="Arial"/>
          <w:b/>
          <w:sz w:val="20"/>
          <w:szCs w:val="20"/>
        </w:rPr>
        <w:t>ố</w:t>
      </w:r>
      <w:r w:rsidRPr="00252A7E">
        <w:rPr>
          <w:rFonts w:ascii="Arial" w:hAnsi="Arial" w:cs="Arial"/>
          <w:b/>
          <w:sz w:val="20"/>
          <w:szCs w:val="20"/>
        </w:rPr>
        <w:t>i v</w:t>
      </w:r>
      <w:r w:rsidRPr="00252A7E">
        <w:rPr>
          <w:rFonts w:ascii="Arial" w:hAnsi="Arial" w:cs="Arial"/>
          <w:b/>
          <w:sz w:val="20"/>
          <w:szCs w:val="20"/>
        </w:rPr>
        <w:t>ớ</w:t>
      </w:r>
      <w:r w:rsidRPr="00252A7E">
        <w:rPr>
          <w:rFonts w:ascii="Arial" w:hAnsi="Arial" w:cs="Arial"/>
          <w:b/>
          <w:sz w:val="20"/>
          <w:szCs w:val="20"/>
        </w:rPr>
        <w:t>i công tác chuy</w:t>
      </w:r>
      <w:r w:rsidRPr="00252A7E">
        <w:rPr>
          <w:rFonts w:ascii="Arial" w:hAnsi="Arial" w:cs="Arial"/>
          <w:b/>
          <w:sz w:val="20"/>
          <w:szCs w:val="20"/>
        </w:rPr>
        <w:t>ể</w:t>
      </w:r>
      <w:r w:rsidRPr="00252A7E">
        <w:rPr>
          <w:rFonts w:ascii="Arial" w:hAnsi="Arial" w:cs="Arial"/>
          <w:b/>
          <w:sz w:val="20"/>
          <w:szCs w:val="20"/>
        </w:rPr>
        <w:t>n giao ngư</w:t>
      </w:r>
      <w:r w:rsidRPr="00252A7E">
        <w:rPr>
          <w:rFonts w:ascii="Arial" w:hAnsi="Arial" w:cs="Arial"/>
          <w:b/>
          <w:sz w:val="20"/>
          <w:szCs w:val="20"/>
        </w:rPr>
        <w:t>ờ</w:t>
      </w:r>
      <w:r w:rsidRPr="00252A7E">
        <w:rPr>
          <w:rFonts w:ascii="Arial" w:hAnsi="Arial" w:cs="Arial"/>
          <w:b/>
          <w:sz w:val="20"/>
          <w:szCs w:val="20"/>
        </w:rPr>
        <w:t>i đang ch</w:t>
      </w:r>
      <w:r w:rsidRPr="00252A7E">
        <w:rPr>
          <w:rFonts w:ascii="Arial" w:hAnsi="Arial" w:cs="Arial"/>
          <w:b/>
          <w:sz w:val="20"/>
          <w:szCs w:val="20"/>
        </w:rPr>
        <w:t>ấ</w:t>
      </w:r>
      <w:r w:rsidRPr="00252A7E">
        <w:rPr>
          <w:rFonts w:ascii="Arial" w:hAnsi="Arial" w:cs="Arial"/>
          <w:b/>
          <w:sz w:val="20"/>
          <w:szCs w:val="20"/>
        </w:rPr>
        <w:t>p hành án ph</w:t>
      </w:r>
      <w:r w:rsidRPr="00252A7E">
        <w:rPr>
          <w:rFonts w:ascii="Arial" w:hAnsi="Arial" w:cs="Arial"/>
          <w:b/>
          <w:sz w:val="20"/>
          <w:szCs w:val="20"/>
        </w:rPr>
        <w:t>ạ</w:t>
      </w:r>
      <w:r w:rsidRPr="00252A7E">
        <w:rPr>
          <w:rFonts w:ascii="Arial" w:hAnsi="Arial" w:cs="Arial"/>
          <w:b/>
          <w:sz w:val="20"/>
          <w:szCs w:val="20"/>
        </w:rPr>
        <w:t>t tù</w:t>
      </w:r>
    </w:p>
    <w:p w14:paraId="57D83B0D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1. N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i dung chi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là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tù:</w:t>
      </w:r>
    </w:p>
    <w:p w14:paraId="1D5E3EA3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a) Chi phí công tác phí cho cán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áp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 xml:space="preserve">i đang </w:t>
      </w:r>
      <w:r w:rsidRPr="00252A7E">
        <w:rPr>
          <w:rFonts w:ascii="Arial" w:hAnsi="Arial" w:cs="Arial"/>
          <w:sz w:val="20"/>
          <w:szCs w:val="20"/>
        </w:rPr>
        <w:t>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ra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ngoài;</w:t>
      </w:r>
    </w:p>
    <w:p w14:paraId="4395AFAF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b) Chi phí đi l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 xml:space="preserve">i, ăn,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cho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đi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m bàn giao trên lãnh th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Nam, tr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có th</w:t>
      </w:r>
      <w:r w:rsidRPr="00252A7E">
        <w:rPr>
          <w:rFonts w:ascii="Arial" w:hAnsi="Arial" w:cs="Arial"/>
          <w:sz w:val="20"/>
          <w:szCs w:val="20"/>
        </w:rPr>
        <w:t>ỏ</w:t>
      </w:r>
      <w:r w:rsidRPr="00252A7E">
        <w:rPr>
          <w:rFonts w:ascii="Arial" w:hAnsi="Arial" w:cs="Arial"/>
          <w:sz w:val="20"/>
          <w:szCs w:val="20"/>
        </w:rPr>
        <w:t>a thu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n khác;</w:t>
      </w:r>
    </w:p>
    <w:p w14:paraId="60819674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c) Các kho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chi cho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c ăn,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>, khám b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nh, ch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>a b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nh cho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cho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đi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m bàn giao trên lãnh th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Nam, tr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có th</w:t>
      </w:r>
      <w:r w:rsidRPr="00252A7E">
        <w:rPr>
          <w:rFonts w:ascii="Arial" w:hAnsi="Arial" w:cs="Arial"/>
          <w:sz w:val="20"/>
          <w:szCs w:val="20"/>
        </w:rPr>
        <w:t>ỏ</w:t>
      </w:r>
      <w:r w:rsidRPr="00252A7E">
        <w:rPr>
          <w:rFonts w:ascii="Arial" w:hAnsi="Arial" w:cs="Arial"/>
          <w:sz w:val="20"/>
          <w:szCs w:val="20"/>
        </w:rPr>
        <w:t>a thu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n khác; chi phí cho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đưa thi hài, hài c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t, tro c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t trong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ch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trong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gian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qu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lý, áp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i;</w:t>
      </w:r>
    </w:p>
    <w:p w14:paraId="6675BDB9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d) C</w:t>
      </w:r>
      <w:r w:rsidRPr="00252A7E">
        <w:rPr>
          <w:rFonts w:ascii="Arial" w:hAnsi="Arial" w:cs="Arial"/>
          <w:sz w:val="20"/>
          <w:szCs w:val="20"/>
        </w:rPr>
        <w:t>hi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ng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đ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m an ninh, an toàn cho đoàn công tác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Nam,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trong quá trình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giao; đoàn công tác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Nam.</w:t>
      </w:r>
    </w:p>
    <w:p w14:paraId="4DFC5D63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lastRenderedPageBreak/>
        <w:t>2. N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i dung chi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là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n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</w:t>
      </w:r>
      <w:r w:rsidRPr="00252A7E">
        <w:rPr>
          <w:rFonts w:ascii="Arial" w:hAnsi="Arial" w:cs="Arial"/>
          <w:sz w:val="20"/>
          <w:szCs w:val="20"/>
        </w:rPr>
        <w:t>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tù:</w:t>
      </w:r>
    </w:p>
    <w:p w14:paraId="6597907B" w14:textId="2EBB3A4F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a) Chi công tác phí cho cán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tham gia các phiên h</w:t>
      </w:r>
      <w:r w:rsidRPr="00252A7E">
        <w:rPr>
          <w:rFonts w:ascii="Arial" w:hAnsi="Arial" w:cs="Arial"/>
          <w:sz w:val="20"/>
          <w:szCs w:val="20"/>
        </w:rPr>
        <w:t>ọ</w:t>
      </w:r>
      <w:r w:rsidRPr="00252A7E">
        <w:rPr>
          <w:rFonts w:ascii="Arial" w:hAnsi="Arial" w:cs="Arial"/>
          <w:sz w:val="20"/>
          <w:szCs w:val="20"/>
        </w:rPr>
        <w:t>p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phía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nh</w:t>
      </w:r>
      <w:r w:rsidRPr="00252A7E">
        <w:rPr>
          <w:rFonts w:ascii="Arial" w:hAnsi="Arial" w:cs="Arial"/>
          <w:sz w:val="20"/>
          <w:szCs w:val="20"/>
        </w:rPr>
        <w:t>ằ</w:t>
      </w:r>
      <w:r w:rsidRPr="00252A7E">
        <w:rPr>
          <w:rFonts w:ascii="Arial" w:hAnsi="Arial" w:cs="Arial"/>
          <w:sz w:val="20"/>
          <w:szCs w:val="20"/>
        </w:rPr>
        <w:t>m thúc đ</w:t>
      </w:r>
      <w:r w:rsidRPr="00252A7E">
        <w:rPr>
          <w:rFonts w:ascii="Arial" w:hAnsi="Arial" w:cs="Arial"/>
          <w:sz w:val="20"/>
          <w:szCs w:val="20"/>
        </w:rPr>
        <w:t>ẩ</w:t>
      </w:r>
      <w:r w:rsidRPr="00252A7E">
        <w:rPr>
          <w:rFonts w:ascii="Arial" w:hAnsi="Arial" w:cs="Arial"/>
          <w:sz w:val="20"/>
          <w:szCs w:val="20"/>
        </w:rPr>
        <w:t>y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Nam; xác minh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đ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>ng ý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đ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ngh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th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ng nh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t phương án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c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có th</w:t>
      </w:r>
      <w:r w:rsidRPr="00252A7E">
        <w:rPr>
          <w:rFonts w:ascii="Arial" w:hAnsi="Arial" w:cs="Arial"/>
          <w:sz w:val="20"/>
          <w:szCs w:val="20"/>
        </w:rPr>
        <w:t>ẩ</w:t>
      </w:r>
      <w:r w:rsidRPr="00252A7E">
        <w:rPr>
          <w:rFonts w:ascii="Arial" w:hAnsi="Arial" w:cs="Arial"/>
          <w:sz w:val="20"/>
          <w:szCs w:val="20"/>
        </w:rPr>
        <w:t>m quy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áp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n giao </w:t>
      </w:r>
      <w:r w:rsidR="007577FF" w:rsidRPr="00252A7E">
        <w:rPr>
          <w:rFonts w:ascii="Arial" w:hAnsi="Arial" w:cs="Arial"/>
          <w:sz w:val="20"/>
          <w:szCs w:val="20"/>
        </w:rPr>
        <w:t xml:space="preserve">người </w:t>
      </w:r>
      <w:r w:rsidRPr="00252A7E">
        <w:rPr>
          <w:rFonts w:ascii="Arial" w:hAnsi="Arial" w:cs="Arial"/>
          <w:sz w:val="20"/>
          <w:szCs w:val="20"/>
        </w:rPr>
        <w:t>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Nam, bao g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>m c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 xml:space="preserve"> chi phí phát sinh trong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quá c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nh;</w:t>
      </w:r>
    </w:p>
    <w:p w14:paraId="028E9FA5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b) Chi phí đi l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 xml:space="preserve">i, ăn,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giao, chi phí cho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áp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trong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gian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th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</w:t>
      </w:r>
      <w:r w:rsidRPr="00252A7E">
        <w:rPr>
          <w:rFonts w:ascii="Arial" w:hAnsi="Arial" w:cs="Arial"/>
          <w:sz w:val="20"/>
          <w:szCs w:val="20"/>
        </w:rPr>
        <w:t>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tù;</w:t>
      </w:r>
    </w:p>
    <w:p w14:paraId="348F3211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c) Chi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c ăn,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>, khám b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nh, ch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>a b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nh cho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giao; chi phí cho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đưa thi hài, hài c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t, tro c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t trong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ch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trong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gian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qu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lý, áp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i;</w:t>
      </w:r>
    </w:p>
    <w:p w14:paraId="748087B2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d) Chi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ng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đ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m an</w:t>
      </w:r>
      <w:r w:rsidRPr="00252A7E">
        <w:rPr>
          <w:rFonts w:ascii="Arial" w:hAnsi="Arial" w:cs="Arial"/>
          <w:sz w:val="20"/>
          <w:szCs w:val="20"/>
        </w:rPr>
        <w:t xml:space="preserve"> ninh, an toàn cho đoàn công tác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Nam,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trong quá trình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bàn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(n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u có);</w:t>
      </w:r>
    </w:p>
    <w:p w14:paraId="01E2C07D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đ) Chi phí d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ch v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an ninh hàng không, cơ s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lưu trú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(n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u có);</w:t>
      </w:r>
    </w:p>
    <w:p w14:paraId="72FF2298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e) Chi các kho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phí và l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 phí </w:t>
      </w:r>
      <w:r w:rsidRPr="00252A7E">
        <w:rPr>
          <w:rFonts w:ascii="Arial" w:hAnsi="Arial" w:cs="Arial"/>
          <w:sz w:val="20"/>
          <w:szCs w:val="20"/>
        </w:rPr>
        <w:t>trong lĩnh v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xu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t nh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p c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nh và trong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c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gi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y t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n thi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khác cho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tù.</w:t>
      </w:r>
    </w:p>
    <w:p w14:paraId="40DF2159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8. Ti</w:t>
      </w:r>
      <w:r w:rsidRPr="00252A7E">
        <w:rPr>
          <w:rFonts w:ascii="Arial" w:hAnsi="Arial" w:cs="Arial"/>
          <w:b/>
          <w:sz w:val="20"/>
          <w:szCs w:val="20"/>
        </w:rPr>
        <w:t>ế</w:t>
      </w:r>
      <w:r w:rsidRPr="00252A7E">
        <w:rPr>
          <w:rFonts w:ascii="Arial" w:hAnsi="Arial" w:cs="Arial"/>
          <w:b/>
          <w:sz w:val="20"/>
          <w:szCs w:val="20"/>
        </w:rPr>
        <w:t>p nh</w:t>
      </w:r>
      <w:r w:rsidRPr="00252A7E">
        <w:rPr>
          <w:rFonts w:ascii="Arial" w:hAnsi="Arial" w:cs="Arial"/>
          <w:b/>
          <w:sz w:val="20"/>
          <w:szCs w:val="20"/>
        </w:rPr>
        <w:t>ậ</w:t>
      </w:r>
      <w:r w:rsidRPr="00252A7E">
        <w:rPr>
          <w:rFonts w:ascii="Arial" w:hAnsi="Arial" w:cs="Arial"/>
          <w:b/>
          <w:sz w:val="20"/>
          <w:szCs w:val="20"/>
        </w:rPr>
        <w:t>n, qu</w:t>
      </w:r>
      <w:r w:rsidRPr="00252A7E">
        <w:rPr>
          <w:rFonts w:ascii="Arial" w:hAnsi="Arial" w:cs="Arial"/>
          <w:b/>
          <w:sz w:val="20"/>
          <w:szCs w:val="20"/>
        </w:rPr>
        <w:t>ả</w:t>
      </w:r>
      <w:r w:rsidRPr="00252A7E">
        <w:rPr>
          <w:rFonts w:ascii="Arial" w:hAnsi="Arial" w:cs="Arial"/>
          <w:b/>
          <w:sz w:val="20"/>
          <w:szCs w:val="20"/>
        </w:rPr>
        <w:t>n lý và s</w:t>
      </w:r>
      <w:r w:rsidRPr="00252A7E">
        <w:rPr>
          <w:rFonts w:ascii="Arial" w:hAnsi="Arial" w:cs="Arial"/>
          <w:b/>
          <w:sz w:val="20"/>
          <w:szCs w:val="20"/>
        </w:rPr>
        <w:t>ử</w:t>
      </w:r>
      <w:r w:rsidRPr="00252A7E">
        <w:rPr>
          <w:rFonts w:ascii="Arial" w:hAnsi="Arial" w:cs="Arial"/>
          <w:b/>
          <w:sz w:val="20"/>
          <w:szCs w:val="20"/>
        </w:rPr>
        <w:t xml:space="preserve"> d</w:t>
      </w:r>
      <w:r w:rsidRPr="00252A7E">
        <w:rPr>
          <w:rFonts w:ascii="Arial" w:hAnsi="Arial" w:cs="Arial"/>
          <w:b/>
          <w:sz w:val="20"/>
          <w:szCs w:val="20"/>
        </w:rPr>
        <w:t>ụ</w:t>
      </w:r>
      <w:r w:rsidRPr="00252A7E">
        <w:rPr>
          <w:rFonts w:ascii="Arial" w:hAnsi="Arial" w:cs="Arial"/>
          <w:b/>
          <w:sz w:val="20"/>
          <w:szCs w:val="20"/>
        </w:rPr>
        <w:t>ng kinh phí t</w:t>
      </w:r>
      <w:r w:rsidRPr="00252A7E">
        <w:rPr>
          <w:rFonts w:ascii="Arial" w:hAnsi="Arial" w:cs="Arial"/>
          <w:b/>
          <w:sz w:val="20"/>
          <w:szCs w:val="20"/>
        </w:rPr>
        <w:t>ự</w:t>
      </w:r>
      <w:r w:rsidRPr="00252A7E">
        <w:rPr>
          <w:rFonts w:ascii="Arial" w:hAnsi="Arial" w:cs="Arial"/>
          <w:b/>
          <w:sz w:val="20"/>
          <w:szCs w:val="20"/>
        </w:rPr>
        <w:t xml:space="preserve"> nguy</w:t>
      </w:r>
      <w:r w:rsidRPr="00252A7E">
        <w:rPr>
          <w:rFonts w:ascii="Arial" w:hAnsi="Arial" w:cs="Arial"/>
          <w:b/>
          <w:sz w:val="20"/>
          <w:szCs w:val="20"/>
        </w:rPr>
        <w:t>ệ</w:t>
      </w:r>
      <w:r w:rsidRPr="00252A7E">
        <w:rPr>
          <w:rFonts w:ascii="Arial" w:hAnsi="Arial" w:cs="Arial"/>
          <w:b/>
          <w:sz w:val="20"/>
          <w:szCs w:val="20"/>
        </w:rPr>
        <w:t>n đóng góp, h</w:t>
      </w:r>
      <w:r w:rsidRPr="00252A7E">
        <w:rPr>
          <w:rFonts w:ascii="Arial" w:hAnsi="Arial" w:cs="Arial"/>
          <w:b/>
          <w:sz w:val="20"/>
          <w:szCs w:val="20"/>
        </w:rPr>
        <w:t>ỗ</w:t>
      </w:r>
      <w:r w:rsidRPr="00252A7E">
        <w:rPr>
          <w:rFonts w:ascii="Arial" w:hAnsi="Arial" w:cs="Arial"/>
          <w:b/>
          <w:sz w:val="20"/>
          <w:szCs w:val="20"/>
        </w:rPr>
        <w:t xml:space="preserve"> tr</w:t>
      </w:r>
      <w:r w:rsidRPr="00252A7E">
        <w:rPr>
          <w:rFonts w:ascii="Arial" w:hAnsi="Arial" w:cs="Arial"/>
          <w:b/>
          <w:sz w:val="20"/>
          <w:szCs w:val="20"/>
        </w:rPr>
        <w:t>ợ</w:t>
      </w:r>
      <w:r w:rsidRPr="00252A7E">
        <w:rPr>
          <w:rFonts w:ascii="Arial" w:hAnsi="Arial" w:cs="Arial"/>
          <w:b/>
          <w:sz w:val="20"/>
          <w:szCs w:val="20"/>
        </w:rPr>
        <w:t xml:space="preserve"> cho ngư</w:t>
      </w:r>
      <w:r w:rsidRPr="00252A7E">
        <w:rPr>
          <w:rFonts w:ascii="Arial" w:hAnsi="Arial" w:cs="Arial"/>
          <w:b/>
          <w:sz w:val="20"/>
          <w:szCs w:val="20"/>
        </w:rPr>
        <w:t>ờ</w:t>
      </w:r>
      <w:r w:rsidRPr="00252A7E">
        <w:rPr>
          <w:rFonts w:ascii="Arial" w:hAnsi="Arial" w:cs="Arial"/>
          <w:b/>
          <w:sz w:val="20"/>
          <w:szCs w:val="20"/>
        </w:rPr>
        <w:t>i đang ch</w:t>
      </w:r>
      <w:r w:rsidRPr="00252A7E">
        <w:rPr>
          <w:rFonts w:ascii="Arial" w:hAnsi="Arial" w:cs="Arial"/>
          <w:b/>
          <w:sz w:val="20"/>
          <w:szCs w:val="20"/>
        </w:rPr>
        <w:t>ấ</w:t>
      </w:r>
      <w:r w:rsidRPr="00252A7E">
        <w:rPr>
          <w:rFonts w:ascii="Arial" w:hAnsi="Arial" w:cs="Arial"/>
          <w:b/>
          <w:sz w:val="20"/>
          <w:szCs w:val="20"/>
        </w:rPr>
        <w:t>p hành án ph</w:t>
      </w:r>
      <w:r w:rsidRPr="00252A7E">
        <w:rPr>
          <w:rFonts w:ascii="Arial" w:hAnsi="Arial" w:cs="Arial"/>
          <w:b/>
          <w:sz w:val="20"/>
          <w:szCs w:val="20"/>
        </w:rPr>
        <w:t>ạ</w:t>
      </w:r>
      <w:r w:rsidRPr="00252A7E">
        <w:rPr>
          <w:rFonts w:ascii="Arial" w:hAnsi="Arial" w:cs="Arial"/>
          <w:b/>
          <w:sz w:val="20"/>
          <w:szCs w:val="20"/>
        </w:rPr>
        <w:t>t tù</w:t>
      </w:r>
    </w:p>
    <w:p w14:paraId="4B0F351D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1. Theo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>ng v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c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th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 khi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</w:t>
      </w:r>
      <w:r w:rsidRPr="00252A7E">
        <w:rPr>
          <w:rFonts w:ascii="Arial" w:hAnsi="Arial" w:cs="Arial"/>
          <w:sz w:val="20"/>
          <w:szCs w:val="20"/>
        </w:rPr>
        <w:t xml:space="preserve">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Công an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p nh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n, qu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lý và s</w:t>
      </w:r>
      <w:r w:rsidRPr="00252A7E">
        <w:rPr>
          <w:rFonts w:ascii="Arial" w:hAnsi="Arial" w:cs="Arial"/>
          <w:sz w:val="20"/>
          <w:szCs w:val="20"/>
        </w:rPr>
        <w:t>ử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ng kinh phí t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nguy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đóng góp, h</w:t>
      </w:r>
      <w:r w:rsidRPr="00252A7E">
        <w:rPr>
          <w:rFonts w:ascii="Arial" w:hAnsi="Arial" w:cs="Arial"/>
          <w:sz w:val="20"/>
          <w:szCs w:val="20"/>
        </w:rPr>
        <w:t>ỗ</w:t>
      </w:r>
      <w:r w:rsidRPr="00252A7E">
        <w:rPr>
          <w:rFonts w:ascii="Arial" w:hAnsi="Arial" w:cs="Arial"/>
          <w:sz w:val="20"/>
          <w:szCs w:val="20"/>
        </w:rPr>
        <w:t xml:space="preserve">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này đ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 chi tr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 xml:space="preserve"> chi phí cho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tù.</w:t>
      </w:r>
    </w:p>
    <w:p w14:paraId="217574F3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2. Trong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n 05 ngày làm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k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ngày Tòa án nhân dân có t</w:t>
      </w:r>
      <w:r w:rsidRPr="00252A7E">
        <w:rPr>
          <w:rFonts w:ascii="Arial" w:hAnsi="Arial" w:cs="Arial"/>
          <w:sz w:val="20"/>
          <w:szCs w:val="20"/>
        </w:rPr>
        <w:t>h</w:t>
      </w:r>
      <w:r w:rsidRPr="00252A7E">
        <w:rPr>
          <w:rFonts w:ascii="Arial" w:hAnsi="Arial" w:cs="Arial"/>
          <w:sz w:val="20"/>
          <w:szCs w:val="20"/>
        </w:rPr>
        <w:t>ẩ</w:t>
      </w:r>
      <w:r w:rsidRPr="00252A7E">
        <w:rPr>
          <w:rFonts w:ascii="Arial" w:hAnsi="Arial" w:cs="Arial"/>
          <w:sz w:val="20"/>
          <w:szCs w:val="20"/>
        </w:rPr>
        <w:t>m quy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ban hành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p nh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n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Công an l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p d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toán chi phí sinh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t, đi l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i và chi phí khác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và thông báo cho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đ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ngh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giao,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i di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</w:t>
      </w:r>
      <w:r w:rsidRPr="00252A7E">
        <w:rPr>
          <w:rFonts w:ascii="Arial" w:hAnsi="Arial" w:cs="Arial"/>
          <w:sz w:val="20"/>
          <w:szCs w:val="20"/>
        </w:rPr>
        <w:t xml:space="preserve">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pháp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đó bi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t. Trong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n 05 ngày làm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k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ngày nh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n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thi hành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p nh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n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thi hành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đ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ngh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giao,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i di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pháp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đó ph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cho bi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ý ki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b</w:t>
      </w:r>
      <w:r w:rsidRPr="00252A7E">
        <w:rPr>
          <w:rFonts w:ascii="Arial" w:hAnsi="Arial" w:cs="Arial"/>
          <w:sz w:val="20"/>
          <w:szCs w:val="20"/>
        </w:rPr>
        <w:t>ằ</w:t>
      </w:r>
      <w:r w:rsidRPr="00252A7E">
        <w:rPr>
          <w:rFonts w:ascii="Arial" w:hAnsi="Arial" w:cs="Arial"/>
          <w:sz w:val="20"/>
          <w:szCs w:val="20"/>
        </w:rPr>
        <w:t>ng văn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t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nguy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chi tr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 xml:space="preserve"> toàn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m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t ph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n phí sinh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t, đi l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i và chi phí khác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đ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ngh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và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ti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vào tài kho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Công an (n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u có)</w:t>
      </w:r>
      <w:r w:rsidRPr="00252A7E">
        <w:rPr>
          <w:rFonts w:ascii="Arial" w:hAnsi="Arial" w:cs="Arial"/>
          <w:sz w:val="20"/>
          <w:szCs w:val="20"/>
        </w:rPr>
        <w:t>.</w:t>
      </w:r>
    </w:p>
    <w:p w14:paraId="321458D5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3.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s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ti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mà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i di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pháp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đó, cơ quan,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 xml:space="preserve">c, </w:t>
      </w:r>
      <w:r w:rsidRPr="00252A7E">
        <w:rPr>
          <w:rFonts w:ascii="Arial" w:hAnsi="Arial" w:cs="Arial"/>
          <w:i/>
          <w:sz w:val="20"/>
          <w:szCs w:val="20"/>
        </w:rPr>
        <w:t>cá</w:t>
      </w:r>
      <w:r w:rsidRPr="00252A7E">
        <w:rPr>
          <w:rFonts w:ascii="Arial" w:hAnsi="Arial" w:cs="Arial"/>
          <w:sz w:val="20"/>
          <w:szCs w:val="20"/>
        </w:rPr>
        <w:t xml:space="preserve"> nhân khác t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nguy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đóng góp không đ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 xml:space="preserve"> s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ti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t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 xml:space="preserve"> thanh toán chi phí sinh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t, đi l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i và chi phí khác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đ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ngh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n </w:t>
      </w:r>
      <w:r w:rsidRPr="00252A7E">
        <w:rPr>
          <w:rFonts w:ascii="Arial" w:hAnsi="Arial" w:cs="Arial"/>
          <w:sz w:val="20"/>
          <w:szCs w:val="20"/>
        </w:rPr>
        <w:t>giao thì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Công an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hành thanh toán s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ti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còn thi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u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ngân sách nhà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theo quy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nh.</w:t>
      </w:r>
    </w:p>
    <w:p w14:paraId="51A0B2F4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4. Trong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n 30 ngày k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ngày hoàn thành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p nh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n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bàn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k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ngày có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h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y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thi hà</w:t>
      </w:r>
      <w:r w:rsidRPr="00252A7E">
        <w:rPr>
          <w:rFonts w:ascii="Arial" w:hAnsi="Arial" w:cs="Arial"/>
          <w:sz w:val="20"/>
          <w:szCs w:val="20"/>
        </w:rPr>
        <w:t>nh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p nh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n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Công an có trách nhi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m l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p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ng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toán chi phí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t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.</w:t>
      </w:r>
    </w:p>
    <w:p w14:paraId="1CFE10BC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5.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s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ti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mà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i di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pháp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đó, cơ quan,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c, cá nh</w:t>
      </w:r>
      <w:r w:rsidRPr="00252A7E">
        <w:rPr>
          <w:rFonts w:ascii="Arial" w:hAnsi="Arial" w:cs="Arial"/>
          <w:sz w:val="20"/>
          <w:szCs w:val="20"/>
        </w:rPr>
        <w:t>ân khác t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nguy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đóng góp l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n hơn chi phí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t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 xml:space="preserve"> phát sinh,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Công an thông báo và làm th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c hoàn tr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 xml:space="preserve"> ph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n kinh phí th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>a cho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i di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pháp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đó, cơ quan,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c, cá nhân khác đã n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p ti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trong th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n 15 ngày k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ngày hoàn thành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toán.</w:t>
      </w:r>
    </w:p>
    <w:p w14:paraId="59D4CAD2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9. N</w:t>
      </w:r>
      <w:r w:rsidRPr="00252A7E">
        <w:rPr>
          <w:rFonts w:ascii="Arial" w:hAnsi="Arial" w:cs="Arial"/>
          <w:b/>
          <w:sz w:val="20"/>
          <w:szCs w:val="20"/>
        </w:rPr>
        <w:t>ộ</w:t>
      </w:r>
      <w:r w:rsidRPr="00252A7E">
        <w:rPr>
          <w:rFonts w:ascii="Arial" w:hAnsi="Arial" w:cs="Arial"/>
          <w:b/>
          <w:sz w:val="20"/>
          <w:szCs w:val="20"/>
        </w:rPr>
        <w:t>i dung chi đ</w:t>
      </w:r>
      <w:r w:rsidRPr="00252A7E">
        <w:rPr>
          <w:rFonts w:ascii="Arial" w:hAnsi="Arial" w:cs="Arial"/>
          <w:b/>
          <w:sz w:val="20"/>
          <w:szCs w:val="20"/>
        </w:rPr>
        <w:t>ố</w:t>
      </w:r>
      <w:r w:rsidRPr="00252A7E">
        <w:rPr>
          <w:rFonts w:ascii="Arial" w:hAnsi="Arial" w:cs="Arial"/>
          <w:b/>
          <w:sz w:val="20"/>
          <w:szCs w:val="20"/>
        </w:rPr>
        <w:t>i v</w:t>
      </w:r>
      <w:r w:rsidRPr="00252A7E">
        <w:rPr>
          <w:rFonts w:ascii="Arial" w:hAnsi="Arial" w:cs="Arial"/>
          <w:b/>
          <w:sz w:val="20"/>
          <w:szCs w:val="20"/>
        </w:rPr>
        <w:t>ớ</w:t>
      </w:r>
      <w:r w:rsidRPr="00252A7E">
        <w:rPr>
          <w:rFonts w:ascii="Arial" w:hAnsi="Arial" w:cs="Arial"/>
          <w:b/>
          <w:sz w:val="20"/>
          <w:szCs w:val="20"/>
        </w:rPr>
        <w:t>i công tác tương tr</w:t>
      </w:r>
      <w:r w:rsidRPr="00252A7E">
        <w:rPr>
          <w:rFonts w:ascii="Arial" w:hAnsi="Arial" w:cs="Arial"/>
          <w:b/>
          <w:sz w:val="20"/>
          <w:szCs w:val="20"/>
        </w:rPr>
        <w:t>ợ</w:t>
      </w:r>
      <w:r w:rsidRPr="00252A7E">
        <w:rPr>
          <w:rFonts w:ascii="Arial" w:hAnsi="Arial" w:cs="Arial"/>
          <w:b/>
          <w:sz w:val="20"/>
          <w:szCs w:val="20"/>
        </w:rPr>
        <w:t xml:space="preserve"> tư pháp v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 xml:space="preserve"> hình s</w:t>
      </w:r>
      <w:r w:rsidRPr="00252A7E">
        <w:rPr>
          <w:rFonts w:ascii="Arial" w:hAnsi="Arial" w:cs="Arial"/>
          <w:b/>
          <w:sz w:val="20"/>
          <w:szCs w:val="20"/>
        </w:rPr>
        <w:t>ự</w:t>
      </w:r>
    </w:p>
    <w:p w14:paraId="5375C1EA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1. N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i dung chi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công tác x</w:t>
      </w:r>
      <w:r w:rsidRPr="00252A7E">
        <w:rPr>
          <w:rFonts w:ascii="Arial" w:hAnsi="Arial" w:cs="Arial"/>
          <w:sz w:val="20"/>
          <w:szCs w:val="20"/>
        </w:rPr>
        <w:t>ử</w:t>
      </w:r>
      <w:r w:rsidRPr="00252A7E">
        <w:rPr>
          <w:rFonts w:ascii="Arial" w:hAnsi="Arial" w:cs="Arial"/>
          <w:sz w:val="20"/>
          <w:szCs w:val="20"/>
        </w:rPr>
        <w:t xml:space="preserve"> lý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là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:</w:t>
      </w:r>
    </w:p>
    <w:p w14:paraId="679D0FDD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a) Chi phí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quy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t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i đi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m a, đi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m b kho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2 Đi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u 15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bao g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>m: Chi phí công tác phí, ti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lương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thu nh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p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m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t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kh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u tr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có th</w:t>
      </w:r>
      <w:r w:rsidRPr="00252A7E">
        <w:rPr>
          <w:rFonts w:ascii="Arial" w:hAnsi="Arial" w:cs="Arial"/>
          <w:sz w:val="20"/>
          <w:szCs w:val="20"/>
        </w:rPr>
        <w:t>ẩ</w:t>
      </w:r>
      <w:r w:rsidRPr="00252A7E">
        <w:rPr>
          <w:rFonts w:ascii="Arial" w:hAnsi="Arial" w:cs="Arial"/>
          <w:sz w:val="20"/>
          <w:szCs w:val="20"/>
        </w:rPr>
        <w:t>m quy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sang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tham gia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c </w:t>
      </w:r>
      <w:r w:rsidRPr="00252A7E">
        <w:rPr>
          <w:rFonts w:ascii="Arial" w:hAnsi="Arial" w:cs="Arial"/>
          <w:sz w:val="20"/>
          <w:szCs w:val="20"/>
        </w:rPr>
        <w:t>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; chi phí đi l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 xml:space="preserve">i, ăn,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làm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ng,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giám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do h</w:t>
      </w:r>
      <w:r w:rsidRPr="00252A7E">
        <w:rPr>
          <w:rFonts w:ascii="Arial" w:hAnsi="Arial" w:cs="Arial"/>
          <w:sz w:val="20"/>
          <w:szCs w:val="20"/>
        </w:rPr>
        <w:t>ọ</w:t>
      </w:r>
      <w:r w:rsidRPr="00252A7E">
        <w:rPr>
          <w:rFonts w:ascii="Arial" w:hAnsi="Arial" w:cs="Arial"/>
          <w:sz w:val="20"/>
          <w:szCs w:val="20"/>
        </w:rPr>
        <w:t xml:space="preserve"> ph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đ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 h</w:t>
      </w:r>
      <w:r w:rsidRPr="00252A7E">
        <w:rPr>
          <w:rFonts w:ascii="Arial" w:hAnsi="Arial" w:cs="Arial"/>
          <w:sz w:val="20"/>
          <w:szCs w:val="20"/>
        </w:rPr>
        <w:t>ỗ</w:t>
      </w:r>
      <w:r w:rsidRPr="00252A7E">
        <w:rPr>
          <w:rFonts w:ascii="Arial" w:hAnsi="Arial" w:cs="Arial"/>
          <w:sz w:val="20"/>
          <w:szCs w:val="20"/>
        </w:rPr>
        <w:t xml:space="preserve">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đi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u tra, </w:t>
      </w:r>
      <w:r w:rsidRPr="00252A7E">
        <w:rPr>
          <w:rFonts w:ascii="Arial" w:hAnsi="Arial" w:cs="Arial"/>
          <w:sz w:val="20"/>
          <w:szCs w:val="20"/>
        </w:rPr>
        <w:lastRenderedPageBreak/>
        <w:t>cung c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ng c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, giám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nh; chi phí công tác phí, ti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lương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thu nh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p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m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t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kh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u tr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có th</w:t>
      </w:r>
      <w:r w:rsidRPr="00252A7E">
        <w:rPr>
          <w:rFonts w:ascii="Arial" w:hAnsi="Arial" w:cs="Arial"/>
          <w:sz w:val="20"/>
          <w:szCs w:val="20"/>
        </w:rPr>
        <w:t>ẩ</w:t>
      </w:r>
      <w:r w:rsidRPr="00252A7E">
        <w:rPr>
          <w:rFonts w:ascii="Arial" w:hAnsi="Arial" w:cs="Arial"/>
          <w:sz w:val="20"/>
          <w:szCs w:val="20"/>
        </w:rPr>
        <w:t>m quy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n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áp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i,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gi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i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h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ng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m t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i,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m nhân sang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theo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(tr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đi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u 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qu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c t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 xml:space="preserve"> mà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là thành viên có quy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khác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các bên</w:t>
      </w:r>
      <w:r w:rsidRPr="00252A7E">
        <w:rPr>
          <w:rFonts w:ascii="Arial" w:hAnsi="Arial" w:cs="Arial"/>
          <w:sz w:val="20"/>
          <w:szCs w:val="20"/>
        </w:rPr>
        <w:t xml:space="preserve"> có th</w:t>
      </w:r>
      <w:r w:rsidRPr="00252A7E">
        <w:rPr>
          <w:rFonts w:ascii="Arial" w:hAnsi="Arial" w:cs="Arial"/>
          <w:sz w:val="20"/>
          <w:szCs w:val="20"/>
        </w:rPr>
        <w:t>ỏ</w:t>
      </w:r>
      <w:r w:rsidRPr="00252A7E">
        <w:rPr>
          <w:rFonts w:ascii="Arial" w:hAnsi="Arial" w:cs="Arial"/>
          <w:sz w:val="20"/>
          <w:szCs w:val="20"/>
        </w:rPr>
        <w:t>a thu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n khác), bao g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>m c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 xml:space="preserve"> chi phí phát sinh trong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quá c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nh;</w:t>
      </w:r>
    </w:p>
    <w:p w14:paraId="0F7673AB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b) Chi kinh phí cho đoàn công tác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đi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tr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p thu th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p tài li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u,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ng c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 xml:space="preserve"> trong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>ng v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c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 xml:space="preserve"> th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;</w:t>
      </w:r>
    </w:p>
    <w:p w14:paraId="4E402D8E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c) Các kho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chi cho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 xml:space="preserve">c ăn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>, khám b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nh, ch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>a b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nh</w:t>
      </w:r>
      <w:r w:rsidRPr="00252A7E">
        <w:rPr>
          <w:rFonts w:ascii="Arial" w:hAnsi="Arial" w:cs="Arial"/>
          <w:sz w:val="20"/>
          <w:szCs w:val="20"/>
        </w:rPr>
        <w:t xml:space="preserve"> cho nh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>ng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ph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;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b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m giam ho</w:t>
      </w:r>
      <w:r w:rsidRPr="00252A7E">
        <w:rPr>
          <w:rFonts w:ascii="Arial" w:hAnsi="Arial" w:cs="Arial"/>
          <w:sz w:val="20"/>
          <w:szCs w:val="20"/>
        </w:rPr>
        <w:t>ặ</w:t>
      </w:r>
      <w:r w:rsidRPr="00252A7E">
        <w:rPr>
          <w:rFonts w:ascii="Arial" w:hAnsi="Arial" w:cs="Arial"/>
          <w:sz w:val="20"/>
          <w:szCs w:val="20"/>
        </w:rPr>
        <w:t>c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 xml:space="preserve">t tù 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 xml:space="preserve">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 đ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đ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 xml:space="preserve"> h</w:t>
      </w:r>
      <w:r w:rsidRPr="00252A7E">
        <w:rPr>
          <w:rFonts w:ascii="Arial" w:hAnsi="Arial" w:cs="Arial"/>
          <w:sz w:val="20"/>
          <w:szCs w:val="20"/>
        </w:rPr>
        <w:t>ỗ</w:t>
      </w:r>
      <w:r w:rsidRPr="00252A7E">
        <w:rPr>
          <w:rFonts w:ascii="Arial" w:hAnsi="Arial" w:cs="Arial"/>
          <w:sz w:val="20"/>
          <w:szCs w:val="20"/>
        </w:rPr>
        <w:t xml:space="preserve">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đi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u tra, cung c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ng c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; chi phí cho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đưa thi hài, hài c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t, tro c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t khi ng</w:t>
      </w:r>
      <w:r w:rsidRPr="00252A7E">
        <w:rPr>
          <w:rFonts w:ascii="Arial" w:hAnsi="Arial" w:cs="Arial"/>
          <w:sz w:val="20"/>
          <w:szCs w:val="20"/>
        </w:rPr>
        <w:t>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này ch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gia đình h</w:t>
      </w:r>
      <w:r w:rsidRPr="00252A7E">
        <w:rPr>
          <w:rFonts w:ascii="Arial" w:hAnsi="Arial" w:cs="Arial"/>
          <w:sz w:val="20"/>
          <w:szCs w:val="20"/>
        </w:rPr>
        <w:t>ọ</w:t>
      </w:r>
      <w:r w:rsidRPr="00252A7E">
        <w:rPr>
          <w:rFonts w:ascii="Arial" w:hAnsi="Arial" w:cs="Arial"/>
          <w:sz w:val="20"/>
          <w:szCs w:val="20"/>
        </w:rPr>
        <w:t xml:space="preserve"> không t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chi tr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 xml:space="preserve">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khi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.</w:t>
      </w:r>
    </w:p>
    <w:p w14:paraId="0F20708A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2. N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i dung chi cho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đ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trư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là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đư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c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:</w:t>
      </w:r>
    </w:p>
    <w:p w14:paraId="6A8A0A57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a) Chi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t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ng đ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tr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p h</w:t>
      </w:r>
      <w:r w:rsidRPr="00252A7E">
        <w:rPr>
          <w:rFonts w:ascii="Arial" w:hAnsi="Arial" w:cs="Arial"/>
          <w:sz w:val="20"/>
          <w:szCs w:val="20"/>
        </w:rPr>
        <w:t>ồ</w:t>
      </w:r>
      <w:r w:rsidRPr="00252A7E">
        <w:rPr>
          <w:rFonts w:ascii="Arial" w:hAnsi="Arial" w:cs="Arial"/>
          <w:sz w:val="20"/>
          <w:szCs w:val="20"/>
        </w:rPr>
        <w:t xml:space="preserve"> sơ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pháp;</w:t>
      </w:r>
    </w:p>
    <w:p w14:paraId="4CBB8BE3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b) Chi phí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các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ng đi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u tra, thu th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p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ng c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, khám xét, thu gi</w:t>
      </w:r>
      <w:r w:rsidRPr="00252A7E">
        <w:rPr>
          <w:rFonts w:ascii="Arial" w:hAnsi="Arial" w:cs="Arial"/>
          <w:sz w:val="20"/>
          <w:szCs w:val="20"/>
        </w:rPr>
        <w:t>ữ</w:t>
      </w:r>
      <w:r w:rsidRPr="00252A7E">
        <w:rPr>
          <w:rFonts w:ascii="Arial" w:hAnsi="Arial" w:cs="Arial"/>
          <w:sz w:val="20"/>
          <w:szCs w:val="20"/>
        </w:rPr>
        <w:t xml:space="preserve"> tài s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và các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ng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khác phát sinh trên lãnh th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t Nam theo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ngoài, tr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ác chi phí thu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c trách nhi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m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 yêu c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theo quy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t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i kho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2 Đi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>u 15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.</w:t>
      </w:r>
    </w:p>
    <w:p w14:paraId="1F398445" w14:textId="77777777" w:rsidR="00F000F2" w:rsidRPr="00252A7E" w:rsidRDefault="00F000F2" w:rsidP="00F00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6CF7" w14:textId="06DD94E9" w:rsidR="00D64576" w:rsidRPr="00252A7E" w:rsidRDefault="00DD54FE" w:rsidP="00F000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Chương II</w:t>
      </w:r>
      <w:r w:rsidR="00B3284F" w:rsidRPr="00252A7E">
        <w:rPr>
          <w:rFonts w:ascii="Arial" w:hAnsi="Arial" w:cs="Arial"/>
          <w:b/>
          <w:sz w:val="20"/>
          <w:szCs w:val="20"/>
        </w:rPr>
        <w:t>I</w:t>
      </w:r>
    </w:p>
    <w:p w14:paraId="5C4B0FFA" w14:textId="77777777" w:rsidR="00D64576" w:rsidRPr="00252A7E" w:rsidRDefault="00DD54FE" w:rsidP="00F000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TRÁCH NHI</w:t>
      </w:r>
      <w:r w:rsidRPr="00252A7E">
        <w:rPr>
          <w:rFonts w:ascii="Arial" w:hAnsi="Arial" w:cs="Arial"/>
          <w:b/>
          <w:sz w:val="20"/>
          <w:szCs w:val="20"/>
        </w:rPr>
        <w:t>Ệ</w:t>
      </w:r>
      <w:r w:rsidRPr="00252A7E">
        <w:rPr>
          <w:rFonts w:ascii="Arial" w:hAnsi="Arial" w:cs="Arial"/>
          <w:b/>
          <w:sz w:val="20"/>
          <w:szCs w:val="20"/>
        </w:rPr>
        <w:t>M C</w:t>
      </w:r>
      <w:r w:rsidRPr="00252A7E">
        <w:rPr>
          <w:rFonts w:ascii="Arial" w:hAnsi="Arial" w:cs="Arial"/>
          <w:b/>
          <w:sz w:val="20"/>
          <w:szCs w:val="20"/>
        </w:rPr>
        <w:t>Ủ</w:t>
      </w:r>
      <w:r w:rsidRPr="00252A7E">
        <w:rPr>
          <w:rFonts w:ascii="Arial" w:hAnsi="Arial" w:cs="Arial"/>
          <w:b/>
          <w:sz w:val="20"/>
          <w:szCs w:val="20"/>
        </w:rPr>
        <w:t>A CƠ QUAN, T</w:t>
      </w:r>
      <w:r w:rsidRPr="00252A7E">
        <w:rPr>
          <w:rFonts w:ascii="Arial" w:hAnsi="Arial" w:cs="Arial"/>
          <w:b/>
          <w:sz w:val="20"/>
          <w:szCs w:val="20"/>
        </w:rPr>
        <w:t>Ổ</w:t>
      </w:r>
      <w:r w:rsidRPr="00252A7E">
        <w:rPr>
          <w:rFonts w:ascii="Arial" w:hAnsi="Arial" w:cs="Arial"/>
          <w:b/>
          <w:sz w:val="20"/>
          <w:szCs w:val="20"/>
        </w:rPr>
        <w:t xml:space="preserve"> CH</w:t>
      </w:r>
      <w:r w:rsidRPr="00252A7E">
        <w:rPr>
          <w:rFonts w:ascii="Arial" w:hAnsi="Arial" w:cs="Arial"/>
          <w:b/>
          <w:sz w:val="20"/>
          <w:szCs w:val="20"/>
        </w:rPr>
        <w:t>Ứ</w:t>
      </w:r>
      <w:r w:rsidRPr="00252A7E">
        <w:rPr>
          <w:rFonts w:ascii="Arial" w:hAnsi="Arial" w:cs="Arial"/>
          <w:b/>
          <w:sz w:val="20"/>
          <w:szCs w:val="20"/>
        </w:rPr>
        <w:t>C, CÁ NHÂN.</w:t>
      </w:r>
    </w:p>
    <w:p w14:paraId="563F7928" w14:textId="77777777" w:rsidR="00F000F2" w:rsidRPr="00252A7E" w:rsidRDefault="00F000F2" w:rsidP="00F00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B0D844" w14:textId="7C94098E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10. Trách nhi</w:t>
      </w:r>
      <w:r w:rsidRPr="00252A7E">
        <w:rPr>
          <w:rFonts w:ascii="Arial" w:hAnsi="Arial" w:cs="Arial"/>
          <w:b/>
          <w:sz w:val="20"/>
          <w:szCs w:val="20"/>
        </w:rPr>
        <w:t>ệ</w:t>
      </w:r>
      <w:r w:rsidRPr="00252A7E">
        <w:rPr>
          <w:rFonts w:ascii="Arial" w:hAnsi="Arial" w:cs="Arial"/>
          <w:b/>
          <w:sz w:val="20"/>
          <w:szCs w:val="20"/>
        </w:rPr>
        <w:t>m c</w:t>
      </w:r>
      <w:r w:rsidRPr="00252A7E">
        <w:rPr>
          <w:rFonts w:ascii="Arial" w:hAnsi="Arial" w:cs="Arial"/>
          <w:b/>
          <w:sz w:val="20"/>
          <w:szCs w:val="20"/>
        </w:rPr>
        <w:t>ủ</w:t>
      </w:r>
      <w:r w:rsidRPr="00252A7E">
        <w:rPr>
          <w:rFonts w:ascii="Arial" w:hAnsi="Arial" w:cs="Arial"/>
          <w:b/>
          <w:sz w:val="20"/>
          <w:szCs w:val="20"/>
        </w:rPr>
        <w:t>a B</w:t>
      </w:r>
      <w:r w:rsidRPr="00252A7E">
        <w:rPr>
          <w:rFonts w:ascii="Arial" w:hAnsi="Arial" w:cs="Arial"/>
          <w:b/>
          <w:sz w:val="20"/>
          <w:szCs w:val="20"/>
        </w:rPr>
        <w:t>ộ</w:t>
      </w:r>
      <w:r w:rsidRPr="00252A7E">
        <w:rPr>
          <w:rFonts w:ascii="Arial" w:hAnsi="Arial" w:cs="Arial"/>
          <w:b/>
          <w:sz w:val="20"/>
          <w:szCs w:val="20"/>
        </w:rPr>
        <w:t xml:space="preserve"> Công an</w:t>
      </w:r>
    </w:p>
    <w:p w14:paraId="09657881" w14:textId="755696AD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Ch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 xml:space="preserve"> trì, ph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các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, cơ quan ngang </w:t>
      </w:r>
      <w:r w:rsidRPr="00252A7E">
        <w:rPr>
          <w:rFonts w:ascii="Arial" w:hAnsi="Arial" w:cs="Arial"/>
          <w:sz w:val="20"/>
          <w:szCs w:val="20"/>
        </w:rPr>
        <w:t>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Ki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m sát nhân dân t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cao, cơ quan,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có liên quan thi hành trong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ng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chi phí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và kinh phí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đ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m công tác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công tác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và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.</w:t>
      </w:r>
    </w:p>
    <w:p w14:paraId="14CCB180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11. Trá</w:t>
      </w:r>
      <w:r w:rsidRPr="00252A7E">
        <w:rPr>
          <w:rFonts w:ascii="Arial" w:hAnsi="Arial" w:cs="Arial"/>
          <w:b/>
          <w:sz w:val="20"/>
          <w:szCs w:val="20"/>
        </w:rPr>
        <w:t>ch nhi</w:t>
      </w:r>
      <w:r w:rsidRPr="00252A7E">
        <w:rPr>
          <w:rFonts w:ascii="Arial" w:hAnsi="Arial" w:cs="Arial"/>
          <w:b/>
          <w:sz w:val="20"/>
          <w:szCs w:val="20"/>
        </w:rPr>
        <w:t>ệ</w:t>
      </w:r>
      <w:r w:rsidRPr="00252A7E">
        <w:rPr>
          <w:rFonts w:ascii="Arial" w:hAnsi="Arial" w:cs="Arial"/>
          <w:b/>
          <w:sz w:val="20"/>
          <w:szCs w:val="20"/>
        </w:rPr>
        <w:t>m c</w:t>
      </w:r>
      <w:r w:rsidRPr="00252A7E">
        <w:rPr>
          <w:rFonts w:ascii="Arial" w:hAnsi="Arial" w:cs="Arial"/>
          <w:b/>
          <w:sz w:val="20"/>
          <w:szCs w:val="20"/>
        </w:rPr>
        <w:t>ủ</w:t>
      </w:r>
      <w:r w:rsidRPr="00252A7E">
        <w:rPr>
          <w:rFonts w:ascii="Arial" w:hAnsi="Arial" w:cs="Arial"/>
          <w:b/>
          <w:sz w:val="20"/>
          <w:szCs w:val="20"/>
        </w:rPr>
        <w:t>a B</w:t>
      </w:r>
      <w:r w:rsidRPr="00252A7E">
        <w:rPr>
          <w:rFonts w:ascii="Arial" w:hAnsi="Arial" w:cs="Arial"/>
          <w:b/>
          <w:sz w:val="20"/>
          <w:szCs w:val="20"/>
        </w:rPr>
        <w:t>ộ</w:t>
      </w:r>
      <w:r w:rsidRPr="00252A7E">
        <w:rPr>
          <w:rFonts w:ascii="Arial" w:hAnsi="Arial" w:cs="Arial"/>
          <w:b/>
          <w:sz w:val="20"/>
          <w:szCs w:val="20"/>
        </w:rPr>
        <w:t xml:space="preserve"> Tài chính</w:t>
      </w:r>
    </w:p>
    <w:p w14:paraId="0BC23DAA" w14:textId="11B9C32C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1. Căn c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 xml:space="preserve"> đ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ngh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Công an, các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ngành liên quan, ch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 xml:space="preserve"> trì </w:t>
      </w:r>
      <w:r w:rsidR="00D35583" w:rsidRPr="00252A7E">
        <w:rPr>
          <w:rFonts w:ascii="Arial" w:hAnsi="Arial" w:cs="Arial"/>
          <w:sz w:val="20"/>
          <w:szCs w:val="20"/>
        </w:rPr>
        <w:t>cân đối</w:t>
      </w:r>
      <w:r w:rsidRPr="00252A7E">
        <w:rPr>
          <w:rFonts w:ascii="Arial" w:hAnsi="Arial" w:cs="Arial"/>
          <w:sz w:val="20"/>
          <w:szCs w:val="20"/>
        </w:rPr>
        <w:t>, b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trí kinh phí (đ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tư phát tri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n, thư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ng xuyên)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công tác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công tác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và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</w:t>
      </w:r>
      <w:r w:rsidRPr="00252A7E">
        <w:rPr>
          <w:rFonts w:ascii="Arial" w:hAnsi="Arial" w:cs="Arial"/>
          <w:sz w:val="20"/>
          <w:szCs w:val="20"/>
        </w:rPr>
        <w:t xml:space="preserve">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theo quy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c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>a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Ngân sách nhà nư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c,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ầ</w:t>
      </w:r>
      <w:r w:rsidRPr="00252A7E">
        <w:rPr>
          <w:rFonts w:ascii="Arial" w:hAnsi="Arial" w:cs="Arial"/>
          <w:sz w:val="20"/>
          <w:szCs w:val="20"/>
        </w:rPr>
        <w:t>u tư công và các văn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quy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chi ti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hư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ng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thi hành và các lu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t khác có liên quan.</w:t>
      </w:r>
    </w:p>
    <w:p w14:paraId="35C46525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2.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Tài chính hư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ng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l</w:t>
      </w:r>
      <w:r w:rsidRPr="00252A7E">
        <w:rPr>
          <w:rFonts w:ascii="Arial" w:hAnsi="Arial" w:cs="Arial"/>
          <w:sz w:val="20"/>
          <w:szCs w:val="20"/>
        </w:rPr>
        <w:t>ậ</w:t>
      </w:r>
      <w:r w:rsidRPr="00252A7E">
        <w:rPr>
          <w:rFonts w:ascii="Arial" w:hAnsi="Arial" w:cs="Arial"/>
          <w:sz w:val="20"/>
          <w:szCs w:val="20"/>
        </w:rPr>
        <w:t>p d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 xml:space="preserve"> toán, qu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n lý, s</w:t>
      </w:r>
      <w:r w:rsidRPr="00252A7E">
        <w:rPr>
          <w:rFonts w:ascii="Arial" w:hAnsi="Arial" w:cs="Arial"/>
          <w:sz w:val="20"/>
          <w:szCs w:val="20"/>
        </w:rPr>
        <w:t>ử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ng và quy</w:t>
      </w:r>
      <w:r w:rsidRPr="00252A7E">
        <w:rPr>
          <w:rFonts w:ascii="Arial" w:hAnsi="Arial" w:cs="Arial"/>
          <w:sz w:val="20"/>
          <w:szCs w:val="20"/>
        </w:rPr>
        <w:t>ế</w:t>
      </w:r>
      <w:r w:rsidRPr="00252A7E">
        <w:rPr>
          <w:rFonts w:ascii="Arial" w:hAnsi="Arial" w:cs="Arial"/>
          <w:sz w:val="20"/>
          <w:szCs w:val="20"/>
        </w:rPr>
        <w:t>t toán kinh phí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đ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 xml:space="preserve">m cho </w:t>
      </w:r>
      <w:r w:rsidRPr="00252A7E">
        <w:rPr>
          <w:rFonts w:ascii="Arial" w:hAnsi="Arial" w:cs="Arial"/>
          <w:sz w:val="20"/>
          <w:szCs w:val="20"/>
        </w:rPr>
        <w:t>công tác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công tác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tù,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.</w:t>
      </w:r>
    </w:p>
    <w:p w14:paraId="4A6913BC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12. Trách nhi</w:t>
      </w:r>
      <w:r w:rsidRPr="00252A7E">
        <w:rPr>
          <w:rFonts w:ascii="Arial" w:hAnsi="Arial" w:cs="Arial"/>
          <w:b/>
          <w:sz w:val="20"/>
          <w:szCs w:val="20"/>
        </w:rPr>
        <w:t>ệ</w:t>
      </w:r>
      <w:r w:rsidRPr="00252A7E">
        <w:rPr>
          <w:rFonts w:ascii="Arial" w:hAnsi="Arial" w:cs="Arial"/>
          <w:b/>
          <w:sz w:val="20"/>
          <w:szCs w:val="20"/>
        </w:rPr>
        <w:t>m c</w:t>
      </w:r>
      <w:r w:rsidRPr="00252A7E">
        <w:rPr>
          <w:rFonts w:ascii="Arial" w:hAnsi="Arial" w:cs="Arial"/>
          <w:b/>
          <w:sz w:val="20"/>
          <w:szCs w:val="20"/>
        </w:rPr>
        <w:t>ủ</w:t>
      </w:r>
      <w:r w:rsidRPr="00252A7E">
        <w:rPr>
          <w:rFonts w:ascii="Arial" w:hAnsi="Arial" w:cs="Arial"/>
          <w:b/>
          <w:sz w:val="20"/>
          <w:szCs w:val="20"/>
        </w:rPr>
        <w:t>a Vi</w:t>
      </w:r>
      <w:r w:rsidRPr="00252A7E">
        <w:rPr>
          <w:rFonts w:ascii="Arial" w:hAnsi="Arial" w:cs="Arial"/>
          <w:b/>
          <w:sz w:val="20"/>
          <w:szCs w:val="20"/>
        </w:rPr>
        <w:t>ệ</w:t>
      </w:r>
      <w:r w:rsidRPr="00252A7E">
        <w:rPr>
          <w:rFonts w:ascii="Arial" w:hAnsi="Arial" w:cs="Arial"/>
          <w:b/>
          <w:sz w:val="20"/>
          <w:szCs w:val="20"/>
        </w:rPr>
        <w:t>n Ki</w:t>
      </w:r>
      <w:r w:rsidRPr="00252A7E">
        <w:rPr>
          <w:rFonts w:ascii="Arial" w:hAnsi="Arial" w:cs="Arial"/>
          <w:b/>
          <w:sz w:val="20"/>
          <w:szCs w:val="20"/>
        </w:rPr>
        <w:t>ể</w:t>
      </w:r>
      <w:r w:rsidRPr="00252A7E">
        <w:rPr>
          <w:rFonts w:ascii="Arial" w:hAnsi="Arial" w:cs="Arial"/>
          <w:b/>
          <w:sz w:val="20"/>
          <w:szCs w:val="20"/>
        </w:rPr>
        <w:t>m sát nhân dân t</w:t>
      </w:r>
      <w:r w:rsidRPr="00252A7E">
        <w:rPr>
          <w:rFonts w:ascii="Arial" w:hAnsi="Arial" w:cs="Arial"/>
          <w:b/>
          <w:sz w:val="20"/>
          <w:szCs w:val="20"/>
        </w:rPr>
        <w:t>ố</w:t>
      </w:r>
      <w:r w:rsidRPr="00252A7E">
        <w:rPr>
          <w:rFonts w:ascii="Arial" w:hAnsi="Arial" w:cs="Arial"/>
          <w:b/>
          <w:sz w:val="20"/>
          <w:szCs w:val="20"/>
        </w:rPr>
        <w:t>i cao</w:t>
      </w:r>
    </w:p>
    <w:p w14:paraId="3C26DE3A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Ch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 xml:space="preserve"> trì, ph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các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cơ quan ngang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thi hành trong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ng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chi phí</w:t>
      </w:r>
      <w:r w:rsidRPr="00252A7E">
        <w:rPr>
          <w:rFonts w:ascii="Arial" w:hAnsi="Arial" w:cs="Arial"/>
          <w:sz w:val="20"/>
          <w:szCs w:val="20"/>
        </w:rPr>
        <w:t xml:space="preserve">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và kinh phí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đ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m trong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.</w:t>
      </w:r>
    </w:p>
    <w:p w14:paraId="3A282320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13. Trách nhi</w:t>
      </w:r>
      <w:r w:rsidRPr="00252A7E">
        <w:rPr>
          <w:rFonts w:ascii="Arial" w:hAnsi="Arial" w:cs="Arial"/>
          <w:b/>
          <w:sz w:val="20"/>
          <w:szCs w:val="20"/>
        </w:rPr>
        <w:t>ệ</w:t>
      </w:r>
      <w:r w:rsidRPr="00252A7E">
        <w:rPr>
          <w:rFonts w:ascii="Arial" w:hAnsi="Arial" w:cs="Arial"/>
          <w:b/>
          <w:sz w:val="20"/>
          <w:szCs w:val="20"/>
        </w:rPr>
        <w:t>m c</w:t>
      </w:r>
      <w:r w:rsidRPr="00252A7E">
        <w:rPr>
          <w:rFonts w:ascii="Arial" w:hAnsi="Arial" w:cs="Arial"/>
          <w:b/>
          <w:sz w:val="20"/>
          <w:szCs w:val="20"/>
        </w:rPr>
        <w:t>ủ</w:t>
      </w:r>
      <w:r w:rsidRPr="00252A7E">
        <w:rPr>
          <w:rFonts w:ascii="Arial" w:hAnsi="Arial" w:cs="Arial"/>
          <w:b/>
          <w:sz w:val="20"/>
          <w:szCs w:val="20"/>
        </w:rPr>
        <w:t>a các cơ quan, t</w:t>
      </w:r>
      <w:r w:rsidRPr="00252A7E">
        <w:rPr>
          <w:rFonts w:ascii="Arial" w:hAnsi="Arial" w:cs="Arial"/>
          <w:b/>
          <w:sz w:val="20"/>
          <w:szCs w:val="20"/>
        </w:rPr>
        <w:t>ổ</w:t>
      </w:r>
      <w:r w:rsidRPr="00252A7E">
        <w:rPr>
          <w:rFonts w:ascii="Arial" w:hAnsi="Arial" w:cs="Arial"/>
          <w:b/>
          <w:sz w:val="20"/>
          <w:szCs w:val="20"/>
        </w:rPr>
        <w:t xml:space="preserve"> ch</w:t>
      </w:r>
      <w:r w:rsidRPr="00252A7E">
        <w:rPr>
          <w:rFonts w:ascii="Arial" w:hAnsi="Arial" w:cs="Arial"/>
          <w:b/>
          <w:sz w:val="20"/>
          <w:szCs w:val="20"/>
        </w:rPr>
        <w:t>ứ</w:t>
      </w:r>
      <w:r w:rsidRPr="00252A7E">
        <w:rPr>
          <w:rFonts w:ascii="Arial" w:hAnsi="Arial" w:cs="Arial"/>
          <w:b/>
          <w:sz w:val="20"/>
          <w:szCs w:val="20"/>
        </w:rPr>
        <w:t>c, cá nhân có liên quan</w:t>
      </w:r>
    </w:p>
    <w:p w14:paraId="30D8441D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Cơ quan,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c, cá nhân có liên quan có trách nhi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m ph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>i h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>p, c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ng tác v</w:t>
      </w:r>
      <w:r w:rsidRPr="00252A7E">
        <w:rPr>
          <w:rFonts w:ascii="Arial" w:hAnsi="Arial" w:cs="Arial"/>
          <w:sz w:val="20"/>
          <w:szCs w:val="20"/>
        </w:rPr>
        <w:t>ớ</w:t>
      </w:r>
      <w:r w:rsidRPr="00252A7E">
        <w:rPr>
          <w:rFonts w:ascii="Arial" w:hAnsi="Arial" w:cs="Arial"/>
          <w:sz w:val="20"/>
          <w:szCs w:val="20"/>
        </w:rPr>
        <w:t>i cơ quan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 năng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c áp</w:t>
      </w:r>
      <w:r w:rsidRPr="00252A7E">
        <w:rPr>
          <w:rFonts w:ascii="Arial" w:hAnsi="Arial" w:cs="Arial"/>
          <w:sz w:val="20"/>
          <w:szCs w:val="20"/>
        </w:rPr>
        <w:t xml:space="preserve"> d</w:t>
      </w:r>
      <w:r w:rsidRPr="00252A7E">
        <w:rPr>
          <w:rFonts w:ascii="Arial" w:hAnsi="Arial" w:cs="Arial"/>
          <w:sz w:val="20"/>
          <w:szCs w:val="20"/>
        </w:rPr>
        <w:t>ụ</w:t>
      </w:r>
      <w:r w:rsidRPr="00252A7E">
        <w:rPr>
          <w:rFonts w:ascii="Arial" w:hAnsi="Arial" w:cs="Arial"/>
          <w:sz w:val="20"/>
          <w:szCs w:val="20"/>
        </w:rPr>
        <w:t>ng các ho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ng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chi phí th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n và kinh phí b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o đ</w:t>
      </w:r>
      <w:r w:rsidRPr="00252A7E">
        <w:rPr>
          <w:rFonts w:ascii="Arial" w:hAnsi="Arial" w:cs="Arial"/>
          <w:sz w:val="20"/>
          <w:szCs w:val="20"/>
        </w:rPr>
        <w:t>ả</w:t>
      </w:r>
      <w:r w:rsidRPr="00252A7E">
        <w:rPr>
          <w:rFonts w:ascii="Arial" w:hAnsi="Arial" w:cs="Arial"/>
          <w:sz w:val="20"/>
          <w:szCs w:val="20"/>
        </w:rPr>
        <w:t>m công tác d</w:t>
      </w:r>
      <w:r w:rsidRPr="00252A7E">
        <w:rPr>
          <w:rFonts w:ascii="Arial" w:hAnsi="Arial" w:cs="Arial"/>
          <w:sz w:val="20"/>
          <w:szCs w:val="20"/>
        </w:rPr>
        <w:t>ẫ</w:t>
      </w:r>
      <w:r w:rsidRPr="00252A7E">
        <w:rPr>
          <w:rFonts w:ascii="Arial" w:hAnsi="Arial" w:cs="Arial"/>
          <w:sz w:val="20"/>
          <w:szCs w:val="20"/>
        </w:rPr>
        <w:t>n đ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công tác chuy</w:t>
      </w:r>
      <w:r w:rsidRPr="00252A7E">
        <w:rPr>
          <w:rFonts w:ascii="Arial" w:hAnsi="Arial" w:cs="Arial"/>
          <w:sz w:val="20"/>
          <w:szCs w:val="20"/>
        </w:rPr>
        <w:t>ể</w:t>
      </w:r>
      <w:r w:rsidRPr="00252A7E">
        <w:rPr>
          <w:rFonts w:ascii="Arial" w:hAnsi="Arial" w:cs="Arial"/>
          <w:sz w:val="20"/>
          <w:szCs w:val="20"/>
        </w:rPr>
        <w:t>n giao ngư</w:t>
      </w:r>
      <w:r w:rsidRPr="00252A7E">
        <w:rPr>
          <w:rFonts w:ascii="Arial" w:hAnsi="Arial" w:cs="Arial"/>
          <w:sz w:val="20"/>
          <w:szCs w:val="20"/>
        </w:rPr>
        <w:t>ờ</w:t>
      </w:r>
      <w:r w:rsidRPr="00252A7E">
        <w:rPr>
          <w:rFonts w:ascii="Arial" w:hAnsi="Arial" w:cs="Arial"/>
          <w:sz w:val="20"/>
          <w:szCs w:val="20"/>
        </w:rPr>
        <w:t>i đang ch</w:t>
      </w:r>
      <w:r w:rsidRPr="00252A7E">
        <w:rPr>
          <w:rFonts w:ascii="Arial" w:hAnsi="Arial" w:cs="Arial"/>
          <w:sz w:val="20"/>
          <w:szCs w:val="20"/>
        </w:rPr>
        <w:t>ấ</w:t>
      </w:r>
      <w:r w:rsidRPr="00252A7E">
        <w:rPr>
          <w:rFonts w:ascii="Arial" w:hAnsi="Arial" w:cs="Arial"/>
          <w:sz w:val="20"/>
          <w:szCs w:val="20"/>
        </w:rPr>
        <w:t>p hành án ph</w:t>
      </w:r>
      <w:r w:rsidRPr="00252A7E">
        <w:rPr>
          <w:rFonts w:ascii="Arial" w:hAnsi="Arial" w:cs="Arial"/>
          <w:sz w:val="20"/>
          <w:szCs w:val="20"/>
        </w:rPr>
        <w:t>ạ</w:t>
      </w:r>
      <w:r w:rsidRPr="00252A7E">
        <w:rPr>
          <w:rFonts w:ascii="Arial" w:hAnsi="Arial" w:cs="Arial"/>
          <w:sz w:val="20"/>
          <w:szCs w:val="20"/>
        </w:rPr>
        <w:t>t tù và công tác tương tr</w:t>
      </w:r>
      <w:r w:rsidRPr="00252A7E">
        <w:rPr>
          <w:rFonts w:ascii="Arial" w:hAnsi="Arial" w:cs="Arial"/>
          <w:sz w:val="20"/>
          <w:szCs w:val="20"/>
        </w:rPr>
        <w:t>ợ</w:t>
      </w:r>
      <w:r w:rsidRPr="00252A7E">
        <w:rPr>
          <w:rFonts w:ascii="Arial" w:hAnsi="Arial" w:cs="Arial"/>
          <w:sz w:val="20"/>
          <w:szCs w:val="20"/>
        </w:rPr>
        <w:t xml:space="preserve"> tư pháp v</w:t>
      </w:r>
      <w:r w:rsidRPr="00252A7E">
        <w:rPr>
          <w:rFonts w:ascii="Arial" w:hAnsi="Arial" w:cs="Arial"/>
          <w:sz w:val="20"/>
          <w:szCs w:val="20"/>
        </w:rPr>
        <w:t>ề</w:t>
      </w:r>
      <w:r w:rsidRPr="00252A7E">
        <w:rPr>
          <w:rFonts w:ascii="Arial" w:hAnsi="Arial" w:cs="Arial"/>
          <w:sz w:val="20"/>
          <w:szCs w:val="20"/>
        </w:rPr>
        <w:t xml:space="preserve"> hình s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.</w:t>
      </w:r>
    </w:p>
    <w:p w14:paraId="129C3C4D" w14:textId="77777777" w:rsidR="00F000F2" w:rsidRPr="00252A7E" w:rsidRDefault="00F000F2" w:rsidP="00F00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B9DCEE" w14:textId="0A55A4B4" w:rsidR="00D64576" w:rsidRPr="00252A7E" w:rsidRDefault="00DD54FE" w:rsidP="00F000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 xml:space="preserve">Chương IV </w:t>
      </w:r>
    </w:p>
    <w:p w14:paraId="3C5D92D8" w14:textId="77777777" w:rsidR="00D64576" w:rsidRPr="00252A7E" w:rsidRDefault="00DD54FE" w:rsidP="00F000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KHO</w:t>
      </w:r>
      <w:r w:rsidRPr="00252A7E">
        <w:rPr>
          <w:rFonts w:ascii="Arial" w:hAnsi="Arial" w:cs="Arial"/>
          <w:b/>
          <w:sz w:val="20"/>
          <w:szCs w:val="20"/>
        </w:rPr>
        <w:t>Ả</w:t>
      </w:r>
      <w:r w:rsidRPr="00252A7E">
        <w:rPr>
          <w:rFonts w:ascii="Arial" w:hAnsi="Arial" w:cs="Arial"/>
          <w:b/>
          <w:sz w:val="20"/>
          <w:szCs w:val="20"/>
        </w:rPr>
        <w:t>N THI HÀNH</w:t>
      </w:r>
    </w:p>
    <w:p w14:paraId="434225D9" w14:textId="77777777" w:rsidR="00F000F2" w:rsidRPr="00252A7E" w:rsidRDefault="00F000F2" w:rsidP="00F000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D73006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14. Hi</w:t>
      </w:r>
      <w:r w:rsidRPr="00252A7E">
        <w:rPr>
          <w:rFonts w:ascii="Arial" w:hAnsi="Arial" w:cs="Arial"/>
          <w:b/>
          <w:sz w:val="20"/>
          <w:szCs w:val="20"/>
        </w:rPr>
        <w:t>ệ</w:t>
      </w:r>
      <w:r w:rsidRPr="00252A7E">
        <w:rPr>
          <w:rFonts w:ascii="Arial" w:hAnsi="Arial" w:cs="Arial"/>
          <w:b/>
          <w:sz w:val="20"/>
          <w:szCs w:val="20"/>
        </w:rPr>
        <w:t>u l</w:t>
      </w:r>
      <w:r w:rsidRPr="00252A7E">
        <w:rPr>
          <w:rFonts w:ascii="Arial" w:hAnsi="Arial" w:cs="Arial"/>
          <w:b/>
          <w:sz w:val="20"/>
          <w:szCs w:val="20"/>
        </w:rPr>
        <w:t>ự</w:t>
      </w:r>
      <w:r w:rsidRPr="00252A7E">
        <w:rPr>
          <w:rFonts w:ascii="Arial" w:hAnsi="Arial" w:cs="Arial"/>
          <w:b/>
          <w:sz w:val="20"/>
          <w:szCs w:val="20"/>
        </w:rPr>
        <w:t>c thi hành</w:t>
      </w:r>
    </w:p>
    <w:p w14:paraId="165A41EE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t>Ngh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này có 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u l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thi hành t</w:t>
      </w:r>
      <w:r w:rsidRPr="00252A7E">
        <w:rPr>
          <w:rFonts w:ascii="Arial" w:hAnsi="Arial" w:cs="Arial"/>
          <w:sz w:val="20"/>
          <w:szCs w:val="20"/>
        </w:rPr>
        <w:t>ừ</w:t>
      </w:r>
      <w:r w:rsidRPr="00252A7E">
        <w:rPr>
          <w:rFonts w:ascii="Arial" w:hAnsi="Arial" w:cs="Arial"/>
          <w:sz w:val="20"/>
          <w:szCs w:val="20"/>
        </w:rPr>
        <w:t xml:space="preserve"> ngày 01 tháng 7 năm 2026.</w:t>
      </w:r>
    </w:p>
    <w:p w14:paraId="1FA002BB" w14:textId="77777777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b/>
          <w:sz w:val="20"/>
          <w:szCs w:val="20"/>
        </w:rPr>
        <w:t>Đi</w:t>
      </w:r>
      <w:r w:rsidRPr="00252A7E">
        <w:rPr>
          <w:rFonts w:ascii="Arial" w:hAnsi="Arial" w:cs="Arial"/>
          <w:b/>
          <w:sz w:val="20"/>
          <w:szCs w:val="20"/>
        </w:rPr>
        <w:t>ề</w:t>
      </w:r>
      <w:r w:rsidRPr="00252A7E">
        <w:rPr>
          <w:rFonts w:ascii="Arial" w:hAnsi="Arial" w:cs="Arial"/>
          <w:b/>
          <w:sz w:val="20"/>
          <w:szCs w:val="20"/>
        </w:rPr>
        <w:t>u 15. Trách nhi</w:t>
      </w:r>
      <w:r w:rsidRPr="00252A7E">
        <w:rPr>
          <w:rFonts w:ascii="Arial" w:hAnsi="Arial" w:cs="Arial"/>
          <w:b/>
          <w:sz w:val="20"/>
          <w:szCs w:val="20"/>
        </w:rPr>
        <w:t>ệ</w:t>
      </w:r>
      <w:r w:rsidRPr="00252A7E">
        <w:rPr>
          <w:rFonts w:ascii="Arial" w:hAnsi="Arial" w:cs="Arial"/>
          <w:b/>
          <w:sz w:val="20"/>
          <w:szCs w:val="20"/>
        </w:rPr>
        <w:t>m thi hành</w:t>
      </w:r>
    </w:p>
    <w:p w14:paraId="58958D69" w14:textId="628603EB" w:rsidR="00D64576" w:rsidRPr="00252A7E" w:rsidRDefault="00DD54FE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52A7E">
        <w:rPr>
          <w:rFonts w:ascii="Arial" w:hAnsi="Arial" w:cs="Arial"/>
          <w:sz w:val="20"/>
          <w:szCs w:val="20"/>
        </w:rPr>
        <w:lastRenderedPageBreak/>
        <w:t>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 xml:space="preserve"> trư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>ng, Th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 xml:space="preserve"> trư</w:t>
      </w:r>
      <w:r w:rsidRPr="00252A7E">
        <w:rPr>
          <w:rFonts w:ascii="Arial" w:hAnsi="Arial" w:cs="Arial"/>
          <w:sz w:val="20"/>
          <w:szCs w:val="20"/>
        </w:rPr>
        <w:t>ở</w:t>
      </w:r>
      <w:r w:rsidRPr="00252A7E">
        <w:rPr>
          <w:rFonts w:ascii="Arial" w:hAnsi="Arial" w:cs="Arial"/>
          <w:sz w:val="20"/>
          <w:szCs w:val="20"/>
        </w:rPr>
        <w:t>ng cơ quan ngang b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, Ch</w:t>
      </w:r>
      <w:r w:rsidRPr="00252A7E">
        <w:rPr>
          <w:rFonts w:ascii="Arial" w:hAnsi="Arial" w:cs="Arial"/>
          <w:sz w:val="20"/>
          <w:szCs w:val="20"/>
        </w:rPr>
        <w:t>ủ</w:t>
      </w:r>
      <w:r w:rsidRPr="00252A7E">
        <w:rPr>
          <w:rFonts w:ascii="Arial" w:hAnsi="Arial" w:cs="Arial"/>
          <w:sz w:val="20"/>
          <w:szCs w:val="20"/>
        </w:rPr>
        <w:t xml:space="preserve"> t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ch </w:t>
      </w:r>
      <w:r w:rsidR="00FF3C12" w:rsidRPr="00252A7E">
        <w:rPr>
          <w:rFonts w:ascii="Arial" w:hAnsi="Arial" w:cs="Arial"/>
          <w:sz w:val="20"/>
          <w:szCs w:val="20"/>
        </w:rPr>
        <w:t>Ủy ban</w:t>
      </w:r>
      <w:r w:rsidRPr="00252A7E">
        <w:rPr>
          <w:rFonts w:ascii="Arial" w:hAnsi="Arial" w:cs="Arial"/>
          <w:sz w:val="20"/>
          <w:szCs w:val="20"/>
        </w:rPr>
        <w:t xml:space="preserve"> nhân dân các t</w:t>
      </w:r>
      <w:r w:rsidRPr="00252A7E">
        <w:rPr>
          <w:rFonts w:ascii="Arial" w:hAnsi="Arial" w:cs="Arial"/>
          <w:sz w:val="20"/>
          <w:szCs w:val="20"/>
        </w:rPr>
        <w:t>ỉ</w:t>
      </w:r>
      <w:r w:rsidRPr="00252A7E">
        <w:rPr>
          <w:rFonts w:ascii="Arial" w:hAnsi="Arial" w:cs="Arial"/>
          <w:sz w:val="20"/>
          <w:szCs w:val="20"/>
        </w:rPr>
        <w:t>nh, thành ph</w:t>
      </w:r>
      <w:r w:rsidRPr="00252A7E">
        <w:rPr>
          <w:rFonts w:ascii="Arial" w:hAnsi="Arial" w:cs="Arial"/>
          <w:sz w:val="20"/>
          <w:szCs w:val="20"/>
        </w:rPr>
        <w:t>ố</w:t>
      </w:r>
      <w:r w:rsidRPr="00252A7E">
        <w:rPr>
          <w:rFonts w:ascii="Arial" w:hAnsi="Arial" w:cs="Arial"/>
          <w:sz w:val="20"/>
          <w:szCs w:val="20"/>
        </w:rPr>
        <w:t xml:space="preserve"> tr</w:t>
      </w:r>
      <w:r w:rsidRPr="00252A7E">
        <w:rPr>
          <w:rFonts w:ascii="Arial" w:hAnsi="Arial" w:cs="Arial"/>
          <w:sz w:val="20"/>
          <w:szCs w:val="20"/>
        </w:rPr>
        <w:t>ự</w:t>
      </w:r>
      <w:r w:rsidRPr="00252A7E">
        <w:rPr>
          <w:rFonts w:ascii="Arial" w:hAnsi="Arial" w:cs="Arial"/>
          <w:sz w:val="20"/>
          <w:szCs w:val="20"/>
        </w:rPr>
        <w:t>c thu</w:t>
      </w:r>
      <w:r w:rsidRPr="00252A7E">
        <w:rPr>
          <w:rFonts w:ascii="Arial" w:hAnsi="Arial" w:cs="Arial"/>
          <w:sz w:val="20"/>
          <w:szCs w:val="20"/>
        </w:rPr>
        <w:t>ộ</w:t>
      </w:r>
      <w:r w:rsidRPr="00252A7E">
        <w:rPr>
          <w:rFonts w:ascii="Arial" w:hAnsi="Arial" w:cs="Arial"/>
          <w:sz w:val="20"/>
          <w:szCs w:val="20"/>
        </w:rPr>
        <w:t>c trung ương và các cơ quan, t</w:t>
      </w:r>
      <w:r w:rsidRPr="00252A7E">
        <w:rPr>
          <w:rFonts w:ascii="Arial" w:hAnsi="Arial" w:cs="Arial"/>
          <w:sz w:val="20"/>
          <w:szCs w:val="20"/>
        </w:rPr>
        <w:t>ổ</w:t>
      </w:r>
      <w:r w:rsidRPr="00252A7E">
        <w:rPr>
          <w:rFonts w:ascii="Arial" w:hAnsi="Arial" w:cs="Arial"/>
          <w:sz w:val="20"/>
          <w:szCs w:val="20"/>
        </w:rPr>
        <w:t xml:space="preserve"> ch</w:t>
      </w:r>
      <w:r w:rsidRPr="00252A7E">
        <w:rPr>
          <w:rFonts w:ascii="Arial" w:hAnsi="Arial" w:cs="Arial"/>
          <w:sz w:val="20"/>
          <w:szCs w:val="20"/>
        </w:rPr>
        <w:t>ứ</w:t>
      </w:r>
      <w:r w:rsidRPr="00252A7E">
        <w:rPr>
          <w:rFonts w:ascii="Arial" w:hAnsi="Arial" w:cs="Arial"/>
          <w:sz w:val="20"/>
          <w:szCs w:val="20"/>
        </w:rPr>
        <w:t>c, đơn v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, cá nhân có liên quan ch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u trách nhi</w:t>
      </w:r>
      <w:r w:rsidRPr="00252A7E">
        <w:rPr>
          <w:rFonts w:ascii="Arial" w:hAnsi="Arial" w:cs="Arial"/>
          <w:sz w:val="20"/>
          <w:szCs w:val="20"/>
        </w:rPr>
        <w:t>ệ</w:t>
      </w:r>
      <w:r w:rsidRPr="00252A7E">
        <w:rPr>
          <w:rFonts w:ascii="Arial" w:hAnsi="Arial" w:cs="Arial"/>
          <w:sz w:val="20"/>
          <w:szCs w:val="20"/>
        </w:rPr>
        <w:t>m thi hàn</w:t>
      </w:r>
      <w:r w:rsidRPr="00252A7E">
        <w:rPr>
          <w:rFonts w:ascii="Arial" w:hAnsi="Arial" w:cs="Arial"/>
          <w:sz w:val="20"/>
          <w:szCs w:val="20"/>
        </w:rPr>
        <w:t>h Ngh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 xml:space="preserve"> đ</w:t>
      </w:r>
      <w:r w:rsidRPr="00252A7E">
        <w:rPr>
          <w:rFonts w:ascii="Arial" w:hAnsi="Arial" w:cs="Arial"/>
          <w:sz w:val="20"/>
          <w:szCs w:val="20"/>
        </w:rPr>
        <w:t>ị</w:t>
      </w:r>
      <w:r w:rsidRPr="00252A7E">
        <w:rPr>
          <w:rFonts w:ascii="Arial" w:hAnsi="Arial" w:cs="Arial"/>
          <w:sz w:val="20"/>
          <w:szCs w:val="20"/>
        </w:rPr>
        <w:t>nh này.</w:t>
      </w:r>
    </w:p>
    <w:p w14:paraId="5CDA2489" w14:textId="77777777" w:rsidR="00F000F2" w:rsidRPr="00252A7E" w:rsidRDefault="00F000F2" w:rsidP="00F000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51"/>
        <w:gridCol w:w="3175"/>
      </w:tblGrid>
      <w:tr w:rsidR="00D64576" w:rsidRPr="00252A7E" w14:paraId="0BF1722E" w14:textId="77777777" w:rsidTr="00F000F2">
        <w:tc>
          <w:tcPr>
            <w:tcW w:w="3241" w:type="pct"/>
          </w:tcPr>
          <w:p w14:paraId="5B293760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252A7E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252A7E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573E3B03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252A7E">
              <w:rPr>
                <w:rFonts w:ascii="Arial" w:hAnsi="Arial" w:cs="Arial"/>
                <w:sz w:val="20"/>
                <w:szCs w:val="20"/>
              </w:rPr>
              <w:t>ả</w:t>
            </w:r>
            <w:r w:rsidRPr="00252A7E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96AB377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 Th</w:t>
            </w:r>
            <w:r w:rsidRPr="00252A7E">
              <w:rPr>
                <w:rFonts w:ascii="Arial" w:hAnsi="Arial" w:cs="Arial"/>
                <w:sz w:val="20"/>
                <w:szCs w:val="20"/>
              </w:rPr>
              <w:t>ủ</w:t>
            </w:r>
            <w:r w:rsidRPr="00252A7E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252A7E">
              <w:rPr>
                <w:rFonts w:ascii="Arial" w:hAnsi="Arial" w:cs="Arial"/>
                <w:sz w:val="20"/>
                <w:szCs w:val="20"/>
              </w:rPr>
              <w:t>ớ</w:t>
            </w:r>
            <w:r w:rsidRPr="00252A7E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252A7E">
              <w:rPr>
                <w:rFonts w:ascii="Arial" w:hAnsi="Arial" w:cs="Arial"/>
                <w:sz w:val="20"/>
                <w:szCs w:val="20"/>
              </w:rPr>
              <w:t>ủ</w:t>
            </w:r>
            <w:r w:rsidRPr="00252A7E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252A7E">
              <w:rPr>
                <w:rFonts w:ascii="Arial" w:hAnsi="Arial" w:cs="Arial"/>
                <w:sz w:val="20"/>
                <w:szCs w:val="20"/>
              </w:rPr>
              <w:t>ớ</w:t>
            </w:r>
            <w:r w:rsidRPr="00252A7E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252A7E">
              <w:rPr>
                <w:rFonts w:ascii="Arial" w:hAnsi="Arial" w:cs="Arial"/>
                <w:sz w:val="20"/>
                <w:szCs w:val="20"/>
              </w:rPr>
              <w:t>ủ</w:t>
            </w:r>
            <w:r w:rsidRPr="00252A7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7399BF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 Các b</w:t>
            </w:r>
            <w:r w:rsidRPr="00252A7E">
              <w:rPr>
                <w:rFonts w:ascii="Arial" w:hAnsi="Arial" w:cs="Arial"/>
                <w:sz w:val="20"/>
                <w:szCs w:val="20"/>
              </w:rPr>
              <w:t>ộ</w:t>
            </w:r>
            <w:r w:rsidRPr="00252A7E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252A7E">
              <w:rPr>
                <w:rFonts w:ascii="Arial" w:hAnsi="Arial" w:cs="Arial"/>
                <w:sz w:val="20"/>
                <w:szCs w:val="20"/>
              </w:rPr>
              <w:t>ộ</w:t>
            </w:r>
            <w:r w:rsidRPr="00252A7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6DE1319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252A7E">
              <w:rPr>
                <w:rFonts w:ascii="Arial" w:hAnsi="Arial" w:cs="Arial"/>
                <w:sz w:val="20"/>
                <w:szCs w:val="20"/>
              </w:rPr>
              <w:t>ỉ</w:t>
            </w:r>
            <w:r w:rsidRPr="00252A7E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252A7E">
              <w:rPr>
                <w:rFonts w:ascii="Arial" w:hAnsi="Arial" w:cs="Arial"/>
                <w:sz w:val="20"/>
                <w:szCs w:val="20"/>
              </w:rPr>
              <w:t>ố</w:t>
            </w:r>
            <w:r w:rsidRPr="00252A7E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252A7E">
              <w:rPr>
                <w:rFonts w:ascii="Arial" w:hAnsi="Arial" w:cs="Arial"/>
                <w:sz w:val="20"/>
                <w:szCs w:val="20"/>
              </w:rPr>
              <w:t>ự</w:t>
            </w:r>
            <w:r w:rsidRPr="00252A7E">
              <w:rPr>
                <w:rFonts w:ascii="Arial" w:hAnsi="Arial" w:cs="Arial"/>
                <w:sz w:val="20"/>
                <w:szCs w:val="20"/>
              </w:rPr>
              <w:t>c thu</w:t>
            </w:r>
            <w:r w:rsidRPr="00252A7E">
              <w:rPr>
                <w:rFonts w:ascii="Arial" w:hAnsi="Arial" w:cs="Arial"/>
                <w:sz w:val="20"/>
                <w:szCs w:val="20"/>
              </w:rPr>
              <w:t>ộ</w:t>
            </w:r>
            <w:r w:rsidRPr="00252A7E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008F7057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252A7E">
              <w:rPr>
                <w:rFonts w:ascii="Arial" w:hAnsi="Arial" w:cs="Arial"/>
                <w:sz w:val="20"/>
                <w:szCs w:val="20"/>
              </w:rPr>
              <w:t>ủ</w:t>
            </w:r>
            <w:r w:rsidRPr="00252A7E">
              <w:rPr>
                <w:rFonts w:ascii="Arial" w:hAnsi="Arial" w:cs="Arial"/>
                <w:sz w:val="20"/>
                <w:szCs w:val="20"/>
              </w:rPr>
              <w:t>a Đ</w:t>
            </w:r>
            <w:r w:rsidRPr="00252A7E">
              <w:rPr>
                <w:rFonts w:ascii="Arial" w:hAnsi="Arial" w:cs="Arial"/>
                <w:sz w:val="20"/>
                <w:szCs w:val="20"/>
              </w:rPr>
              <w:t>ả</w:t>
            </w:r>
            <w:r w:rsidRPr="00252A7E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9D56D4F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252A7E">
              <w:rPr>
                <w:rFonts w:ascii="Arial" w:hAnsi="Arial" w:cs="Arial"/>
                <w:sz w:val="20"/>
                <w:szCs w:val="20"/>
              </w:rPr>
              <w:t>ổ</w:t>
            </w:r>
            <w:r w:rsidRPr="00252A7E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2BCF2FEA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52A7E">
              <w:rPr>
                <w:rFonts w:ascii="Arial" w:hAnsi="Arial" w:cs="Arial"/>
                <w:sz w:val="20"/>
                <w:szCs w:val="20"/>
              </w:rPr>
              <w:t>Văn phòng Ch</w:t>
            </w:r>
            <w:r w:rsidRPr="00252A7E">
              <w:rPr>
                <w:rFonts w:ascii="Arial" w:hAnsi="Arial" w:cs="Arial"/>
                <w:sz w:val="20"/>
                <w:szCs w:val="20"/>
              </w:rPr>
              <w:t>ủ</w:t>
            </w:r>
            <w:r w:rsidRPr="00252A7E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252A7E">
              <w:rPr>
                <w:rFonts w:ascii="Arial" w:hAnsi="Arial" w:cs="Arial"/>
                <w:sz w:val="20"/>
                <w:szCs w:val="20"/>
              </w:rPr>
              <w:t>ị</w:t>
            </w:r>
            <w:r w:rsidRPr="00252A7E">
              <w:rPr>
                <w:rFonts w:ascii="Arial" w:hAnsi="Arial" w:cs="Arial"/>
                <w:sz w:val="20"/>
                <w:szCs w:val="20"/>
              </w:rPr>
              <w:t>ch nư</w:t>
            </w:r>
            <w:r w:rsidRPr="00252A7E">
              <w:rPr>
                <w:rFonts w:ascii="Arial" w:hAnsi="Arial" w:cs="Arial"/>
                <w:sz w:val="20"/>
                <w:szCs w:val="20"/>
              </w:rPr>
              <w:t>ớ</w:t>
            </w:r>
            <w:r w:rsidRPr="00252A7E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66DFC89" w14:textId="156731C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 H</w:t>
            </w:r>
            <w:r w:rsidRPr="00252A7E">
              <w:rPr>
                <w:rFonts w:ascii="Arial" w:hAnsi="Arial" w:cs="Arial"/>
                <w:sz w:val="20"/>
                <w:szCs w:val="20"/>
              </w:rPr>
              <w:t>ộ</w:t>
            </w:r>
            <w:r w:rsidRPr="00252A7E">
              <w:rPr>
                <w:rFonts w:ascii="Arial" w:hAnsi="Arial" w:cs="Arial"/>
                <w:sz w:val="20"/>
                <w:szCs w:val="20"/>
              </w:rPr>
              <w:t>i đ</w:t>
            </w:r>
            <w:r w:rsidRPr="00252A7E">
              <w:rPr>
                <w:rFonts w:ascii="Arial" w:hAnsi="Arial" w:cs="Arial"/>
                <w:sz w:val="20"/>
                <w:szCs w:val="20"/>
              </w:rPr>
              <w:t>ồ</w:t>
            </w:r>
            <w:r w:rsidRPr="00252A7E">
              <w:rPr>
                <w:rFonts w:ascii="Arial" w:hAnsi="Arial" w:cs="Arial"/>
                <w:sz w:val="20"/>
                <w:szCs w:val="20"/>
              </w:rPr>
              <w:t>ng Dân t</w:t>
            </w:r>
            <w:r w:rsidRPr="00252A7E">
              <w:rPr>
                <w:rFonts w:ascii="Arial" w:hAnsi="Arial" w:cs="Arial"/>
                <w:sz w:val="20"/>
                <w:szCs w:val="20"/>
              </w:rPr>
              <w:t>ộ</w:t>
            </w:r>
            <w:r w:rsidRPr="00252A7E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FF3C12" w:rsidRPr="00252A7E">
              <w:rPr>
                <w:rFonts w:ascii="Arial" w:hAnsi="Arial" w:cs="Arial"/>
                <w:sz w:val="20"/>
                <w:szCs w:val="20"/>
              </w:rPr>
              <w:t>Ủy ban</w:t>
            </w:r>
            <w:r w:rsidRPr="00252A7E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252A7E">
              <w:rPr>
                <w:rFonts w:ascii="Arial" w:hAnsi="Arial" w:cs="Arial"/>
                <w:sz w:val="20"/>
                <w:szCs w:val="20"/>
              </w:rPr>
              <w:t>ủ</w:t>
            </w:r>
            <w:r w:rsidRPr="00252A7E">
              <w:rPr>
                <w:rFonts w:ascii="Arial" w:hAnsi="Arial" w:cs="Arial"/>
                <w:sz w:val="20"/>
                <w:szCs w:val="20"/>
              </w:rPr>
              <w:t>a Qu</w:t>
            </w:r>
            <w:r w:rsidRPr="00252A7E">
              <w:rPr>
                <w:rFonts w:ascii="Arial" w:hAnsi="Arial" w:cs="Arial"/>
                <w:sz w:val="20"/>
                <w:szCs w:val="20"/>
              </w:rPr>
              <w:t>ố</w:t>
            </w:r>
            <w:r w:rsidRPr="00252A7E">
              <w:rPr>
                <w:rFonts w:ascii="Arial" w:hAnsi="Arial" w:cs="Arial"/>
                <w:sz w:val="20"/>
                <w:szCs w:val="20"/>
              </w:rPr>
              <w:t>c h</w:t>
            </w:r>
            <w:r w:rsidRPr="00252A7E">
              <w:rPr>
                <w:rFonts w:ascii="Arial" w:hAnsi="Arial" w:cs="Arial"/>
                <w:sz w:val="20"/>
                <w:szCs w:val="20"/>
              </w:rPr>
              <w:t>ộ</w:t>
            </w:r>
            <w:r w:rsidRPr="00252A7E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47DF1C5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252A7E">
              <w:rPr>
                <w:rFonts w:ascii="Arial" w:hAnsi="Arial" w:cs="Arial"/>
                <w:sz w:val="20"/>
                <w:szCs w:val="20"/>
              </w:rPr>
              <w:t>ố</w:t>
            </w:r>
            <w:r w:rsidRPr="00252A7E">
              <w:rPr>
                <w:rFonts w:ascii="Arial" w:hAnsi="Arial" w:cs="Arial"/>
                <w:sz w:val="20"/>
                <w:szCs w:val="20"/>
              </w:rPr>
              <w:t>c h</w:t>
            </w:r>
            <w:r w:rsidRPr="00252A7E">
              <w:rPr>
                <w:rFonts w:ascii="Arial" w:hAnsi="Arial" w:cs="Arial"/>
                <w:sz w:val="20"/>
                <w:szCs w:val="20"/>
              </w:rPr>
              <w:t>ộ</w:t>
            </w:r>
            <w:r w:rsidRPr="00252A7E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EB0D433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252A7E">
              <w:rPr>
                <w:rFonts w:ascii="Arial" w:hAnsi="Arial" w:cs="Arial"/>
                <w:sz w:val="20"/>
                <w:szCs w:val="20"/>
              </w:rPr>
              <w:t>ố</w:t>
            </w:r>
            <w:r w:rsidRPr="00252A7E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0C9AD3B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 Vi</w:t>
            </w:r>
            <w:r w:rsidRPr="00252A7E">
              <w:rPr>
                <w:rFonts w:ascii="Arial" w:hAnsi="Arial" w:cs="Arial"/>
                <w:sz w:val="20"/>
                <w:szCs w:val="20"/>
              </w:rPr>
              <w:t>ệ</w:t>
            </w:r>
            <w:r w:rsidRPr="00252A7E">
              <w:rPr>
                <w:rFonts w:ascii="Arial" w:hAnsi="Arial" w:cs="Arial"/>
                <w:sz w:val="20"/>
                <w:szCs w:val="20"/>
              </w:rPr>
              <w:t>n ki</w:t>
            </w:r>
            <w:r w:rsidRPr="00252A7E">
              <w:rPr>
                <w:rFonts w:ascii="Arial" w:hAnsi="Arial" w:cs="Arial"/>
                <w:sz w:val="20"/>
                <w:szCs w:val="20"/>
              </w:rPr>
              <w:t>ể</w:t>
            </w:r>
            <w:r w:rsidRPr="00252A7E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252A7E">
              <w:rPr>
                <w:rFonts w:ascii="Arial" w:hAnsi="Arial" w:cs="Arial"/>
                <w:sz w:val="20"/>
                <w:szCs w:val="20"/>
              </w:rPr>
              <w:t>ố</w:t>
            </w:r>
            <w:r w:rsidRPr="00252A7E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40757EC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 Ki</w:t>
            </w:r>
            <w:r w:rsidRPr="00252A7E">
              <w:rPr>
                <w:rFonts w:ascii="Arial" w:hAnsi="Arial" w:cs="Arial"/>
                <w:sz w:val="20"/>
                <w:szCs w:val="20"/>
              </w:rPr>
              <w:t>ể</w:t>
            </w:r>
            <w:r w:rsidRPr="00252A7E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252A7E">
              <w:rPr>
                <w:rFonts w:ascii="Arial" w:hAnsi="Arial" w:cs="Arial"/>
                <w:sz w:val="20"/>
                <w:szCs w:val="20"/>
              </w:rPr>
              <w:t>ớ</w:t>
            </w:r>
            <w:r w:rsidRPr="00252A7E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8C4C802" w14:textId="5775CB40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F3C12" w:rsidRPr="00252A7E">
              <w:rPr>
                <w:rFonts w:ascii="Arial" w:hAnsi="Arial" w:cs="Arial"/>
                <w:sz w:val="20"/>
                <w:szCs w:val="20"/>
              </w:rPr>
              <w:t>Ủy ban</w:t>
            </w:r>
            <w:r w:rsidRPr="00252A7E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252A7E">
              <w:rPr>
                <w:rFonts w:ascii="Arial" w:hAnsi="Arial" w:cs="Arial"/>
                <w:sz w:val="20"/>
                <w:szCs w:val="20"/>
              </w:rPr>
              <w:t>ặ</w:t>
            </w:r>
            <w:r w:rsidRPr="00252A7E">
              <w:rPr>
                <w:rFonts w:ascii="Arial" w:hAnsi="Arial" w:cs="Arial"/>
                <w:sz w:val="20"/>
                <w:szCs w:val="20"/>
              </w:rPr>
              <w:t>t tr</w:t>
            </w:r>
            <w:r w:rsidRPr="00252A7E">
              <w:rPr>
                <w:rFonts w:ascii="Arial" w:hAnsi="Arial" w:cs="Arial"/>
                <w:sz w:val="20"/>
                <w:szCs w:val="20"/>
              </w:rPr>
              <w:t>ậ</w:t>
            </w:r>
            <w:r w:rsidRPr="00252A7E">
              <w:rPr>
                <w:rFonts w:ascii="Arial" w:hAnsi="Arial" w:cs="Arial"/>
                <w:sz w:val="20"/>
                <w:szCs w:val="20"/>
              </w:rPr>
              <w:t>n T</w:t>
            </w:r>
            <w:r w:rsidRPr="00252A7E">
              <w:rPr>
                <w:rFonts w:ascii="Arial" w:hAnsi="Arial" w:cs="Arial"/>
                <w:sz w:val="20"/>
                <w:szCs w:val="20"/>
              </w:rPr>
              <w:t>ổ</w:t>
            </w:r>
            <w:r w:rsidRPr="00252A7E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252A7E">
              <w:rPr>
                <w:rFonts w:ascii="Arial" w:hAnsi="Arial" w:cs="Arial"/>
                <w:sz w:val="20"/>
                <w:szCs w:val="20"/>
              </w:rPr>
              <w:t>ố</w:t>
            </w:r>
            <w:r w:rsidRPr="00252A7E">
              <w:rPr>
                <w:rFonts w:ascii="Arial" w:hAnsi="Arial" w:cs="Arial"/>
                <w:sz w:val="20"/>
                <w:szCs w:val="20"/>
              </w:rPr>
              <w:t>c Vi</w:t>
            </w:r>
            <w:r w:rsidRPr="00252A7E">
              <w:rPr>
                <w:rFonts w:ascii="Arial" w:hAnsi="Arial" w:cs="Arial"/>
                <w:sz w:val="20"/>
                <w:szCs w:val="20"/>
              </w:rPr>
              <w:t>ệ</w:t>
            </w:r>
            <w:r w:rsidRPr="00252A7E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4039D54F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252A7E">
              <w:rPr>
                <w:rFonts w:ascii="Arial" w:hAnsi="Arial" w:cs="Arial"/>
                <w:sz w:val="20"/>
                <w:szCs w:val="20"/>
              </w:rPr>
              <w:t>ủ</w:t>
            </w:r>
            <w:r w:rsidRPr="00252A7E">
              <w:rPr>
                <w:rFonts w:ascii="Arial" w:hAnsi="Arial" w:cs="Arial"/>
                <w:sz w:val="20"/>
                <w:szCs w:val="20"/>
              </w:rPr>
              <w:t>a các t</w:t>
            </w:r>
            <w:r w:rsidRPr="00252A7E">
              <w:rPr>
                <w:rFonts w:ascii="Arial" w:hAnsi="Arial" w:cs="Arial"/>
                <w:sz w:val="20"/>
                <w:szCs w:val="20"/>
              </w:rPr>
              <w:t>ổ</w:t>
            </w:r>
            <w:r w:rsidRPr="00252A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2A7E">
              <w:rPr>
                <w:rFonts w:ascii="Arial" w:hAnsi="Arial" w:cs="Arial"/>
                <w:sz w:val="20"/>
                <w:szCs w:val="20"/>
              </w:rPr>
              <w:t>ch</w:t>
            </w:r>
            <w:r w:rsidRPr="00252A7E">
              <w:rPr>
                <w:rFonts w:ascii="Arial" w:hAnsi="Arial" w:cs="Arial"/>
                <w:sz w:val="20"/>
                <w:szCs w:val="20"/>
              </w:rPr>
              <w:t>ứ</w:t>
            </w:r>
            <w:r w:rsidRPr="00252A7E">
              <w:rPr>
                <w:rFonts w:ascii="Arial" w:hAnsi="Arial" w:cs="Arial"/>
                <w:sz w:val="20"/>
                <w:szCs w:val="20"/>
              </w:rPr>
              <w:t>c chính tr</w:t>
            </w:r>
            <w:r w:rsidRPr="00252A7E">
              <w:rPr>
                <w:rFonts w:ascii="Arial" w:hAnsi="Arial" w:cs="Arial"/>
                <w:sz w:val="20"/>
                <w:szCs w:val="20"/>
              </w:rPr>
              <w:t>ị</w:t>
            </w:r>
            <w:r w:rsidRPr="00252A7E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252A7E">
              <w:rPr>
                <w:rFonts w:ascii="Arial" w:hAnsi="Arial" w:cs="Arial"/>
                <w:sz w:val="20"/>
                <w:szCs w:val="20"/>
              </w:rPr>
              <w:t>ộ</w:t>
            </w:r>
            <w:r w:rsidRPr="00252A7E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05B916B6" w14:textId="77777777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252A7E">
              <w:rPr>
                <w:rFonts w:ascii="Arial" w:hAnsi="Arial" w:cs="Arial"/>
                <w:sz w:val="20"/>
                <w:szCs w:val="20"/>
              </w:rPr>
              <w:t>ợ</w:t>
            </w:r>
            <w:r w:rsidRPr="00252A7E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252A7E">
              <w:rPr>
                <w:rFonts w:ascii="Arial" w:hAnsi="Arial" w:cs="Arial"/>
                <w:sz w:val="20"/>
                <w:szCs w:val="20"/>
              </w:rPr>
              <w:t>ổ</w:t>
            </w:r>
            <w:r w:rsidRPr="00252A7E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252A7E">
              <w:rPr>
                <w:rFonts w:ascii="Arial" w:hAnsi="Arial" w:cs="Arial"/>
                <w:sz w:val="20"/>
                <w:szCs w:val="20"/>
              </w:rPr>
              <w:t>ụ</w:t>
            </w:r>
            <w:r w:rsidRPr="00252A7E">
              <w:rPr>
                <w:rFonts w:ascii="Arial" w:hAnsi="Arial" w:cs="Arial"/>
                <w:sz w:val="20"/>
                <w:szCs w:val="20"/>
              </w:rPr>
              <w:t>, C</w:t>
            </w:r>
            <w:r w:rsidRPr="00252A7E">
              <w:rPr>
                <w:rFonts w:ascii="Arial" w:hAnsi="Arial" w:cs="Arial"/>
                <w:sz w:val="20"/>
                <w:szCs w:val="20"/>
              </w:rPr>
              <w:t>ụ</w:t>
            </w:r>
            <w:r w:rsidRPr="00252A7E">
              <w:rPr>
                <w:rFonts w:ascii="Arial" w:hAnsi="Arial" w:cs="Arial"/>
                <w:sz w:val="20"/>
                <w:szCs w:val="20"/>
              </w:rPr>
              <w:t>c, đơn v</w:t>
            </w:r>
            <w:r w:rsidRPr="00252A7E">
              <w:rPr>
                <w:rFonts w:ascii="Arial" w:hAnsi="Arial" w:cs="Arial"/>
                <w:sz w:val="20"/>
                <w:szCs w:val="20"/>
              </w:rPr>
              <w:t>ị</w:t>
            </w:r>
            <w:r w:rsidRPr="00252A7E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252A7E">
              <w:rPr>
                <w:rFonts w:ascii="Arial" w:hAnsi="Arial" w:cs="Arial"/>
                <w:sz w:val="20"/>
                <w:szCs w:val="20"/>
              </w:rPr>
              <w:t>ự</w:t>
            </w:r>
            <w:r w:rsidRPr="00252A7E">
              <w:rPr>
                <w:rFonts w:ascii="Arial" w:hAnsi="Arial" w:cs="Arial"/>
                <w:sz w:val="20"/>
                <w:szCs w:val="20"/>
              </w:rPr>
              <w:t>c thu</w:t>
            </w:r>
            <w:r w:rsidRPr="00252A7E">
              <w:rPr>
                <w:rFonts w:ascii="Arial" w:hAnsi="Arial" w:cs="Arial"/>
                <w:sz w:val="20"/>
                <w:szCs w:val="20"/>
              </w:rPr>
              <w:t>ộ</w:t>
            </w:r>
            <w:r w:rsidRPr="00252A7E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28A903E2" w14:textId="076BD9A3" w:rsidR="00D64576" w:rsidRPr="00252A7E" w:rsidRDefault="00DD54FE" w:rsidP="00F000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sz w:val="20"/>
                <w:szCs w:val="20"/>
              </w:rPr>
              <w:t>-</w:t>
            </w:r>
            <w:r w:rsidR="00926223" w:rsidRPr="00252A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2A7E">
              <w:rPr>
                <w:rFonts w:ascii="Arial" w:hAnsi="Arial" w:cs="Arial"/>
                <w:sz w:val="20"/>
                <w:szCs w:val="20"/>
              </w:rPr>
              <w:t>Lưu: VT, KTTH(2).</w:t>
            </w:r>
          </w:p>
        </w:tc>
        <w:tc>
          <w:tcPr>
            <w:tcW w:w="1759" w:type="pct"/>
          </w:tcPr>
          <w:p w14:paraId="7706BEAE" w14:textId="77777777" w:rsidR="00D64576" w:rsidRPr="00252A7E" w:rsidRDefault="00DD54FE" w:rsidP="00F000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58CE0149" w14:textId="77777777" w:rsidR="00D64576" w:rsidRPr="00252A7E" w:rsidRDefault="00DD54FE" w:rsidP="00F000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721432E5" w14:textId="77777777" w:rsidR="00D64576" w:rsidRPr="00252A7E" w:rsidRDefault="00DD54FE" w:rsidP="00F000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A7E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252A7E">
              <w:rPr>
                <w:rFonts w:ascii="Arial" w:hAnsi="Arial" w:cs="Arial"/>
                <w:sz w:val="20"/>
                <w:szCs w:val="20"/>
              </w:rPr>
              <w:br/>
            </w:r>
            <w:r w:rsidRPr="00252A7E">
              <w:rPr>
                <w:rFonts w:ascii="Arial" w:hAnsi="Arial" w:cs="Arial"/>
                <w:sz w:val="20"/>
                <w:szCs w:val="20"/>
              </w:rPr>
              <w:br/>
            </w:r>
            <w:r w:rsidRPr="00252A7E">
              <w:rPr>
                <w:rFonts w:ascii="Arial" w:hAnsi="Arial" w:cs="Arial"/>
                <w:sz w:val="20"/>
                <w:szCs w:val="20"/>
              </w:rPr>
              <w:br/>
            </w:r>
            <w:r w:rsidRPr="00252A7E">
              <w:rPr>
                <w:rFonts w:ascii="Arial" w:hAnsi="Arial" w:cs="Arial"/>
                <w:sz w:val="20"/>
                <w:szCs w:val="20"/>
              </w:rPr>
              <w:br/>
            </w:r>
            <w:r w:rsidRPr="00252A7E">
              <w:rPr>
                <w:rFonts w:ascii="Arial" w:hAnsi="Arial" w:cs="Arial"/>
                <w:sz w:val="20"/>
                <w:szCs w:val="20"/>
              </w:rPr>
              <w:br/>
            </w:r>
            <w:r w:rsidRPr="00252A7E">
              <w:rPr>
                <w:rFonts w:ascii="Arial" w:hAnsi="Arial" w:cs="Arial"/>
                <w:sz w:val="20"/>
                <w:szCs w:val="20"/>
              </w:rPr>
              <w:br/>
            </w:r>
            <w:r w:rsidRPr="00252A7E">
              <w:rPr>
                <w:rFonts w:ascii="Arial" w:hAnsi="Arial" w:cs="Arial"/>
                <w:sz w:val="20"/>
                <w:szCs w:val="20"/>
              </w:rPr>
              <w:br/>
            </w:r>
            <w:r w:rsidRPr="00252A7E">
              <w:rPr>
                <w:rFonts w:ascii="Arial" w:hAnsi="Arial" w:cs="Arial"/>
                <w:sz w:val="20"/>
                <w:szCs w:val="20"/>
              </w:rPr>
              <w:br/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n Văn Th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ắ</w:t>
            </w:r>
            <w:r w:rsidRPr="00252A7E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</w:tr>
    </w:tbl>
    <w:p w14:paraId="48B61345" w14:textId="77777777" w:rsidR="0081129B" w:rsidRPr="00252A7E" w:rsidRDefault="0081129B" w:rsidP="00F000F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81129B" w:rsidRPr="00252A7E" w:rsidSect="00F000F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2211E" w14:textId="77777777" w:rsidR="00DD54FE" w:rsidRDefault="00DD54FE">
      <w:pPr>
        <w:spacing w:after="0" w:line="240" w:lineRule="auto"/>
      </w:pPr>
      <w:r>
        <w:separator/>
      </w:r>
    </w:p>
  </w:endnote>
  <w:endnote w:type="continuationSeparator" w:id="0">
    <w:p w14:paraId="6A7A403F" w14:textId="77777777" w:rsidR="00DD54FE" w:rsidRDefault="00DD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84927" w14:textId="77777777" w:rsidR="00DD54FE" w:rsidRDefault="00DD54FE">
      <w:pPr>
        <w:spacing w:after="0" w:line="240" w:lineRule="auto"/>
      </w:pPr>
      <w:r>
        <w:separator/>
      </w:r>
    </w:p>
  </w:footnote>
  <w:footnote w:type="continuationSeparator" w:id="0">
    <w:p w14:paraId="02D2C36B" w14:textId="77777777" w:rsidR="00DD54FE" w:rsidRDefault="00DD5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76"/>
    <w:rsid w:val="00011F0E"/>
    <w:rsid w:val="00243225"/>
    <w:rsid w:val="00252A7E"/>
    <w:rsid w:val="00256440"/>
    <w:rsid w:val="002A24D1"/>
    <w:rsid w:val="00355F84"/>
    <w:rsid w:val="006611A2"/>
    <w:rsid w:val="007577FF"/>
    <w:rsid w:val="0081129B"/>
    <w:rsid w:val="00926223"/>
    <w:rsid w:val="00A02434"/>
    <w:rsid w:val="00AC401E"/>
    <w:rsid w:val="00B3284F"/>
    <w:rsid w:val="00D35583"/>
    <w:rsid w:val="00D64576"/>
    <w:rsid w:val="00DD54FE"/>
    <w:rsid w:val="00F000F2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3946"/>
  <w15:docId w15:val="{4A6DB8ED-6EE9-4122-9D64-A8A89672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F2"/>
  </w:style>
  <w:style w:type="paragraph" w:styleId="Footer">
    <w:name w:val="footer"/>
    <w:basedOn w:val="Normal"/>
    <w:link w:val="FooterChar"/>
    <w:uiPriority w:val="99"/>
    <w:unhideWhenUsed/>
    <w:rsid w:val="00F00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2851</Words>
  <Characters>16256</Characters>
  <Application>Microsoft Office Word</Application>
  <DocSecurity>0</DocSecurity>
  <Lines>135</Lines>
  <Paragraphs>38</Paragraphs>
  <ScaleCrop>false</ScaleCrop>
  <Company/>
  <LinksUpToDate>false</LinksUpToDate>
  <CharactersWithSpaces>19069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2026-05-21T09:52:00Z</dcterms:created>
  <dcterms:modified xsi:type="dcterms:W3CDTF">2026-05-25T01:47:00Z</dcterms:modified>
</cp:coreProperties>
</file>