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783792" w:rsidRPr="004A09C8" w14:paraId="547DB18A" w14:textId="77777777" w:rsidTr="004A09C8">
        <w:trPr>
          <w:trHeight w:val="920"/>
        </w:trPr>
        <w:tc>
          <w:tcPr>
            <w:tcW w:w="1800" w:type="pct"/>
            <w:tcMar>
              <w:top w:w="0" w:type="dxa"/>
              <w:left w:w="108" w:type="dxa"/>
              <w:bottom w:w="0" w:type="dxa"/>
              <w:right w:w="108" w:type="dxa"/>
            </w:tcMar>
          </w:tcPr>
          <w:p w14:paraId="13836C9A" w14:textId="0B05C271" w:rsidR="00783792" w:rsidRPr="004A09C8" w:rsidRDefault="00783792" w:rsidP="004A09C8">
            <w:pPr>
              <w:adjustRightInd w:val="0"/>
              <w:snapToGrid w:val="0"/>
              <w:spacing w:after="0" w:line="240" w:lineRule="auto"/>
              <w:jc w:val="center"/>
              <w:rPr>
                <w:rFonts w:ascii="Arial" w:hAnsi="Arial" w:cs="Arial"/>
                <w:color w:val="000000"/>
                <w:sz w:val="20"/>
                <w:szCs w:val="20"/>
              </w:rPr>
            </w:pPr>
            <w:r w:rsidRPr="004A09C8">
              <w:rPr>
                <w:rFonts w:ascii="Arial" w:hAnsi="Arial" w:cs="Arial"/>
                <w:b/>
                <w:bCs/>
                <w:color w:val="000000"/>
                <w:sz w:val="20"/>
                <w:szCs w:val="20"/>
              </w:rPr>
              <w:t>CHÍNH PHỦ</w:t>
            </w:r>
            <w:r w:rsidRPr="004A09C8">
              <w:rPr>
                <w:rFonts w:ascii="Arial" w:hAnsi="Arial" w:cs="Arial"/>
                <w:b/>
                <w:bCs/>
                <w:color w:val="000000"/>
                <w:sz w:val="20"/>
                <w:szCs w:val="20"/>
              </w:rPr>
              <w:br/>
            </w:r>
            <w:r w:rsidRPr="004A09C8">
              <w:rPr>
                <w:rFonts w:ascii="Arial" w:hAnsi="Arial" w:cs="Arial"/>
                <w:bCs/>
                <w:color w:val="000000"/>
                <w:sz w:val="20"/>
                <w:szCs w:val="20"/>
                <w:vertAlign w:val="superscript"/>
              </w:rPr>
              <w:t>__________</w:t>
            </w:r>
          </w:p>
          <w:p w14:paraId="33E9F962" w14:textId="6194B0DB" w:rsidR="00783792" w:rsidRPr="004A09C8" w:rsidRDefault="00783792" w:rsidP="004A09C8">
            <w:pPr>
              <w:adjustRightInd w:val="0"/>
              <w:snapToGrid w:val="0"/>
              <w:spacing w:after="0" w:line="240" w:lineRule="auto"/>
              <w:jc w:val="center"/>
              <w:rPr>
                <w:rFonts w:ascii="Arial" w:hAnsi="Arial" w:cs="Arial"/>
                <w:color w:val="000000"/>
                <w:sz w:val="20"/>
                <w:szCs w:val="20"/>
              </w:rPr>
            </w:pPr>
            <w:r w:rsidRPr="004A09C8">
              <w:rPr>
                <w:rFonts w:ascii="Arial" w:hAnsi="Arial" w:cs="Arial"/>
                <w:color w:val="000000"/>
                <w:sz w:val="20"/>
                <w:szCs w:val="20"/>
              </w:rPr>
              <w:t>Số: 287/2026/NĐ-CP</w:t>
            </w:r>
          </w:p>
        </w:tc>
        <w:tc>
          <w:tcPr>
            <w:tcW w:w="3200" w:type="pct"/>
            <w:tcMar>
              <w:top w:w="0" w:type="dxa"/>
              <w:left w:w="108" w:type="dxa"/>
              <w:bottom w:w="0" w:type="dxa"/>
              <w:right w:w="108" w:type="dxa"/>
            </w:tcMar>
          </w:tcPr>
          <w:p w14:paraId="3210E93D" w14:textId="77777777" w:rsidR="00783792" w:rsidRPr="004A09C8" w:rsidRDefault="00783792" w:rsidP="004A09C8">
            <w:pPr>
              <w:adjustRightInd w:val="0"/>
              <w:snapToGrid w:val="0"/>
              <w:spacing w:after="0" w:line="240" w:lineRule="auto"/>
              <w:jc w:val="center"/>
              <w:rPr>
                <w:rFonts w:ascii="Arial" w:hAnsi="Arial" w:cs="Arial"/>
                <w:color w:val="000000"/>
                <w:sz w:val="20"/>
                <w:szCs w:val="20"/>
                <w:vertAlign w:val="superscript"/>
              </w:rPr>
            </w:pPr>
            <w:bookmarkStart w:id="0" w:name="_Hlk225157734"/>
            <w:r w:rsidRPr="004A09C8">
              <w:rPr>
                <w:rFonts w:ascii="Arial" w:hAnsi="Arial" w:cs="Arial"/>
                <w:b/>
                <w:bCs/>
                <w:color w:val="000000"/>
                <w:sz w:val="20"/>
                <w:szCs w:val="20"/>
              </w:rPr>
              <w:t>CỘNG HÒA XÃ HỘI CHỦ NGHĨA VIỆT NAM</w:t>
            </w:r>
            <w:r w:rsidRPr="004A09C8">
              <w:rPr>
                <w:rFonts w:ascii="Arial" w:hAnsi="Arial" w:cs="Arial"/>
                <w:b/>
                <w:bCs/>
                <w:color w:val="000000"/>
                <w:sz w:val="20"/>
                <w:szCs w:val="20"/>
              </w:rPr>
              <w:br/>
              <w:t xml:space="preserve">Độc lập - Tự do - Hạnh phúc </w:t>
            </w:r>
            <w:r w:rsidRPr="004A09C8">
              <w:rPr>
                <w:rFonts w:ascii="Arial" w:hAnsi="Arial" w:cs="Arial"/>
                <w:b/>
                <w:bCs/>
                <w:color w:val="000000"/>
                <w:sz w:val="20"/>
                <w:szCs w:val="20"/>
              </w:rPr>
              <w:br/>
            </w:r>
            <w:r w:rsidRPr="004A09C8">
              <w:rPr>
                <w:rFonts w:ascii="Arial" w:hAnsi="Arial" w:cs="Arial"/>
                <w:bCs/>
                <w:color w:val="000000"/>
                <w:sz w:val="20"/>
                <w:szCs w:val="20"/>
                <w:vertAlign w:val="superscript"/>
              </w:rPr>
              <w:t>______________________</w:t>
            </w:r>
          </w:p>
          <w:bookmarkEnd w:id="0"/>
          <w:p w14:paraId="4DD08B52" w14:textId="124064D7" w:rsidR="00783792"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i/>
                <w:sz w:val="20"/>
                <w:szCs w:val="20"/>
              </w:rPr>
              <w:t>Hà Nội, ngày 17 tháng</w:t>
            </w:r>
            <w:r w:rsidRPr="004A09C8">
              <w:rPr>
                <w:rFonts w:ascii="Arial" w:hAnsi="Arial" w:cs="Arial"/>
                <w:sz w:val="20"/>
                <w:szCs w:val="20"/>
              </w:rPr>
              <w:t xml:space="preserve"> 7 </w:t>
            </w:r>
            <w:r w:rsidRPr="004A09C8">
              <w:rPr>
                <w:rFonts w:ascii="Arial" w:hAnsi="Arial" w:cs="Arial"/>
                <w:i/>
                <w:sz w:val="20"/>
                <w:szCs w:val="20"/>
              </w:rPr>
              <w:t>năm 2026</w:t>
            </w:r>
          </w:p>
        </w:tc>
      </w:tr>
    </w:tbl>
    <w:p w14:paraId="71FD87CD" w14:textId="38993951" w:rsidR="00FA0FDA" w:rsidRPr="004A09C8" w:rsidRDefault="00FA0FDA" w:rsidP="004A09C8">
      <w:pPr>
        <w:adjustRightInd w:val="0"/>
        <w:snapToGrid w:val="0"/>
        <w:spacing w:after="0" w:line="240" w:lineRule="auto"/>
        <w:jc w:val="center"/>
        <w:rPr>
          <w:rFonts w:ascii="Arial" w:hAnsi="Arial" w:cs="Arial"/>
          <w:sz w:val="20"/>
          <w:szCs w:val="20"/>
        </w:rPr>
      </w:pPr>
    </w:p>
    <w:p w14:paraId="1FA209D6" w14:textId="77777777" w:rsidR="004A09C8" w:rsidRPr="004A09C8" w:rsidRDefault="004A09C8" w:rsidP="004A09C8">
      <w:pPr>
        <w:adjustRightInd w:val="0"/>
        <w:snapToGrid w:val="0"/>
        <w:spacing w:after="0" w:line="240" w:lineRule="auto"/>
        <w:jc w:val="center"/>
        <w:rPr>
          <w:rFonts w:ascii="Arial" w:hAnsi="Arial" w:cs="Arial"/>
          <w:sz w:val="20"/>
          <w:szCs w:val="20"/>
        </w:rPr>
      </w:pPr>
    </w:p>
    <w:p w14:paraId="5BBF5E1C"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NGHỊ ĐỊNH</w:t>
      </w:r>
    </w:p>
    <w:p w14:paraId="578A5214" w14:textId="77777777" w:rsidR="00FA0FDA" w:rsidRPr="004A09C8" w:rsidRDefault="00000000" w:rsidP="004A09C8">
      <w:pPr>
        <w:adjustRightInd w:val="0"/>
        <w:snapToGrid w:val="0"/>
        <w:spacing w:after="0" w:line="240" w:lineRule="auto"/>
        <w:jc w:val="center"/>
        <w:rPr>
          <w:rFonts w:ascii="Arial" w:hAnsi="Arial" w:cs="Arial"/>
          <w:b/>
          <w:sz w:val="20"/>
          <w:szCs w:val="20"/>
        </w:rPr>
      </w:pPr>
      <w:r w:rsidRPr="004A09C8">
        <w:rPr>
          <w:rFonts w:ascii="Arial" w:hAnsi="Arial" w:cs="Arial"/>
          <w:b/>
          <w:sz w:val="20"/>
          <w:szCs w:val="20"/>
        </w:rPr>
        <w:t xml:space="preserve">Quy định về tiền bản quyền trong các lĩnh vực: Điện ảnh, mỹ thuật, </w:t>
      </w:r>
      <w:r w:rsidRPr="004A09C8">
        <w:rPr>
          <w:rFonts w:ascii="Arial" w:hAnsi="Arial" w:cs="Arial"/>
          <w:sz w:val="20"/>
          <w:szCs w:val="20"/>
        </w:rPr>
        <w:br/>
      </w:r>
      <w:r w:rsidRPr="004A09C8">
        <w:rPr>
          <w:rFonts w:ascii="Arial" w:hAnsi="Arial" w:cs="Arial"/>
          <w:b/>
          <w:sz w:val="20"/>
          <w:szCs w:val="20"/>
        </w:rPr>
        <w:t>nhiếp ảnh, nghệ thuật biểu diễn, báo chí, xuất bản</w:t>
      </w:r>
    </w:p>
    <w:p w14:paraId="52545FE3" w14:textId="77777777" w:rsidR="004A09C8" w:rsidRPr="004A09C8" w:rsidRDefault="004A09C8" w:rsidP="004A09C8">
      <w:pPr>
        <w:adjustRightInd w:val="0"/>
        <w:snapToGrid w:val="0"/>
        <w:spacing w:after="0" w:line="240" w:lineRule="auto"/>
        <w:jc w:val="center"/>
        <w:rPr>
          <w:rFonts w:ascii="Arial" w:hAnsi="Arial" w:cs="Arial"/>
          <w:sz w:val="20"/>
          <w:szCs w:val="20"/>
        </w:rPr>
      </w:pPr>
    </w:p>
    <w:p w14:paraId="707BB768"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i/>
          <w:sz w:val="20"/>
          <w:szCs w:val="20"/>
        </w:rPr>
        <w:t>Căn cứ Luật Tổ chức Chính phủ số 63/2025/QH15;</w:t>
      </w:r>
    </w:p>
    <w:p w14:paraId="5538116F"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i/>
          <w:sz w:val="20"/>
          <w:szCs w:val="20"/>
        </w:rPr>
        <w:t>Căn cứ Luật Sở hữu trí tuệ số 50/2005/QH11 được sửa đổi, bổ sung bởi Luật số 36/2009/QH12, Luật số 42/2019/QH14, Luật số 07/2022/QH15, Luật số 93/2025/QH15 và Luật số 131/2025/QH15;</w:t>
      </w:r>
    </w:p>
    <w:p w14:paraId="6301A484"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i/>
          <w:sz w:val="20"/>
          <w:szCs w:val="20"/>
        </w:rPr>
        <w:t>Căn cứ Luật Điện ảnh số 05/2022/QH15;</w:t>
      </w:r>
    </w:p>
    <w:p w14:paraId="511149F2"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i/>
          <w:sz w:val="20"/>
          <w:szCs w:val="20"/>
        </w:rPr>
        <w:t>Căn cứ Luật Báo chí số 126/2025/QH15;</w:t>
      </w:r>
    </w:p>
    <w:p w14:paraId="1F4EBBA2"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i/>
          <w:sz w:val="20"/>
          <w:szCs w:val="20"/>
        </w:rPr>
        <w:t>Căn cứ Luật Xuất bản số 19/2012/QH13 được sửa đổi, bổ sung bởi Luật số 35/2018/QH14;</w:t>
      </w:r>
    </w:p>
    <w:p w14:paraId="2A80ECDA"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i/>
          <w:sz w:val="20"/>
          <w:szCs w:val="20"/>
        </w:rPr>
        <w:t>Căn cứ Luật Ngân sách nhà nước số 89/2025/QH15 được sửa đổi, bổ sung bởi Luật số 145/2025/QH15;</w:t>
      </w:r>
    </w:p>
    <w:p w14:paraId="2F0B271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i/>
          <w:sz w:val="20"/>
          <w:szCs w:val="20"/>
        </w:rPr>
        <w:t>Theo đề nghị của Bộ trưởng Bộ Văn hóa, Thể thao và Du lịch;</w:t>
      </w:r>
    </w:p>
    <w:p w14:paraId="59E834B0" w14:textId="77777777" w:rsidR="00FA0FDA" w:rsidRDefault="00000000" w:rsidP="004A09C8">
      <w:pPr>
        <w:adjustRightInd w:val="0"/>
        <w:snapToGrid w:val="0"/>
        <w:spacing w:after="0" w:line="240" w:lineRule="auto"/>
        <w:ind w:firstLine="720"/>
        <w:jc w:val="both"/>
        <w:rPr>
          <w:rFonts w:ascii="Arial" w:hAnsi="Arial" w:cs="Arial"/>
          <w:i/>
          <w:sz w:val="20"/>
          <w:szCs w:val="20"/>
        </w:rPr>
      </w:pPr>
      <w:r w:rsidRPr="004A09C8">
        <w:rPr>
          <w:rFonts w:ascii="Arial" w:hAnsi="Arial" w:cs="Arial"/>
          <w:i/>
          <w:sz w:val="20"/>
          <w:szCs w:val="20"/>
        </w:rPr>
        <w:t>Chính phủ ban hành Nghị định quy định về tiền bản quyền trong các lĩnh vực: Điện ảnh, mỹ thuật, nhiếp ảnh, nghệ thuật biểu diễn, báo chí, xuất bản.</w:t>
      </w:r>
    </w:p>
    <w:p w14:paraId="4D1E6B2C" w14:textId="77777777" w:rsidR="004A09C8" w:rsidRPr="004A09C8" w:rsidRDefault="004A09C8" w:rsidP="004A09C8">
      <w:pPr>
        <w:adjustRightInd w:val="0"/>
        <w:snapToGrid w:val="0"/>
        <w:spacing w:after="0" w:line="240" w:lineRule="auto"/>
        <w:ind w:firstLine="720"/>
        <w:jc w:val="both"/>
        <w:rPr>
          <w:rFonts w:ascii="Arial" w:hAnsi="Arial" w:cs="Arial"/>
          <w:sz w:val="20"/>
          <w:szCs w:val="20"/>
        </w:rPr>
      </w:pPr>
    </w:p>
    <w:p w14:paraId="45D22BBF" w14:textId="77777777" w:rsidR="004A09C8" w:rsidRDefault="00000000" w:rsidP="004A09C8">
      <w:pPr>
        <w:adjustRightInd w:val="0"/>
        <w:snapToGrid w:val="0"/>
        <w:spacing w:after="0" w:line="240" w:lineRule="auto"/>
        <w:jc w:val="center"/>
        <w:rPr>
          <w:rFonts w:ascii="Arial" w:hAnsi="Arial" w:cs="Arial"/>
          <w:b/>
          <w:sz w:val="20"/>
          <w:szCs w:val="20"/>
        </w:rPr>
      </w:pPr>
      <w:r w:rsidRPr="004A09C8">
        <w:rPr>
          <w:rFonts w:ascii="Arial" w:hAnsi="Arial" w:cs="Arial"/>
          <w:b/>
          <w:sz w:val="20"/>
          <w:szCs w:val="20"/>
        </w:rPr>
        <w:t xml:space="preserve">Chương I </w:t>
      </w:r>
    </w:p>
    <w:p w14:paraId="3C3A23C5" w14:textId="5298AA82" w:rsidR="00FA0FDA" w:rsidRDefault="00000000" w:rsidP="004A09C8">
      <w:pPr>
        <w:adjustRightInd w:val="0"/>
        <w:snapToGrid w:val="0"/>
        <w:spacing w:after="0" w:line="240" w:lineRule="auto"/>
        <w:jc w:val="center"/>
        <w:rPr>
          <w:rFonts w:ascii="Arial" w:hAnsi="Arial" w:cs="Arial"/>
          <w:b/>
          <w:sz w:val="20"/>
          <w:szCs w:val="20"/>
        </w:rPr>
      </w:pPr>
      <w:r w:rsidRPr="004A09C8">
        <w:rPr>
          <w:rFonts w:ascii="Arial" w:hAnsi="Arial" w:cs="Arial"/>
          <w:b/>
          <w:sz w:val="20"/>
          <w:szCs w:val="20"/>
        </w:rPr>
        <w:t>NHỮNG QUY ĐỊNH CHUNG</w:t>
      </w:r>
    </w:p>
    <w:p w14:paraId="2BC975FB" w14:textId="77777777" w:rsidR="004A09C8" w:rsidRPr="004A09C8" w:rsidRDefault="004A09C8" w:rsidP="004A09C8">
      <w:pPr>
        <w:adjustRightInd w:val="0"/>
        <w:snapToGrid w:val="0"/>
        <w:spacing w:after="0" w:line="240" w:lineRule="auto"/>
        <w:ind w:firstLine="720"/>
        <w:jc w:val="both"/>
        <w:rPr>
          <w:rFonts w:ascii="Arial" w:hAnsi="Arial" w:cs="Arial"/>
          <w:sz w:val="20"/>
          <w:szCs w:val="20"/>
        </w:rPr>
      </w:pPr>
    </w:p>
    <w:p w14:paraId="1D7B229F"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1. Phạm vi điều chỉnh</w:t>
      </w:r>
    </w:p>
    <w:p w14:paraId="17EBF06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Nghị định này quy định chi tiết một số điều của Luật Sở hữu trí tuệ số 50/2005/QH11 được sửa đổi, bổ sung bởi Luật số 36/2009/QH12, Luật số 42/2019/QH14, Luật số 07/2022/QH15, Luật số 93/2025/QH15 và Luật số 131/2025/QH15 (sau đây gọi là Luật Sở hữu trí tuệ) được giao tại khoản 4 Điều 42 của Luật Sở hữu trí tuệ về các nội dung sau:</w:t>
      </w:r>
    </w:p>
    <w:p w14:paraId="517158B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Tiền bản quyền trả cho việc sáng tạo bằng nguồn ngân sách nhà nước theo quy định tại điểm a khoản 1 Điều 42 của Luật Sở hữu trí tuệ trong các lĩnh vực: Điện ảnh, mỹ thuật, nhiếp ảnh, nghệ thuật biểu diễn, báo chí, xuất bản;</w:t>
      </w:r>
    </w:p>
    <w:p w14:paraId="0464FCB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Tiền bản quyền trả cho việc khai thác, sử dụng quyền tác giả, quyền liên quan mà Nhà nước là đại diện chủ sở hữu hoặc đại diện quản lý theo quy định tại khoản 1 và khoản 2 Điều 42 của Luật Sở hữu trí tuệ trong các lĩnh vực: Điện ảnh, mỹ thuật, nhiếp ảnh, nghệ thuật biểu diễn, báo chí, xuất bản.</w:t>
      </w:r>
    </w:p>
    <w:p w14:paraId="313E92C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Tiền bản quyền trả cho việc sáng tạo bằng nguồn ngân sách nhà nước theo phương thức giao nhiệm vụ, đặt hàng hoặc đấu thầu và tiền bản quyền trả cho việc khai thác, sử dụng quyền tác giả, quyền liên quan mà Nhà nước là đại diện chủ sở hữu hoặc đại diện quản lý trong trường hợp không thuộc các lĩnh vực quy định tại khoản 1 Điều này thì thực hiện theo quy định chung về việc trả tiền bản quyền tại Điều 3 của Nghị định này, quy định về định mức kinh tế - kỹ thuật lĩnh vực chuyên ngành và pháp luật khác có liên quan trên cơ sở nguyên tắc quy định tại Điều 44a của Luật Sở hữu trí tuệ.</w:t>
      </w:r>
    </w:p>
    <w:p w14:paraId="4890AD09"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Tiền bản quyền trả cho việc khai thác, sử dụng quyền tác giả, quyền liên quan mà Nhà nước là đại diện chủ sở hữu hoặc đại diện quản lý trong trường hợp giới hạn quyền tác giả, giới hạn quyền liên quan thì thực hiện theo quy định của Nghị định số 17/2023/NĐ-CP ngày 26 tháng 4 năm 2023 của Chính phủ quy định chi tiết một số điều và biện pháp thi hành Luật Sở hữu trí tuệ về quyền tác giả, quyền liên quan được sửa đổi, bổ sung bởi Nghị định số 134/2026/NĐ-CP ngày 06 tháng 4 năm 2026 của Chính phủ.</w:t>
      </w:r>
    </w:p>
    <w:p w14:paraId="714B1193"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2. Đối tượng áp dụng</w:t>
      </w:r>
    </w:p>
    <w:p w14:paraId="67EE3667"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Tổ chức, cá nhân sáng tạo bằng nguồn ngân sách nhà nước; tổ chức, cá nhân khai thác, sử dụng quyền tác giả, quyền liên quan mà Nhà nước là đại diện chủ sở hữu hoặc đại diện quản lý.</w:t>
      </w:r>
    </w:p>
    <w:p w14:paraId="38A9ECF4"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lastRenderedPageBreak/>
        <w:t>2. Cơ quan đại diện chủ sở hữu hoặc đại diện quản lý trong trường hợp Nhà nước là đại diện chủ sở hữu quyền tác giả, chủ sở hữu quyền liên quan hoặc đại diện quản lý quyền tác giả, quyền liên quan theo quy định tại khoản 3 Điều 42 của Luật Sở hữu trí tuệ (sau đây gọi là cơ quan đại diện chủ sở hữu hoặc đại diện quản lý).</w:t>
      </w:r>
    </w:p>
    <w:p w14:paraId="69F416D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Cơ quan, tổ chức, cá nhân liên quan đến các hoạt động quy định tại khoản 1 và khoản 2 Điều này.</w:t>
      </w:r>
    </w:p>
    <w:p w14:paraId="541C4962"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3. Quy định chung về việc trả tiền bản quyền</w:t>
      </w:r>
    </w:p>
    <w:p w14:paraId="5C381F4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Tiền bản quyền trả cho việc sáng tạo bằng nguồn ngân sách nhà nước quy định tại điểm a khoản 1 Điều 42 của Luật Sở hữu trí tuệ thực hiện theo quy định của pháp luật về giao nhiệm vụ, đặt hàng hoặc đấu thầu và quy định của Nghị định này.</w:t>
      </w:r>
    </w:p>
    <w:p w14:paraId="7015999F"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Tiền bản quyền trả cho việc khai thác, sử dụng quyền tác giả, quyền liên quan mà Nhà nước là đại diện chủ sở hữu hoặc đại diện quản lý thực hiện theo thỏa thuận bằng văn bản giữa cơ quan đại diện chủ sở hữu hoặc đại diện quản lý và bên khai thác, sử dụng trên cơ sở quy định của pháp luật về quyền tác giả, quyền liên quan, quy định của Nghị định này và quy định của pháp luật có liên quan.</w:t>
      </w:r>
    </w:p>
    <w:p w14:paraId="07B3620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Tiền bản quyền khuyến khích là khoản tiền bản quyền được trả thêm cho tác giả, chức danh sáng tạo khác thuộc một trong các trường hợp sau đây:</w:t>
      </w:r>
    </w:p>
    <w:p w14:paraId="07C3499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Thuộc đề tài về trẻ em, dân tộc thiểu số; thuộc loại hình nghệ thuật truyền thống có xác định tác giả; thuộc loại hình giao hưởng, opera, kịch múa (ba lê), xiếc; thuộc thể loại phóng sự điều tra; dành cho người khuyết tật và được quy định cụ thể tại các Chương II, IV, V và VI của Nghị định này;</w:t>
      </w:r>
    </w:p>
    <w:p w14:paraId="69EA99B7"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Tác giả là công dân Việt Nam sáng tạo, nói, viết trực tiếp bằng tiếng nước ngoài; tác giả là người dân tộc Kinh sáng tạo, nói, viết trực tiếp bằng tiếng dân tộc thiểu số, người dân tộc thiểu số này sáng tạo, nói, viết trực tiếp bằng tiếng dân tộc thiểu số khác hoặc sáng tạo, nói, viết trong điều kiện khó khăn, nguy hiểm và được quy định cụ thể tại các Chương V và VI của Nghị định này;</w:t>
      </w:r>
    </w:p>
    <w:p w14:paraId="6817F159"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c) Quyền tác giả, quyền liên quan mà Nhà nước là đại diện chủ sở hữu được khai thác, sử dụng và cơ quan đại diện chủ sở hữu thu được lợi nhuận thì tác giả, chức danh sáng tạo khác đối với tác phẩm được hưởng thêm tiền bản quyền khuyến khích theo thỏa thuận trên cơ sở đóng góp nhưng tổng số không quá 10% lợi nhuận thu được. Thời điểm xác định lợi nhuận thực hiện theo năm tài chính hoặc theo đợt khai thác, sử dụng, căn cứ vào báo cáo quyết toán tài chính của các bên.</w:t>
      </w:r>
    </w:p>
    <w:p w14:paraId="7992C47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4. Việc phân chia tiền bản quyền giữa các tác giả, các chủ sở hữu quyền tác giả, các người biểu diễn, các chủ sở hữu quyền liên quan thực hiện theo quy định tại khoản 3 Điều 12a, các khoản 1, 2 Điều 44a của Luật Sở hữu trí tuệ và Nghị định số 17/2023/NĐ-CP được sửa đổi, bổ sung bởi Nghị định số 134/2026/NĐ-CP.</w:t>
      </w:r>
    </w:p>
    <w:p w14:paraId="0E86E61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5. Trường hợp làm tác phẩm phái sinh thì chủ sở hữu quyền tác giả của một hoặc nhiều tác phẩm được sử dụng làm tác phẩm phái sinh được hưởng một phần trên tổng số tiền bản quyền trả cho việc sáng tạo, khai thác, sử dụng quyền tác giả đối với tác phẩm phái sinh.</w:t>
      </w:r>
    </w:p>
    <w:p w14:paraId="6836AFE3"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6. Việc trả tiền bản quyền khai thác, sử dụng thực hiện theo một hoặc một số phương thức thanh toán sau đây:</w:t>
      </w:r>
    </w:p>
    <w:p w14:paraId="1506910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Thanh toán một lần cho toàn bộ việc khai thác, sử dụng;</w:t>
      </w:r>
    </w:p>
    <w:p w14:paraId="37F5784E"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Thanh toán theo từng lần khai thác, sử dụng;</w:t>
      </w:r>
    </w:p>
    <w:p w14:paraId="5F1510D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c) Thanh toán định kỳ theo tháng, quý, năm;</w:t>
      </w:r>
    </w:p>
    <w:p w14:paraId="4634E7E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d) Các phương thức thanh toán khác do các bên thỏa thuận phù hợp với tính chất của việc khai thác, sử dụng và quy định của pháp luật.</w:t>
      </w:r>
    </w:p>
    <w:p w14:paraId="76B10E76"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7. Trên cơ sở quy định của Nghị định này, mức cụ thể tiền bản quyền, tiền bản quyền khuyến khích (nếu có) trong trường hợp sáng tạo do cơ quan, người có thẩm quyền quyết định theo quy định của pháp luật về sở hữu trí tuệ, ngân sách nhà nước, giao nhiệm vụ, đặt hàng hoặc đấu thầu cung cấp sản phẩm, dịch vụ công sử dụng ngân sách nhà nước và pháp luật có liên quan.</w:t>
      </w:r>
    </w:p>
    <w:p w14:paraId="0184AFA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8. Trên cơ sở quy định của Nghị định này, mức cụ thể tiền bản quyền, tiền bản quyền khuyến khích (nếu có) trong trường hợp khai thác, sử dụng do cơ quan, người có thẩm quyền quyết định theo quy định tại Điều 22 và Điều 23 của Nghị định số 17/2023/NĐ-CP được sửa đổi, bổ sung bởi Nghị định số 134/2026/NĐ-CP.</w:t>
      </w:r>
    </w:p>
    <w:p w14:paraId="5A52FA46" w14:textId="77777777" w:rsidR="00FA0FDA" w:rsidRDefault="00000000" w:rsidP="004A09C8">
      <w:pPr>
        <w:adjustRightInd w:val="0"/>
        <w:snapToGrid w:val="0"/>
        <w:spacing w:after="0" w:line="240" w:lineRule="auto"/>
        <w:ind w:firstLine="720"/>
        <w:jc w:val="both"/>
        <w:rPr>
          <w:rFonts w:ascii="Arial" w:hAnsi="Arial" w:cs="Arial"/>
          <w:sz w:val="20"/>
          <w:szCs w:val="20"/>
        </w:rPr>
      </w:pPr>
      <w:r w:rsidRPr="004A09C8">
        <w:rPr>
          <w:rFonts w:ascii="Arial" w:hAnsi="Arial" w:cs="Arial"/>
          <w:sz w:val="20"/>
          <w:szCs w:val="20"/>
        </w:rPr>
        <w:lastRenderedPageBreak/>
        <w:t>9. Trên cơ sở quy định của Nghị định này và các quy định của pháp luật có liên quan, tổ chức, cá nhân lập dự toán, thanh toán và quyết toán kinh phí trả tiền bản quyền, tiền bản quyền khuyến khích trong phạm vi nguồn ngân sách nhà nước và nguồn thu từ các hoạt động sự nghiệp, thu từ việc cho phép khai thác, sử dụng các quyền tác giả, quyền liên quan, nguồn tài trợ của các tổ chức, cá nhân và các nguồn thu hợp pháp khác theo quy định của pháp luật về ngân sách nhà nước và pháp luật khác có liên quan.</w:t>
      </w:r>
    </w:p>
    <w:p w14:paraId="2FF2DD18" w14:textId="77777777" w:rsidR="004A09C8" w:rsidRPr="004A09C8" w:rsidRDefault="004A09C8" w:rsidP="004A09C8">
      <w:pPr>
        <w:adjustRightInd w:val="0"/>
        <w:snapToGrid w:val="0"/>
        <w:spacing w:after="0" w:line="240" w:lineRule="auto"/>
        <w:ind w:firstLine="720"/>
        <w:jc w:val="both"/>
        <w:rPr>
          <w:rFonts w:ascii="Arial" w:hAnsi="Arial" w:cs="Arial"/>
          <w:sz w:val="20"/>
          <w:szCs w:val="20"/>
        </w:rPr>
      </w:pPr>
    </w:p>
    <w:p w14:paraId="1D336300" w14:textId="77777777" w:rsidR="004A09C8" w:rsidRDefault="00000000" w:rsidP="004A09C8">
      <w:pPr>
        <w:adjustRightInd w:val="0"/>
        <w:snapToGrid w:val="0"/>
        <w:spacing w:after="0" w:line="240" w:lineRule="auto"/>
        <w:jc w:val="center"/>
        <w:rPr>
          <w:rFonts w:ascii="Arial" w:hAnsi="Arial" w:cs="Arial"/>
          <w:b/>
          <w:sz w:val="20"/>
          <w:szCs w:val="20"/>
        </w:rPr>
      </w:pPr>
      <w:r w:rsidRPr="004A09C8">
        <w:rPr>
          <w:rFonts w:ascii="Arial" w:hAnsi="Arial" w:cs="Arial"/>
          <w:b/>
          <w:sz w:val="20"/>
          <w:szCs w:val="20"/>
        </w:rPr>
        <w:t xml:space="preserve">Chương II </w:t>
      </w:r>
    </w:p>
    <w:p w14:paraId="3C582526" w14:textId="423242A4"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TIỀN BẢN QUYỀN TRONG LĨNH VỰC ĐIỆN ẢNH</w:t>
      </w:r>
    </w:p>
    <w:p w14:paraId="33A453DE" w14:textId="77777777" w:rsidR="004A09C8" w:rsidRDefault="004A09C8" w:rsidP="004A09C8">
      <w:pPr>
        <w:adjustRightInd w:val="0"/>
        <w:snapToGrid w:val="0"/>
        <w:spacing w:after="0" w:line="240" w:lineRule="auto"/>
        <w:ind w:firstLine="720"/>
        <w:jc w:val="both"/>
        <w:rPr>
          <w:rFonts w:ascii="Arial" w:hAnsi="Arial" w:cs="Arial"/>
          <w:b/>
          <w:sz w:val="20"/>
          <w:szCs w:val="20"/>
        </w:rPr>
      </w:pPr>
    </w:p>
    <w:p w14:paraId="1C960051" w14:textId="1318A5FB"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4. Tiền bản quyền sáng tạo tác phẩm điện ảnh</w:t>
      </w:r>
    </w:p>
    <w:p w14:paraId="4196F147"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Tiền bản quyền sáng tạo tác phẩm điện ảnh theo phương thức giao nhiệm vụ, đặt hàng hoặc đấu thầu được chi trả theo quy định về định mức kinh tế - kỹ thuật lĩnh vực điện ảnh và quy định tại khoản 2 Điều này. Trường hợp chức danh không có trong quy định về định mức kinh tế - kỹ thuật lĩnh vực điện ảnh thì căn cứ vào quy định hướng dẫn chức danh nghề nghiệp lĩnh vực điện ảnh để chi trả tiền bản quyền.</w:t>
      </w:r>
    </w:p>
    <w:p w14:paraId="56B3001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Căn cứ vào thể loại, chất lượng tác phẩm điện ảnh, các chức danh sáng tạo sau đây còn được chi trả theo tỷ lệ phần trăm (%) của giá thành sản xuất phim (không bao gồm chi phí bán hàng, chi phí quản lý và chi phí tài chính) như sau:</w:t>
      </w:r>
    </w:p>
    <w:p w14:paraId="2C166CC3"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Phim truyện: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59"/>
        <w:gridCol w:w="3523"/>
        <w:gridCol w:w="3834"/>
      </w:tblGrid>
      <w:tr w:rsidR="00FA0FDA" w:rsidRPr="004A09C8" w14:paraId="5DF8260C" w14:textId="77777777" w:rsidTr="00486E4B">
        <w:tc>
          <w:tcPr>
            <w:tcW w:w="920" w:type="pct"/>
            <w:vAlign w:val="center"/>
          </w:tcPr>
          <w:p w14:paraId="7278D42C"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954" w:type="pct"/>
            <w:vAlign w:val="center"/>
          </w:tcPr>
          <w:p w14:paraId="20708C0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Chức danh</w:t>
            </w:r>
          </w:p>
        </w:tc>
        <w:tc>
          <w:tcPr>
            <w:tcW w:w="2126" w:type="pct"/>
            <w:vAlign w:val="center"/>
          </w:tcPr>
          <w:p w14:paraId="18B7CB1F"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Tỷ lệ phần trăm (%)</w:t>
            </w:r>
          </w:p>
        </w:tc>
      </w:tr>
      <w:tr w:rsidR="00FA0FDA" w:rsidRPr="004A09C8" w14:paraId="298D6A8E" w14:textId="77777777" w:rsidTr="00486E4B">
        <w:tc>
          <w:tcPr>
            <w:tcW w:w="920" w:type="pct"/>
            <w:vAlign w:val="center"/>
          </w:tcPr>
          <w:p w14:paraId="13D886A2"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954" w:type="pct"/>
            <w:vAlign w:val="center"/>
          </w:tcPr>
          <w:p w14:paraId="74B1BA62"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Biên kịch</w:t>
            </w:r>
          </w:p>
        </w:tc>
        <w:tc>
          <w:tcPr>
            <w:tcW w:w="2126" w:type="pct"/>
            <w:vAlign w:val="center"/>
          </w:tcPr>
          <w:p w14:paraId="6148310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2,25 - 2,75</w:t>
            </w:r>
          </w:p>
        </w:tc>
      </w:tr>
      <w:tr w:rsidR="00FA0FDA" w:rsidRPr="004A09C8" w14:paraId="32BE750B" w14:textId="77777777" w:rsidTr="00486E4B">
        <w:tc>
          <w:tcPr>
            <w:tcW w:w="920" w:type="pct"/>
            <w:vAlign w:val="center"/>
          </w:tcPr>
          <w:p w14:paraId="313D85F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954" w:type="pct"/>
            <w:vAlign w:val="center"/>
          </w:tcPr>
          <w:p w14:paraId="2049B119"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Đạo diễn</w:t>
            </w:r>
          </w:p>
        </w:tc>
        <w:tc>
          <w:tcPr>
            <w:tcW w:w="2126" w:type="pct"/>
            <w:vAlign w:val="center"/>
          </w:tcPr>
          <w:p w14:paraId="461BC76D"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2,5 - 3,00</w:t>
            </w:r>
          </w:p>
        </w:tc>
      </w:tr>
      <w:tr w:rsidR="00FA0FDA" w:rsidRPr="004A09C8" w14:paraId="59DCC191" w14:textId="77777777" w:rsidTr="00486E4B">
        <w:tc>
          <w:tcPr>
            <w:tcW w:w="920" w:type="pct"/>
            <w:vAlign w:val="center"/>
          </w:tcPr>
          <w:p w14:paraId="4F9CF5AC"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954" w:type="pct"/>
            <w:vAlign w:val="center"/>
          </w:tcPr>
          <w:p w14:paraId="538996AF"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Đạo diễn hình ảnh</w:t>
            </w:r>
          </w:p>
        </w:tc>
        <w:tc>
          <w:tcPr>
            <w:tcW w:w="2126" w:type="pct"/>
            <w:vAlign w:val="center"/>
          </w:tcPr>
          <w:p w14:paraId="6066913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1,70-2,10</w:t>
            </w:r>
          </w:p>
        </w:tc>
      </w:tr>
      <w:tr w:rsidR="00FA0FDA" w:rsidRPr="004A09C8" w14:paraId="55F3A36B" w14:textId="77777777" w:rsidTr="00486E4B">
        <w:tc>
          <w:tcPr>
            <w:tcW w:w="920" w:type="pct"/>
            <w:vAlign w:val="center"/>
          </w:tcPr>
          <w:p w14:paraId="04FABD6F"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954" w:type="pct"/>
            <w:vAlign w:val="center"/>
          </w:tcPr>
          <w:p w14:paraId="2241F210"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Thiết kế âm thanh</w:t>
            </w:r>
          </w:p>
        </w:tc>
        <w:tc>
          <w:tcPr>
            <w:tcW w:w="2126" w:type="pct"/>
            <w:vAlign w:val="center"/>
          </w:tcPr>
          <w:p w14:paraId="56F0262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1,50- 1,80</w:t>
            </w:r>
          </w:p>
        </w:tc>
      </w:tr>
      <w:tr w:rsidR="004A09C8" w:rsidRPr="004A09C8" w14:paraId="6323C81A" w14:textId="77777777" w:rsidTr="00486E4B">
        <w:tc>
          <w:tcPr>
            <w:tcW w:w="920" w:type="pct"/>
            <w:vAlign w:val="center"/>
          </w:tcPr>
          <w:p w14:paraId="7DD91280" w14:textId="6FFBB264"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1954" w:type="pct"/>
            <w:vAlign w:val="center"/>
          </w:tcPr>
          <w:p w14:paraId="0BA7BA0E" w14:textId="25F78F88" w:rsidR="004A09C8" w:rsidRPr="004A09C8" w:rsidRDefault="004A09C8" w:rsidP="004A09C8">
            <w:pPr>
              <w:adjustRightInd w:val="0"/>
              <w:snapToGrid w:val="0"/>
              <w:spacing w:after="0" w:line="240" w:lineRule="auto"/>
              <w:rPr>
                <w:rFonts w:ascii="Arial" w:hAnsi="Arial" w:cs="Arial"/>
                <w:sz w:val="20"/>
                <w:szCs w:val="20"/>
              </w:rPr>
            </w:pPr>
            <w:r w:rsidRPr="004A09C8">
              <w:rPr>
                <w:rFonts w:ascii="Arial" w:hAnsi="Arial" w:cs="Arial"/>
                <w:sz w:val="20"/>
                <w:szCs w:val="20"/>
              </w:rPr>
              <w:t>Người làm kỹ xảo</w:t>
            </w:r>
          </w:p>
        </w:tc>
        <w:tc>
          <w:tcPr>
            <w:tcW w:w="2126" w:type="pct"/>
            <w:vAlign w:val="center"/>
          </w:tcPr>
          <w:p w14:paraId="3C9960CF" w14:textId="254A08C8"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0,80- 1,10</w:t>
            </w:r>
          </w:p>
        </w:tc>
      </w:tr>
      <w:tr w:rsidR="004A09C8" w:rsidRPr="004A09C8" w14:paraId="692DAC05" w14:textId="77777777" w:rsidTr="00486E4B">
        <w:tc>
          <w:tcPr>
            <w:tcW w:w="920" w:type="pct"/>
            <w:vAlign w:val="center"/>
          </w:tcPr>
          <w:p w14:paraId="47BAC4A2" w14:textId="182D2F22"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1954" w:type="pct"/>
            <w:vAlign w:val="center"/>
          </w:tcPr>
          <w:p w14:paraId="63165C1B" w14:textId="1875F3BC" w:rsidR="004A09C8" w:rsidRPr="004A09C8" w:rsidRDefault="004A09C8" w:rsidP="004A09C8">
            <w:pPr>
              <w:adjustRightInd w:val="0"/>
              <w:snapToGrid w:val="0"/>
              <w:spacing w:after="0" w:line="240" w:lineRule="auto"/>
              <w:rPr>
                <w:rFonts w:ascii="Arial" w:hAnsi="Arial" w:cs="Arial"/>
                <w:sz w:val="20"/>
                <w:szCs w:val="20"/>
              </w:rPr>
            </w:pPr>
            <w:r w:rsidRPr="004A09C8">
              <w:rPr>
                <w:rFonts w:ascii="Arial" w:hAnsi="Arial" w:cs="Arial"/>
                <w:sz w:val="20"/>
                <w:szCs w:val="20"/>
              </w:rPr>
              <w:t>Người dựng phim</w:t>
            </w:r>
          </w:p>
        </w:tc>
        <w:tc>
          <w:tcPr>
            <w:tcW w:w="2126" w:type="pct"/>
            <w:vAlign w:val="center"/>
          </w:tcPr>
          <w:p w14:paraId="6BD86F2B" w14:textId="0014389C"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0,70 - 0,80</w:t>
            </w:r>
          </w:p>
        </w:tc>
      </w:tr>
      <w:tr w:rsidR="004A09C8" w:rsidRPr="004A09C8" w14:paraId="2B7A5681" w14:textId="77777777" w:rsidTr="00486E4B">
        <w:tc>
          <w:tcPr>
            <w:tcW w:w="920" w:type="pct"/>
            <w:vAlign w:val="center"/>
          </w:tcPr>
          <w:p w14:paraId="43B502A1" w14:textId="0F556BCE"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7</w:t>
            </w:r>
          </w:p>
        </w:tc>
        <w:tc>
          <w:tcPr>
            <w:tcW w:w="1954" w:type="pct"/>
            <w:vAlign w:val="center"/>
          </w:tcPr>
          <w:p w14:paraId="1232BE25" w14:textId="5B15889D" w:rsidR="004A09C8" w:rsidRPr="004A09C8" w:rsidRDefault="004A09C8" w:rsidP="004A09C8">
            <w:pPr>
              <w:adjustRightInd w:val="0"/>
              <w:snapToGrid w:val="0"/>
              <w:spacing w:after="0" w:line="240" w:lineRule="auto"/>
              <w:rPr>
                <w:rFonts w:ascii="Arial" w:hAnsi="Arial" w:cs="Arial"/>
                <w:sz w:val="20"/>
                <w:szCs w:val="20"/>
              </w:rPr>
            </w:pPr>
            <w:r w:rsidRPr="004A09C8">
              <w:rPr>
                <w:rFonts w:ascii="Arial" w:hAnsi="Arial" w:cs="Arial"/>
                <w:sz w:val="20"/>
                <w:szCs w:val="20"/>
              </w:rPr>
              <w:t>Nhạc sĩ</w:t>
            </w:r>
          </w:p>
        </w:tc>
        <w:tc>
          <w:tcPr>
            <w:tcW w:w="2126" w:type="pct"/>
            <w:vAlign w:val="center"/>
          </w:tcPr>
          <w:p w14:paraId="3FB55B3F" w14:textId="6426D383"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1,50- 1,90</w:t>
            </w:r>
          </w:p>
        </w:tc>
      </w:tr>
      <w:tr w:rsidR="004A09C8" w:rsidRPr="004A09C8" w14:paraId="6A141CC0" w14:textId="77777777" w:rsidTr="00486E4B">
        <w:tc>
          <w:tcPr>
            <w:tcW w:w="920" w:type="pct"/>
            <w:vAlign w:val="center"/>
          </w:tcPr>
          <w:p w14:paraId="3807E3F9" w14:textId="209FE0CC"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1954" w:type="pct"/>
            <w:vAlign w:val="center"/>
          </w:tcPr>
          <w:p w14:paraId="21C1892C" w14:textId="307FACEE" w:rsidR="004A09C8" w:rsidRPr="004A09C8" w:rsidRDefault="004A09C8" w:rsidP="004A09C8">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mỹ thuật</w:t>
            </w:r>
          </w:p>
        </w:tc>
        <w:tc>
          <w:tcPr>
            <w:tcW w:w="2126" w:type="pct"/>
            <w:vAlign w:val="center"/>
          </w:tcPr>
          <w:p w14:paraId="18B81BED" w14:textId="2D19F07E"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1,20- 1,50</w:t>
            </w:r>
          </w:p>
        </w:tc>
      </w:tr>
      <w:tr w:rsidR="004A09C8" w:rsidRPr="004A09C8" w14:paraId="30BE6FF3" w14:textId="77777777" w:rsidTr="00486E4B">
        <w:tc>
          <w:tcPr>
            <w:tcW w:w="920" w:type="pct"/>
            <w:vAlign w:val="center"/>
          </w:tcPr>
          <w:p w14:paraId="5A3C05B4" w14:textId="14D98583"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9</w:t>
            </w:r>
          </w:p>
        </w:tc>
        <w:tc>
          <w:tcPr>
            <w:tcW w:w="1954" w:type="pct"/>
            <w:vAlign w:val="center"/>
          </w:tcPr>
          <w:p w14:paraId="4BB3A308" w14:textId="77E3A9F5" w:rsidR="004A09C8" w:rsidRPr="004A09C8" w:rsidRDefault="004A09C8" w:rsidP="004A09C8">
            <w:pPr>
              <w:adjustRightInd w:val="0"/>
              <w:snapToGrid w:val="0"/>
              <w:spacing w:after="0" w:line="240" w:lineRule="auto"/>
              <w:rPr>
                <w:rFonts w:ascii="Arial" w:hAnsi="Arial" w:cs="Arial"/>
                <w:sz w:val="20"/>
                <w:szCs w:val="20"/>
              </w:rPr>
            </w:pPr>
            <w:r w:rsidRPr="004A09C8">
              <w:rPr>
                <w:rFonts w:ascii="Arial" w:hAnsi="Arial" w:cs="Arial"/>
                <w:sz w:val="20"/>
                <w:szCs w:val="20"/>
              </w:rPr>
              <w:t>Người làm hóa trang</w:t>
            </w:r>
          </w:p>
        </w:tc>
        <w:tc>
          <w:tcPr>
            <w:tcW w:w="2126" w:type="pct"/>
            <w:vAlign w:val="center"/>
          </w:tcPr>
          <w:p w14:paraId="45823F2D" w14:textId="73FC251F"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0,80-1,10</w:t>
            </w:r>
          </w:p>
        </w:tc>
      </w:tr>
    </w:tbl>
    <w:p w14:paraId="715C51A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Phim tài liệu, phim khoa học: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68"/>
        <w:gridCol w:w="3491"/>
        <w:gridCol w:w="3857"/>
      </w:tblGrid>
      <w:tr w:rsidR="00FA0FDA" w:rsidRPr="004A09C8" w14:paraId="4BB278C6" w14:textId="77777777" w:rsidTr="00486E4B">
        <w:tc>
          <w:tcPr>
            <w:tcW w:w="925" w:type="pct"/>
            <w:vAlign w:val="center"/>
          </w:tcPr>
          <w:p w14:paraId="29765A9F"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936" w:type="pct"/>
            <w:vAlign w:val="center"/>
          </w:tcPr>
          <w:p w14:paraId="3C7F42D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Chức danh</w:t>
            </w:r>
          </w:p>
        </w:tc>
        <w:tc>
          <w:tcPr>
            <w:tcW w:w="2139" w:type="pct"/>
            <w:vAlign w:val="center"/>
          </w:tcPr>
          <w:p w14:paraId="79339A46"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Tỷ lệ phần trăm (%)</w:t>
            </w:r>
          </w:p>
        </w:tc>
      </w:tr>
      <w:tr w:rsidR="00FA0FDA" w:rsidRPr="004A09C8" w14:paraId="591E932D" w14:textId="77777777" w:rsidTr="00486E4B">
        <w:tc>
          <w:tcPr>
            <w:tcW w:w="925" w:type="pct"/>
            <w:vAlign w:val="center"/>
          </w:tcPr>
          <w:p w14:paraId="18D01BD3"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936" w:type="pct"/>
            <w:vAlign w:val="center"/>
          </w:tcPr>
          <w:p w14:paraId="02C8239B"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Biên kịch</w:t>
            </w:r>
          </w:p>
        </w:tc>
        <w:tc>
          <w:tcPr>
            <w:tcW w:w="2139" w:type="pct"/>
            <w:vAlign w:val="center"/>
          </w:tcPr>
          <w:p w14:paraId="530A9C6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4,21 -5,50</w:t>
            </w:r>
          </w:p>
        </w:tc>
      </w:tr>
      <w:tr w:rsidR="00FA0FDA" w:rsidRPr="004A09C8" w14:paraId="609F07D0" w14:textId="77777777" w:rsidTr="00486E4B">
        <w:tc>
          <w:tcPr>
            <w:tcW w:w="925" w:type="pct"/>
            <w:vAlign w:val="center"/>
          </w:tcPr>
          <w:p w14:paraId="050116F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936" w:type="pct"/>
            <w:vAlign w:val="center"/>
          </w:tcPr>
          <w:p w14:paraId="15D9DD1E"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Đạo diễn</w:t>
            </w:r>
          </w:p>
        </w:tc>
        <w:tc>
          <w:tcPr>
            <w:tcW w:w="2139" w:type="pct"/>
            <w:vAlign w:val="center"/>
          </w:tcPr>
          <w:p w14:paraId="620478E6"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4,21-5,50</w:t>
            </w:r>
          </w:p>
        </w:tc>
      </w:tr>
      <w:tr w:rsidR="00FA0FDA" w:rsidRPr="004A09C8" w14:paraId="4C2E0CF7" w14:textId="77777777" w:rsidTr="00486E4B">
        <w:tc>
          <w:tcPr>
            <w:tcW w:w="925" w:type="pct"/>
            <w:vAlign w:val="center"/>
          </w:tcPr>
          <w:p w14:paraId="4FFBA4D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936" w:type="pct"/>
            <w:vAlign w:val="center"/>
          </w:tcPr>
          <w:p w14:paraId="03F04DCA"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Quay phim</w:t>
            </w:r>
          </w:p>
        </w:tc>
        <w:tc>
          <w:tcPr>
            <w:tcW w:w="2139" w:type="pct"/>
            <w:vAlign w:val="center"/>
          </w:tcPr>
          <w:p w14:paraId="34E4E4E6"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2,15-3,00</w:t>
            </w:r>
          </w:p>
        </w:tc>
      </w:tr>
      <w:tr w:rsidR="00FA0FDA" w:rsidRPr="004A09C8" w14:paraId="495A36DD" w14:textId="77777777" w:rsidTr="00486E4B">
        <w:tc>
          <w:tcPr>
            <w:tcW w:w="925" w:type="pct"/>
            <w:vAlign w:val="center"/>
          </w:tcPr>
          <w:p w14:paraId="1DB44F87"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936" w:type="pct"/>
            <w:vAlign w:val="center"/>
          </w:tcPr>
          <w:p w14:paraId="295BA1D2"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Người dựng phim</w:t>
            </w:r>
          </w:p>
        </w:tc>
        <w:tc>
          <w:tcPr>
            <w:tcW w:w="2139" w:type="pct"/>
            <w:vAlign w:val="center"/>
          </w:tcPr>
          <w:p w14:paraId="3B5BBC79"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0,86- 1,40</w:t>
            </w:r>
          </w:p>
        </w:tc>
      </w:tr>
      <w:tr w:rsidR="00FA0FDA" w:rsidRPr="004A09C8" w14:paraId="7B6DDED9" w14:textId="77777777" w:rsidTr="00486E4B">
        <w:tc>
          <w:tcPr>
            <w:tcW w:w="925" w:type="pct"/>
            <w:vAlign w:val="center"/>
          </w:tcPr>
          <w:p w14:paraId="24F78C03"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1936" w:type="pct"/>
            <w:vAlign w:val="center"/>
          </w:tcPr>
          <w:p w14:paraId="47C30CC1"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Thiết kế âm thanh</w:t>
            </w:r>
          </w:p>
        </w:tc>
        <w:tc>
          <w:tcPr>
            <w:tcW w:w="2139" w:type="pct"/>
            <w:vAlign w:val="center"/>
          </w:tcPr>
          <w:p w14:paraId="20CD34C3"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0,86- 1,40</w:t>
            </w:r>
          </w:p>
        </w:tc>
      </w:tr>
      <w:tr w:rsidR="00FA0FDA" w:rsidRPr="004A09C8" w14:paraId="644F2D69" w14:textId="77777777" w:rsidTr="00486E4B">
        <w:tc>
          <w:tcPr>
            <w:tcW w:w="925" w:type="pct"/>
            <w:vAlign w:val="center"/>
          </w:tcPr>
          <w:p w14:paraId="410B2C02"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1936" w:type="pct"/>
            <w:vAlign w:val="center"/>
          </w:tcPr>
          <w:p w14:paraId="64A42842"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Nhạc sĩ</w:t>
            </w:r>
          </w:p>
        </w:tc>
        <w:tc>
          <w:tcPr>
            <w:tcW w:w="2139" w:type="pct"/>
            <w:vAlign w:val="center"/>
          </w:tcPr>
          <w:p w14:paraId="08A95C86"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0,86- 1,40</w:t>
            </w:r>
          </w:p>
        </w:tc>
      </w:tr>
      <w:tr w:rsidR="00FA0FDA" w:rsidRPr="004A09C8" w14:paraId="676E444B" w14:textId="77777777" w:rsidTr="00486E4B">
        <w:tc>
          <w:tcPr>
            <w:tcW w:w="925" w:type="pct"/>
            <w:vAlign w:val="center"/>
          </w:tcPr>
          <w:p w14:paraId="4C8DFFD8"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7</w:t>
            </w:r>
          </w:p>
        </w:tc>
        <w:tc>
          <w:tcPr>
            <w:tcW w:w="1936" w:type="pct"/>
            <w:vAlign w:val="center"/>
          </w:tcPr>
          <w:p w14:paraId="7E9CCE1E"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Họa sĩ</w:t>
            </w:r>
          </w:p>
        </w:tc>
        <w:tc>
          <w:tcPr>
            <w:tcW w:w="2139" w:type="pct"/>
            <w:vAlign w:val="center"/>
          </w:tcPr>
          <w:p w14:paraId="609C4E2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0,57 - 0,90</w:t>
            </w:r>
          </w:p>
        </w:tc>
      </w:tr>
    </w:tbl>
    <w:p w14:paraId="0C3ED833"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c) Phim hoạt hình: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464"/>
        <w:gridCol w:w="4169"/>
        <w:gridCol w:w="3383"/>
      </w:tblGrid>
      <w:tr w:rsidR="00FA0FDA" w:rsidRPr="004A09C8" w14:paraId="6D7DDCFF" w14:textId="77777777" w:rsidTr="00486E4B">
        <w:tc>
          <w:tcPr>
            <w:tcW w:w="812" w:type="pct"/>
            <w:vAlign w:val="center"/>
          </w:tcPr>
          <w:p w14:paraId="249DA20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2312" w:type="pct"/>
            <w:vAlign w:val="center"/>
          </w:tcPr>
          <w:p w14:paraId="4E5D3683"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Chức danh</w:t>
            </w:r>
          </w:p>
        </w:tc>
        <w:tc>
          <w:tcPr>
            <w:tcW w:w="1876" w:type="pct"/>
            <w:vAlign w:val="center"/>
          </w:tcPr>
          <w:p w14:paraId="69012F3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Tỷ lệ phần trăm (%)</w:t>
            </w:r>
          </w:p>
        </w:tc>
      </w:tr>
      <w:tr w:rsidR="00FA0FDA" w:rsidRPr="004A09C8" w14:paraId="650F559D" w14:textId="77777777" w:rsidTr="00486E4B">
        <w:tc>
          <w:tcPr>
            <w:tcW w:w="812" w:type="pct"/>
            <w:vAlign w:val="center"/>
          </w:tcPr>
          <w:p w14:paraId="1094186D"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2312" w:type="pct"/>
            <w:vAlign w:val="center"/>
          </w:tcPr>
          <w:p w14:paraId="1C79D5C2"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Biên kịch</w:t>
            </w:r>
          </w:p>
        </w:tc>
        <w:tc>
          <w:tcPr>
            <w:tcW w:w="1876" w:type="pct"/>
            <w:vAlign w:val="center"/>
          </w:tcPr>
          <w:p w14:paraId="090A23E2"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3,65 - 4,95</w:t>
            </w:r>
          </w:p>
        </w:tc>
      </w:tr>
      <w:tr w:rsidR="00FA0FDA" w:rsidRPr="004A09C8" w14:paraId="05D47DE3" w14:textId="77777777" w:rsidTr="00486E4B">
        <w:tc>
          <w:tcPr>
            <w:tcW w:w="812" w:type="pct"/>
            <w:vAlign w:val="center"/>
          </w:tcPr>
          <w:p w14:paraId="185450F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2312" w:type="pct"/>
            <w:vAlign w:val="center"/>
          </w:tcPr>
          <w:p w14:paraId="75B1C60D"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Đạo diễn</w:t>
            </w:r>
          </w:p>
        </w:tc>
        <w:tc>
          <w:tcPr>
            <w:tcW w:w="1876" w:type="pct"/>
            <w:vAlign w:val="center"/>
          </w:tcPr>
          <w:p w14:paraId="4007C9C6"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3,65 - 4,95</w:t>
            </w:r>
          </w:p>
        </w:tc>
      </w:tr>
      <w:tr w:rsidR="00FA0FDA" w:rsidRPr="004A09C8" w14:paraId="25BE2911" w14:textId="77777777" w:rsidTr="00486E4B">
        <w:tc>
          <w:tcPr>
            <w:tcW w:w="812" w:type="pct"/>
            <w:vAlign w:val="center"/>
          </w:tcPr>
          <w:p w14:paraId="43EE0F7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2312" w:type="pct"/>
            <w:vAlign w:val="center"/>
          </w:tcPr>
          <w:p w14:paraId="1ED4CD5C"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Quay phim</w:t>
            </w:r>
          </w:p>
        </w:tc>
        <w:tc>
          <w:tcPr>
            <w:tcW w:w="1876" w:type="pct"/>
            <w:vAlign w:val="center"/>
          </w:tcPr>
          <w:p w14:paraId="64D6F692"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1,80-2,50</w:t>
            </w:r>
          </w:p>
        </w:tc>
      </w:tr>
      <w:tr w:rsidR="00FA0FDA" w:rsidRPr="004A09C8" w14:paraId="28DEDD18" w14:textId="77777777" w:rsidTr="00486E4B">
        <w:tc>
          <w:tcPr>
            <w:tcW w:w="812" w:type="pct"/>
            <w:vAlign w:val="center"/>
          </w:tcPr>
          <w:p w14:paraId="0B3A257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2312" w:type="pct"/>
            <w:vAlign w:val="center"/>
          </w:tcPr>
          <w:p w14:paraId="50BC8AEB"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Người dựng phim</w:t>
            </w:r>
          </w:p>
        </w:tc>
        <w:tc>
          <w:tcPr>
            <w:tcW w:w="1876" w:type="pct"/>
            <w:vAlign w:val="center"/>
          </w:tcPr>
          <w:p w14:paraId="6C2A2BCA"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0,33-0,53</w:t>
            </w:r>
          </w:p>
        </w:tc>
      </w:tr>
      <w:tr w:rsidR="00FA0FDA" w:rsidRPr="004A09C8" w14:paraId="067D7677" w14:textId="77777777" w:rsidTr="00486E4B">
        <w:tc>
          <w:tcPr>
            <w:tcW w:w="812" w:type="pct"/>
            <w:vAlign w:val="center"/>
          </w:tcPr>
          <w:p w14:paraId="08D4AD2D"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2312" w:type="pct"/>
            <w:vAlign w:val="center"/>
          </w:tcPr>
          <w:p w14:paraId="62044773"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Thiết kế âm thanh</w:t>
            </w:r>
          </w:p>
        </w:tc>
        <w:tc>
          <w:tcPr>
            <w:tcW w:w="1876" w:type="pct"/>
            <w:vAlign w:val="center"/>
          </w:tcPr>
          <w:p w14:paraId="5935F82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0,86- 1,40</w:t>
            </w:r>
          </w:p>
        </w:tc>
      </w:tr>
      <w:tr w:rsidR="00FA0FDA" w:rsidRPr="004A09C8" w14:paraId="1C02FFE7" w14:textId="77777777" w:rsidTr="00486E4B">
        <w:tc>
          <w:tcPr>
            <w:tcW w:w="812" w:type="pct"/>
            <w:vAlign w:val="center"/>
          </w:tcPr>
          <w:p w14:paraId="1636709A"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2312" w:type="pct"/>
            <w:vAlign w:val="center"/>
          </w:tcPr>
          <w:p w14:paraId="418A6E5B"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Nhạc sĩ</w:t>
            </w:r>
          </w:p>
        </w:tc>
        <w:tc>
          <w:tcPr>
            <w:tcW w:w="1876" w:type="pct"/>
            <w:vAlign w:val="center"/>
          </w:tcPr>
          <w:p w14:paraId="76B86B8D"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1,30- 1,80</w:t>
            </w:r>
          </w:p>
        </w:tc>
      </w:tr>
      <w:tr w:rsidR="00FA0FDA" w:rsidRPr="004A09C8" w14:paraId="01AD9F2F" w14:textId="77777777" w:rsidTr="00486E4B">
        <w:tc>
          <w:tcPr>
            <w:tcW w:w="812" w:type="pct"/>
            <w:vAlign w:val="center"/>
          </w:tcPr>
          <w:p w14:paraId="3A20082D"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7</w:t>
            </w:r>
          </w:p>
        </w:tc>
        <w:tc>
          <w:tcPr>
            <w:tcW w:w="2312" w:type="pct"/>
            <w:vAlign w:val="center"/>
          </w:tcPr>
          <w:p w14:paraId="79E67638"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Họa sĩ chính</w:t>
            </w:r>
          </w:p>
        </w:tc>
        <w:tc>
          <w:tcPr>
            <w:tcW w:w="1876" w:type="pct"/>
            <w:vAlign w:val="center"/>
          </w:tcPr>
          <w:p w14:paraId="1952345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2,70 - 3,70</w:t>
            </w:r>
          </w:p>
        </w:tc>
      </w:tr>
      <w:tr w:rsidR="00FA0FDA" w:rsidRPr="004A09C8" w14:paraId="4CB80821" w14:textId="77777777" w:rsidTr="00486E4B">
        <w:tc>
          <w:tcPr>
            <w:tcW w:w="812" w:type="pct"/>
            <w:vAlign w:val="center"/>
          </w:tcPr>
          <w:p w14:paraId="7CC0717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2312" w:type="pct"/>
            <w:vAlign w:val="center"/>
          </w:tcPr>
          <w:p w14:paraId="7DCCCBB3"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Họa sĩ dàn cảnh - diễn xuất</w:t>
            </w:r>
          </w:p>
        </w:tc>
        <w:tc>
          <w:tcPr>
            <w:tcW w:w="1876" w:type="pct"/>
            <w:vAlign w:val="center"/>
          </w:tcPr>
          <w:p w14:paraId="34AF8618"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2,50-3,50</w:t>
            </w:r>
          </w:p>
        </w:tc>
      </w:tr>
      <w:tr w:rsidR="00FA0FDA" w:rsidRPr="004A09C8" w14:paraId="284E2A27" w14:textId="77777777" w:rsidTr="00486E4B">
        <w:tc>
          <w:tcPr>
            <w:tcW w:w="812" w:type="pct"/>
            <w:vAlign w:val="center"/>
          </w:tcPr>
          <w:p w14:paraId="4B1CC9C8"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9</w:t>
            </w:r>
          </w:p>
        </w:tc>
        <w:tc>
          <w:tcPr>
            <w:tcW w:w="2312" w:type="pct"/>
            <w:vAlign w:val="center"/>
          </w:tcPr>
          <w:p w14:paraId="2A75D7CC"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Họa sĩ trang trí phông</w:t>
            </w:r>
          </w:p>
        </w:tc>
        <w:tc>
          <w:tcPr>
            <w:tcW w:w="1876" w:type="pct"/>
            <w:vAlign w:val="center"/>
          </w:tcPr>
          <w:p w14:paraId="05E4744C"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0,50- 1,00</w:t>
            </w:r>
          </w:p>
        </w:tc>
      </w:tr>
    </w:tbl>
    <w:p w14:paraId="59B3E9E4"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d) Tiền bản quyền đối với phim kết hợp nhiều loại hình theo quy định của Luật Điện ảnh áp dụng theo tiền bản quyền đối với loại hình chính của phim quy định tại các điểm a, b hoặc c khoản này.</w:t>
      </w:r>
    </w:p>
    <w:p w14:paraId="6620B3D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Khung chi trả quy định tại khoản 2 Điều này áp dụng theo chức danh sáng tạo tác phẩm mà không phụ thuộc vào số lượng người cùng đảm nhiệm một chức danh sáng tạo tác phẩm.</w:t>
      </w:r>
    </w:p>
    <w:p w14:paraId="0FA0C53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5. Quy định khác về tiền bản quyền sáng tạo tác phẩm điện ảnh</w:t>
      </w:r>
    </w:p>
    <w:p w14:paraId="25BA444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lastRenderedPageBreak/>
        <w:t>1. Trường hợp chuyển thể từ tác phẩm văn học, sân khấu và các loại hình tác phẩm thể hiện dưới hình thức tương tự khác sang kịch bản điện ảnh thì biên kịch chuyển thể hưởng bằng 70% mức tiền bản quyền đối với biên kịch của tác phẩm cùng thể loại quy định tại Điều 4 Nghị định này, phần còn lại được trả cho tác giả, chủ sở hữu quyền tác giả của tác phẩm được sử dụng để làm tác phẩm chuyển thể.</w:t>
      </w:r>
    </w:p>
    <w:p w14:paraId="75D9BF83"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Các chức danh sáng tạo quy định tại khoản 2 Điều 4 của Nghị định này đối với tác phẩm điện ảnh thuộc đề tài về trẻ em, dân tộc thiểu số được hưởng thêm tiền bản quyền khuyến khích bằng 5% đến 10% mức tiền bản quyền của tác phẩm cùng thể loại.</w:t>
      </w:r>
    </w:p>
    <w:p w14:paraId="3D950A7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Trường hợp thực hiện quay tư liệu phim theo quy định của pháp luật thì tiền bản quyền được chi trả theo quy định về định mức kinh tế - kỹ thuật trong lĩnh vực điện ảnh.</w:t>
      </w:r>
    </w:p>
    <w:p w14:paraId="19C027A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4. Trường hợp tác phẩm điện ảnh có chi phí sản xuất cao do các yêu cầu đặc biệt của thiết bị, vật liệu hoặc chi phí lớn khi quay bối cảnh tại nước ngoài thì mức tiền bản quyền được xác định trên cơ sở thỏa thuận cụ thể giữa các bên hoặc dựa vào tổng chi phí sản xuất đã được cơ quan có thẩm quyền thẩm định nhưng cao nhất không quá hai lần mức tiền bản quyền của tác phẩm điện ảnh có chi phí sản xuất bình quân được cơ quan có thẩm quyền phê duyệt.</w:t>
      </w:r>
    </w:p>
    <w:p w14:paraId="7BBE7ED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6. Tiền bản quyền khai thác, sử dụng tác phẩm điện ảnh</w:t>
      </w:r>
    </w:p>
    <w:p w14:paraId="561424DD" w14:textId="77777777" w:rsidR="00FA0FDA" w:rsidRPr="004A09C8" w:rsidRDefault="00000000" w:rsidP="004A09C8">
      <w:pPr>
        <w:adjustRightInd w:val="0"/>
        <w:snapToGrid w:val="0"/>
        <w:spacing w:after="0" w:line="240" w:lineRule="auto"/>
        <w:ind w:firstLine="720"/>
        <w:jc w:val="both"/>
        <w:rPr>
          <w:rFonts w:ascii="Arial" w:hAnsi="Arial" w:cs="Arial"/>
          <w:sz w:val="20"/>
          <w:szCs w:val="20"/>
        </w:rPr>
      </w:pPr>
      <w:r w:rsidRPr="004A09C8">
        <w:rPr>
          <w:rFonts w:ascii="Arial" w:hAnsi="Arial" w:cs="Arial"/>
          <w:sz w:val="20"/>
          <w:szCs w:val="20"/>
        </w:rPr>
        <w:t>Tiền bản quyền trả cho việc khai thác, sử dụng tác phẩm điện ảnh mà Nhà nước là đại diện chủ sở hữu hoặc đại diện quản lý quyền tác giả, quyền liên quan theo thỏa thuận bằng văn bản giữa cơ quan đại diện chủ sở hữu hoặc đại diện quản lý và bên khai thác, sử dụng theo quy định của pháp luật về điện ảnh và pháp luật khác có liên quan, trên cơ sở tiêu chí về tần suất, thời lượng, mục đích, hình thức, phạm vi khai thác, sử dụng, doanh thu, lợi nhuận thu được (nếu có) hoặc tiêu chí khác theo quy định của pháp luật có liên quan.</w:t>
      </w:r>
    </w:p>
    <w:p w14:paraId="6343D02C" w14:textId="77777777" w:rsidR="004A09C8" w:rsidRDefault="004A09C8" w:rsidP="004A09C8">
      <w:pPr>
        <w:adjustRightInd w:val="0"/>
        <w:snapToGrid w:val="0"/>
        <w:spacing w:after="0" w:line="240" w:lineRule="auto"/>
        <w:ind w:firstLine="720"/>
        <w:jc w:val="both"/>
        <w:rPr>
          <w:rFonts w:ascii="Arial" w:hAnsi="Arial" w:cs="Arial"/>
          <w:b/>
          <w:sz w:val="20"/>
          <w:szCs w:val="20"/>
        </w:rPr>
      </w:pPr>
    </w:p>
    <w:p w14:paraId="5DD725C0" w14:textId="30DB2C6B"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Chương III</w:t>
      </w:r>
    </w:p>
    <w:p w14:paraId="21D00D12"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TIỀN BẢN QUYỀN TRONG LĨNH VỰC MỸ THUẬT, NHIẾP ẢNH</w:t>
      </w:r>
    </w:p>
    <w:p w14:paraId="5EE5CC4A" w14:textId="77777777" w:rsidR="004A09C8" w:rsidRDefault="004A09C8" w:rsidP="004A09C8">
      <w:pPr>
        <w:adjustRightInd w:val="0"/>
        <w:snapToGrid w:val="0"/>
        <w:spacing w:after="0" w:line="240" w:lineRule="auto"/>
        <w:ind w:firstLine="720"/>
        <w:jc w:val="both"/>
        <w:rPr>
          <w:rFonts w:ascii="Arial" w:hAnsi="Arial" w:cs="Arial"/>
          <w:b/>
          <w:sz w:val="20"/>
          <w:szCs w:val="20"/>
        </w:rPr>
      </w:pPr>
    </w:p>
    <w:p w14:paraId="4592289B" w14:textId="2B28FFB0"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7. Tiền bản quyền sáng tạo tác phẩm mỹ thuật</w:t>
      </w:r>
    </w:p>
    <w:p w14:paraId="132C9D93" w14:textId="3B9616E1"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 xml:space="preserve">1. Bên sử dụng tác phẩm mẫu thỏa thuận với tác giả, chủ sở hữu quyền tác giả mức tiền bản quyền theo tỷ lệ phần trăm (%) giá thành tác phẩm, không quá các mức được quy định như sau: </w:t>
      </w:r>
    </w:p>
    <w:p w14:paraId="31A5CD0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Đối với tác phẩm có giá thành đến 10.000 triệu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3617"/>
        <w:gridCol w:w="4279"/>
      </w:tblGrid>
      <w:tr w:rsidR="00FA0FDA" w:rsidRPr="004A09C8" w14:paraId="54556AE4" w14:textId="77777777" w:rsidTr="00486E4B">
        <w:tc>
          <w:tcPr>
            <w:tcW w:w="621" w:type="pct"/>
            <w:vAlign w:val="center"/>
          </w:tcPr>
          <w:p w14:paraId="4A05EC32"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2006" w:type="pct"/>
            <w:vAlign w:val="center"/>
          </w:tcPr>
          <w:p w14:paraId="60430FB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Giá thành tác phẩm (triệu đồng)</w:t>
            </w:r>
          </w:p>
        </w:tc>
        <w:tc>
          <w:tcPr>
            <w:tcW w:w="2373" w:type="pct"/>
            <w:vAlign w:val="center"/>
          </w:tcPr>
          <w:p w14:paraId="07BF6369"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Tỷ lệ phần trăm (%) giá thành tác phẩm</w:t>
            </w:r>
          </w:p>
        </w:tc>
      </w:tr>
      <w:tr w:rsidR="00FA0FDA" w:rsidRPr="004A09C8" w14:paraId="5B8CC347" w14:textId="77777777" w:rsidTr="00486E4B">
        <w:tc>
          <w:tcPr>
            <w:tcW w:w="621" w:type="pct"/>
            <w:vAlign w:val="center"/>
          </w:tcPr>
          <w:p w14:paraId="6BF28C0F"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2006" w:type="pct"/>
            <w:vAlign w:val="center"/>
          </w:tcPr>
          <w:p w14:paraId="52F4167B"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Đến 1</w:t>
            </w:r>
          </w:p>
        </w:tc>
        <w:tc>
          <w:tcPr>
            <w:tcW w:w="2373" w:type="pct"/>
            <w:vAlign w:val="center"/>
          </w:tcPr>
          <w:p w14:paraId="790F5069"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60</w:t>
            </w:r>
          </w:p>
        </w:tc>
      </w:tr>
      <w:tr w:rsidR="00FA0FDA" w:rsidRPr="004A09C8" w14:paraId="78B1C71D" w14:textId="77777777" w:rsidTr="00486E4B">
        <w:tc>
          <w:tcPr>
            <w:tcW w:w="621" w:type="pct"/>
            <w:vAlign w:val="center"/>
          </w:tcPr>
          <w:p w14:paraId="422C73CD"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2006" w:type="pct"/>
            <w:vAlign w:val="center"/>
          </w:tcPr>
          <w:p w14:paraId="3E6366B9"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1 đến 5</w:t>
            </w:r>
          </w:p>
        </w:tc>
        <w:tc>
          <w:tcPr>
            <w:tcW w:w="2373" w:type="pct"/>
            <w:vAlign w:val="center"/>
          </w:tcPr>
          <w:p w14:paraId="0668AC97"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60-40</w:t>
            </w:r>
          </w:p>
        </w:tc>
      </w:tr>
      <w:tr w:rsidR="00FA0FDA" w:rsidRPr="004A09C8" w14:paraId="207086C0" w14:textId="77777777" w:rsidTr="00486E4B">
        <w:tc>
          <w:tcPr>
            <w:tcW w:w="621" w:type="pct"/>
            <w:vAlign w:val="center"/>
          </w:tcPr>
          <w:p w14:paraId="57308E7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2006" w:type="pct"/>
            <w:vAlign w:val="center"/>
          </w:tcPr>
          <w:p w14:paraId="7CD60022"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5 đến 10</w:t>
            </w:r>
          </w:p>
        </w:tc>
        <w:tc>
          <w:tcPr>
            <w:tcW w:w="2373" w:type="pct"/>
            <w:vAlign w:val="center"/>
          </w:tcPr>
          <w:p w14:paraId="38D00C3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40-28</w:t>
            </w:r>
          </w:p>
        </w:tc>
      </w:tr>
      <w:tr w:rsidR="00FA0FDA" w:rsidRPr="004A09C8" w14:paraId="69E787A3" w14:textId="77777777" w:rsidTr="00486E4B">
        <w:tc>
          <w:tcPr>
            <w:tcW w:w="621" w:type="pct"/>
            <w:vAlign w:val="center"/>
          </w:tcPr>
          <w:p w14:paraId="17EE2A27"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2006" w:type="pct"/>
            <w:vAlign w:val="center"/>
          </w:tcPr>
          <w:p w14:paraId="26D3C8B3"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10 đến 20</w:t>
            </w:r>
          </w:p>
        </w:tc>
        <w:tc>
          <w:tcPr>
            <w:tcW w:w="2373" w:type="pct"/>
            <w:vAlign w:val="center"/>
          </w:tcPr>
          <w:p w14:paraId="25C74D27"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28-27</w:t>
            </w:r>
          </w:p>
        </w:tc>
      </w:tr>
      <w:tr w:rsidR="00FA0FDA" w:rsidRPr="004A09C8" w14:paraId="24FA830A" w14:textId="77777777" w:rsidTr="00486E4B">
        <w:tc>
          <w:tcPr>
            <w:tcW w:w="621" w:type="pct"/>
            <w:vAlign w:val="center"/>
          </w:tcPr>
          <w:p w14:paraId="724B7A7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2006" w:type="pct"/>
            <w:vAlign w:val="center"/>
          </w:tcPr>
          <w:p w14:paraId="54A50F0D"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20 đến 30</w:t>
            </w:r>
          </w:p>
        </w:tc>
        <w:tc>
          <w:tcPr>
            <w:tcW w:w="2373" w:type="pct"/>
            <w:vAlign w:val="center"/>
          </w:tcPr>
          <w:p w14:paraId="5B3F4302"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27-26</w:t>
            </w:r>
          </w:p>
        </w:tc>
      </w:tr>
      <w:tr w:rsidR="00FA0FDA" w:rsidRPr="004A09C8" w14:paraId="0FD79304" w14:textId="77777777" w:rsidTr="00486E4B">
        <w:tc>
          <w:tcPr>
            <w:tcW w:w="621" w:type="pct"/>
            <w:vAlign w:val="center"/>
          </w:tcPr>
          <w:p w14:paraId="3981CBE8"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2006" w:type="pct"/>
            <w:vAlign w:val="center"/>
          </w:tcPr>
          <w:p w14:paraId="437862BD"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30 đến 40</w:t>
            </w:r>
          </w:p>
        </w:tc>
        <w:tc>
          <w:tcPr>
            <w:tcW w:w="2373" w:type="pct"/>
            <w:vAlign w:val="center"/>
          </w:tcPr>
          <w:p w14:paraId="7C70D63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26-25</w:t>
            </w:r>
          </w:p>
        </w:tc>
      </w:tr>
      <w:tr w:rsidR="00FA0FDA" w:rsidRPr="004A09C8" w14:paraId="326C9BDC" w14:textId="77777777" w:rsidTr="00486E4B">
        <w:tc>
          <w:tcPr>
            <w:tcW w:w="621" w:type="pct"/>
            <w:vAlign w:val="center"/>
          </w:tcPr>
          <w:p w14:paraId="5C2FC469"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7</w:t>
            </w:r>
          </w:p>
        </w:tc>
        <w:tc>
          <w:tcPr>
            <w:tcW w:w="2006" w:type="pct"/>
            <w:vAlign w:val="center"/>
          </w:tcPr>
          <w:p w14:paraId="2F8EE6AF"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40 đến 50</w:t>
            </w:r>
          </w:p>
        </w:tc>
        <w:tc>
          <w:tcPr>
            <w:tcW w:w="2373" w:type="pct"/>
            <w:vAlign w:val="center"/>
          </w:tcPr>
          <w:p w14:paraId="183488B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25-24</w:t>
            </w:r>
          </w:p>
        </w:tc>
      </w:tr>
      <w:tr w:rsidR="00FA0FDA" w:rsidRPr="004A09C8" w14:paraId="38D8FD03" w14:textId="77777777" w:rsidTr="00486E4B">
        <w:tc>
          <w:tcPr>
            <w:tcW w:w="621" w:type="pct"/>
            <w:vAlign w:val="center"/>
          </w:tcPr>
          <w:p w14:paraId="0BA40B2F"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2006" w:type="pct"/>
            <w:vAlign w:val="center"/>
          </w:tcPr>
          <w:p w14:paraId="2F4DCFC2"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50 đến 60</w:t>
            </w:r>
          </w:p>
        </w:tc>
        <w:tc>
          <w:tcPr>
            <w:tcW w:w="2373" w:type="pct"/>
            <w:vAlign w:val="center"/>
          </w:tcPr>
          <w:p w14:paraId="57281C78"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24-23</w:t>
            </w:r>
          </w:p>
        </w:tc>
      </w:tr>
      <w:tr w:rsidR="00FA0FDA" w:rsidRPr="004A09C8" w14:paraId="1F66404B" w14:textId="77777777" w:rsidTr="00486E4B">
        <w:tc>
          <w:tcPr>
            <w:tcW w:w="621" w:type="pct"/>
            <w:vAlign w:val="center"/>
          </w:tcPr>
          <w:p w14:paraId="776F38A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9</w:t>
            </w:r>
          </w:p>
        </w:tc>
        <w:tc>
          <w:tcPr>
            <w:tcW w:w="2006" w:type="pct"/>
            <w:vAlign w:val="center"/>
          </w:tcPr>
          <w:p w14:paraId="00DC387B"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60 đến 70</w:t>
            </w:r>
          </w:p>
        </w:tc>
        <w:tc>
          <w:tcPr>
            <w:tcW w:w="2373" w:type="pct"/>
            <w:vAlign w:val="center"/>
          </w:tcPr>
          <w:p w14:paraId="1B6F7EF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23-22</w:t>
            </w:r>
          </w:p>
        </w:tc>
      </w:tr>
      <w:tr w:rsidR="00FA0FDA" w:rsidRPr="004A09C8" w14:paraId="65F6FA22" w14:textId="77777777" w:rsidTr="00486E4B">
        <w:tc>
          <w:tcPr>
            <w:tcW w:w="621" w:type="pct"/>
            <w:vAlign w:val="center"/>
          </w:tcPr>
          <w:p w14:paraId="30BD4092"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2006" w:type="pct"/>
            <w:vAlign w:val="center"/>
          </w:tcPr>
          <w:p w14:paraId="6762EF86"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70 đến 80</w:t>
            </w:r>
          </w:p>
        </w:tc>
        <w:tc>
          <w:tcPr>
            <w:tcW w:w="2373" w:type="pct"/>
            <w:vAlign w:val="center"/>
          </w:tcPr>
          <w:p w14:paraId="598BDF0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22-21</w:t>
            </w:r>
          </w:p>
        </w:tc>
      </w:tr>
      <w:tr w:rsidR="00FA0FDA" w:rsidRPr="004A09C8" w14:paraId="7FC20C80" w14:textId="77777777" w:rsidTr="00486E4B">
        <w:tc>
          <w:tcPr>
            <w:tcW w:w="621" w:type="pct"/>
            <w:vAlign w:val="center"/>
          </w:tcPr>
          <w:p w14:paraId="4EE6E336"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w:t>
            </w:r>
          </w:p>
        </w:tc>
        <w:tc>
          <w:tcPr>
            <w:tcW w:w="2006" w:type="pct"/>
            <w:vAlign w:val="center"/>
          </w:tcPr>
          <w:p w14:paraId="0AA767EF"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80 đến 90</w:t>
            </w:r>
          </w:p>
        </w:tc>
        <w:tc>
          <w:tcPr>
            <w:tcW w:w="2373" w:type="pct"/>
            <w:vAlign w:val="center"/>
          </w:tcPr>
          <w:p w14:paraId="534B031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21 -20</w:t>
            </w:r>
          </w:p>
        </w:tc>
      </w:tr>
      <w:tr w:rsidR="00FA0FDA" w:rsidRPr="004A09C8" w14:paraId="4C89747B" w14:textId="77777777" w:rsidTr="00486E4B">
        <w:tc>
          <w:tcPr>
            <w:tcW w:w="621" w:type="pct"/>
            <w:vAlign w:val="center"/>
          </w:tcPr>
          <w:p w14:paraId="52667C77"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w:t>
            </w:r>
          </w:p>
        </w:tc>
        <w:tc>
          <w:tcPr>
            <w:tcW w:w="2006" w:type="pct"/>
            <w:vAlign w:val="center"/>
          </w:tcPr>
          <w:p w14:paraId="40C1C5B6"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90 đến 100</w:t>
            </w:r>
          </w:p>
        </w:tc>
        <w:tc>
          <w:tcPr>
            <w:tcW w:w="2373" w:type="pct"/>
            <w:vAlign w:val="center"/>
          </w:tcPr>
          <w:p w14:paraId="64CAA0D8"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20- 19</w:t>
            </w:r>
          </w:p>
        </w:tc>
      </w:tr>
      <w:tr w:rsidR="00FA0FDA" w:rsidRPr="004A09C8" w14:paraId="349982F0" w14:textId="77777777" w:rsidTr="00486E4B">
        <w:tc>
          <w:tcPr>
            <w:tcW w:w="621" w:type="pct"/>
            <w:vAlign w:val="center"/>
          </w:tcPr>
          <w:p w14:paraId="50466FBE"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w:t>
            </w:r>
          </w:p>
        </w:tc>
        <w:tc>
          <w:tcPr>
            <w:tcW w:w="2006" w:type="pct"/>
            <w:vAlign w:val="center"/>
          </w:tcPr>
          <w:p w14:paraId="3939BCCB"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100 đến 200</w:t>
            </w:r>
          </w:p>
        </w:tc>
        <w:tc>
          <w:tcPr>
            <w:tcW w:w="2373" w:type="pct"/>
            <w:vAlign w:val="center"/>
          </w:tcPr>
          <w:p w14:paraId="770C796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19- 18</w:t>
            </w:r>
          </w:p>
        </w:tc>
      </w:tr>
      <w:tr w:rsidR="00FA0FDA" w:rsidRPr="004A09C8" w14:paraId="0322D8AF" w14:textId="77777777" w:rsidTr="00486E4B">
        <w:tc>
          <w:tcPr>
            <w:tcW w:w="621" w:type="pct"/>
            <w:vAlign w:val="center"/>
          </w:tcPr>
          <w:p w14:paraId="0040FF0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w:t>
            </w:r>
          </w:p>
        </w:tc>
        <w:tc>
          <w:tcPr>
            <w:tcW w:w="2006" w:type="pct"/>
            <w:vAlign w:val="center"/>
          </w:tcPr>
          <w:p w14:paraId="5884F1E8"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200 đến 300</w:t>
            </w:r>
          </w:p>
        </w:tc>
        <w:tc>
          <w:tcPr>
            <w:tcW w:w="2373" w:type="pct"/>
            <w:vAlign w:val="center"/>
          </w:tcPr>
          <w:p w14:paraId="7F4131DD"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18-17</w:t>
            </w:r>
          </w:p>
        </w:tc>
      </w:tr>
      <w:tr w:rsidR="00FA0FDA" w:rsidRPr="004A09C8" w14:paraId="2678094D" w14:textId="77777777" w:rsidTr="00486E4B">
        <w:tc>
          <w:tcPr>
            <w:tcW w:w="621" w:type="pct"/>
            <w:vAlign w:val="center"/>
          </w:tcPr>
          <w:p w14:paraId="6ADF6C8A"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15</w:t>
            </w:r>
          </w:p>
        </w:tc>
        <w:tc>
          <w:tcPr>
            <w:tcW w:w="2006" w:type="pct"/>
            <w:vAlign w:val="center"/>
          </w:tcPr>
          <w:p w14:paraId="1853E878"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300 đến 400</w:t>
            </w:r>
          </w:p>
        </w:tc>
        <w:tc>
          <w:tcPr>
            <w:tcW w:w="2373" w:type="pct"/>
            <w:vAlign w:val="center"/>
          </w:tcPr>
          <w:p w14:paraId="6609F139"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17- 16</w:t>
            </w:r>
          </w:p>
        </w:tc>
      </w:tr>
      <w:tr w:rsidR="00FA0FDA" w:rsidRPr="004A09C8" w14:paraId="171A85F8" w14:textId="77777777" w:rsidTr="00486E4B">
        <w:tc>
          <w:tcPr>
            <w:tcW w:w="621" w:type="pct"/>
            <w:vAlign w:val="center"/>
          </w:tcPr>
          <w:p w14:paraId="66099088"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w:t>
            </w:r>
          </w:p>
        </w:tc>
        <w:tc>
          <w:tcPr>
            <w:tcW w:w="2006" w:type="pct"/>
            <w:vAlign w:val="center"/>
          </w:tcPr>
          <w:p w14:paraId="17FAAF24"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400 đến 500</w:t>
            </w:r>
          </w:p>
        </w:tc>
        <w:tc>
          <w:tcPr>
            <w:tcW w:w="2373" w:type="pct"/>
            <w:vAlign w:val="center"/>
          </w:tcPr>
          <w:p w14:paraId="071DA39E"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16- 15</w:t>
            </w:r>
          </w:p>
        </w:tc>
      </w:tr>
      <w:tr w:rsidR="00FA0FDA" w:rsidRPr="004A09C8" w14:paraId="6C021B1F" w14:textId="77777777" w:rsidTr="00486E4B">
        <w:tc>
          <w:tcPr>
            <w:tcW w:w="621" w:type="pct"/>
            <w:vAlign w:val="center"/>
          </w:tcPr>
          <w:p w14:paraId="6F923CF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17</w:t>
            </w:r>
          </w:p>
        </w:tc>
        <w:tc>
          <w:tcPr>
            <w:tcW w:w="2006" w:type="pct"/>
            <w:vAlign w:val="center"/>
          </w:tcPr>
          <w:p w14:paraId="58394FE1"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500 đến 600</w:t>
            </w:r>
          </w:p>
        </w:tc>
        <w:tc>
          <w:tcPr>
            <w:tcW w:w="2373" w:type="pct"/>
            <w:vAlign w:val="center"/>
          </w:tcPr>
          <w:p w14:paraId="29BA52AA"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15 - 14</w:t>
            </w:r>
          </w:p>
        </w:tc>
      </w:tr>
      <w:tr w:rsidR="00FA0FDA" w:rsidRPr="004A09C8" w14:paraId="1321AE53" w14:textId="77777777" w:rsidTr="00486E4B">
        <w:tc>
          <w:tcPr>
            <w:tcW w:w="621" w:type="pct"/>
            <w:vAlign w:val="center"/>
          </w:tcPr>
          <w:p w14:paraId="27D76C86"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18</w:t>
            </w:r>
          </w:p>
        </w:tc>
        <w:tc>
          <w:tcPr>
            <w:tcW w:w="2006" w:type="pct"/>
            <w:vAlign w:val="center"/>
          </w:tcPr>
          <w:p w14:paraId="0E6B18B0"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600 đến 700</w:t>
            </w:r>
          </w:p>
        </w:tc>
        <w:tc>
          <w:tcPr>
            <w:tcW w:w="2373" w:type="pct"/>
            <w:vAlign w:val="center"/>
          </w:tcPr>
          <w:p w14:paraId="3D9EE0C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14- 13</w:t>
            </w:r>
          </w:p>
        </w:tc>
      </w:tr>
      <w:tr w:rsidR="00FA0FDA" w:rsidRPr="004A09C8" w14:paraId="4CA49A79" w14:textId="77777777" w:rsidTr="00486E4B">
        <w:tc>
          <w:tcPr>
            <w:tcW w:w="621" w:type="pct"/>
            <w:vAlign w:val="center"/>
          </w:tcPr>
          <w:p w14:paraId="0E2967F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19</w:t>
            </w:r>
          </w:p>
        </w:tc>
        <w:tc>
          <w:tcPr>
            <w:tcW w:w="2006" w:type="pct"/>
            <w:vAlign w:val="center"/>
          </w:tcPr>
          <w:p w14:paraId="65854E75"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700 đến 800</w:t>
            </w:r>
          </w:p>
        </w:tc>
        <w:tc>
          <w:tcPr>
            <w:tcW w:w="2373" w:type="pct"/>
            <w:vAlign w:val="center"/>
          </w:tcPr>
          <w:p w14:paraId="461FCA67"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13- 12</w:t>
            </w:r>
          </w:p>
        </w:tc>
      </w:tr>
      <w:tr w:rsidR="00FA0FDA" w:rsidRPr="004A09C8" w14:paraId="602F3AED" w14:textId="77777777" w:rsidTr="00486E4B">
        <w:tc>
          <w:tcPr>
            <w:tcW w:w="621" w:type="pct"/>
            <w:vAlign w:val="center"/>
          </w:tcPr>
          <w:p w14:paraId="61C6F19E"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w:t>
            </w:r>
          </w:p>
        </w:tc>
        <w:tc>
          <w:tcPr>
            <w:tcW w:w="2006" w:type="pct"/>
            <w:vAlign w:val="center"/>
          </w:tcPr>
          <w:p w14:paraId="28301630"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800 đến 900</w:t>
            </w:r>
          </w:p>
        </w:tc>
        <w:tc>
          <w:tcPr>
            <w:tcW w:w="2373" w:type="pct"/>
            <w:vAlign w:val="center"/>
          </w:tcPr>
          <w:p w14:paraId="57CFF678"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12- 11</w:t>
            </w:r>
          </w:p>
        </w:tc>
      </w:tr>
      <w:tr w:rsidR="00FA0FDA" w:rsidRPr="004A09C8" w14:paraId="48C31638" w14:textId="77777777" w:rsidTr="00486E4B">
        <w:tc>
          <w:tcPr>
            <w:tcW w:w="621" w:type="pct"/>
            <w:vAlign w:val="center"/>
          </w:tcPr>
          <w:p w14:paraId="0EF46E1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21</w:t>
            </w:r>
          </w:p>
        </w:tc>
        <w:tc>
          <w:tcPr>
            <w:tcW w:w="2006" w:type="pct"/>
            <w:vAlign w:val="center"/>
          </w:tcPr>
          <w:p w14:paraId="522F3F17"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900 đến 1.000</w:t>
            </w:r>
          </w:p>
        </w:tc>
        <w:tc>
          <w:tcPr>
            <w:tcW w:w="2373" w:type="pct"/>
            <w:vAlign w:val="center"/>
          </w:tcPr>
          <w:p w14:paraId="7994490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11 - 9,9</w:t>
            </w:r>
          </w:p>
        </w:tc>
      </w:tr>
      <w:tr w:rsidR="00FA0FDA" w:rsidRPr="004A09C8" w14:paraId="195298F6" w14:textId="77777777" w:rsidTr="00486E4B">
        <w:tc>
          <w:tcPr>
            <w:tcW w:w="621" w:type="pct"/>
            <w:vAlign w:val="center"/>
          </w:tcPr>
          <w:p w14:paraId="7F38397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22</w:t>
            </w:r>
          </w:p>
        </w:tc>
        <w:tc>
          <w:tcPr>
            <w:tcW w:w="2006" w:type="pct"/>
            <w:vAlign w:val="center"/>
          </w:tcPr>
          <w:p w14:paraId="2B022D67"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1.000 đến 2.000</w:t>
            </w:r>
          </w:p>
        </w:tc>
        <w:tc>
          <w:tcPr>
            <w:tcW w:w="2373" w:type="pct"/>
            <w:vAlign w:val="center"/>
          </w:tcPr>
          <w:p w14:paraId="0D949CDE"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9,9 - 8,9</w:t>
            </w:r>
          </w:p>
        </w:tc>
      </w:tr>
      <w:tr w:rsidR="00FA0FDA" w:rsidRPr="004A09C8" w14:paraId="4537D2D8" w14:textId="77777777" w:rsidTr="00486E4B">
        <w:tc>
          <w:tcPr>
            <w:tcW w:w="621" w:type="pct"/>
            <w:vAlign w:val="center"/>
          </w:tcPr>
          <w:p w14:paraId="10C2E492"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23</w:t>
            </w:r>
          </w:p>
        </w:tc>
        <w:tc>
          <w:tcPr>
            <w:tcW w:w="2006" w:type="pct"/>
            <w:vAlign w:val="center"/>
          </w:tcPr>
          <w:p w14:paraId="1FC7684B"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2.000 đến 3.000</w:t>
            </w:r>
          </w:p>
        </w:tc>
        <w:tc>
          <w:tcPr>
            <w:tcW w:w="2373" w:type="pct"/>
            <w:vAlign w:val="center"/>
          </w:tcPr>
          <w:p w14:paraId="3FF8C203"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8,9 - 8,0</w:t>
            </w:r>
          </w:p>
        </w:tc>
      </w:tr>
      <w:tr w:rsidR="00FA0FDA" w:rsidRPr="004A09C8" w14:paraId="568D3CBF" w14:textId="77777777" w:rsidTr="00486E4B">
        <w:tc>
          <w:tcPr>
            <w:tcW w:w="621" w:type="pct"/>
            <w:vAlign w:val="center"/>
          </w:tcPr>
          <w:p w14:paraId="09A07593"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24</w:t>
            </w:r>
          </w:p>
        </w:tc>
        <w:tc>
          <w:tcPr>
            <w:tcW w:w="2006" w:type="pct"/>
            <w:vAlign w:val="center"/>
          </w:tcPr>
          <w:p w14:paraId="6BCB385B"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3.000 đến 4.000</w:t>
            </w:r>
          </w:p>
        </w:tc>
        <w:tc>
          <w:tcPr>
            <w:tcW w:w="2373" w:type="pct"/>
            <w:vAlign w:val="center"/>
          </w:tcPr>
          <w:p w14:paraId="6E3DDE7C"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8,0 - 7,2</w:t>
            </w:r>
          </w:p>
        </w:tc>
      </w:tr>
      <w:tr w:rsidR="00FA0FDA" w:rsidRPr="004A09C8" w14:paraId="2C559188" w14:textId="77777777" w:rsidTr="00486E4B">
        <w:tc>
          <w:tcPr>
            <w:tcW w:w="621" w:type="pct"/>
            <w:vAlign w:val="center"/>
          </w:tcPr>
          <w:p w14:paraId="0360556A"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lastRenderedPageBreak/>
              <w:t>25</w:t>
            </w:r>
          </w:p>
        </w:tc>
        <w:tc>
          <w:tcPr>
            <w:tcW w:w="2006" w:type="pct"/>
            <w:vAlign w:val="center"/>
          </w:tcPr>
          <w:p w14:paraId="21B977CF"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4.000 đến 5.000</w:t>
            </w:r>
          </w:p>
        </w:tc>
        <w:tc>
          <w:tcPr>
            <w:tcW w:w="2373" w:type="pct"/>
            <w:vAlign w:val="center"/>
          </w:tcPr>
          <w:p w14:paraId="633611C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7,2 - 6,5</w:t>
            </w:r>
          </w:p>
        </w:tc>
      </w:tr>
      <w:tr w:rsidR="00FA0FDA" w:rsidRPr="004A09C8" w14:paraId="126CA88F" w14:textId="77777777" w:rsidTr="00486E4B">
        <w:tc>
          <w:tcPr>
            <w:tcW w:w="621" w:type="pct"/>
            <w:vAlign w:val="center"/>
          </w:tcPr>
          <w:p w14:paraId="69BCE0C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26</w:t>
            </w:r>
          </w:p>
        </w:tc>
        <w:tc>
          <w:tcPr>
            <w:tcW w:w="2006" w:type="pct"/>
            <w:vAlign w:val="center"/>
          </w:tcPr>
          <w:p w14:paraId="0E07177F"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5.000 đến 6.000</w:t>
            </w:r>
          </w:p>
        </w:tc>
        <w:tc>
          <w:tcPr>
            <w:tcW w:w="2373" w:type="pct"/>
            <w:vAlign w:val="center"/>
          </w:tcPr>
          <w:p w14:paraId="411D0C46"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6,5 - 5,9</w:t>
            </w:r>
          </w:p>
        </w:tc>
      </w:tr>
      <w:tr w:rsidR="00FA0FDA" w:rsidRPr="004A09C8" w14:paraId="3680DF01" w14:textId="77777777" w:rsidTr="00486E4B">
        <w:tc>
          <w:tcPr>
            <w:tcW w:w="621" w:type="pct"/>
            <w:vAlign w:val="center"/>
          </w:tcPr>
          <w:p w14:paraId="6D8B223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27</w:t>
            </w:r>
          </w:p>
        </w:tc>
        <w:tc>
          <w:tcPr>
            <w:tcW w:w="2006" w:type="pct"/>
            <w:vAlign w:val="center"/>
          </w:tcPr>
          <w:p w14:paraId="0DAD18B0"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6.000 đến 7.000</w:t>
            </w:r>
          </w:p>
        </w:tc>
        <w:tc>
          <w:tcPr>
            <w:tcW w:w="2373" w:type="pct"/>
            <w:vAlign w:val="center"/>
          </w:tcPr>
          <w:p w14:paraId="4498D71A"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5,9-5,4</w:t>
            </w:r>
          </w:p>
        </w:tc>
      </w:tr>
      <w:tr w:rsidR="004A09C8" w:rsidRPr="004A09C8" w14:paraId="7F7CF137" w14:textId="77777777" w:rsidTr="00486E4B">
        <w:tc>
          <w:tcPr>
            <w:tcW w:w="621" w:type="pct"/>
            <w:vAlign w:val="center"/>
          </w:tcPr>
          <w:p w14:paraId="1C556D4D" w14:textId="49A77419"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w:t>
            </w:r>
          </w:p>
        </w:tc>
        <w:tc>
          <w:tcPr>
            <w:tcW w:w="2006" w:type="pct"/>
            <w:vAlign w:val="center"/>
          </w:tcPr>
          <w:p w14:paraId="144EE211" w14:textId="381DB295" w:rsidR="004A09C8" w:rsidRPr="004A09C8" w:rsidRDefault="004A09C8"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7.000 đến 8.000</w:t>
            </w:r>
          </w:p>
        </w:tc>
        <w:tc>
          <w:tcPr>
            <w:tcW w:w="2373" w:type="pct"/>
            <w:vAlign w:val="center"/>
          </w:tcPr>
          <w:p w14:paraId="31435768" w14:textId="6658CD40"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5,4 - 5,0</w:t>
            </w:r>
          </w:p>
        </w:tc>
      </w:tr>
      <w:tr w:rsidR="004A09C8" w:rsidRPr="004A09C8" w14:paraId="7D62635A" w14:textId="77777777" w:rsidTr="00486E4B">
        <w:tc>
          <w:tcPr>
            <w:tcW w:w="621" w:type="pct"/>
            <w:vAlign w:val="center"/>
          </w:tcPr>
          <w:p w14:paraId="74EEDA23" w14:textId="428A6A02"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29</w:t>
            </w:r>
          </w:p>
        </w:tc>
        <w:tc>
          <w:tcPr>
            <w:tcW w:w="2006" w:type="pct"/>
            <w:vAlign w:val="center"/>
          </w:tcPr>
          <w:p w14:paraId="0A3379C3" w14:textId="5311A15F" w:rsidR="004A09C8" w:rsidRPr="004A09C8" w:rsidRDefault="004A09C8"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8.000 đến 9.000</w:t>
            </w:r>
          </w:p>
        </w:tc>
        <w:tc>
          <w:tcPr>
            <w:tcW w:w="2373" w:type="pct"/>
            <w:vAlign w:val="center"/>
          </w:tcPr>
          <w:p w14:paraId="73D2E9DB" w14:textId="6668A0C3"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5,0 - 4,7</w:t>
            </w:r>
          </w:p>
        </w:tc>
      </w:tr>
      <w:tr w:rsidR="004A09C8" w:rsidRPr="004A09C8" w14:paraId="1C656B53" w14:textId="77777777" w:rsidTr="00486E4B">
        <w:tc>
          <w:tcPr>
            <w:tcW w:w="621" w:type="pct"/>
            <w:vAlign w:val="center"/>
          </w:tcPr>
          <w:p w14:paraId="79B46839" w14:textId="79D30A6B"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30</w:t>
            </w:r>
          </w:p>
        </w:tc>
        <w:tc>
          <w:tcPr>
            <w:tcW w:w="2006" w:type="pct"/>
            <w:vAlign w:val="center"/>
          </w:tcPr>
          <w:p w14:paraId="190F3F95" w14:textId="30439EB6" w:rsidR="004A09C8" w:rsidRPr="004A09C8" w:rsidRDefault="004A09C8"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Từ 9.000 đến 10.000</w:t>
            </w:r>
          </w:p>
        </w:tc>
        <w:tc>
          <w:tcPr>
            <w:tcW w:w="2373" w:type="pct"/>
            <w:vAlign w:val="center"/>
          </w:tcPr>
          <w:p w14:paraId="7906FEAF" w14:textId="2D2C7F10" w:rsidR="004A09C8" w:rsidRPr="004A09C8" w:rsidRDefault="004A09C8"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4,7 - 4,5</w:t>
            </w:r>
          </w:p>
        </w:tc>
      </w:tr>
    </w:tbl>
    <w:p w14:paraId="39EFC35A"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Đối với tác phẩm có giá thành trên 10.000 triệu đồng, tiền bản quyền được tính bằng mức tiền bản quyền của tác phẩm có giá thành 10.000 triệu đồng và 1% của phần giá thành tác phẩm vượt quá 10.000 triệu đồng.</w:t>
      </w:r>
    </w:p>
    <w:p w14:paraId="3E262FD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Trường hợp tác giả chỉ vẽ mẫu, chưa thể hiện thành tác phẩm mẫu thì tác giả vẽ mẫu hưởng từ 50% đến 70% mức tiền bản quyền quy định tại khoản 1 Điều này, phần còn lại được trả cho những người khác dựa vào mẫu vẽ để thể hiện thành tác phẩm mẫu.</w:t>
      </w:r>
    </w:p>
    <w:p w14:paraId="5A06CE6E"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Tác giả tác phẩm mỹ thuật phái sinh theo quy định của pháp luật được hưởng từ 40% đến 55% mức tiền bản quyền quy định tại khoản 1 Điều này, phần còn lại được trả cho chủ sở hữu quyền tác giả của tác phẩm được sử dụng làm tác phẩm phái sinh.</w:t>
      </w:r>
    </w:p>
    <w:p w14:paraId="522A450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8. Tiền bản quyền khai thác, sử dụng tác phẩm mỹ thuật, tác phẩm nhiếp ảnh</w:t>
      </w:r>
    </w:p>
    <w:p w14:paraId="3AA7DD9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Bên khai thác, sử dụng tác phẩm mỹ thuật, tác phẩm nhiếp ảnh trả tiền bản quyền cho chủ sở hữu quyền tác giả hoặc cơ quan đại diện chủ sở hữu hoặc đại diện quản lý như sau:</w:t>
      </w:r>
    </w:p>
    <w:p w14:paraId="54EBAEF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Khai thác, sử dụng tác phẩm mỹ thuật, tác phẩm nhiếp ảnh để trưng bày, triển lãm:</w:t>
      </w:r>
    </w:p>
    <w:p w14:paraId="70A4D2EF" w14:textId="77777777" w:rsidR="00FA0FDA" w:rsidRPr="004A09C8" w:rsidRDefault="00000000" w:rsidP="004A09C8">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3471"/>
        <w:gridCol w:w="2173"/>
        <w:gridCol w:w="2252"/>
      </w:tblGrid>
      <w:tr w:rsidR="00FA0FDA" w:rsidRPr="004A09C8" w14:paraId="6EEAEC30" w14:textId="77777777" w:rsidTr="00486E4B">
        <w:tc>
          <w:tcPr>
            <w:tcW w:w="621" w:type="pct"/>
            <w:vAlign w:val="center"/>
          </w:tcPr>
          <w:p w14:paraId="0785214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925" w:type="pct"/>
            <w:vAlign w:val="center"/>
          </w:tcPr>
          <w:p w14:paraId="1959D36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Quy mô trưng bày, triển lãm</w:t>
            </w:r>
          </w:p>
        </w:tc>
        <w:tc>
          <w:tcPr>
            <w:tcW w:w="1205" w:type="pct"/>
            <w:vAlign w:val="center"/>
          </w:tcPr>
          <w:p w14:paraId="260F8B2E"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Tác phẩm mỹ thuật</w:t>
            </w:r>
          </w:p>
        </w:tc>
        <w:tc>
          <w:tcPr>
            <w:tcW w:w="1249" w:type="pct"/>
            <w:vAlign w:val="center"/>
          </w:tcPr>
          <w:p w14:paraId="3D5B341C"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Tác phẩm nhiếp ảnh</w:t>
            </w:r>
          </w:p>
        </w:tc>
      </w:tr>
      <w:tr w:rsidR="00FA0FDA" w:rsidRPr="004A09C8" w14:paraId="111557C2" w14:textId="77777777" w:rsidTr="00486E4B">
        <w:tc>
          <w:tcPr>
            <w:tcW w:w="621" w:type="pct"/>
            <w:vAlign w:val="bottom"/>
          </w:tcPr>
          <w:p w14:paraId="4573DB5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925" w:type="pct"/>
            <w:vAlign w:val="bottom"/>
          </w:tcPr>
          <w:p w14:paraId="08B31DE2"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Quốc tế</w:t>
            </w:r>
          </w:p>
        </w:tc>
        <w:tc>
          <w:tcPr>
            <w:tcW w:w="1205" w:type="pct"/>
            <w:vAlign w:val="bottom"/>
          </w:tcPr>
          <w:p w14:paraId="5A8E293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1,00- 1,80</w:t>
            </w:r>
          </w:p>
        </w:tc>
        <w:tc>
          <w:tcPr>
            <w:tcW w:w="1249" w:type="pct"/>
            <w:vAlign w:val="bottom"/>
          </w:tcPr>
          <w:p w14:paraId="1ACEF839"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0,80- 1,20</w:t>
            </w:r>
          </w:p>
        </w:tc>
      </w:tr>
      <w:tr w:rsidR="00FA0FDA" w:rsidRPr="004A09C8" w14:paraId="29499356" w14:textId="77777777" w:rsidTr="00486E4B">
        <w:tc>
          <w:tcPr>
            <w:tcW w:w="621" w:type="pct"/>
            <w:vAlign w:val="bottom"/>
          </w:tcPr>
          <w:p w14:paraId="7AD47807"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925" w:type="pct"/>
            <w:vAlign w:val="bottom"/>
          </w:tcPr>
          <w:p w14:paraId="440D9A7B"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Quốc gia</w:t>
            </w:r>
          </w:p>
        </w:tc>
        <w:tc>
          <w:tcPr>
            <w:tcW w:w="1205" w:type="pct"/>
            <w:vAlign w:val="bottom"/>
          </w:tcPr>
          <w:p w14:paraId="58EC36ED"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1,00- 1,50</w:t>
            </w:r>
          </w:p>
        </w:tc>
        <w:tc>
          <w:tcPr>
            <w:tcW w:w="1249" w:type="pct"/>
            <w:vAlign w:val="bottom"/>
          </w:tcPr>
          <w:p w14:paraId="7903FE8E"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0,80- 1,00</w:t>
            </w:r>
          </w:p>
        </w:tc>
      </w:tr>
      <w:tr w:rsidR="00FA0FDA" w:rsidRPr="004A09C8" w14:paraId="3810BF75" w14:textId="77777777" w:rsidTr="00486E4B">
        <w:tc>
          <w:tcPr>
            <w:tcW w:w="621" w:type="pct"/>
            <w:vAlign w:val="bottom"/>
          </w:tcPr>
          <w:p w14:paraId="06A6069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925" w:type="pct"/>
            <w:vAlign w:val="bottom"/>
          </w:tcPr>
          <w:p w14:paraId="2A567E42"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Khu vực</w:t>
            </w:r>
          </w:p>
        </w:tc>
        <w:tc>
          <w:tcPr>
            <w:tcW w:w="1205" w:type="pct"/>
            <w:vAlign w:val="bottom"/>
          </w:tcPr>
          <w:p w14:paraId="5336697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0,60 - 0,75</w:t>
            </w:r>
          </w:p>
        </w:tc>
        <w:tc>
          <w:tcPr>
            <w:tcW w:w="1249" w:type="pct"/>
            <w:vAlign w:val="bottom"/>
          </w:tcPr>
          <w:p w14:paraId="6977E81E"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0,40 - 0,50</w:t>
            </w:r>
          </w:p>
        </w:tc>
      </w:tr>
      <w:tr w:rsidR="00FA0FDA" w:rsidRPr="004A09C8" w14:paraId="1A4F2183" w14:textId="77777777" w:rsidTr="00486E4B">
        <w:tc>
          <w:tcPr>
            <w:tcW w:w="621" w:type="pct"/>
          </w:tcPr>
          <w:p w14:paraId="758DCF4E"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925" w:type="pct"/>
            <w:vAlign w:val="bottom"/>
          </w:tcPr>
          <w:p w14:paraId="5C56E170"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Tỉnh, thành phố trực thuộc trung ương</w:t>
            </w:r>
          </w:p>
        </w:tc>
        <w:tc>
          <w:tcPr>
            <w:tcW w:w="1205" w:type="pct"/>
            <w:vAlign w:val="center"/>
          </w:tcPr>
          <w:p w14:paraId="0C137A8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0,50 - 0,60</w:t>
            </w:r>
          </w:p>
        </w:tc>
        <w:tc>
          <w:tcPr>
            <w:tcW w:w="1249" w:type="pct"/>
            <w:vAlign w:val="center"/>
          </w:tcPr>
          <w:p w14:paraId="624F6128"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0,30 - 0,40</w:t>
            </w:r>
          </w:p>
        </w:tc>
      </w:tr>
      <w:tr w:rsidR="00FA0FDA" w:rsidRPr="004A09C8" w14:paraId="4292988A" w14:textId="77777777" w:rsidTr="00486E4B">
        <w:tc>
          <w:tcPr>
            <w:tcW w:w="621" w:type="pct"/>
          </w:tcPr>
          <w:p w14:paraId="68C55A3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1925" w:type="pct"/>
            <w:vAlign w:val="bottom"/>
          </w:tcPr>
          <w:p w14:paraId="762379C0"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Xã, phường, đặc khu trực thuộc cấp tỉnh</w:t>
            </w:r>
          </w:p>
        </w:tc>
        <w:tc>
          <w:tcPr>
            <w:tcW w:w="1205" w:type="pct"/>
            <w:vAlign w:val="center"/>
          </w:tcPr>
          <w:p w14:paraId="4A029F4E"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0,20 - 0,30</w:t>
            </w:r>
          </w:p>
        </w:tc>
        <w:tc>
          <w:tcPr>
            <w:tcW w:w="1249" w:type="pct"/>
            <w:vAlign w:val="center"/>
          </w:tcPr>
          <w:p w14:paraId="61A6442F"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0,10-0,20</w:t>
            </w:r>
          </w:p>
        </w:tc>
      </w:tr>
      <w:tr w:rsidR="00FA0FDA" w:rsidRPr="004A09C8" w14:paraId="166C0F1C" w14:textId="77777777" w:rsidTr="00486E4B">
        <w:tc>
          <w:tcPr>
            <w:tcW w:w="621" w:type="pct"/>
            <w:vAlign w:val="bottom"/>
          </w:tcPr>
          <w:p w14:paraId="0CF2BB5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1925" w:type="pct"/>
            <w:vAlign w:val="bottom"/>
          </w:tcPr>
          <w:p w14:paraId="57094D25"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Ngành</w:t>
            </w:r>
          </w:p>
        </w:tc>
        <w:tc>
          <w:tcPr>
            <w:tcW w:w="1205" w:type="pct"/>
            <w:vAlign w:val="bottom"/>
          </w:tcPr>
          <w:p w14:paraId="1AE17729"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0,50 - 0,60</w:t>
            </w:r>
          </w:p>
        </w:tc>
        <w:tc>
          <w:tcPr>
            <w:tcW w:w="1249" w:type="pct"/>
            <w:vAlign w:val="bottom"/>
          </w:tcPr>
          <w:p w14:paraId="56A516E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0,30 - 0,40</w:t>
            </w:r>
          </w:p>
        </w:tc>
      </w:tr>
    </w:tbl>
    <w:p w14:paraId="4A8C5653"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Trường hợp khai thác, sử dụng tác phẩm mỹ thuật, tác phẩm nhiếp ảnh chưa quy định tại điểm a khoản này thì tiền bản quyền được chi trả theo quy định về định mức kinh tế - kỹ thuật trong lĩnh vực chuyên ngành có liên quan. Trường hợp không có trong quy định về định mức kinh tế - kỹ thuật thì tiền bản quyền do bên khai thác, sử dụng thỏa thuận với chủ sở hữu quyền tác giả hoặc cơ quan đại diện chủ sở hữu hoặc đại diện quản lý;</w:t>
      </w:r>
    </w:p>
    <w:p w14:paraId="04D88DF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c) Mức lương cơ sở làm đơn vị tính tại điểm a khoản này được xác định tại thời điểm giao kết hợp đồng hoặc theo thỏa thuận giữa các bên, trừ trường hợp pháp luật có quy định khác.</w:t>
      </w:r>
    </w:p>
    <w:p w14:paraId="02CBE29A"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Trường hợp khai thác, sử dụng tác phẩm mỹ thuật, tác phẩm nhiếp ảnh trong các hoạt động từ thiện, liên hoan, giao lưu hoặc các hoạt động khác không nhằm mục đích thương mại thì tiền bản quyền do bên khai thác, sử dụng thỏa thuận với chủ sở hữu quyền tác giả hoặc cơ quan đại diện chủ sở hữu hoặc đại diện quản lý.</w:t>
      </w:r>
    </w:p>
    <w:p w14:paraId="62C0F08E" w14:textId="77777777" w:rsidR="00FA0FDA" w:rsidRDefault="00000000" w:rsidP="004A09C8">
      <w:pPr>
        <w:adjustRightInd w:val="0"/>
        <w:snapToGrid w:val="0"/>
        <w:spacing w:after="0" w:line="240" w:lineRule="auto"/>
        <w:ind w:firstLine="720"/>
        <w:jc w:val="both"/>
        <w:rPr>
          <w:rFonts w:ascii="Arial" w:hAnsi="Arial" w:cs="Arial"/>
          <w:sz w:val="20"/>
          <w:szCs w:val="20"/>
        </w:rPr>
      </w:pPr>
      <w:r w:rsidRPr="004A09C8">
        <w:rPr>
          <w:rFonts w:ascii="Arial" w:hAnsi="Arial" w:cs="Arial"/>
          <w:sz w:val="20"/>
          <w:szCs w:val="20"/>
        </w:rPr>
        <w:t>3. Tác giả tác phẩm nhiếp ảnh phái sinh theo quy định của pháp luật được hưởng từ 40% đến 55% mức tiền bản quyền quy định tại các khoản 1, 2 Điều này, phần còn lại được trả cho chủ sở hữu quyền tác giả hoặc cơ quan đại diện chủ sở hữu hoặc đại diện quản lý đối với tác phẩm được sử dụng làm tác phẩm phái sinh.</w:t>
      </w:r>
    </w:p>
    <w:p w14:paraId="462C8D4C" w14:textId="77777777" w:rsidR="004A09C8" w:rsidRPr="004A09C8" w:rsidRDefault="004A09C8" w:rsidP="004A09C8">
      <w:pPr>
        <w:adjustRightInd w:val="0"/>
        <w:snapToGrid w:val="0"/>
        <w:spacing w:after="0" w:line="240" w:lineRule="auto"/>
        <w:ind w:firstLine="720"/>
        <w:jc w:val="both"/>
        <w:rPr>
          <w:rFonts w:ascii="Arial" w:hAnsi="Arial" w:cs="Arial"/>
          <w:sz w:val="20"/>
          <w:szCs w:val="20"/>
        </w:rPr>
      </w:pPr>
    </w:p>
    <w:p w14:paraId="1ED963C9"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Chương IV</w:t>
      </w:r>
    </w:p>
    <w:p w14:paraId="14D5EB97" w14:textId="77777777" w:rsidR="00FA0FDA" w:rsidRDefault="00000000" w:rsidP="004A09C8">
      <w:pPr>
        <w:adjustRightInd w:val="0"/>
        <w:snapToGrid w:val="0"/>
        <w:spacing w:after="0" w:line="240" w:lineRule="auto"/>
        <w:jc w:val="center"/>
        <w:rPr>
          <w:rFonts w:ascii="Arial" w:hAnsi="Arial" w:cs="Arial"/>
          <w:b/>
          <w:sz w:val="20"/>
          <w:szCs w:val="20"/>
        </w:rPr>
      </w:pPr>
      <w:r w:rsidRPr="004A09C8">
        <w:rPr>
          <w:rFonts w:ascii="Arial" w:hAnsi="Arial" w:cs="Arial"/>
          <w:b/>
          <w:sz w:val="20"/>
          <w:szCs w:val="20"/>
        </w:rPr>
        <w:t>TIỀN BẢN QUYỀN TRONG LĨNH VỰC NGHỆ THUẬT BIỂU DIỄN</w:t>
      </w:r>
    </w:p>
    <w:p w14:paraId="3AE5D8C5" w14:textId="77777777" w:rsidR="004A09C8" w:rsidRPr="004A09C8" w:rsidRDefault="004A09C8" w:rsidP="004A09C8">
      <w:pPr>
        <w:adjustRightInd w:val="0"/>
        <w:snapToGrid w:val="0"/>
        <w:spacing w:after="0" w:line="240" w:lineRule="auto"/>
        <w:ind w:firstLine="720"/>
        <w:jc w:val="both"/>
        <w:rPr>
          <w:rFonts w:ascii="Arial" w:hAnsi="Arial" w:cs="Arial"/>
          <w:sz w:val="20"/>
          <w:szCs w:val="20"/>
        </w:rPr>
      </w:pPr>
    </w:p>
    <w:p w14:paraId="6DBBC3F6"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9. Tiền bản quyền sáng tạo tác phẩm sân khấu và các loại hình nghệ thuật biểu diễn khác</w:t>
      </w:r>
    </w:p>
    <w:p w14:paraId="5759B8D7"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Tiền bản quyền sáng tạo tác phẩm sân khấu và các loại hình nghệ thuật biểu diễn khác được chi trả theo khung quy định tại Điều 10 của Nghị định này hoặc theo tỷ lệ phần trăm (%) doanh thu cuộc biểu diễn quy định tại Điều 11 của Nghị định này. Thẩm quyền quyết định việc chi trả theo quy định tại khoản 7 Điều 3 của Nghị định này.</w:t>
      </w:r>
    </w:p>
    <w:p w14:paraId="2814EF57"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lastRenderedPageBreak/>
        <w:t>2. Doanh thu cuộc biểu diễn quy định tại Chương này là doanh thu từ bán vé, quảng cáo hoặc nguồn thu trực tiếp khác từ hoạt động biểu diễn.</w:t>
      </w:r>
    </w:p>
    <w:p w14:paraId="462EB146"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10. Tiền bản quyền theo khung</w:t>
      </w:r>
    </w:p>
    <w:p w14:paraId="0853AE03" w14:textId="1EB9D96E"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 xml:space="preserve">1. Tiền bản quyền đối với tác phẩm sân khấu thuộc các loại hình tuồng, chèo, cải lương, kịch nói, kịch thơ, kịch dân ca, kịch hình thể, xiếc, tấu hài, tạp kỹ và các thể loại tương tự khác, căn cứ vào quy mô, chất lượng được trả cho các chức danh sáng tạo tác phẩm như sau: </w:t>
      </w:r>
    </w:p>
    <w:p w14:paraId="0D476BEE" w14:textId="77777777" w:rsidR="00FA0FDA" w:rsidRPr="004A09C8" w:rsidRDefault="00000000" w:rsidP="004A09C8">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0"/>
        <w:gridCol w:w="1915"/>
        <w:gridCol w:w="1516"/>
        <w:gridCol w:w="1578"/>
        <w:gridCol w:w="1578"/>
        <w:gridCol w:w="1309"/>
      </w:tblGrid>
      <w:tr w:rsidR="00FA0FDA" w:rsidRPr="004A09C8" w14:paraId="139D02F1"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25C5134F"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062" w:type="pct"/>
            <w:tcBorders>
              <w:top w:val="single" w:sz="4" w:space="0" w:color="auto"/>
              <w:left w:val="single" w:sz="4" w:space="0" w:color="auto"/>
              <w:bottom w:val="single" w:sz="4" w:space="0" w:color="auto"/>
              <w:right w:val="single" w:sz="4" w:space="0" w:color="auto"/>
              <w:tl2br w:val="single" w:sz="4" w:space="0" w:color="auto"/>
            </w:tcBorders>
            <w:vAlign w:val="center"/>
          </w:tcPr>
          <w:p w14:paraId="2EC0AFA1" w14:textId="77777777" w:rsidR="00820B26" w:rsidRDefault="00000000" w:rsidP="00820B26">
            <w:pPr>
              <w:adjustRightInd w:val="0"/>
              <w:snapToGrid w:val="0"/>
              <w:spacing w:after="0" w:line="240" w:lineRule="auto"/>
              <w:jc w:val="right"/>
              <w:rPr>
                <w:rFonts w:ascii="Arial" w:hAnsi="Arial" w:cs="Arial"/>
                <w:b/>
                <w:sz w:val="20"/>
                <w:szCs w:val="20"/>
              </w:rPr>
            </w:pPr>
            <w:r w:rsidRPr="004A09C8">
              <w:rPr>
                <w:rFonts w:ascii="Arial" w:hAnsi="Arial" w:cs="Arial"/>
                <w:b/>
                <w:sz w:val="20"/>
                <w:szCs w:val="20"/>
              </w:rPr>
              <w:t>Quy mô</w:t>
            </w:r>
            <w:r w:rsidR="004A09C8">
              <w:rPr>
                <w:rFonts w:ascii="Arial" w:hAnsi="Arial" w:cs="Arial"/>
                <w:b/>
                <w:sz w:val="20"/>
                <w:szCs w:val="20"/>
              </w:rPr>
              <w:t xml:space="preserve"> </w:t>
            </w:r>
          </w:p>
          <w:p w14:paraId="6F41AEB8" w14:textId="73D0DD24" w:rsidR="00FA0FDA" w:rsidRPr="004A09C8" w:rsidRDefault="00000000" w:rsidP="00820B26">
            <w:pPr>
              <w:adjustRightInd w:val="0"/>
              <w:snapToGrid w:val="0"/>
              <w:spacing w:after="0" w:line="240" w:lineRule="auto"/>
              <w:rPr>
                <w:rFonts w:ascii="Arial" w:hAnsi="Arial" w:cs="Arial"/>
                <w:sz w:val="20"/>
                <w:szCs w:val="20"/>
              </w:rPr>
            </w:pPr>
            <w:r w:rsidRPr="004A09C8">
              <w:rPr>
                <w:rFonts w:ascii="Arial" w:hAnsi="Arial" w:cs="Arial"/>
                <w:b/>
                <w:sz w:val="20"/>
                <w:szCs w:val="20"/>
              </w:rPr>
              <w:t>Chức danh</w:t>
            </w:r>
          </w:p>
        </w:tc>
        <w:tc>
          <w:tcPr>
            <w:tcW w:w="841" w:type="pct"/>
            <w:tcBorders>
              <w:top w:val="single" w:sz="4" w:space="0" w:color="auto"/>
              <w:left w:val="single" w:sz="4" w:space="0" w:color="auto"/>
              <w:bottom w:val="single" w:sz="4" w:space="0" w:color="auto"/>
              <w:right w:val="single" w:sz="4" w:space="0" w:color="auto"/>
            </w:tcBorders>
            <w:vAlign w:val="center"/>
          </w:tcPr>
          <w:p w14:paraId="45D8B71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Tiểu phẩm (đến 20 phút)</w:t>
            </w:r>
          </w:p>
        </w:tc>
        <w:tc>
          <w:tcPr>
            <w:tcW w:w="875" w:type="pct"/>
            <w:tcBorders>
              <w:top w:val="single" w:sz="4" w:space="0" w:color="auto"/>
              <w:left w:val="single" w:sz="4" w:space="0" w:color="auto"/>
              <w:bottom w:val="single" w:sz="4" w:space="0" w:color="auto"/>
              <w:right w:val="single" w:sz="4" w:space="0" w:color="auto"/>
            </w:tcBorders>
            <w:vAlign w:val="center"/>
          </w:tcPr>
          <w:p w14:paraId="25F3C22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Vở ngắn (từ 21 đến 45 phút)</w:t>
            </w:r>
          </w:p>
        </w:tc>
        <w:tc>
          <w:tcPr>
            <w:tcW w:w="875" w:type="pct"/>
            <w:tcBorders>
              <w:top w:val="single" w:sz="4" w:space="0" w:color="auto"/>
              <w:left w:val="single" w:sz="4" w:space="0" w:color="auto"/>
              <w:bottom w:val="single" w:sz="4" w:space="0" w:color="auto"/>
              <w:right w:val="single" w:sz="4" w:space="0" w:color="auto"/>
            </w:tcBorders>
            <w:vAlign w:val="center"/>
          </w:tcPr>
          <w:p w14:paraId="136BDD69"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Vở vừa (từ 46 đến 105 phút)</w:t>
            </w:r>
          </w:p>
        </w:tc>
        <w:tc>
          <w:tcPr>
            <w:tcW w:w="726" w:type="pct"/>
            <w:tcBorders>
              <w:top w:val="single" w:sz="4" w:space="0" w:color="auto"/>
              <w:left w:val="single" w:sz="4" w:space="0" w:color="auto"/>
              <w:bottom w:val="single" w:sz="4" w:space="0" w:color="auto"/>
              <w:right w:val="single" w:sz="4" w:space="0" w:color="auto"/>
            </w:tcBorders>
            <w:vAlign w:val="center"/>
          </w:tcPr>
          <w:p w14:paraId="2C19C21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Vở dài (trên</w:t>
            </w:r>
          </w:p>
          <w:p w14:paraId="7336AD23"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105 phút)</w:t>
            </w:r>
          </w:p>
        </w:tc>
      </w:tr>
      <w:tr w:rsidR="00FA0FDA" w:rsidRPr="004A09C8" w14:paraId="6C5D8284"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0986885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062" w:type="pct"/>
            <w:tcBorders>
              <w:top w:val="single" w:sz="4" w:space="0" w:color="auto"/>
              <w:left w:val="single" w:sz="4" w:space="0" w:color="auto"/>
              <w:bottom w:val="single" w:sz="4" w:space="0" w:color="auto"/>
              <w:right w:val="single" w:sz="4" w:space="0" w:color="auto"/>
            </w:tcBorders>
            <w:vAlign w:val="center"/>
          </w:tcPr>
          <w:p w14:paraId="0928E1E0"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Biên kịch</w:t>
            </w:r>
          </w:p>
        </w:tc>
        <w:tc>
          <w:tcPr>
            <w:tcW w:w="841" w:type="pct"/>
            <w:tcBorders>
              <w:top w:val="single" w:sz="4" w:space="0" w:color="auto"/>
              <w:left w:val="single" w:sz="4" w:space="0" w:color="auto"/>
              <w:bottom w:val="single" w:sz="4" w:space="0" w:color="auto"/>
              <w:right w:val="single" w:sz="4" w:space="0" w:color="auto"/>
            </w:tcBorders>
            <w:vAlign w:val="center"/>
          </w:tcPr>
          <w:p w14:paraId="006DFC4F"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12,0-54,0</w:t>
            </w:r>
          </w:p>
        </w:tc>
        <w:tc>
          <w:tcPr>
            <w:tcW w:w="875" w:type="pct"/>
            <w:tcBorders>
              <w:top w:val="single" w:sz="4" w:space="0" w:color="auto"/>
              <w:left w:val="single" w:sz="4" w:space="0" w:color="auto"/>
              <w:bottom w:val="single" w:sz="4" w:space="0" w:color="auto"/>
              <w:right w:val="single" w:sz="4" w:space="0" w:color="auto"/>
            </w:tcBorders>
            <w:vAlign w:val="center"/>
          </w:tcPr>
          <w:p w14:paraId="1675237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20,7 - 99,4</w:t>
            </w:r>
          </w:p>
        </w:tc>
        <w:tc>
          <w:tcPr>
            <w:tcW w:w="875" w:type="pct"/>
            <w:tcBorders>
              <w:top w:val="single" w:sz="4" w:space="0" w:color="auto"/>
              <w:left w:val="single" w:sz="4" w:space="0" w:color="auto"/>
              <w:bottom w:val="single" w:sz="4" w:space="0" w:color="auto"/>
              <w:right w:val="single" w:sz="4" w:space="0" w:color="auto"/>
            </w:tcBorders>
            <w:vAlign w:val="center"/>
          </w:tcPr>
          <w:p w14:paraId="26DD5722"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41,4- 123,4</w:t>
            </w:r>
          </w:p>
        </w:tc>
        <w:tc>
          <w:tcPr>
            <w:tcW w:w="726" w:type="pct"/>
            <w:tcBorders>
              <w:top w:val="single" w:sz="4" w:space="0" w:color="auto"/>
              <w:left w:val="single" w:sz="4" w:space="0" w:color="auto"/>
              <w:bottom w:val="single" w:sz="4" w:space="0" w:color="auto"/>
              <w:right w:val="single" w:sz="4" w:space="0" w:color="auto"/>
            </w:tcBorders>
            <w:vAlign w:val="center"/>
          </w:tcPr>
          <w:p w14:paraId="1464715C"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62,9- 145,8</w:t>
            </w:r>
          </w:p>
        </w:tc>
      </w:tr>
      <w:tr w:rsidR="00FA0FDA" w:rsidRPr="004A09C8" w14:paraId="5BB49A18"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5A64EAF7"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062" w:type="pct"/>
            <w:tcBorders>
              <w:top w:val="single" w:sz="4" w:space="0" w:color="auto"/>
              <w:left w:val="single" w:sz="4" w:space="0" w:color="auto"/>
              <w:bottom w:val="single" w:sz="4" w:space="0" w:color="auto"/>
              <w:right w:val="single" w:sz="4" w:space="0" w:color="auto"/>
            </w:tcBorders>
            <w:vAlign w:val="center"/>
          </w:tcPr>
          <w:p w14:paraId="6C96E244"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Đạo diễn</w:t>
            </w:r>
          </w:p>
        </w:tc>
        <w:tc>
          <w:tcPr>
            <w:tcW w:w="841" w:type="pct"/>
            <w:tcBorders>
              <w:top w:val="single" w:sz="4" w:space="0" w:color="auto"/>
              <w:left w:val="single" w:sz="4" w:space="0" w:color="auto"/>
              <w:bottom w:val="single" w:sz="4" w:space="0" w:color="auto"/>
              <w:right w:val="single" w:sz="4" w:space="0" w:color="auto"/>
            </w:tcBorders>
            <w:vAlign w:val="center"/>
          </w:tcPr>
          <w:p w14:paraId="7373310D"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8,0 - 36,0</w:t>
            </w:r>
          </w:p>
        </w:tc>
        <w:tc>
          <w:tcPr>
            <w:tcW w:w="875" w:type="pct"/>
            <w:tcBorders>
              <w:top w:val="single" w:sz="4" w:space="0" w:color="auto"/>
              <w:left w:val="single" w:sz="4" w:space="0" w:color="auto"/>
              <w:bottom w:val="single" w:sz="4" w:space="0" w:color="auto"/>
              <w:right w:val="single" w:sz="4" w:space="0" w:color="auto"/>
            </w:tcBorders>
            <w:vAlign w:val="center"/>
          </w:tcPr>
          <w:p w14:paraId="252DC4B9"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13,8-66,3</w:t>
            </w:r>
          </w:p>
        </w:tc>
        <w:tc>
          <w:tcPr>
            <w:tcW w:w="875" w:type="pct"/>
            <w:tcBorders>
              <w:top w:val="single" w:sz="4" w:space="0" w:color="auto"/>
              <w:left w:val="single" w:sz="4" w:space="0" w:color="auto"/>
              <w:bottom w:val="single" w:sz="4" w:space="0" w:color="auto"/>
              <w:right w:val="single" w:sz="4" w:space="0" w:color="auto"/>
            </w:tcBorders>
            <w:vAlign w:val="center"/>
          </w:tcPr>
          <w:p w14:paraId="67E0B09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27,6 - 82,3</w:t>
            </w:r>
          </w:p>
        </w:tc>
        <w:tc>
          <w:tcPr>
            <w:tcW w:w="726" w:type="pct"/>
            <w:tcBorders>
              <w:top w:val="single" w:sz="4" w:space="0" w:color="auto"/>
              <w:left w:val="single" w:sz="4" w:space="0" w:color="auto"/>
              <w:bottom w:val="single" w:sz="4" w:space="0" w:color="auto"/>
              <w:right w:val="single" w:sz="4" w:space="0" w:color="auto"/>
            </w:tcBorders>
            <w:vAlign w:val="center"/>
          </w:tcPr>
          <w:p w14:paraId="31E28FD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41,9-97,2</w:t>
            </w:r>
          </w:p>
        </w:tc>
      </w:tr>
      <w:tr w:rsidR="00FA0FDA" w:rsidRPr="004A09C8" w14:paraId="59FF06E9"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3A88820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062" w:type="pct"/>
            <w:tcBorders>
              <w:top w:val="single" w:sz="4" w:space="0" w:color="auto"/>
              <w:left w:val="single" w:sz="4" w:space="0" w:color="auto"/>
              <w:bottom w:val="single" w:sz="4" w:space="0" w:color="auto"/>
              <w:right w:val="single" w:sz="4" w:space="0" w:color="auto"/>
            </w:tcBorders>
            <w:vAlign w:val="center"/>
          </w:tcPr>
          <w:p w14:paraId="21F040CC"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Biên đạo múa</w:t>
            </w:r>
          </w:p>
        </w:tc>
        <w:tc>
          <w:tcPr>
            <w:tcW w:w="841" w:type="pct"/>
            <w:tcBorders>
              <w:top w:val="single" w:sz="4" w:space="0" w:color="auto"/>
              <w:left w:val="single" w:sz="4" w:space="0" w:color="auto"/>
              <w:bottom w:val="single" w:sz="4" w:space="0" w:color="auto"/>
              <w:right w:val="single" w:sz="4" w:space="0" w:color="auto"/>
            </w:tcBorders>
            <w:vAlign w:val="center"/>
          </w:tcPr>
          <w:p w14:paraId="18F2A32F"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2,0 - 9,0</w:t>
            </w:r>
          </w:p>
        </w:tc>
        <w:tc>
          <w:tcPr>
            <w:tcW w:w="875" w:type="pct"/>
            <w:tcBorders>
              <w:top w:val="single" w:sz="4" w:space="0" w:color="auto"/>
              <w:left w:val="single" w:sz="4" w:space="0" w:color="auto"/>
              <w:bottom w:val="single" w:sz="4" w:space="0" w:color="auto"/>
              <w:right w:val="single" w:sz="4" w:space="0" w:color="auto"/>
            </w:tcBorders>
            <w:vAlign w:val="center"/>
          </w:tcPr>
          <w:p w14:paraId="2F6B0A1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3,5 - 16,6</w:t>
            </w:r>
          </w:p>
        </w:tc>
        <w:tc>
          <w:tcPr>
            <w:tcW w:w="875" w:type="pct"/>
            <w:tcBorders>
              <w:top w:val="single" w:sz="4" w:space="0" w:color="auto"/>
              <w:left w:val="single" w:sz="4" w:space="0" w:color="auto"/>
              <w:bottom w:val="single" w:sz="4" w:space="0" w:color="auto"/>
              <w:right w:val="single" w:sz="4" w:space="0" w:color="auto"/>
            </w:tcBorders>
            <w:vAlign w:val="center"/>
          </w:tcPr>
          <w:p w14:paraId="386E9076"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6,9 - 20,6</w:t>
            </w:r>
          </w:p>
        </w:tc>
        <w:tc>
          <w:tcPr>
            <w:tcW w:w="726" w:type="pct"/>
            <w:tcBorders>
              <w:top w:val="single" w:sz="4" w:space="0" w:color="auto"/>
              <w:left w:val="single" w:sz="4" w:space="0" w:color="auto"/>
              <w:bottom w:val="single" w:sz="4" w:space="0" w:color="auto"/>
              <w:right w:val="single" w:sz="4" w:space="0" w:color="auto"/>
            </w:tcBorders>
            <w:vAlign w:val="center"/>
          </w:tcPr>
          <w:p w14:paraId="04A8C7A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10,5-24,3</w:t>
            </w:r>
          </w:p>
        </w:tc>
      </w:tr>
      <w:tr w:rsidR="00FA0FDA" w:rsidRPr="004A09C8" w14:paraId="65962C4B"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27B904E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062" w:type="pct"/>
            <w:tcBorders>
              <w:top w:val="single" w:sz="4" w:space="0" w:color="auto"/>
              <w:left w:val="single" w:sz="4" w:space="0" w:color="auto"/>
              <w:bottom w:val="single" w:sz="4" w:space="0" w:color="auto"/>
              <w:right w:val="single" w:sz="4" w:space="0" w:color="auto"/>
            </w:tcBorders>
            <w:vAlign w:val="center"/>
          </w:tcPr>
          <w:p w14:paraId="7FFE70E7"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Nhạc sĩ (bao gồm sáng tác, phối khí, biên tập)</w:t>
            </w:r>
          </w:p>
        </w:tc>
        <w:tc>
          <w:tcPr>
            <w:tcW w:w="841" w:type="pct"/>
            <w:tcBorders>
              <w:top w:val="single" w:sz="4" w:space="0" w:color="auto"/>
              <w:left w:val="single" w:sz="4" w:space="0" w:color="auto"/>
              <w:bottom w:val="single" w:sz="4" w:space="0" w:color="auto"/>
              <w:right w:val="single" w:sz="4" w:space="0" w:color="auto"/>
            </w:tcBorders>
            <w:vAlign w:val="center"/>
          </w:tcPr>
          <w:p w14:paraId="5F3E3D56"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3,2- 14,4</w:t>
            </w:r>
          </w:p>
        </w:tc>
        <w:tc>
          <w:tcPr>
            <w:tcW w:w="875" w:type="pct"/>
            <w:tcBorders>
              <w:top w:val="single" w:sz="4" w:space="0" w:color="auto"/>
              <w:left w:val="single" w:sz="4" w:space="0" w:color="auto"/>
              <w:bottom w:val="single" w:sz="4" w:space="0" w:color="auto"/>
              <w:right w:val="single" w:sz="4" w:space="0" w:color="auto"/>
            </w:tcBorders>
            <w:vAlign w:val="center"/>
          </w:tcPr>
          <w:p w14:paraId="71C3E9FA"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5,5-26,5</w:t>
            </w:r>
          </w:p>
        </w:tc>
        <w:tc>
          <w:tcPr>
            <w:tcW w:w="875" w:type="pct"/>
            <w:tcBorders>
              <w:top w:val="single" w:sz="4" w:space="0" w:color="auto"/>
              <w:left w:val="single" w:sz="4" w:space="0" w:color="auto"/>
              <w:bottom w:val="single" w:sz="4" w:space="0" w:color="auto"/>
              <w:right w:val="single" w:sz="4" w:space="0" w:color="auto"/>
            </w:tcBorders>
            <w:vAlign w:val="center"/>
          </w:tcPr>
          <w:p w14:paraId="03F3FE9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11,0-32,9</w:t>
            </w:r>
          </w:p>
        </w:tc>
        <w:tc>
          <w:tcPr>
            <w:tcW w:w="726" w:type="pct"/>
            <w:tcBorders>
              <w:top w:val="single" w:sz="4" w:space="0" w:color="auto"/>
              <w:left w:val="single" w:sz="4" w:space="0" w:color="auto"/>
              <w:bottom w:val="single" w:sz="4" w:space="0" w:color="auto"/>
              <w:right w:val="single" w:sz="4" w:space="0" w:color="auto"/>
            </w:tcBorders>
            <w:vAlign w:val="center"/>
          </w:tcPr>
          <w:p w14:paraId="427A36D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16,8-38,9</w:t>
            </w:r>
          </w:p>
        </w:tc>
      </w:tr>
      <w:tr w:rsidR="00FA0FDA" w:rsidRPr="004A09C8" w14:paraId="434EC891"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4D2E2BD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1062" w:type="pct"/>
            <w:tcBorders>
              <w:top w:val="single" w:sz="4" w:space="0" w:color="auto"/>
              <w:left w:val="single" w:sz="4" w:space="0" w:color="auto"/>
              <w:bottom w:val="single" w:sz="4" w:space="0" w:color="auto"/>
              <w:right w:val="single" w:sz="4" w:space="0" w:color="auto"/>
            </w:tcBorders>
            <w:vAlign w:val="center"/>
          </w:tcPr>
          <w:p w14:paraId="7F5399FC"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Chỉ huy dàn nhạc sân khấu</w:t>
            </w:r>
          </w:p>
        </w:tc>
        <w:tc>
          <w:tcPr>
            <w:tcW w:w="841" w:type="pct"/>
            <w:tcBorders>
              <w:top w:val="single" w:sz="4" w:space="0" w:color="auto"/>
              <w:left w:val="single" w:sz="4" w:space="0" w:color="auto"/>
              <w:bottom w:val="single" w:sz="4" w:space="0" w:color="auto"/>
              <w:right w:val="single" w:sz="4" w:space="0" w:color="auto"/>
            </w:tcBorders>
            <w:vAlign w:val="center"/>
          </w:tcPr>
          <w:p w14:paraId="4547471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1,6-7,2</w:t>
            </w:r>
          </w:p>
        </w:tc>
        <w:tc>
          <w:tcPr>
            <w:tcW w:w="875" w:type="pct"/>
            <w:tcBorders>
              <w:top w:val="single" w:sz="4" w:space="0" w:color="auto"/>
              <w:left w:val="single" w:sz="4" w:space="0" w:color="auto"/>
              <w:bottom w:val="single" w:sz="4" w:space="0" w:color="auto"/>
              <w:right w:val="single" w:sz="4" w:space="0" w:color="auto"/>
            </w:tcBorders>
            <w:vAlign w:val="center"/>
          </w:tcPr>
          <w:p w14:paraId="5A7E2E0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2,8- 13,3</w:t>
            </w:r>
          </w:p>
        </w:tc>
        <w:tc>
          <w:tcPr>
            <w:tcW w:w="875" w:type="pct"/>
            <w:tcBorders>
              <w:top w:val="single" w:sz="4" w:space="0" w:color="auto"/>
              <w:left w:val="single" w:sz="4" w:space="0" w:color="auto"/>
              <w:bottom w:val="single" w:sz="4" w:space="0" w:color="auto"/>
              <w:right w:val="single" w:sz="4" w:space="0" w:color="auto"/>
            </w:tcBorders>
            <w:vAlign w:val="center"/>
          </w:tcPr>
          <w:p w14:paraId="35B83D4D"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5,5 - 16,5</w:t>
            </w:r>
          </w:p>
        </w:tc>
        <w:tc>
          <w:tcPr>
            <w:tcW w:w="726" w:type="pct"/>
            <w:tcBorders>
              <w:top w:val="single" w:sz="4" w:space="0" w:color="auto"/>
              <w:left w:val="single" w:sz="4" w:space="0" w:color="auto"/>
              <w:bottom w:val="single" w:sz="4" w:space="0" w:color="auto"/>
              <w:right w:val="single" w:sz="4" w:space="0" w:color="auto"/>
            </w:tcBorders>
            <w:vAlign w:val="center"/>
          </w:tcPr>
          <w:p w14:paraId="78147163"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8,4- 19,4</w:t>
            </w:r>
          </w:p>
        </w:tc>
      </w:tr>
      <w:tr w:rsidR="00FA0FDA" w:rsidRPr="004A09C8" w14:paraId="1946493C"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4071483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1062" w:type="pct"/>
            <w:tcBorders>
              <w:top w:val="single" w:sz="4" w:space="0" w:color="auto"/>
              <w:left w:val="single" w:sz="4" w:space="0" w:color="auto"/>
              <w:bottom w:val="single" w:sz="4" w:space="0" w:color="auto"/>
              <w:right w:val="single" w:sz="4" w:space="0" w:color="auto"/>
            </w:tcBorders>
            <w:vAlign w:val="center"/>
          </w:tcPr>
          <w:p w14:paraId="54EBD173"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mỹ thuật sân khấu</w:t>
            </w:r>
          </w:p>
        </w:tc>
        <w:tc>
          <w:tcPr>
            <w:tcW w:w="841" w:type="pct"/>
            <w:tcBorders>
              <w:top w:val="single" w:sz="4" w:space="0" w:color="auto"/>
              <w:left w:val="single" w:sz="4" w:space="0" w:color="auto"/>
              <w:bottom w:val="single" w:sz="4" w:space="0" w:color="auto"/>
              <w:right w:val="single" w:sz="4" w:space="0" w:color="auto"/>
            </w:tcBorders>
            <w:vAlign w:val="center"/>
          </w:tcPr>
          <w:p w14:paraId="75CF0B74"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2,0 - 9,0</w:t>
            </w:r>
          </w:p>
        </w:tc>
        <w:tc>
          <w:tcPr>
            <w:tcW w:w="875" w:type="pct"/>
            <w:tcBorders>
              <w:top w:val="single" w:sz="4" w:space="0" w:color="auto"/>
              <w:left w:val="single" w:sz="4" w:space="0" w:color="auto"/>
              <w:bottom w:val="single" w:sz="4" w:space="0" w:color="auto"/>
              <w:right w:val="single" w:sz="4" w:space="0" w:color="auto"/>
            </w:tcBorders>
            <w:vAlign w:val="center"/>
          </w:tcPr>
          <w:p w14:paraId="22F769D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3,5 - 16,6</w:t>
            </w:r>
          </w:p>
        </w:tc>
        <w:tc>
          <w:tcPr>
            <w:tcW w:w="875" w:type="pct"/>
            <w:tcBorders>
              <w:top w:val="single" w:sz="4" w:space="0" w:color="auto"/>
              <w:left w:val="single" w:sz="4" w:space="0" w:color="auto"/>
              <w:bottom w:val="single" w:sz="4" w:space="0" w:color="auto"/>
              <w:right w:val="single" w:sz="4" w:space="0" w:color="auto"/>
            </w:tcBorders>
            <w:vAlign w:val="center"/>
          </w:tcPr>
          <w:p w14:paraId="08A31008"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6,9 - 20,6</w:t>
            </w:r>
          </w:p>
        </w:tc>
        <w:tc>
          <w:tcPr>
            <w:tcW w:w="726" w:type="pct"/>
            <w:tcBorders>
              <w:top w:val="single" w:sz="4" w:space="0" w:color="auto"/>
              <w:left w:val="single" w:sz="4" w:space="0" w:color="auto"/>
              <w:bottom w:val="single" w:sz="4" w:space="0" w:color="auto"/>
              <w:right w:val="single" w:sz="4" w:space="0" w:color="auto"/>
            </w:tcBorders>
            <w:vAlign w:val="center"/>
          </w:tcPr>
          <w:p w14:paraId="72AAB09C"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10,5-24,3</w:t>
            </w:r>
          </w:p>
        </w:tc>
      </w:tr>
      <w:tr w:rsidR="00FA0FDA" w:rsidRPr="004A09C8" w14:paraId="0282A9BA"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3874405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7</w:t>
            </w:r>
          </w:p>
        </w:tc>
        <w:tc>
          <w:tcPr>
            <w:tcW w:w="1062" w:type="pct"/>
            <w:tcBorders>
              <w:top w:val="single" w:sz="4" w:space="0" w:color="auto"/>
              <w:left w:val="single" w:sz="4" w:space="0" w:color="auto"/>
              <w:bottom w:val="single" w:sz="4" w:space="0" w:color="auto"/>
              <w:right w:val="single" w:sz="4" w:space="0" w:color="auto"/>
            </w:tcBorders>
            <w:vAlign w:val="center"/>
          </w:tcPr>
          <w:p w14:paraId="5ED41BC5"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phục trang</w:t>
            </w:r>
          </w:p>
        </w:tc>
        <w:tc>
          <w:tcPr>
            <w:tcW w:w="841" w:type="pct"/>
            <w:tcBorders>
              <w:top w:val="single" w:sz="4" w:space="0" w:color="auto"/>
              <w:left w:val="single" w:sz="4" w:space="0" w:color="auto"/>
              <w:bottom w:val="single" w:sz="4" w:space="0" w:color="auto"/>
              <w:right w:val="single" w:sz="4" w:space="0" w:color="auto"/>
            </w:tcBorders>
            <w:vAlign w:val="center"/>
          </w:tcPr>
          <w:p w14:paraId="0A3A453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1,6-7,2</w:t>
            </w:r>
          </w:p>
        </w:tc>
        <w:tc>
          <w:tcPr>
            <w:tcW w:w="875" w:type="pct"/>
            <w:tcBorders>
              <w:top w:val="single" w:sz="4" w:space="0" w:color="auto"/>
              <w:left w:val="single" w:sz="4" w:space="0" w:color="auto"/>
              <w:bottom w:val="single" w:sz="4" w:space="0" w:color="auto"/>
              <w:right w:val="single" w:sz="4" w:space="0" w:color="auto"/>
            </w:tcBorders>
            <w:vAlign w:val="center"/>
          </w:tcPr>
          <w:p w14:paraId="787CF623"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2,8- 13,3</w:t>
            </w:r>
          </w:p>
        </w:tc>
        <w:tc>
          <w:tcPr>
            <w:tcW w:w="875" w:type="pct"/>
            <w:tcBorders>
              <w:top w:val="single" w:sz="4" w:space="0" w:color="auto"/>
              <w:left w:val="single" w:sz="4" w:space="0" w:color="auto"/>
              <w:bottom w:val="single" w:sz="4" w:space="0" w:color="auto"/>
              <w:right w:val="single" w:sz="4" w:space="0" w:color="auto"/>
            </w:tcBorders>
            <w:vAlign w:val="center"/>
          </w:tcPr>
          <w:p w14:paraId="6CFB834A"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5,5 - 16,5</w:t>
            </w:r>
          </w:p>
        </w:tc>
        <w:tc>
          <w:tcPr>
            <w:tcW w:w="726" w:type="pct"/>
            <w:tcBorders>
              <w:top w:val="single" w:sz="4" w:space="0" w:color="auto"/>
              <w:left w:val="single" w:sz="4" w:space="0" w:color="auto"/>
              <w:bottom w:val="single" w:sz="4" w:space="0" w:color="auto"/>
              <w:right w:val="single" w:sz="4" w:space="0" w:color="auto"/>
            </w:tcBorders>
            <w:vAlign w:val="center"/>
          </w:tcPr>
          <w:p w14:paraId="07E8A15A"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8,4- 19,4</w:t>
            </w:r>
          </w:p>
        </w:tc>
      </w:tr>
      <w:tr w:rsidR="00FA0FDA" w:rsidRPr="004A09C8" w14:paraId="7A2D09B4"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69B6089A"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1062" w:type="pct"/>
            <w:tcBorders>
              <w:top w:val="single" w:sz="4" w:space="0" w:color="auto"/>
              <w:left w:val="single" w:sz="4" w:space="0" w:color="auto"/>
              <w:bottom w:val="single" w:sz="4" w:space="0" w:color="auto"/>
              <w:right w:val="single" w:sz="4" w:space="0" w:color="auto"/>
            </w:tcBorders>
            <w:vAlign w:val="center"/>
          </w:tcPr>
          <w:p w14:paraId="0774F975"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đạo cụ</w:t>
            </w:r>
          </w:p>
        </w:tc>
        <w:tc>
          <w:tcPr>
            <w:tcW w:w="841" w:type="pct"/>
            <w:tcBorders>
              <w:top w:val="single" w:sz="4" w:space="0" w:color="auto"/>
              <w:left w:val="single" w:sz="4" w:space="0" w:color="auto"/>
              <w:bottom w:val="single" w:sz="4" w:space="0" w:color="auto"/>
              <w:right w:val="single" w:sz="4" w:space="0" w:color="auto"/>
            </w:tcBorders>
            <w:vAlign w:val="center"/>
          </w:tcPr>
          <w:p w14:paraId="2D92AB23"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1,2-5,4</w:t>
            </w:r>
          </w:p>
        </w:tc>
        <w:tc>
          <w:tcPr>
            <w:tcW w:w="875" w:type="pct"/>
            <w:tcBorders>
              <w:top w:val="single" w:sz="4" w:space="0" w:color="auto"/>
              <w:left w:val="single" w:sz="4" w:space="0" w:color="auto"/>
              <w:bottom w:val="single" w:sz="4" w:space="0" w:color="auto"/>
              <w:right w:val="single" w:sz="4" w:space="0" w:color="auto"/>
            </w:tcBorders>
            <w:vAlign w:val="center"/>
          </w:tcPr>
          <w:p w14:paraId="6EBC28F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2,1-9,9</w:t>
            </w:r>
          </w:p>
        </w:tc>
        <w:tc>
          <w:tcPr>
            <w:tcW w:w="875" w:type="pct"/>
            <w:tcBorders>
              <w:top w:val="single" w:sz="4" w:space="0" w:color="auto"/>
              <w:left w:val="single" w:sz="4" w:space="0" w:color="auto"/>
              <w:bottom w:val="single" w:sz="4" w:space="0" w:color="auto"/>
              <w:right w:val="single" w:sz="4" w:space="0" w:color="auto"/>
            </w:tcBorders>
            <w:vAlign w:val="center"/>
          </w:tcPr>
          <w:p w14:paraId="437B8D7A"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4,1 - 12,3</w:t>
            </w:r>
          </w:p>
        </w:tc>
        <w:tc>
          <w:tcPr>
            <w:tcW w:w="726" w:type="pct"/>
            <w:tcBorders>
              <w:top w:val="single" w:sz="4" w:space="0" w:color="auto"/>
              <w:left w:val="single" w:sz="4" w:space="0" w:color="auto"/>
              <w:bottom w:val="single" w:sz="4" w:space="0" w:color="auto"/>
              <w:right w:val="single" w:sz="4" w:space="0" w:color="auto"/>
            </w:tcBorders>
            <w:vAlign w:val="center"/>
          </w:tcPr>
          <w:p w14:paraId="75EF58C2"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6,3 - 14,6</w:t>
            </w:r>
          </w:p>
        </w:tc>
      </w:tr>
      <w:tr w:rsidR="00FA0FDA" w:rsidRPr="004A09C8" w14:paraId="69B1BAE4"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2CDA28B7"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9</w:t>
            </w:r>
          </w:p>
        </w:tc>
        <w:tc>
          <w:tcPr>
            <w:tcW w:w="1062" w:type="pct"/>
            <w:tcBorders>
              <w:top w:val="single" w:sz="4" w:space="0" w:color="auto"/>
              <w:left w:val="single" w:sz="4" w:space="0" w:color="auto"/>
              <w:bottom w:val="single" w:sz="4" w:space="0" w:color="auto"/>
              <w:right w:val="single" w:sz="4" w:space="0" w:color="auto"/>
            </w:tcBorders>
            <w:vAlign w:val="center"/>
          </w:tcPr>
          <w:p w14:paraId="4858C4BA"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Người thiết kế ánh sáng</w:t>
            </w:r>
          </w:p>
        </w:tc>
        <w:tc>
          <w:tcPr>
            <w:tcW w:w="841" w:type="pct"/>
            <w:tcBorders>
              <w:top w:val="single" w:sz="4" w:space="0" w:color="auto"/>
              <w:left w:val="single" w:sz="4" w:space="0" w:color="auto"/>
              <w:bottom w:val="single" w:sz="4" w:space="0" w:color="auto"/>
              <w:right w:val="single" w:sz="4" w:space="0" w:color="auto"/>
            </w:tcBorders>
            <w:vAlign w:val="center"/>
          </w:tcPr>
          <w:p w14:paraId="10800205"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1,6-7,2</w:t>
            </w:r>
          </w:p>
        </w:tc>
        <w:tc>
          <w:tcPr>
            <w:tcW w:w="875" w:type="pct"/>
            <w:tcBorders>
              <w:top w:val="single" w:sz="4" w:space="0" w:color="auto"/>
              <w:left w:val="single" w:sz="4" w:space="0" w:color="auto"/>
              <w:bottom w:val="single" w:sz="4" w:space="0" w:color="auto"/>
              <w:right w:val="single" w:sz="4" w:space="0" w:color="auto"/>
            </w:tcBorders>
            <w:vAlign w:val="center"/>
          </w:tcPr>
          <w:p w14:paraId="19DA2341"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2,8- 13,3</w:t>
            </w:r>
          </w:p>
        </w:tc>
        <w:tc>
          <w:tcPr>
            <w:tcW w:w="875" w:type="pct"/>
            <w:tcBorders>
              <w:top w:val="single" w:sz="4" w:space="0" w:color="auto"/>
              <w:left w:val="single" w:sz="4" w:space="0" w:color="auto"/>
              <w:bottom w:val="single" w:sz="4" w:space="0" w:color="auto"/>
              <w:right w:val="single" w:sz="4" w:space="0" w:color="auto"/>
            </w:tcBorders>
            <w:vAlign w:val="center"/>
          </w:tcPr>
          <w:p w14:paraId="6087393F"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5,5 - 16,5</w:t>
            </w:r>
          </w:p>
        </w:tc>
        <w:tc>
          <w:tcPr>
            <w:tcW w:w="726" w:type="pct"/>
            <w:tcBorders>
              <w:top w:val="single" w:sz="4" w:space="0" w:color="auto"/>
              <w:left w:val="single" w:sz="4" w:space="0" w:color="auto"/>
              <w:bottom w:val="single" w:sz="4" w:space="0" w:color="auto"/>
              <w:right w:val="single" w:sz="4" w:space="0" w:color="auto"/>
            </w:tcBorders>
            <w:vAlign w:val="center"/>
          </w:tcPr>
          <w:p w14:paraId="3EAC0E69"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8,4- 19,4</w:t>
            </w:r>
          </w:p>
        </w:tc>
      </w:tr>
      <w:tr w:rsidR="00FA0FDA" w:rsidRPr="004A09C8" w14:paraId="1011C8FB"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625BBA7B"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62" w:type="pct"/>
            <w:tcBorders>
              <w:top w:val="single" w:sz="4" w:space="0" w:color="auto"/>
              <w:left w:val="single" w:sz="4" w:space="0" w:color="auto"/>
              <w:bottom w:val="single" w:sz="4" w:space="0" w:color="auto"/>
              <w:right w:val="single" w:sz="4" w:space="0" w:color="auto"/>
            </w:tcBorders>
            <w:vAlign w:val="center"/>
          </w:tcPr>
          <w:p w14:paraId="740DF1F9" w14:textId="77777777" w:rsidR="00FA0FDA" w:rsidRPr="004A09C8" w:rsidRDefault="00000000" w:rsidP="004A09C8">
            <w:pPr>
              <w:adjustRightInd w:val="0"/>
              <w:snapToGrid w:val="0"/>
              <w:spacing w:after="0" w:line="240" w:lineRule="auto"/>
              <w:rPr>
                <w:rFonts w:ascii="Arial" w:hAnsi="Arial" w:cs="Arial"/>
                <w:sz w:val="20"/>
                <w:szCs w:val="20"/>
              </w:rPr>
            </w:pPr>
            <w:r w:rsidRPr="004A09C8">
              <w:rPr>
                <w:rFonts w:ascii="Arial" w:hAnsi="Arial" w:cs="Arial"/>
                <w:sz w:val="20"/>
                <w:szCs w:val="20"/>
              </w:rPr>
              <w:t>Người thiết kế âm thanh</w:t>
            </w:r>
          </w:p>
        </w:tc>
        <w:tc>
          <w:tcPr>
            <w:tcW w:w="841" w:type="pct"/>
            <w:tcBorders>
              <w:top w:val="single" w:sz="4" w:space="0" w:color="auto"/>
              <w:left w:val="single" w:sz="4" w:space="0" w:color="auto"/>
              <w:bottom w:val="single" w:sz="4" w:space="0" w:color="auto"/>
              <w:right w:val="single" w:sz="4" w:space="0" w:color="auto"/>
            </w:tcBorders>
            <w:vAlign w:val="center"/>
          </w:tcPr>
          <w:p w14:paraId="5608CFDF"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0,8-3,6</w:t>
            </w:r>
          </w:p>
        </w:tc>
        <w:tc>
          <w:tcPr>
            <w:tcW w:w="875" w:type="pct"/>
            <w:tcBorders>
              <w:top w:val="single" w:sz="4" w:space="0" w:color="auto"/>
              <w:left w:val="single" w:sz="4" w:space="0" w:color="auto"/>
              <w:bottom w:val="single" w:sz="4" w:space="0" w:color="auto"/>
              <w:right w:val="single" w:sz="4" w:space="0" w:color="auto"/>
            </w:tcBorders>
            <w:vAlign w:val="center"/>
          </w:tcPr>
          <w:p w14:paraId="2B1B85F0"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1,4-6,6</w:t>
            </w:r>
          </w:p>
        </w:tc>
        <w:tc>
          <w:tcPr>
            <w:tcW w:w="875" w:type="pct"/>
            <w:tcBorders>
              <w:top w:val="single" w:sz="4" w:space="0" w:color="auto"/>
              <w:left w:val="single" w:sz="4" w:space="0" w:color="auto"/>
              <w:bottom w:val="single" w:sz="4" w:space="0" w:color="auto"/>
              <w:right w:val="single" w:sz="4" w:space="0" w:color="auto"/>
            </w:tcBorders>
            <w:vAlign w:val="center"/>
          </w:tcPr>
          <w:p w14:paraId="59EE1F8D"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2,8 - 8,2</w:t>
            </w:r>
          </w:p>
        </w:tc>
        <w:tc>
          <w:tcPr>
            <w:tcW w:w="726" w:type="pct"/>
            <w:tcBorders>
              <w:top w:val="single" w:sz="4" w:space="0" w:color="auto"/>
              <w:left w:val="single" w:sz="4" w:space="0" w:color="auto"/>
              <w:bottom w:val="single" w:sz="4" w:space="0" w:color="auto"/>
              <w:right w:val="single" w:sz="4" w:space="0" w:color="auto"/>
            </w:tcBorders>
            <w:vAlign w:val="center"/>
          </w:tcPr>
          <w:p w14:paraId="1F3D5C7C" w14:textId="77777777" w:rsidR="00FA0FDA" w:rsidRPr="004A09C8" w:rsidRDefault="00000000" w:rsidP="004A09C8">
            <w:pPr>
              <w:adjustRightInd w:val="0"/>
              <w:snapToGrid w:val="0"/>
              <w:spacing w:after="0" w:line="240" w:lineRule="auto"/>
              <w:jc w:val="center"/>
              <w:rPr>
                <w:rFonts w:ascii="Arial" w:hAnsi="Arial" w:cs="Arial"/>
                <w:sz w:val="20"/>
                <w:szCs w:val="20"/>
              </w:rPr>
            </w:pPr>
            <w:r w:rsidRPr="004A09C8">
              <w:rPr>
                <w:rFonts w:ascii="Arial" w:hAnsi="Arial" w:cs="Arial"/>
                <w:sz w:val="20"/>
                <w:szCs w:val="20"/>
              </w:rPr>
              <w:t>4,2 - 9,7</w:t>
            </w:r>
          </w:p>
        </w:tc>
      </w:tr>
    </w:tbl>
    <w:p w14:paraId="1558070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Tiền bản quyền đối với tác phẩm sân khấu thuộc loại hình múa rối, căn cứ vào quy mô, chất lượng được trả cho các chức danh sáng tạo tác phẩm như sau:</w:t>
      </w:r>
    </w:p>
    <w:p w14:paraId="6D13243C" w14:textId="77777777" w:rsidR="00FA0FDA" w:rsidRPr="004A09C8" w:rsidRDefault="00000000" w:rsidP="00440A15">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0"/>
        <w:gridCol w:w="1942"/>
        <w:gridCol w:w="1509"/>
        <w:gridCol w:w="1569"/>
        <w:gridCol w:w="1569"/>
        <w:gridCol w:w="1307"/>
      </w:tblGrid>
      <w:tr w:rsidR="00FA0FDA" w:rsidRPr="004A09C8" w14:paraId="1727A17E"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53B045E8"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077" w:type="pct"/>
            <w:tcBorders>
              <w:top w:val="single" w:sz="4" w:space="0" w:color="auto"/>
              <w:left w:val="single" w:sz="4" w:space="0" w:color="auto"/>
              <w:bottom w:val="single" w:sz="4" w:space="0" w:color="auto"/>
              <w:right w:val="single" w:sz="4" w:space="0" w:color="auto"/>
              <w:tl2br w:val="single" w:sz="4" w:space="0" w:color="auto"/>
            </w:tcBorders>
            <w:vAlign w:val="center"/>
          </w:tcPr>
          <w:p w14:paraId="2C76B664" w14:textId="77777777" w:rsidR="00FA0FDA" w:rsidRPr="004A09C8" w:rsidRDefault="00000000" w:rsidP="00440A15">
            <w:pPr>
              <w:adjustRightInd w:val="0"/>
              <w:snapToGrid w:val="0"/>
              <w:spacing w:after="0" w:line="240" w:lineRule="auto"/>
              <w:jc w:val="right"/>
              <w:rPr>
                <w:rFonts w:ascii="Arial" w:hAnsi="Arial" w:cs="Arial"/>
                <w:sz w:val="20"/>
                <w:szCs w:val="20"/>
              </w:rPr>
            </w:pPr>
            <w:r w:rsidRPr="004A09C8">
              <w:rPr>
                <w:rFonts w:ascii="Arial" w:hAnsi="Arial" w:cs="Arial"/>
                <w:b/>
                <w:sz w:val="20"/>
                <w:szCs w:val="20"/>
              </w:rPr>
              <w:t>Quy mô</w:t>
            </w:r>
          </w:p>
          <w:p w14:paraId="613FDD63"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b/>
                <w:sz w:val="20"/>
                <w:szCs w:val="20"/>
              </w:rPr>
              <w:t>Chức danh</w:t>
            </w:r>
          </w:p>
        </w:tc>
        <w:tc>
          <w:tcPr>
            <w:tcW w:w="837" w:type="pct"/>
            <w:tcBorders>
              <w:top w:val="single" w:sz="4" w:space="0" w:color="auto"/>
              <w:left w:val="single" w:sz="4" w:space="0" w:color="auto"/>
              <w:bottom w:val="single" w:sz="4" w:space="0" w:color="auto"/>
              <w:right w:val="single" w:sz="4" w:space="0" w:color="auto"/>
            </w:tcBorders>
            <w:vAlign w:val="center"/>
          </w:tcPr>
          <w:p w14:paraId="6A1D0E9B"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Tiểu phẩm (đến 20 phút)</w:t>
            </w:r>
          </w:p>
        </w:tc>
        <w:tc>
          <w:tcPr>
            <w:tcW w:w="870" w:type="pct"/>
            <w:tcBorders>
              <w:top w:val="single" w:sz="4" w:space="0" w:color="auto"/>
              <w:left w:val="single" w:sz="4" w:space="0" w:color="auto"/>
              <w:bottom w:val="single" w:sz="4" w:space="0" w:color="auto"/>
              <w:right w:val="single" w:sz="4" w:space="0" w:color="auto"/>
            </w:tcBorders>
            <w:vAlign w:val="center"/>
          </w:tcPr>
          <w:p w14:paraId="77C642D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Vở ngắn (từ 21 đến 45 phút)</w:t>
            </w:r>
          </w:p>
        </w:tc>
        <w:tc>
          <w:tcPr>
            <w:tcW w:w="870" w:type="pct"/>
            <w:tcBorders>
              <w:top w:val="single" w:sz="4" w:space="0" w:color="auto"/>
              <w:left w:val="single" w:sz="4" w:space="0" w:color="auto"/>
              <w:bottom w:val="single" w:sz="4" w:space="0" w:color="auto"/>
              <w:right w:val="single" w:sz="4" w:space="0" w:color="auto"/>
            </w:tcBorders>
            <w:vAlign w:val="center"/>
          </w:tcPr>
          <w:p w14:paraId="0C005ACD"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Vở vừa (từ 46 đến 105 phút)</w:t>
            </w:r>
          </w:p>
        </w:tc>
        <w:tc>
          <w:tcPr>
            <w:tcW w:w="725" w:type="pct"/>
            <w:tcBorders>
              <w:top w:val="single" w:sz="4" w:space="0" w:color="auto"/>
              <w:left w:val="single" w:sz="4" w:space="0" w:color="auto"/>
              <w:bottom w:val="single" w:sz="4" w:space="0" w:color="auto"/>
              <w:right w:val="single" w:sz="4" w:space="0" w:color="auto"/>
            </w:tcBorders>
            <w:vAlign w:val="center"/>
          </w:tcPr>
          <w:p w14:paraId="04A832A2"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Vở dài (trên</w:t>
            </w:r>
          </w:p>
          <w:p w14:paraId="43AB2141"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105 phút)</w:t>
            </w:r>
          </w:p>
        </w:tc>
      </w:tr>
      <w:tr w:rsidR="00FA0FDA" w:rsidRPr="004A09C8" w14:paraId="49A6AF9E"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666B214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077" w:type="pct"/>
            <w:tcBorders>
              <w:top w:val="single" w:sz="4" w:space="0" w:color="auto"/>
              <w:left w:val="single" w:sz="4" w:space="0" w:color="auto"/>
              <w:bottom w:val="single" w:sz="4" w:space="0" w:color="auto"/>
              <w:right w:val="single" w:sz="4" w:space="0" w:color="auto"/>
            </w:tcBorders>
            <w:vAlign w:val="center"/>
          </w:tcPr>
          <w:p w14:paraId="36E9B8EE"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Biên kịch</w:t>
            </w:r>
          </w:p>
        </w:tc>
        <w:tc>
          <w:tcPr>
            <w:tcW w:w="837" w:type="pct"/>
            <w:tcBorders>
              <w:top w:val="single" w:sz="4" w:space="0" w:color="auto"/>
              <w:left w:val="single" w:sz="4" w:space="0" w:color="auto"/>
              <w:bottom w:val="single" w:sz="4" w:space="0" w:color="auto"/>
              <w:right w:val="single" w:sz="4" w:space="0" w:color="auto"/>
            </w:tcBorders>
            <w:vAlign w:val="center"/>
          </w:tcPr>
          <w:p w14:paraId="3F684526"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12,0-54,0</w:t>
            </w:r>
          </w:p>
        </w:tc>
        <w:tc>
          <w:tcPr>
            <w:tcW w:w="870" w:type="pct"/>
            <w:tcBorders>
              <w:top w:val="single" w:sz="4" w:space="0" w:color="auto"/>
              <w:left w:val="single" w:sz="4" w:space="0" w:color="auto"/>
              <w:bottom w:val="single" w:sz="4" w:space="0" w:color="auto"/>
              <w:right w:val="single" w:sz="4" w:space="0" w:color="auto"/>
            </w:tcBorders>
            <w:vAlign w:val="center"/>
          </w:tcPr>
          <w:p w14:paraId="1E318F9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20,7 - 99,4</w:t>
            </w:r>
          </w:p>
        </w:tc>
        <w:tc>
          <w:tcPr>
            <w:tcW w:w="870" w:type="pct"/>
            <w:tcBorders>
              <w:top w:val="single" w:sz="4" w:space="0" w:color="auto"/>
              <w:left w:val="single" w:sz="4" w:space="0" w:color="auto"/>
              <w:bottom w:val="single" w:sz="4" w:space="0" w:color="auto"/>
              <w:right w:val="single" w:sz="4" w:space="0" w:color="auto"/>
            </w:tcBorders>
            <w:vAlign w:val="center"/>
          </w:tcPr>
          <w:p w14:paraId="6E5F0E1D"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41,4- 123,4</w:t>
            </w:r>
          </w:p>
        </w:tc>
        <w:tc>
          <w:tcPr>
            <w:tcW w:w="725" w:type="pct"/>
            <w:tcBorders>
              <w:top w:val="single" w:sz="4" w:space="0" w:color="auto"/>
              <w:left w:val="single" w:sz="4" w:space="0" w:color="auto"/>
              <w:bottom w:val="single" w:sz="4" w:space="0" w:color="auto"/>
              <w:right w:val="single" w:sz="4" w:space="0" w:color="auto"/>
            </w:tcBorders>
            <w:vAlign w:val="center"/>
          </w:tcPr>
          <w:p w14:paraId="4FAD627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62,9 - 145,8</w:t>
            </w:r>
          </w:p>
        </w:tc>
      </w:tr>
      <w:tr w:rsidR="00FA0FDA" w:rsidRPr="004A09C8" w14:paraId="71CE5770"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1AAC121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077" w:type="pct"/>
            <w:tcBorders>
              <w:top w:val="single" w:sz="4" w:space="0" w:color="auto"/>
              <w:left w:val="single" w:sz="4" w:space="0" w:color="auto"/>
              <w:bottom w:val="single" w:sz="4" w:space="0" w:color="auto"/>
              <w:right w:val="single" w:sz="4" w:space="0" w:color="auto"/>
            </w:tcBorders>
            <w:vAlign w:val="center"/>
          </w:tcPr>
          <w:p w14:paraId="563E15ED"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Đạo diễn</w:t>
            </w:r>
          </w:p>
        </w:tc>
        <w:tc>
          <w:tcPr>
            <w:tcW w:w="837" w:type="pct"/>
            <w:tcBorders>
              <w:top w:val="single" w:sz="4" w:space="0" w:color="auto"/>
              <w:left w:val="single" w:sz="4" w:space="0" w:color="auto"/>
              <w:bottom w:val="single" w:sz="4" w:space="0" w:color="auto"/>
              <w:right w:val="single" w:sz="4" w:space="0" w:color="auto"/>
            </w:tcBorders>
            <w:vAlign w:val="center"/>
          </w:tcPr>
          <w:p w14:paraId="26DC19B0"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8,0 - 36,0</w:t>
            </w:r>
          </w:p>
        </w:tc>
        <w:tc>
          <w:tcPr>
            <w:tcW w:w="870" w:type="pct"/>
            <w:tcBorders>
              <w:top w:val="single" w:sz="4" w:space="0" w:color="auto"/>
              <w:left w:val="single" w:sz="4" w:space="0" w:color="auto"/>
              <w:bottom w:val="single" w:sz="4" w:space="0" w:color="auto"/>
              <w:right w:val="single" w:sz="4" w:space="0" w:color="auto"/>
            </w:tcBorders>
            <w:vAlign w:val="center"/>
          </w:tcPr>
          <w:p w14:paraId="64D240B0"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13,8-66,3</w:t>
            </w:r>
          </w:p>
        </w:tc>
        <w:tc>
          <w:tcPr>
            <w:tcW w:w="870" w:type="pct"/>
            <w:tcBorders>
              <w:top w:val="single" w:sz="4" w:space="0" w:color="auto"/>
              <w:left w:val="single" w:sz="4" w:space="0" w:color="auto"/>
              <w:bottom w:val="single" w:sz="4" w:space="0" w:color="auto"/>
              <w:right w:val="single" w:sz="4" w:space="0" w:color="auto"/>
            </w:tcBorders>
            <w:vAlign w:val="center"/>
          </w:tcPr>
          <w:p w14:paraId="7108924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27,6 - 82,3</w:t>
            </w:r>
          </w:p>
        </w:tc>
        <w:tc>
          <w:tcPr>
            <w:tcW w:w="725" w:type="pct"/>
            <w:tcBorders>
              <w:top w:val="single" w:sz="4" w:space="0" w:color="auto"/>
              <w:left w:val="single" w:sz="4" w:space="0" w:color="auto"/>
              <w:bottom w:val="single" w:sz="4" w:space="0" w:color="auto"/>
              <w:right w:val="single" w:sz="4" w:space="0" w:color="auto"/>
            </w:tcBorders>
            <w:vAlign w:val="center"/>
          </w:tcPr>
          <w:p w14:paraId="70E08EA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41,9-97,2</w:t>
            </w:r>
          </w:p>
        </w:tc>
      </w:tr>
      <w:tr w:rsidR="00FA0FDA" w:rsidRPr="004A09C8" w14:paraId="11F03C2E"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13FD66BD"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077" w:type="pct"/>
            <w:tcBorders>
              <w:top w:val="single" w:sz="4" w:space="0" w:color="auto"/>
              <w:left w:val="single" w:sz="4" w:space="0" w:color="auto"/>
              <w:bottom w:val="single" w:sz="4" w:space="0" w:color="auto"/>
              <w:right w:val="single" w:sz="4" w:space="0" w:color="auto"/>
            </w:tcBorders>
            <w:vAlign w:val="center"/>
          </w:tcPr>
          <w:p w14:paraId="7B5B2EA8"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tạo hình con rối</w:t>
            </w:r>
          </w:p>
        </w:tc>
        <w:tc>
          <w:tcPr>
            <w:tcW w:w="837" w:type="pct"/>
            <w:tcBorders>
              <w:top w:val="single" w:sz="4" w:space="0" w:color="auto"/>
              <w:left w:val="single" w:sz="4" w:space="0" w:color="auto"/>
              <w:bottom w:val="single" w:sz="4" w:space="0" w:color="auto"/>
              <w:right w:val="single" w:sz="4" w:space="0" w:color="auto"/>
            </w:tcBorders>
            <w:vAlign w:val="center"/>
          </w:tcPr>
          <w:p w14:paraId="7419E69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8,0 - 36,0</w:t>
            </w:r>
          </w:p>
        </w:tc>
        <w:tc>
          <w:tcPr>
            <w:tcW w:w="870" w:type="pct"/>
            <w:tcBorders>
              <w:top w:val="single" w:sz="4" w:space="0" w:color="auto"/>
              <w:left w:val="single" w:sz="4" w:space="0" w:color="auto"/>
              <w:bottom w:val="single" w:sz="4" w:space="0" w:color="auto"/>
              <w:right w:val="single" w:sz="4" w:space="0" w:color="auto"/>
            </w:tcBorders>
            <w:vAlign w:val="center"/>
          </w:tcPr>
          <w:p w14:paraId="20B0A0A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13,8-66,3</w:t>
            </w:r>
          </w:p>
        </w:tc>
        <w:tc>
          <w:tcPr>
            <w:tcW w:w="870" w:type="pct"/>
            <w:tcBorders>
              <w:top w:val="single" w:sz="4" w:space="0" w:color="auto"/>
              <w:left w:val="single" w:sz="4" w:space="0" w:color="auto"/>
              <w:bottom w:val="single" w:sz="4" w:space="0" w:color="auto"/>
              <w:right w:val="single" w:sz="4" w:space="0" w:color="auto"/>
            </w:tcBorders>
            <w:vAlign w:val="center"/>
          </w:tcPr>
          <w:p w14:paraId="330FE024"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27,6 - 82,3</w:t>
            </w:r>
          </w:p>
        </w:tc>
        <w:tc>
          <w:tcPr>
            <w:tcW w:w="725" w:type="pct"/>
            <w:tcBorders>
              <w:top w:val="single" w:sz="4" w:space="0" w:color="auto"/>
              <w:left w:val="single" w:sz="4" w:space="0" w:color="auto"/>
              <w:bottom w:val="single" w:sz="4" w:space="0" w:color="auto"/>
              <w:right w:val="single" w:sz="4" w:space="0" w:color="auto"/>
            </w:tcBorders>
            <w:vAlign w:val="center"/>
          </w:tcPr>
          <w:p w14:paraId="031684C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41,9-97,2</w:t>
            </w:r>
          </w:p>
        </w:tc>
      </w:tr>
      <w:tr w:rsidR="00FA0FDA" w:rsidRPr="004A09C8" w14:paraId="460AF30D"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4841768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077" w:type="pct"/>
            <w:tcBorders>
              <w:top w:val="single" w:sz="4" w:space="0" w:color="auto"/>
              <w:left w:val="single" w:sz="4" w:space="0" w:color="auto"/>
              <w:bottom w:val="single" w:sz="4" w:space="0" w:color="auto"/>
              <w:right w:val="single" w:sz="4" w:space="0" w:color="auto"/>
            </w:tcBorders>
            <w:vAlign w:val="center"/>
          </w:tcPr>
          <w:p w14:paraId="126DAE6E"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Biên đạo múa</w:t>
            </w:r>
          </w:p>
        </w:tc>
        <w:tc>
          <w:tcPr>
            <w:tcW w:w="837" w:type="pct"/>
            <w:tcBorders>
              <w:top w:val="single" w:sz="4" w:space="0" w:color="auto"/>
              <w:left w:val="single" w:sz="4" w:space="0" w:color="auto"/>
              <w:bottom w:val="single" w:sz="4" w:space="0" w:color="auto"/>
              <w:right w:val="single" w:sz="4" w:space="0" w:color="auto"/>
            </w:tcBorders>
            <w:vAlign w:val="center"/>
          </w:tcPr>
          <w:p w14:paraId="14C9761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2,0 - 9,0</w:t>
            </w:r>
          </w:p>
        </w:tc>
        <w:tc>
          <w:tcPr>
            <w:tcW w:w="870" w:type="pct"/>
            <w:tcBorders>
              <w:top w:val="single" w:sz="4" w:space="0" w:color="auto"/>
              <w:left w:val="single" w:sz="4" w:space="0" w:color="auto"/>
              <w:bottom w:val="single" w:sz="4" w:space="0" w:color="auto"/>
              <w:right w:val="single" w:sz="4" w:space="0" w:color="auto"/>
            </w:tcBorders>
            <w:vAlign w:val="center"/>
          </w:tcPr>
          <w:p w14:paraId="0FC36EA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3,5 - 16,6</w:t>
            </w:r>
          </w:p>
        </w:tc>
        <w:tc>
          <w:tcPr>
            <w:tcW w:w="870" w:type="pct"/>
            <w:tcBorders>
              <w:top w:val="single" w:sz="4" w:space="0" w:color="auto"/>
              <w:left w:val="single" w:sz="4" w:space="0" w:color="auto"/>
              <w:bottom w:val="single" w:sz="4" w:space="0" w:color="auto"/>
              <w:right w:val="single" w:sz="4" w:space="0" w:color="auto"/>
            </w:tcBorders>
            <w:vAlign w:val="center"/>
          </w:tcPr>
          <w:p w14:paraId="5778B58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6,9 - 20,6</w:t>
            </w:r>
          </w:p>
        </w:tc>
        <w:tc>
          <w:tcPr>
            <w:tcW w:w="725" w:type="pct"/>
            <w:tcBorders>
              <w:top w:val="single" w:sz="4" w:space="0" w:color="auto"/>
              <w:left w:val="single" w:sz="4" w:space="0" w:color="auto"/>
              <w:bottom w:val="single" w:sz="4" w:space="0" w:color="auto"/>
              <w:right w:val="single" w:sz="4" w:space="0" w:color="auto"/>
            </w:tcBorders>
            <w:vAlign w:val="center"/>
          </w:tcPr>
          <w:p w14:paraId="4CD943CD"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10,5-24,3</w:t>
            </w:r>
          </w:p>
        </w:tc>
      </w:tr>
      <w:tr w:rsidR="00FA0FDA" w:rsidRPr="004A09C8" w14:paraId="7B113ADC"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2D1B22E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1077" w:type="pct"/>
            <w:tcBorders>
              <w:top w:val="single" w:sz="4" w:space="0" w:color="auto"/>
              <w:left w:val="single" w:sz="4" w:space="0" w:color="auto"/>
              <w:bottom w:val="single" w:sz="4" w:space="0" w:color="auto"/>
              <w:right w:val="single" w:sz="4" w:space="0" w:color="auto"/>
            </w:tcBorders>
            <w:vAlign w:val="center"/>
          </w:tcPr>
          <w:p w14:paraId="0517927A"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Nhạc sĩ (bao gồm sáng tác, phối khí, biên tập)</w:t>
            </w:r>
          </w:p>
        </w:tc>
        <w:tc>
          <w:tcPr>
            <w:tcW w:w="837" w:type="pct"/>
            <w:tcBorders>
              <w:top w:val="single" w:sz="4" w:space="0" w:color="auto"/>
              <w:left w:val="single" w:sz="4" w:space="0" w:color="auto"/>
              <w:bottom w:val="single" w:sz="4" w:space="0" w:color="auto"/>
              <w:right w:val="single" w:sz="4" w:space="0" w:color="auto"/>
            </w:tcBorders>
            <w:vAlign w:val="center"/>
          </w:tcPr>
          <w:p w14:paraId="745B048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3,2 - 14,4</w:t>
            </w:r>
          </w:p>
        </w:tc>
        <w:tc>
          <w:tcPr>
            <w:tcW w:w="870" w:type="pct"/>
            <w:tcBorders>
              <w:top w:val="single" w:sz="4" w:space="0" w:color="auto"/>
              <w:left w:val="single" w:sz="4" w:space="0" w:color="auto"/>
              <w:bottom w:val="single" w:sz="4" w:space="0" w:color="auto"/>
              <w:right w:val="single" w:sz="4" w:space="0" w:color="auto"/>
            </w:tcBorders>
            <w:vAlign w:val="center"/>
          </w:tcPr>
          <w:p w14:paraId="62C956F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5,5 - 26,5</w:t>
            </w:r>
          </w:p>
        </w:tc>
        <w:tc>
          <w:tcPr>
            <w:tcW w:w="870" w:type="pct"/>
            <w:tcBorders>
              <w:top w:val="single" w:sz="4" w:space="0" w:color="auto"/>
              <w:left w:val="single" w:sz="4" w:space="0" w:color="auto"/>
              <w:bottom w:val="single" w:sz="4" w:space="0" w:color="auto"/>
              <w:right w:val="single" w:sz="4" w:space="0" w:color="auto"/>
            </w:tcBorders>
            <w:vAlign w:val="center"/>
          </w:tcPr>
          <w:p w14:paraId="611AADF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11,0-32,9</w:t>
            </w:r>
          </w:p>
        </w:tc>
        <w:tc>
          <w:tcPr>
            <w:tcW w:w="725" w:type="pct"/>
            <w:tcBorders>
              <w:top w:val="single" w:sz="4" w:space="0" w:color="auto"/>
              <w:left w:val="single" w:sz="4" w:space="0" w:color="auto"/>
              <w:bottom w:val="single" w:sz="4" w:space="0" w:color="auto"/>
              <w:right w:val="single" w:sz="4" w:space="0" w:color="auto"/>
            </w:tcBorders>
            <w:vAlign w:val="center"/>
          </w:tcPr>
          <w:p w14:paraId="57914502"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16,8-38,9</w:t>
            </w:r>
          </w:p>
        </w:tc>
      </w:tr>
      <w:tr w:rsidR="00FA0FDA" w:rsidRPr="004A09C8" w14:paraId="3B7DB9CE"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5F0C01A8"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1077" w:type="pct"/>
            <w:tcBorders>
              <w:top w:val="single" w:sz="4" w:space="0" w:color="auto"/>
              <w:left w:val="single" w:sz="4" w:space="0" w:color="auto"/>
              <w:bottom w:val="single" w:sz="4" w:space="0" w:color="auto"/>
              <w:right w:val="single" w:sz="4" w:space="0" w:color="auto"/>
            </w:tcBorders>
            <w:vAlign w:val="center"/>
          </w:tcPr>
          <w:p w14:paraId="6AA86E0F"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Chỉ huy dàn nhạc sân khấu</w:t>
            </w:r>
          </w:p>
        </w:tc>
        <w:tc>
          <w:tcPr>
            <w:tcW w:w="837" w:type="pct"/>
            <w:tcBorders>
              <w:top w:val="single" w:sz="4" w:space="0" w:color="auto"/>
              <w:left w:val="single" w:sz="4" w:space="0" w:color="auto"/>
              <w:bottom w:val="single" w:sz="4" w:space="0" w:color="auto"/>
              <w:right w:val="single" w:sz="4" w:space="0" w:color="auto"/>
            </w:tcBorders>
            <w:vAlign w:val="center"/>
          </w:tcPr>
          <w:p w14:paraId="5A932218"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1,6-7,2</w:t>
            </w:r>
          </w:p>
        </w:tc>
        <w:tc>
          <w:tcPr>
            <w:tcW w:w="870" w:type="pct"/>
            <w:tcBorders>
              <w:top w:val="single" w:sz="4" w:space="0" w:color="auto"/>
              <w:left w:val="single" w:sz="4" w:space="0" w:color="auto"/>
              <w:bottom w:val="single" w:sz="4" w:space="0" w:color="auto"/>
              <w:right w:val="single" w:sz="4" w:space="0" w:color="auto"/>
            </w:tcBorders>
            <w:vAlign w:val="center"/>
          </w:tcPr>
          <w:p w14:paraId="598FDB18"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2,8- 13,3</w:t>
            </w:r>
          </w:p>
        </w:tc>
        <w:tc>
          <w:tcPr>
            <w:tcW w:w="870" w:type="pct"/>
            <w:tcBorders>
              <w:top w:val="single" w:sz="4" w:space="0" w:color="auto"/>
              <w:left w:val="single" w:sz="4" w:space="0" w:color="auto"/>
              <w:bottom w:val="single" w:sz="4" w:space="0" w:color="auto"/>
              <w:right w:val="single" w:sz="4" w:space="0" w:color="auto"/>
            </w:tcBorders>
            <w:vAlign w:val="center"/>
          </w:tcPr>
          <w:p w14:paraId="7ED5028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5,5- 16,5</w:t>
            </w:r>
          </w:p>
        </w:tc>
        <w:tc>
          <w:tcPr>
            <w:tcW w:w="725" w:type="pct"/>
            <w:tcBorders>
              <w:top w:val="single" w:sz="4" w:space="0" w:color="auto"/>
              <w:left w:val="single" w:sz="4" w:space="0" w:color="auto"/>
              <w:bottom w:val="single" w:sz="4" w:space="0" w:color="auto"/>
              <w:right w:val="single" w:sz="4" w:space="0" w:color="auto"/>
            </w:tcBorders>
            <w:vAlign w:val="center"/>
          </w:tcPr>
          <w:p w14:paraId="4CCEFAF0"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8,4- 19,4</w:t>
            </w:r>
          </w:p>
        </w:tc>
      </w:tr>
      <w:tr w:rsidR="00FA0FDA" w:rsidRPr="004A09C8" w14:paraId="45AB0E9A"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614DEDE6"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7</w:t>
            </w:r>
          </w:p>
        </w:tc>
        <w:tc>
          <w:tcPr>
            <w:tcW w:w="1077" w:type="pct"/>
            <w:tcBorders>
              <w:top w:val="single" w:sz="4" w:space="0" w:color="auto"/>
              <w:left w:val="single" w:sz="4" w:space="0" w:color="auto"/>
              <w:bottom w:val="single" w:sz="4" w:space="0" w:color="auto"/>
              <w:right w:val="single" w:sz="4" w:space="0" w:color="auto"/>
            </w:tcBorders>
            <w:vAlign w:val="center"/>
          </w:tcPr>
          <w:p w14:paraId="05AC7723"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Truyền dạy điều khiển con rối</w:t>
            </w:r>
          </w:p>
        </w:tc>
        <w:tc>
          <w:tcPr>
            <w:tcW w:w="837" w:type="pct"/>
            <w:tcBorders>
              <w:top w:val="single" w:sz="4" w:space="0" w:color="auto"/>
              <w:left w:val="single" w:sz="4" w:space="0" w:color="auto"/>
              <w:bottom w:val="single" w:sz="4" w:space="0" w:color="auto"/>
              <w:right w:val="single" w:sz="4" w:space="0" w:color="auto"/>
            </w:tcBorders>
            <w:vAlign w:val="center"/>
          </w:tcPr>
          <w:p w14:paraId="44632061"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2,4- 10,8</w:t>
            </w:r>
          </w:p>
        </w:tc>
        <w:tc>
          <w:tcPr>
            <w:tcW w:w="870" w:type="pct"/>
            <w:tcBorders>
              <w:top w:val="single" w:sz="4" w:space="0" w:color="auto"/>
              <w:left w:val="single" w:sz="4" w:space="0" w:color="auto"/>
              <w:bottom w:val="single" w:sz="4" w:space="0" w:color="auto"/>
              <w:right w:val="single" w:sz="4" w:space="0" w:color="auto"/>
            </w:tcBorders>
            <w:vAlign w:val="center"/>
          </w:tcPr>
          <w:p w14:paraId="29DDF89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4,2- 19,9</w:t>
            </w:r>
          </w:p>
        </w:tc>
        <w:tc>
          <w:tcPr>
            <w:tcW w:w="870" w:type="pct"/>
            <w:tcBorders>
              <w:top w:val="single" w:sz="4" w:space="0" w:color="auto"/>
              <w:left w:val="single" w:sz="4" w:space="0" w:color="auto"/>
              <w:bottom w:val="single" w:sz="4" w:space="0" w:color="auto"/>
              <w:right w:val="single" w:sz="4" w:space="0" w:color="auto"/>
            </w:tcBorders>
            <w:vAlign w:val="center"/>
          </w:tcPr>
          <w:p w14:paraId="43967A0B"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8,3 - 24,7</w:t>
            </w:r>
          </w:p>
        </w:tc>
        <w:tc>
          <w:tcPr>
            <w:tcW w:w="725" w:type="pct"/>
            <w:tcBorders>
              <w:top w:val="single" w:sz="4" w:space="0" w:color="auto"/>
              <w:left w:val="single" w:sz="4" w:space="0" w:color="auto"/>
              <w:bottom w:val="single" w:sz="4" w:space="0" w:color="auto"/>
              <w:right w:val="single" w:sz="4" w:space="0" w:color="auto"/>
            </w:tcBorders>
            <w:vAlign w:val="center"/>
          </w:tcPr>
          <w:p w14:paraId="7ED4D2E1"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12,6-29,2</w:t>
            </w:r>
          </w:p>
        </w:tc>
      </w:tr>
      <w:tr w:rsidR="00FA0FDA" w:rsidRPr="004A09C8" w14:paraId="756CBD0C"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4E5C165E"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1077" w:type="pct"/>
            <w:tcBorders>
              <w:top w:val="single" w:sz="4" w:space="0" w:color="auto"/>
              <w:left w:val="single" w:sz="4" w:space="0" w:color="auto"/>
              <w:bottom w:val="single" w:sz="4" w:space="0" w:color="auto"/>
              <w:right w:val="single" w:sz="4" w:space="0" w:color="auto"/>
            </w:tcBorders>
            <w:vAlign w:val="center"/>
          </w:tcPr>
          <w:p w14:paraId="3DD2E79E"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bộ máy con rối</w:t>
            </w:r>
          </w:p>
        </w:tc>
        <w:tc>
          <w:tcPr>
            <w:tcW w:w="837" w:type="pct"/>
            <w:tcBorders>
              <w:top w:val="single" w:sz="4" w:space="0" w:color="auto"/>
              <w:left w:val="single" w:sz="4" w:space="0" w:color="auto"/>
              <w:bottom w:val="single" w:sz="4" w:space="0" w:color="auto"/>
              <w:right w:val="single" w:sz="4" w:space="0" w:color="auto"/>
            </w:tcBorders>
            <w:vAlign w:val="center"/>
          </w:tcPr>
          <w:p w14:paraId="5F0C7F9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2,0 - 9,0</w:t>
            </w:r>
          </w:p>
        </w:tc>
        <w:tc>
          <w:tcPr>
            <w:tcW w:w="870" w:type="pct"/>
            <w:tcBorders>
              <w:top w:val="single" w:sz="4" w:space="0" w:color="auto"/>
              <w:left w:val="single" w:sz="4" w:space="0" w:color="auto"/>
              <w:bottom w:val="single" w:sz="4" w:space="0" w:color="auto"/>
              <w:right w:val="single" w:sz="4" w:space="0" w:color="auto"/>
            </w:tcBorders>
            <w:vAlign w:val="center"/>
          </w:tcPr>
          <w:p w14:paraId="7D8708C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3,5 - 16,6</w:t>
            </w:r>
          </w:p>
        </w:tc>
        <w:tc>
          <w:tcPr>
            <w:tcW w:w="870" w:type="pct"/>
            <w:tcBorders>
              <w:top w:val="single" w:sz="4" w:space="0" w:color="auto"/>
              <w:left w:val="single" w:sz="4" w:space="0" w:color="auto"/>
              <w:bottom w:val="single" w:sz="4" w:space="0" w:color="auto"/>
              <w:right w:val="single" w:sz="4" w:space="0" w:color="auto"/>
            </w:tcBorders>
            <w:vAlign w:val="center"/>
          </w:tcPr>
          <w:p w14:paraId="4069E84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6,9 - 20,6</w:t>
            </w:r>
          </w:p>
        </w:tc>
        <w:tc>
          <w:tcPr>
            <w:tcW w:w="725" w:type="pct"/>
            <w:tcBorders>
              <w:top w:val="single" w:sz="4" w:space="0" w:color="auto"/>
              <w:left w:val="single" w:sz="4" w:space="0" w:color="auto"/>
              <w:bottom w:val="single" w:sz="4" w:space="0" w:color="auto"/>
              <w:right w:val="single" w:sz="4" w:space="0" w:color="auto"/>
            </w:tcBorders>
            <w:vAlign w:val="center"/>
          </w:tcPr>
          <w:p w14:paraId="3A01E2F6"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10,5-24,3</w:t>
            </w:r>
          </w:p>
        </w:tc>
      </w:tr>
      <w:tr w:rsidR="00FA0FDA" w:rsidRPr="004A09C8" w14:paraId="10E00017"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679D72B6"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9</w:t>
            </w:r>
          </w:p>
        </w:tc>
        <w:tc>
          <w:tcPr>
            <w:tcW w:w="1077" w:type="pct"/>
            <w:tcBorders>
              <w:top w:val="single" w:sz="4" w:space="0" w:color="auto"/>
              <w:left w:val="single" w:sz="4" w:space="0" w:color="auto"/>
              <w:bottom w:val="single" w:sz="4" w:space="0" w:color="auto"/>
              <w:right w:val="single" w:sz="4" w:space="0" w:color="auto"/>
            </w:tcBorders>
            <w:vAlign w:val="center"/>
          </w:tcPr>
          <w:p w14:paraId="1E46ABFA"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mỹ thuật sân khấu</w:t>
            </w:r>
          </w:p>
        </w:tc>
        <w:tc>
          <w:tcPr>
            <w:tcW w:w="837" w:type="pct"/>
            <w:tcBorders>
              <w:top w:val="single" w:sz="4" w:space="0" w:color="auto"/>
              <w:left w:val="single" w:sz="4" w:space="0" w:color="auto"/>
              <w:bottom w:val="single" w:sz="4" w:space="0" w:color="auto"/>
              <w:right w:val="single" w:sz="4" w:space="0" w:color="auto"/>
            </w:tcBorders>
            <w:vAlign w:val="center"/>
          </w:tcPr>
          <w:p w14:paraId="184052F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2,0 - 9,0</w:t>
            </w:r>
          </w:p>
        </w:tc>
        <w:tc>
          <w:tcPr>
            <w:tcW w:w="870" w:type="pct"/>
            <w:tcBorders>
              <w:top w:val="single" w:sz="4" w:space="0" w:color="auto"/>
              <w:left w:val="single" w:sz="4" w:space="0" w:color="auto"/>
              <w:bottom w:val="single" w:sz="4" w:space="0" w:color="auto"/>
              <w:right w:val="single" w:sz="4" w:space="0" w:color="auto"/>
            </w:tcBorders>
            <w:vAlign w:val="center"/>
          </w:tcPr>
          <w:p w14:paraId="76BB8998"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3,5 - 16,6</w:t>
            </w:r>
          </w:p>
        </w:tc>
        <w:tc>
          <w:tcPr>
            <w:tcW w:w="870" w:type="pct"/>
            <w:tcBorders>
              <w:top w:val="single" w:sz="4" w:space="0" w:color="auto"/>
              <w:left w:val="single" w:sz="4" w:space="0" w:color="auto"/>
              <w:bottom w:val="single" w:sz="4" w:space="0" w:color="auto"/>
              <w:right w:val="single" w:sz="4" w:space="0" w:color="auto"/>
            </w:tcBorders>
            <w:vAlign w:val="center"/>
          </w:tcPr>
          <w:p w14:paraId="139A9172"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6,9 - 20,6</w:t>
            </w:r>
          </w:p>
        </w:tc>
        <w:tc>
          <w:tcPr>
            <w:tcW w:w="725" w:type="pct"/>
            <w:tcBorders>
              <w:top w:val="single" w:sz="4" w:space="0" w:color="auto"/>
              <w:left w:val="single" w:sz="4" w:space="0" w:color="auto"/>
              <w:bottom w:val="single" w:sz="4" w:space="0" w:color="auto"/>
              <w:right w:val="single" w:sz="4" w:space="0" w:color="auto"/>
            </w:tcBorders>
            <w:vAlign w:val="center"/>
          </w:tcPr>
          <w:p w14:paraId="2BCA746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10,5-24,3</w:t>
            </w:r>
          </w:p>
        </w:tc>
      </w:tr>
      <w:tr w:rsidR="00440A15" w:rsidRPr="004A09C8" w14:paraId="16BCBFC5"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5F0742AB" w14:textId="3FEC2463"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77" w:type="pct"/>
            <w:tcBorders>
              <w:top w:val="single" w:sz="4" w:space="0" w:color="auto"/>
              <w:left w:val="single" w:sz="4" w:space="0" w:color="auto"/>
              <w:bottom w:val="single" w:sz="4" w:space="0" w:color="auto"/>
              <w:right w:val="single" w:sz="4" w:space="0" w:color="auto"/>
            </w:tcBorders>
            <w:vAlign w:val="center"/>
          </w:tcPr>
          <w:p w14:paraId="349587F8" w14:textId="613CAFF2" w:rsidR="00440A15" w:rsidRPr="004A09C8" w:rsidRDefault="00440A15"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phục trang</w:t>
            </w:r>
          </w:p>
        </w:tc>
        <w:tc>
          <w:tcPr>
            <w:tcW w:w="837" w:type="pct"/>
            <w:tcBorders>
              <w:top w:val="single" w:sz="4" w:space="0" w:color="auto"/>
              <w:left w:val="single" w:sz="4" w:space="0" w:color="auto"/>
              <w:bottom w:val="single" w:sz="4" w:space="0" w:color="auto"/>
              <w:right w:val="single" w:sz="4" w:space="0" w:color="auto"/>
            </w:tcBorders>
            <w:vAlign w:val="center"/>
          </w:tcPr>
          <w:p w14:paraId="678DF382" w14:textId="7036C9C7"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1,6-7,2</w:t>
            </w:r>
          </w:p>
        </w:tc>
        <w:tc>
          <w:tcPr>
            <w:tcW w:w="870" w:type="pct"/>
            <w:tcBorders>
              <w:top w:val="single" w:sz="4" w:space="0" w:color="auto"/>
              <w:left w:val="single" w:sz="4" w:space="0" w:color="auto"/>
              <w:bottom w:val="single" w:sz="4" w:space="0" w:color="auto"/>
              <w:right w:val="single" w:sz="4" w:space="0" w:color="auto"/>
            </w:tcBorders>
            <w:vAlign w:val="center"/>
          </w:tcPr>
          <w:p w14:paraId="4BC3A7D4" w14:textId="00E7C298"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2,8-13,3</w:t>
            </w:r>
          </w:p>
        </w:tc>
        <w:tc>
          <w:tcPr>
            <w:tcW w:w="870" w:type="pct"/>
            <w:tcBorders>
              <w:top w:val="single" w:sz="4" w:space="0" w:color="auto"/>
              <w:left w:val="single" w:sz="4" w:space="0" w:color="auto"/>
              <w:bottom w:val="single" w:sz="4" w:space="0" w:color="auto"/>
              <w:right w:val="single" w:sz="4" w:space="0" w:color="auto"/>
            </w:tcBorders>
            <w:vAlign w:val="center"/>
          </w:tcPr>
          <w:p w14:paraId="2C0A558C" w14:textId="5620F8E4"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5,5- 16,5</w:t>
            </w:r>
          </w:p>
        </w:tc>
        <w:tc>
          <w:tcPr>
            <w:tcW w:w="725" w:type="pct"/>
            <w:tcBorders>
              <w:top w:val="single" w:sz="4" w:space="0" w:color="auto"/>
              <w:left w:val="single" w:sz="4" w:space="0" w:color="auto"/>
              <w:bottom w:val="single" w:sz="4" w:space="0" w:color="auto"/>
              <w:right w:val="single" w:sz="4" w:space="0" w:color="auto"/>
            </w:tcBorders>
            <w:vAlign w:val="center"/>
          </w:tcPr>
          <w:p w14:paraId="2380940F" w14:textId="49F91B18"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8,4- 19,4</w:t>
            </w:r>
          </w:p>
        </w:tc>
      </w:tr>
      <w:tr w:rsidR="00440A15" w:rsidRPr="004A09C8" w14:paraId="42C38FFF"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7176CC0C" w14:textId="637803EC"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w:t>
            </w:r>
          </w:p>
        </w:tc>
        <w:tc>
          <w:tcPr>
            <w:tcW w:w="1077" w:type="pct"/>
            <w:tcBorders>
              <w:top w:val="single" w:sz="4" w:space="0" w:color="auto"/>
              <w:left w:val="single" w:sz="4" w:space="0" w:color="auto"/>
              <w:bottom w:val="single" w:sz="4" w:space="0" w:color="auto"/>
              <w:right w:val="single" w:sz="4" w:space="0" w:color="auto"/>
            </w:tcBorders>
            <w:vAlign w:val="center"/>
          </w:tcPr>
          <w:p w14:paraId="757ED65A" w14:textId="0E3B7038" w:rsidR="00440A15" w:rsidRPr="004A09C8" w:rsidRDefault="00440A15"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đạo cụ</w:t>
            </w:r>
          </w:p>
        </w:tc>
        <w:tc>
          <w:tcPr>
            <w:tcW w:w="837" w:type="pct"/>
            <w:tcBorders>
              <w:top w:val="single" w:sz="4" w:space="0" w:color="auto"/>
              <w:left w:val="single" w:sz="4" w:space="0" w:color="auto"/>
              <w:bottom w:val="single" w:sz="4" w:space="0" w:color="auto"/>
              <w:right w:val="single" w:sz="4" w:space="0" w:color="auto"/>
            </w:tcBorders>
            <w:vAlign w:val="center"/>
          </w:tcPr>
          <w:p w14:paraId="1DF22D6A" w14:textId="194CD502"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1,2-5,4</w:t>
            </w:r>
          </w:p>
        </w:tc>
        <w:tc>
          <w:tcPr>
            <w:tcW w:w="870" w:type="pct"/>
            <w:tcBorders>
              <w:top w:val="single" w:sz="4" w:space="0" w:color="auto"/>
              <w:left w:val="single" w:sz="4" w:space="0" w:color="auto"/>
              <w:bottom w:val="single" w:sz="4" w:space="0" w:color="auto"/>
              <w:right w:val="single" w:sz="4" w:space="0" w:color="auto"/>
            </w:tcBorders>
            <w:vAlign w:val="center"/>
          </w:tcPr>
          <w:p w14:paraId="6EC4F294" w14:textId="33947E33"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2,1-9,9</w:t>
            </w:r>
          </w:p>
        </w:tc>
        <w:tc>
          <w:tcPr>
            <w:tcW w:w="870" w:type="pct"/>
            <w:tcBorders>
              <w:top w:val="single" w:sz="4" w:space="0" w:color="auto"/>
              <w:left w:val="single" w:sz="4" w:space="0" w:color="auto"/>
              <w:bottom w:val="single" w:sz="4" w:space="0" w:color="auto"/>
              <w:right w:val="single" w:sz="4" w:space="0" w:color="auto"/>
            </w:tcBorders>
            <w:vAlign w:val="center"/>
          </w:tcPr>
          <w:p w14:paraId="149B0504" w14:textId="62BA4783"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4,1 - 12,3</w:t>
            </w:r>
          </w:p>
        </w:tc>
        <w:tc>
          <w:tcPr>
            <w:tcW w:w="725" w:type="pct"/>
            <w:tcBorders>
              <w:top w:val="single" w:sz="4" w:space="0" w:color="auto"/>
              <w:left w:val="single" w:sz="4" w:space="0" w:color="auto"/>
              <w:bottom w:val="single" w:sz="4" w:space="0" w:color="auto"/>
              <w:right w:val="single" w:sz="4" w:space="0" w:color="auto"/>
            </w:tcBorders>
            <w:vAlign w:val="center"/>
          </w:tcPr>
          <w:p w14:paraId="1A1C17A3" w14:textId="1F565664"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6,3 - 14,6</w:t>
            </w:r>
          </w:p>
        </w:tc>
      </w:tr>
      <w:tr w:rsidR="00440A15" w:rsidRPr="004A09C8" w14:paraId="62BA41ED"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54CAC70D" w14:textId="1E7FF971"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w:t>
            </w:r>
          </w:p>
        </w:tc>
        <w:tc>
          <w:tcPr>
            <w:tcW w:w="1077" w:type="pct"/>
            <w:tcBorders>
              <w:top w:val="single" w:sz="4" w:space="0" w:color="auto"/>
              <w:left w:val="single" w:sz="4" w:space="0" w:color="auto"/>
              <w:bottom w:val="single" w:sz="4" w:space="0" w:color="auto"/>
              <w:right w:val="single" w:sz="4" w:space="0" w:color="auto"/>
            </w:tcBorders>
            <w:vAlign w:val="center"/>
          </w:tcPr>
          <w:p w14:paraId="0243129F" w14:textId="2E911D72" w:rsidR="00440A15" w:rsidRPr="004A09C8" w:rsidRDefault="00440A15" w:rsidP="00440A15">
            <w:pPr>
              <w:adjustRightInd w:val="0"/>
              <w:snapToGrid w:val="0"/>
              <w:spacing w:after="0" w:line="240" w:lineRule="auto"/>
              <w:rPr>
                <w:rFonts w:ascii="Arial" w:hAnsi="Arial" w:cs="Arial"/>
                <w:sz w:val="20"/>
                <w:szCs w:val="20"/>
              </w:rPr>
            </w:pPr>
            <w:r w:rsidRPr="004A09C8">
              <w:rPr>
                <w:rFonts w:ascii="Arial" w:hAnsi="Arial" w:cs="Arial"/>
                <w:sz w:val="20"/>
                <w:szCs w:val="20"/>
              </w:rPr>
              <w:t>Người thiết kế ánh sáng</w:t>
            </w:r>
          </w:p>
        </w:tc>
        <w:tc>
          <w:tcPr>
            <w:tcW w:w="837" w:type="pct"/>
            <w:tcBorders>
              <w:top w:val="single" w:sz="4" w:space="0" w:color="auto"/>
              <w:left w:val="single" w:sz="4" w:space="0" w:color="auto"/>
              <w:bottom w:val="single" w:sz="4" w:space="0" w:color="auto"/>
              <w:right w:val="single" w:sz="4" w:space="0" w:color="auto"/>
            </w:tcBorders>
            <w:vAlign w:val="center"/>
          </w:tcPr>
          <w:p w14:paraId="622E0985" w14:textId="10237D80"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1,6-7,2</w:t>
            </w:r>
          </w:p>
        </w:tc>
        <w:tc>
          <w:tcPr>
            <w:tcW w:w="870" w:type="pct"/>
            <w:tcBorders>
              <w:top w:val="single" w:sz="4" w:space="0" w:color="auto"/>
              <w:left w:val="single" w:sz="4" w:space="0" w:color="auto"/>
              <w:bottom w:val="single" w:sz="4" w:space="0" w:color="auto"/>
              <w:right w:val="single" w:sz="4" w:space="0" w:color="auto"/>
            </w:tcBorders>
            <w:vAlign w:val="center"/>
          </w:tcPr>
          <w:p w14:paraId="1B301028" w14:textId="3C925E3C"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2,8- 13,3</w:t>
            </w:r>
          </w:p>
        </w:tc>
        <w:tc>
          <w:tcPr>
            <w:tcW w:w="870" w:type="pct"/>
            <w:tcBorders>
              <w:top w:val="single" w:sz="4" w:space="0" w:color="auto"/>
              <w:left w:val="single" w:sz="4" w:space="0" w:color="auto"/>
              <w:bottom w:val="single" w:sz="4" w:space="0" w:color="auto"/>
              <w:right w:val="single" w:sz="4" w:space="0" w:color="auto"/>
            </w:tcBorders>
            <w:vAlign w:val="center"/>
          </w:tcPr>
          <w:p w14:paraId="1DE89B09" w14:textId="5635E941"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5,5- 16,5</w:t>
            </w:r>
          </w:p>
        </w:tc>
        <w:tc>
          <w:tcPr>
            <w:tcW w:w="725" w:type="pct"/>
            <w:tcBorders>
              <w:top w:val="single" w:sz="4" w:space="0" w:color="auto"/>
              <w:left w:val="single" w:sz="4" w:space="0" w:color="auto"/>
              <w:bottom w:val="single" w:sz="4" w:space="0" w:color="auto"/>
              <w:right w:val="single" w:sz="4" w:space="0" w:color="auto"/>
            </w:tcBorders>
            <w:vAlign w:val="center"/>
          </w:tcPr>
          <w:p w14:paraId="7F906D33" w14:textId="6D424B10"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8,4-19,4</w:t>
            </w:r>
          </w:p>
        </w:tc>
      </w:tr>
      <w:tr w:rsidR="00440A15" w:rsidRPr="004A09C8" w14:paraId="5F46D04B"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72A453B9" w14:textId="3AB1C8A7"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w:t>
            </w:r>
          </w:p>
        </w:tc>
        <w:tc>
          <w:tcPr>
            <w:tcW w:w="1077" w:type="pct"/>
            <w:tcBorders>
              <w:top w:val="single" w:sz="4" w:space="0" w:color="auto"/>
              <w:left w:val="single" w:sz="4" w:space="0" w:color="auto"/>
              <w:bottom w:val="single" w:sz="4" w:space="0" w:color="auto"/>
              <w:right w:val="single" w:sz="4" w:space="0" w:color="auto"/>
            </w:tcBorders>
            <w:vAlign w:val="center"/>
          </w:tcPr>
          <w:p w14:paraId="252CC450" w14:textId="516B8EBA" w:rsidR="00440A15" w:rsidRPr="004A09C8" w:rsidRDefault="00440A15" w:rsidP="00440A15">
            <w:pPr>
              <w:adjustRightInd w:val="0"/>
              <w:snapToGrid w:val="0"/>
              <w:spacing w:after="0" w:line="240" w:lineRule="auto"/>
              <w:rPr>
                <w:rFonts w:ascii="Arial" w:hAnsi="Arial" w:cs="Arial"/>
                <w:sz w:val="20"/>
                <w:szCs w:val="20"/>
              </w:rPr>
            </w:pPr>
            <w:r w:rsidRPr="004A09C8">
              <w:rPr>
                <w:rFonts w:ascii="Arial" w:hAnsi="Arial" w:cs="Arial"/>
                <w:sz w:val="20"/>
                <w:szCs w:val="20"/>
              </w:rPr>
              <w:t>Người thiết kế âm thanh</w:t>
            </w:r>
          </w:p>
        </w:tc>
        <w:tc>
          <w:tcPr>
            <w:tcW w:w="837" w:type="pct"/>
            <w:tcBorders>
              <w:top w:val="single" w:sz="4" w:space="0" w:color="auto"/>
              <w:left w:val="single" w:sz="4" w:space="0" w:color="auto"/>
              <w:bottom w:val="single" w:sz="4" w:space="0" w:color="auto"/>
              <w:right w:val="single" w:sz="4" w:space="0" w:color="auto"/>
            </w:tcBorders>
            <w:vAlign w:val="center"/>
          </w:tcPr>
          <w:p w14:paraId="4173FE50" w14:textId="264F4A2B"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0,8 - 3,6</w:t>
            </w:r>
          </w:p>
        </w:tc>
        <w:tc>
          <w:tcPr>
            <w:tcW w:w="870" w:type="pct"/>
            <w:tcBorders>
              <w:top w:val="single" w:sz="4" w:space="0" w:color="auto"/>
              <w:left w:val="single" w:sz="4" w:space="0" w:color="auto"/>
              <w:bottom w:val="single" w:sz="4" w:space="0" w:color="auto"/>
              <w:right w:val="single" w:sz="4" w:space="0" w:color="auto"/>
            </w:tcBorders>
            <w:vAlign w:val="center"/>
          </w:tcPr>
          <w:p w14:paraId="19F02752" w14:textId="4ADD09DE"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1,4 - 6,6</w:t>
            </w:r>
          </w:p>
        </w:tc>
        <w:tc>
          <w:tcPr>
            <w:tcW w:w="870" w:type="pct"/>
            <w:tcBorders>
              <w:top w:val="single" w:sz="4" w:space="0" w:color="auto"/>
              <w:left w:val="single" w:sz="4" w:space="0" w:color="auto"/>
              <w:bottom w:val="single" w:sz="4" w:space="0" w:color="auto"/>
              <w:right w:val="single" w:sz="4" w:space="0" w:color="auto"/>
            </w:tcBorders>
            <w:vAlign w:val="center"/>
          </w:tcPr>
          <w:p w14:paraId="2D21299D" w14:textId="1CD076F9"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2,8 - 8,2</w:t>
            </w:r>
          </w:p>
        </w:tc>
        <w:tc>
          <w:tcPr>
            <w:tcW w:w="725" w:type="pct"/>
            <w:tcBorders>
              <w:top w:val="single" w:sz="4" w:space="0" w:color="auto"/>
              <w:left w:val="single" w:sz="4" w:space="0" w:color="auto"/>
              <w:bottom w:val="single" w:sz="4" w:space="0" w:color="auto"/>
              <w:right w:val="single" w:sz="4" w:space="0" w:color="auto"/>
            </w:tcBorders>
            <w:vAlign w:val="center"/>
          </w:tcPr>
          <w:p w14:paraId="6C46480B" w14:textId="0470E276"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4,2 - 9,7</w:t>
            </w:r>
          </w:p>
        </w:tc>
      </w:tr>
    </w:tbl>
    <w:p w14:paraId="5AE093C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lastRenderedPageBreak/>
        <w:t>3. Tiền bản quyền đối với chương trình nghệ thuật tổng hợp căn cứ vào quy mô, chất lượng được trả cho các chức danh sáng tạo tác phẩm như sau:</w:t>
      </w:r>
    </w:p>
    <w:p w14:paraId="7492AC48"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Đối với chương trình nghệ thuật trình diễn trong nhà</w:t>
      </w:r>
    </w:p>
    <w:p w14:paraId="39E848AF" w14:textId="77777777" w:rsidR="00FA0FDA" w:rsidRPr="004A09C8" w:rsidRDefault="00000000" w:rsidP="00440A15">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984"/>
        <w:gridCol w:w="2202"/>
        <w:gridCol w:w="1818"/>
        <w:gridCol w:w="2045"/>
        <w:gridCol w:w="1967"/>
      </w:tblGrid>
      <w:tr w:rsidR="00FA0FDA" w:rsidRPr="004A09C8" w14:paraId="7CA1F834" w14:textId="77777777" w:rsidTr="00486E4B">
        <w:tc>
          <w:tcPr>
            <w:tcW w:w="546" w:type="pct"/>
            <w:tcBorders>
              <w:top w:val="single" w:sz="4" w:space="0" w:color="auto"/>
              <w:left w:val="single" w:sz="4" w:space="0" w:color="auto"/>
              <w:bottom w:val="single" w:sz="4" w:space="0" w:color="auto"/>
              <w:right w:val="single" w:sz="4" w:space="0" w:color="auto"/>
            </w:tcBorders>
            <w:vAlign w:val="center"/>
          </w:tcPr>
          <w:p w14:paraId="6E56497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221" w:type="pct"/>
            <w:tcBorders>
              <w:top w:val="single" w:sz="4" w:space="0" w:color="auto"/>
              <w:left w:val="single" w:sz="4" w:space="0" w:color="auto"/>
              <w:bottom w:val="single" w:sz="4" w:space="0" w:color="auto"/>
              <w:right w:val="single" w:sz="4" w:space="0" w:color="auto"/>
              <w:tl2br w:val="single" w:sz="4" w:space="0" w:color="auto"/>
            </w:tcBorders>
            <w:vAlign w:val="center"/>
          </w:tcPr>
          <w:p w14:paraId="7F4D0576" w14:textId="77777777" w:rsidR="00FA0FDA" w:rsidRPr="004A09C8" w:rsidRDefault="00000000" w:rsidP="00440A15">
            <w:pPr>
              <w:adjustRightInd w:val="0"/>
              <w:snapToGrid w:val="0"/>
              <w:spacing w:after="0" w:line="240" w:lineRule="auto"/>
              <w:jc w:val="right"/>
              <w:rPr>
                <w:rFonts w:ascii="Arial" w:hAnsi="Arial" w:cs="Arial"/>
                <w:sz w:val="20"/>
                <w:szCs w:val="20"/>
              </w:rPr>
            </w:pPr>
            <w:r w:rsidRPr="004A09C8">
              <w:rPr>
                <w:rFonts w:ascii="Arial" w:hAnsi="Arial" w:cs="Arial"/>
                <w:b/>
                <w:sz w:val="20"/>
                <w:szCs w:val="20"/>
              </w:rPr>
              <w:t>Quy mô</w:t>
            </w:r>
          </w:p>
          <w:p w14:paraId="48D778BA"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b/>
                <w:sz w:val="20"/>
                <w:szCs w:val="20"/>
              </w:rPr>
              <w:t>Chức danh</w:t>
            </w:r>
          </w:p>
        </w:tc>
        <w:tc>
          <w:tcPr>
            <w:tcW w:w="1008" w:type="pct"/>
            <w:tcBorders>
              <w:top w:val="single" w:sz="4" w:space="0" w:color="auto"/>
              <w:left w:val="single" w:sz="4" w:space="0" w:color="auto"/>
              <w:bottom w:val="single" w:sz="4" w:space="0" w:color="auto"/>
              <w:right w:val="single" w:sz="4" w:space="0" w:color="auto"/>
            </w:tcBorders>
            <w:vAlign w:val="center"/>
          </w:tcPr>
          <w:p w14:paraId="0D3F50F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Chương trình nghệ thuật ngắn</w:t>
            </w:r>
          </w:p>
          <w:p w14:paraId="5111BB9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(đến 30 phút)</w:t>
            </w:r>
          </w:p>
        </w:tc>
        <w:tc>
          <w:tcPr>
            <w:tcW w:w="1134" w:type="pct"/>
            <w:tcBorders>
              <w:top w:val="single" w:sz="4" w:space="0" w:color="auto"/>
              <w:left w:val="single" w:sz="4" w:space="0" w:color="auto"/>
              <w:bottom w:val="single" w:sz="4" w:space="0" w:color="auto"/>
              <w:right w:val="single" w:sz="4" w:space="0" w:color="auto"/>
            </w:tcBorders>
            <w:vAlign w:val="center"/>
          </w:tcPr>
          <w:p w14:paraId="305681F9"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Chương trình nghệ thuật vừa (từ 31 đến 60 phút)</w:t>
            </w:r>
          </w:p>
        </w:tc>
        <w:tc>
          <w:tcPr>
            <w:tcW w:w="1091" w:type="pct"/>
            <w:tcBorders>
              <w:top w:val="single" w:sz="4" w:space="0" w:color="auto"/>
              <w:left w:val="single" w:sz="4" w:space="0" w:color="auto"/>
              <w:bottom w:val="single" w:sz="4" w:space="0" w:color="auto"/>
              <w:right w:val="single" w:sz="4" w:space="0" w:color="auto"/>
            </w:tcBorders>
            <w:vAlign w:val="center"/>
          </w:tcPr>
          <w:p w14:paraId="01C4F970"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Chương trình nghệ thuật dài (trên 60 phút)</w:t>
            </w:r>
          </w:p>
        </w:tc>
      </w:tr>
      <w:tr w:rsidR="00FA0FDA" w:rsidRPr="004A09C8" w14:paraId="4B1C1B9C" w14:textId="77777777" w:rsidTr="00486E4B">
        <w:tc>
          <w:tcPr>
            <w:tcW w:w="546" w:type="pct"/>
            <w:tcBorders>
              <w:top w:val="single" w:sz="4" w:space="0" w:color="auto"/>
              <w:left w:val="single" w:sz="4" w:space="0" w:color="auto"/>
              <w:bottom w:val="single" w:sz="4" w:space="0" w:color="auto"/>
              <w:right w:val="single" w:sz="4" w:space="0" w:color="auto"/>
            </w:tcBorders>
            <w:vAlign w:val="center"/>
          </w:tcPr>
          <w:p w14:paraId="6CBBDDC6"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221" w:type="pct"/>
            <w:tcBorders>
              <w:top w:val="single" w:sz="4" w:space="0" w:color="auto"/>
              <w:left w:val="single" w:sz="4" w:space="0" w:color="auto"/>
              <w:bottom w:val="single" w:sz="4" w:space="0" w:color="auto"/>
              <w:right w:val="single" w:sz="4" w:space="0" w:color="auto"/>
            </w:tcBorders>
            <w:vAlign w:val="center"/>
          </w:tcPr>
          <w:p w14:paraId="7E37E1A6"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Biên kịch (bao gồm kịch bản văn học và kịch bản phân cảnh, dàn dựng)</w:t>
            </w:r>
          </w:p>
        </w:tc>
        <w:tc>
          <w:tcPr>
            <w:tcW w:w="1008" w:type="pct"/>
            <w:tcBorders>
              <w:top w:val="single" w:sz="4" w:space="0" w:color="auto"/>
              <w:left w:val="single" w:sz="4" w:space="0" w:color="auto"/>
              <w:bottom w:val="single" w:sz="4" w:space="0" w:color="auto"/>
              <w:right w:val="single" w:sz="4" w:space="0" w:color="auto"/>
            </w:tcBorders>
            <w:vAlign w:val="center"/>
          </w:tcPr>
          <w:p w14:paraId="40D88CB9"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14,3-20,3</w:t>
            </w:r>
          </w:p>
        </w:tc>
        <w:tc>
          <w:tcPr>
            <w:tcW w:w="1134" w:type="pct"/>
            <w:tcBorders>
              <w:top w:val="single" w:sz="4" w:space="0" w:color="auto"/>
              <w:left w:val="single" w:sz="4" w:space="0" w:color="auto"/>
              <w:bottom w:val="single" w:sz="4" w:space="0" w:color="auto"/>
              <w:right w:val="single" w:sz="4" w:space="0" w:color="auto"/>
            </w:tcBorders>
            <w:vAlign w:val="center"/>
          </w:tcPr>
          <w:p w14:paraId="4E9B72F1"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18,3-28,6</w:t>
            </w:r>
          </w:p>
        </w:tc>
        <w:tc>
          <w:tcPr>
            <w:tcW w:w="1091" w:type="pct"/>
            <w:tcBorders>
              <w:top w:val="single" w:sz="4" w:space="0" w:color="auto"/>
              <w:left w:val="single" w:sz="4" w:space="0" w:color="auto"/>
              <w:bottom w:val="single" w:sz="4" w:space="0" w:color="auto"/>
              <w:right w:val="single" w:sz="4" w:space="0" w:color="auto"/>
            </w:tcBorders>
            <w:vAlign w:val="center"/>
          </w:tcPr>
          <w:p w14:paraId="3C956A4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25,7 - 36,7</w:t>
            </w:r>
          </w:p>
        </w:tc>
      </w:tr>
      <w:tr w:rsidR="00FA0FDA" w:rsidRPr="004A09C8" w14:paraId="05886876" w14:textId="77777777" w:rsidTr="00486E4B">
        <w:tc>
          <w:tcPr>
            <w:tcW w:w="546" w:type="pct"/>
            <w:tcBorders>
              <w:top w:val="single" w:sz="4" w:space="0" w:color="auto"/>
              <w:left w:val="single" w:sz="4" w:space="0" w:color="auto"/>
              <w:bottom w:val="single" w:sz="4" w:space="0" w:color="auto"/>
              <w:right w:val="single" w:sz="4" w:space="0" w:color="auto"/>
            </w:tcBorders>
            <w:vAlign w:val="center"/>
          </w:tcPr>
          <w:p w14:paraId="105C1162"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221" w:type="pct"/>
            <w:tcBorders>
              <w:top w:val="single" w:sz="4" w:space="0" w:color="auto"/>
              <w:left w:val="single" w:sz="4" w:space="0" w:color="auto"/>
              <w:bottom w:val="single" w:sz="4" w:space="0" w:color="auto"/>
              <w:right w:val="single" w:sz="4" w:space="0" w:color="auto"/>
            </w:tcBorders>
            <w:vAlign w:val="center"/>
          </w:tcPr>
          <w:p w14:paraId="37138AAF"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Đạo diễn, tổng đạo diễn</w:t>
            </w:r>
          </w:p>
        </w:tc>
        <w:tc>
          <w:tcPr>
            <w:tcW w:w="1008" w:type="pct"/>
            <w:tcBorders>
              <w:top w:val="single" w:sz="4" w:space="0" w:color="auto"/>
              <w:left w:val="single" w:sz="4" w:space="0" w:color="auto"/>
              <w:bottom w:val="single" w:sz="4" w:space="0" w:color="auto"/>
              <w:right w:val="single" w:sz="4" w:space="0" w:color="auto"/>
            </w:tcBorders>
            <w:vAlign w:val="center"/>
          </w:tcPr>
          <w:p w14:paraId="03BC2A41"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11,9- 17,1</w:t>
            </w:r>
          </w:p>
        </w:tc>
        <w:tc>
          <w:tcPr>
            <w:tcW w:w="1134" w:type="pct"/>
            <w:tcBorders>
              <w:top w:val="single" w:sz="4" w:space="0" w:color="auto"/>
              <w:left w:val="single" w:sz="4" w:space="0" w:color="auto"/>
              <w:bottom w:val="single" w:sz="4" w:space="0" w:color="auto"/>
              <w:right w:val="single" w:sz="4" w:space="0" w:color="auto"/>
            </w:tcBorders>
            <w:vAlign w:val="center"/>
          </w:tcPr>
          <w:p w14:paraId="64ADA87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15,2-23,8</w:t>
            </w:r>
          </w:p>
        </w:tc>
        <w:tc>
          <w:tcPr>
            <w:tcW w:w="1091" w:type="pct"/>
            <w:tcBorders>
              <w:top w:val="single" w:sz="4" w:space="0" w:color="auto"/>
              <w:left w:val="single" w:sz="4" w:space="0" w:color="auto"/>
              <w:bottom w:val="single" w:sz="4" w:space="0" w:color="auto"/>
              <w:right w:val="single" w:sz="4" w:space="0" w:color="auto"/>
            </w:tcBorders>
            <w:vAlign w:val="center"/>
          </w:tcPr>
          <w:p w14:paraId="75241D6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21,4-30,6</w:t>
            </w:r>
          </w:p>
        </w:tc>
      </w:tr>
      <w:tr w:rsidR="00FA0FDA" w:rsidRPr="004A09C8" w14:paraId="1F419982" w14:textId="77777777" w:rsidTr="00486E4B">
        <w:tc>
          <w:tcPr>
            <w:tcW w:w="546" w:type="pct"/>
            <w:tcBorders>
              <w:top w:val="single" w:sz="4" w:space="0" w:color="auto"/>
              <w:left w:val="single" w:sz="4" w:space="0" w:color="auto"/>
              <w:bottom w:val="single" w:sz="4" w:space="0" w:color="auto"/>
              <w:right w:val="single" w:sz="4" w:space="0" w:color="auto"/>
            </w:tcBorders>
            <w:vAlign w:val="center"/>
          </w:tcPr>
          <w:p w14:paraId="5D1C3654"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221" w:type="pct"/>
            <w:tcBorders>
              <w:top w:val="single" w:sz="4" w:space="0" w:color="auto"/>
              <w:left w:val="single" w:sz="4" w:space="0" w:color="auto"/>
              <w:bottom w:val="single" w:sz="4" w:space="0" w:color="auto"/>
              <w:right w:val="single" w:sz="4" w:space="0" w:color="auto"/>
            </w:tcBorders>
            <w:vAlign w:val="center"/>
          </w:tcPr>
          <w:p w14:paraId="1E5D2EF3"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Chỉ huy dàn nhạc</w:t>
            </w:r>
          </w:p>
        </w:tc>
        <w:tc>
          <w:tcPr>
            <w:tcW w:w="1008" w:type="pct"/>
            <w:tcBorders>
              <w:top w:val="single" w:sz="4" w:space="0" w:color="auto"/>
              <w:left w:val="single" w:sz="4" w:space="0" w:color="auto"/>
              <w:bottom w:val="single" w:sz="4" w:space="0" w:color="auto"/>
              <w:right w:val="single" w:sz="4" w:space="0" w:color="auto"/>
            </w:tcBorders>
            <w:vAlign w:val="center"/>
          </w:tcPr>
          <w:p w14:paraId="77DEF278"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2,4 - 3,4</w:t>
            </w:r>
          </w:p>
        </w:tc>
        <w:tc>
          <w:tcPr>
            <w:tcW w:w="1134" w:type="pct"/>
            <w:tcBorders>
              <w:top w:val="single" w:sz="4" w:space="0" w:color="auto"/>
              <w:left w:val="single" w:sz="4" w:space="0" w:color="auto"/>
              <w:bottom w:val="single" w:sz="4" w:space="0" w:color="auto"/>
              <w:right w:val="single" w:sz="4" w:space="0" w:color="auto"/>
            </w:tcBorders>
            <w:vAlign w:val="center"/>
          </w:tcPr>
          <w:p w14:paraId="3F08EFC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3,1 -4,8</w:t>
            </w:r>
          </w:p>
        </w:tc>
        <w:tc>
          <w:tcPr>
            <w:tcW w:w="1091" w:type="pct"/>
            <w:tcBorders>
              <w:top w:val="single" w:sz="4" w:space="0" w:color="auto"/>
              <w:left w:val="single" w:sz="4" w:space="0" w:color="auto"/>
              <w:bottom w:val="single" w:sz="4" w:space="0" w:color="auto"/>
              <w:right w:val="single" w:sz="4" w:space="0" w:color="auto"/>
            </w:tcBorders>
            <w:vAlign w:val="center"/>
          </w:tcPr>
          <w:p w14:paraId="54E2E394"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4,3 -6,1</w:t>
            </w:r>
          </w:p>
        </w:tc>
      </w:tr>
      <w:tr w:rsidR="00FA0FDA" w:rsidRPr="004A09C8" w14:paraId="54B6CCE8" w14:textId="77777777" w:rsidTr="00486E4B">
        <w:tc>
          <w:tcPr>
            <w:tcW w:w="546" w:type="pct"/>
            <w:tcBorders>
              <w:top w:val="single" w:sz="4" w:space="0" w:color="auto"/>
              <w:left w:val="single" w:sz="4" w:space="0" w:color="auto"/>
              <w:bottom w:val="single" w:sz="4" w:space="0" w:color="auto"/>
              <w:right w:val="single" w:sz="4" w:space="0" w:color="auto"/>
            </w:tcBorders>
            <w:vAlign w:val="center"/>
          </w:tcPr>
          <w:p w14:paraId="32AAC38E"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221" w:type="pct"/>
            <w:tcBorders>
              <w:top w:val="single" w:sz="4" w:space="0" w:color="auto"/>
              <w:left w:val="single" w:sz="4" w:space="0" w:color="auto"/>
              <w:bottom w:val="single" w:sz="4" w:space="0" w:color="auto"/>
              <w:right w:val="single" w:sz="4" w:space="0" w:color="auto"/>
            </w:tcBorders>
            <w:vAlign w:val="center"/>
          </w:tcPr>
          <w:p w14:paraId="5C1CE252"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mỹ thuật sân khấu</w:t>
            </w:r>
          </w:p>
        </w:tc>
        <w:tc>
          <w:tcPr>
            <w:tcW w:w="1008" w:type="pct"/>
            <w:tcBorders>
              <w:top w:val="single" w:sz="4" w:space="0" w:color="auto"/>
              <w:left w:val="single" w:sz="4" w:space="0" w:color="auto"/>
              <w:bottom w:val="single" w:sz="4" w:space="0" w:color="auto"/>
              <w:right w:val="single" w:sz="4" w:space="0" w:color="auto"/>
            </w:tcBorders>
            <w:vAlign w:val="center"/>
          </w:tcPr>
          <w:p w14:paraId="5B23456B"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3,0 - 4,3</w:t>
            </w:r>
          </w:p>
        </w:tc>
        <w:tc>
          <w:tcPr>
            <w:tcW w:w="1134" w:type="pct"/>
            <w:tcBorders>
              <w:top w:val="single" w:sz="4" w:space="0" w:color="auto"/>
              <w:left w:val="single" w:sz="4" w:space="0" w:color="auto"/>
              <w:bottom w:val="single" w:sz="4" w:space="0" w:color="auto"/>
              <w:right w:val="single" w:sz="4" w:space="0" w:color="auto"/>
            </w:tcBorders>
            <w:vAlign w:val="center"/>
          </w:tcPr>
          <w:p w14:paraId="732B0DB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3,8 - 6,0</w:t>
            </w:r>
          </w:p>
        </w:tc>
        <w:tc>
          <w:tcPr>
            <w:tcW w:w="1091" w:type="pct"/>
            <w:tcBorders>
              <w:top w:val="single" w:sz="4" w:space="0" w:color="auto"/>
              <w:left w:val="single" w:sz="4" w:space="0" w:color="auto"/>
              <w:bottom w:val="single" w:sz="4" w:space="0" w:color="auto"/>
              <w:right w:val="single" w:sz="4" w:space="0" w:color="auto"/>
            </w:tcBorders>
            <w:vAlign w:val="center"/>
          </w:tcPr>
          <w:p w14:paraId="55B9D1E9"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5,4 - 7,7</w:t>
            </w:r>
          </w:p>
        </w:tc>
      </w:tr>
      <w:tr w:rsidR="00FA0FDA" w:rsidRPr="004A09C8" w14:paraId="5EF5D5E2" w14:textId="77777777" w:rsidTr="00486E4B">
        <w:tc>
          <w:tcPr>
            <w:tcW w:w="546" w:type="pct"/>
            <w:tcBorders>
              <w:top w:val="single" w:sz="4" w:space="0" w:color="auto"/>
              <w:left w:val="single" w:sz="4" w:space="0" w:color="auto"/>
              <w:bottom w:val="single" w:sz="4" w:space="0" w:color="auto"/>
              <w:right w:val="single" w:sz="4" w:space="0" w:color="auto"/>
            </w:tcBorders>
            <w:vAlign w:val="center"/>
          </w:tcPr>
          <w:p w14:paraId="03DFC464"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1221" w:type="pct"/>
            <w:tcBorders>
              <w:top w:val="single" w:sz="4" w:space="0" w:color="auto"/>
              <w:left w:val="single" w:sz="4" w:space="0" w:color="auto"/>
              <w:bottom w:val="single" w:sz="4" w:space="0" w:color="auto"/>
              <w:right w:val="single" w:sz="4" w:space="0" w:color="auto"/>
            </w:tcBorders>
            <w:vAlign w:val="center"/>
          </w:tcPr>
          <w:p w14:paraId="3A7DD737"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phục trang</w:t>
            </w:r>
          </w:p>
        </w:tc>
        <w:tc>
          <w:tcPr>
            <w:tcW w:w="1008" w:type="pct"/>
            <w:tcBorders>
              <w:top w:val="single" w:sz="4" w:space="0" w:color="auto"/>
              <w:left w:val="single" w:sz="4" w:space="0" w:color="auto"/>
              <w:bottom w:val="single" w:sz="4" w:space="0" w:color="auto"/>
              <w:right w:val="single" w:sz="4" w:space="0" w:color="auto"/>
            </w:tcBorders>
            <w:vAlign w:val="center"/>
          </w:tcPr>
          <w:p w14:paraId="08B63D3D"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2,4 - 3,4</w:t>
            </w:r>
          </w:p>
        </w:tc>
        <w:tc>
          <w:tcPr>
            <w:tcW w:w="1134" w:type="pct"/>
            <w:tcBorders>
              <w:top w:val="single" w:sz="4" w:space="0" w:color="auto"/>
              <w:left w:val="single" w:sz="4" w:space="0" w:color="auto"/>
              <w:bottom w:val="single" w:sz="4" w:space="0" w:color="auto"/>
              <w:right w:val="single" w:sz="4" w:space="0" w:color="auto"/>
            </w:tcBorders>
            <w:vAlign w:val="center"/>
          </w:tcPr>
          <w:p w14:paraId="525801F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3,1-48</w:t>
            </w:r>
          </w:p>
        </w:tc>
        <w:tc>
          <w:tcPr>
            <w:tcW w:w="1091" w:type="pct"/>
            <w:tcBorders>
              <w:top w:val="single" w:sz="4" w:space="0" w:color="auto"/>
              <w:left w:val="single" w:sz="4" w:space="0" w:color="auto"/>
              <w:bottom w:val="single" w:sz="4" w:space="0" w:color="auto"/>
              <w:right w:val="single" w:sz="4" w:space="0" w:color="auto"/>
            </w:tcBorders>
            <w:vAlign w:val="center"/>
          </w:tcPr>
          <w:p w14:paraId="1550FC90"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4,3 -6,1</w:t>
            </w:r>
          </w:p>
        </w:tc>
      </w:tr>
      <w:tr w:rsidR="00FA0FDA" w:rsidRPr="004A09C8" w14:paraId="241FDB4D" w14:textId="77777777" w:rsidTr="00486E4B">
        <w:tc>
          <w:tcPr>
            <w:tcW w:w="546" w:type="pct"/>
            <w:tcBorders>
              <w:top w:val="single" w:sz="4" w:space="0" w:color="auto"/>
              <w:left w:val="single" w:sz="4" w:space="0" w:color="auto"/>
              <w:bottom w:val="single" w:sz="4" w:space="0" w:color="auto"/>
              <w:right w:val="single" w:sz="4" w:space="0" w:color="auto"/>
            </w:tcBorders>
            <w:vAlign w:val="center"/>
          </w:tcPr>
          <w:p w14:paraId="181B3A70"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1221" w:type="pct"/>
            <w:tcBorders>
              <w:top w:val="single" w:sz="4" w:space="0" w:color="auto"/>
              <w:left w:val="single" w:sz="4" w:space="0" w:color="auto"/>
              <w:bottom w:val="single" w:sz="4" w:space="0" w:color="auto"/>
              <w:right w:val="single" w:sz="4" w:space="0" w:color="auto"/>
            </w:tcBorders>
            <w:vAlign w:val="center"/>
          </w:tcPr>
          <w:p w14:paraId="679D8D69"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đạo cụ</w:t>
            </w:r>
          </w:p>
        </w:tc>
        <w:tc>
          <w:tcPr>
            <w:tcW w:w="1008" w:type="pct"/>
            <w:tcBorders>
              <w:top w:val="single" w:sz="4" w:space="0" w:color="auto"/>
              <w:left w:val="single" w:sz="4" w:space="0" w:color="auto"/>
              <w:bottom w:val="single" w:sz="4" w:space="0" w:color="auto"/>
              <w:right w:val="single" w:sz="4" w:space="0" w:color="auto"/>
            </w:tcBorders>
            <w:vAlign w:val="center"/>
          </w:tcPr>
          <w:p w14:paraId="2246F43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1,8-2,6</w:t>
            </w:r>
          </w:p>
        </w:tc>
        <w:tc>
          <w:tcPr>
            <w:tcW w:w="1134" w:type="pct"/>
            <w:tcBorders>
              <w:top w:val="single" w:sz="4" w:space="0" w:color="auto"/>
              <w:left w:val="single" w:sz="4" w:space="0" w:color="auto"/>
              <w:bottom w:val="single" w:sz="4" w:space="0" w:color="auto"/>
              <w:right w:val="single" w:sz="4" w:space="0" w:color="auto"/>
            </w:tcBorders>
            <w:vAlign w:val="center"/>
          </w:tcPr>
          <w:p w14:paraId="17140AF2"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2,3 - 3,6</w:t>
            </w:r>
          </w:p>
        </w:tc>
        <w:tc>
          <w:tcPr>
            <w:tcW w:w="1091" w:type="pct"/>
            <w:tcBorders>
              <w:top w:val="single" w:sz="4" w:space="0" w:color="auto"/>
              <w:left w:val="single" w:sz="4" w:space="0" w:color="auto"/>
              <w:bottom w:val="single" w:sz="4" w:space="0" w:color="auto"/>
              <w:right w:val="single" w:sz="4" w:space="0" w:color="auto"/>
            </w:tcBorders>
            <w:vAlign w:val="center"/>
          </w:tcPr>
          <w:p w14:paraId="76F4B064"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3,2 - 4,6</w:t>
            </w:r>
          </w:p>
        </w:tc>
      </w:tr>
      <w:tr w:rsidR="00FA0FDA" w:rsidRPr="004A09C8" w14:paraId="198940E9" w14:textId="77777777" w:rsidTr="00486E4B">
        <w:tc>
          <w:tcPr>
            <w:tcW w:w="546" w:type="pct"/>
            <w:tcBorders>
              <w:top w:val="single" w:sz="4" w:space="0" w:color="auto"/>
              <w:left w:val="single" w:sz="4" w:space="0" w:color="auto"/>
              <w:bottom w:val="single" w:sz="4" w:space="0" w:color="auto"/>
              <w:right w:val="single" w:sz="4" w:space="0" w:color="auto"/>
            </w:tcBorders>
            <w:vAlign w:val="center"/>
          </w:tcPr>
          <w:p w14:paraId="752CCCE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7</w:t>
            </w:r>
          </w:p>
        </w:tc>
        <w:tc>
          <w:tcPr>
            <w:tcW w:w="1221" w:type="pct"/>
            <w:tcBorders>
              <w:top w:val="single" w:sz="4" w:space="0" w:color="auto"/>
              <w:left w:val="single" w:sz="4" w:space="0" w:color="auto"/>
              <w:bottom w:val="single" w:sz="4" w:space="0" w:color="auto"/>
              <w:right w:val="single" w:sz="4" w:space="0" w:color="auto"/>
            </w:tcBorders>
            <w:vAlign w:val="center"/>
          </w:tcPr>
          <w:p w14:paraId="52BD68AC"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Người thiết kế ánh sáng</w:t>
            </w:r>
          </w:p>
        </w:tc>
        <w:tc>
          <w:tcPr>
            <w:tcW w:w="1008" w:type="pct"/>
            <w:tcBorders>
              <w:top w:val="single" w:sz="4" w:space="0" w:color="auto"/>
              <w:left w:val="single" w:sz="4" w:space="0" w:color="auto"/>
              <w:bottom w:val="single" w:sz="4" w:space="0" w:color="auto"/>
              <w:right w:val="single" w:sz="4" w:space="0" w:color="auto"/>
            </w:tcBorders>
            <w:vAlign w:val="center"/>
          </w:tcPr>
          <w:p w14:paraId="4765758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2,4 - 3,4</w:t>
            </w:r>
          </w:p>
        </w:tc>
        <w:tc>
          <w:tcPr>
            <w:tcW w:w="1134" w:type="pct"/>
            <w:tcBorders>
              <w:top w:val="single" w:sz="4" w:space="0" w:color="auto"/>
              <w:left w:val="single" w:sz="4" w:space="0" w:color="auto"/>
              <w:bottom w:val="single" w:sz="4" w:space="0" w:color="auto"/>
              <w:right w:val="single" w:sz="4" w:space="0" w:color="auto"/>
            </w:tcBorders>
            <w:vAlign w:val="center"/>
          </w:tcPr>
          <w:p w14:paraId="1A59F311"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3,1 -4,8</w:t>
            </w:r>
          </w:p>
        </w:tc>
        <w:tc>
          <w:tcPr>
            <w:tcW w:w="1091" w:type="pct"/>
            <w:tcBorders>
              <w:top w:val="single" w:sz="4" w:space="0" w:color="auto"/>
              <w:left w:val="single" w:sz="4" w:space="0" w:color="auto"/>
              <w:bottom w:val="single" w:sz="4" w:space="0" w:color="auto"/>
              <w:right w:val="single" w:sz="4" w:space="0" w:color="auto"/>
            </w:tcBorders>
            <w:vAlign w:val="center"/>
          </w:tcPr>
          <w:p w14:paraId="07CE89CD"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4,3 -6,1</w:t>
            </w:r>
          </w:p>
        </w:tc>
      </w:tr>
      <w:tr w:rsidR="00FA0FDA" w:rsidRPr="004A09C8" w14:paraId="1C8120E1" w14:textId="77777777" w:rsidTr="00486E4B">
        <w:tc>
          <w:tcPr>
            <w:tcW w:w="546" w:type="pct"/>
            <w:tcBorders>
              <w:top w:val="single" w:sz="4" w:space="0" w:color="auto"/>
              <w:left w:val="single" w:sz="4" w:space="0" w:color="auto"/>
              <w:bottom w:val="single" w:sz="4" w:space="0" w:color="auto"/>
              <w:right w:val="single" w:sz="4" w:space="0" w:color="auto"/>
            </w:tcBorders>
            <w:vAlign w:val="center"/>
          </w:tcPr>
          <w:p w14:paraId="418BF06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1221" w:type="pct"/>
            <w:tcBorders>
              <w:top w:val="single" w:sz="4" w:space="0" w:color="auto"/>
              <w:left w:val="single" w:sz="4" w:space="0" w:color="auto"/>
              <w:bottom w:val="single" w:sz="4" w:space="0" w:color="auto"/>
              <w:right w:val="single" w:sz="4" w:space="0" w:color="auto"/>
            </w:tcBorders>
            <w:vAlign w:val="center"/>
          </w:tcPr>
          <w:p w14:paraId="30927D61"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Người thiết kế âm thanh</w:t>
            </w:r>
          </w:p>
        </w:tc>
        <w:tc>
          <w:tcPr>
            <w:tcW w:w="1008" w:type="pct"/>
            <w:tcBorders>
              <w:top w:val="single" w:sz="4" w:space="0" w:color="auto"/>
              <w:left w:val="single" w:sz="4" w:space="0" w:color="auto"/>
              <w:bottom w:val="single" w:sz="4" w:space="0" w:color="auto"/>
              <w:right w:val="single" w:sz="4" w:space="0" w:color="auto"/>
            </w:tcBorders>
            <w:vAlign w:val="center"/>
          </w:tcPr>
          <w:p w14:paraId="7EE0C388"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1,2- 1,7</w:t>
            </w:r>
          </w:p>
        </w:tc>
        <w:tc>
          <w:tcPr>
            <w:tcW w:w="1134" w:type="pct"/>
            <w:tcBorders>
              <w:top w:val="single" w:sz="4" w:space="0" w:color="auto"/>
              <w:left w:val="single" w:sz="4" w:space="0" w:color="auto"/>
              <w:bottom w:val="single" w:sz="4" w:space="0" w:color="auto"/>
              <w:right w:val="single" w:sz="4" w:space="0" w:color="auto"/>
            </w:tcBorders>
            <w:vAlign w:val="center"/>
          </w:tcPr>
          <w:p w14:paraId="0FBA3BA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1,5 -2,4</w:t>
            </w:r>
          </w:p>
        </w:tc>
        <w:tc>
          <w:tcPr>
            <w:tcW w:w="1091" w:type="pct"/>
            <w:tcBorders>
              <w:top w:val="single" w:sz="4" w:space="0" w:color="auto"/>
              <w:left w:val="single" w:sz="4" w:space="0" w:color="auto"/>
              <w:bottom w:val="single" w:sz="4" w:space="0" w:color="auto"/>
              <w:right w:val="single" w:sz="4" w:space="0" w:color="auto"/>
            </w:tcBorders>
            <w:vAlign w:val="center"/>
          </w:tcPr>
          <w:p w14:paraId="7690650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2,1 -3,1</w:t>
            </w:r>
          </w:p>
        </w:tc>
      </w:tr>
    </w:tbl>
    <w:p w14:paraId="20D70F1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Đối với chương trình nghệ thuật trình diễn tại quảng trường, diễu hành nghệ thuật, lễ hội (Carnaval, Festival), tại không gian công cộng, không gian ngoài trời khác</w:t>
      </w:r>
    </w:p>
    <w:p w14:paraId="756B87ED" w14:textId="77777777" w:rsidR="00FA0FDA" w:rsidRPr="004A09C8" w:rsidRDefault="00000000" w:rsidP="00440A15">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0"/>
        <w:gridCol w:w="2250"/>
        <w:gridCol w:w="1825"/>
        <w:gridCol w:w="1809"/>
        <w:gridCol w:w="2012"/>
      </w:tblGrid>
      <w:tr w:rsidR="00FA0FDA" w:rsidRPr="004A09C8" w14:paraId="37B3C481"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78F8B64A" w14:textId="77777777" w:rsidR="00FA0FDA" w:rsidRPr="00440A15" w:rsidRDefault="00000000" w:rsidP="00440A15">
            <w:pPr>
              <w:adjustRightInd w:val="0"/>
              <w:snapToGrid w:val="0"/>
              <w:spacing w:after="0" w:line="240" w:lineRule="auto"/>
              <w:jc w:val="center"/>
              <w:rPr>
                <w:rFonts w:ascii="Arial" w:hAnsi="Arial" w:cs="Arial"/>
                <w:b/>
                <w:bCs/>
                <w:sz w:val="20"/>
                <w:szCs w:val="20"/>
              </w:rPr>
            </w:pPr>
            <w:r w:rsidRPr="00440A15">
              <w:rPr>
                <w:rFonts w:ascii="Arial" w:hAnsi="Arial" w:cs="Arial"/>
                <w:b/>
                <w:bCs/>
                <w:sz w:val="20"/>
                <w:szCs w:val="20"/>
              </w:rPr>
              <w:t>STT</w:t>
            </w:r>
          </w:p>
        </w:tc>
        <w:tc>
          <w:tcPr>
            <w:tcW w:w="1248" w:type="pct"/>
            <w:tcBorders>
              <w:top w:val="single" w:sz="4" w:space="0" w:color="auto"/>
              <w:left w:val="single" w:sz="4" w:space="0" w:color="auto"/>
              <w:bottom w:val="single" w:sz="4" w:space="0" w:color="auto"/>
              <w:right w:val="single" w:sz="4" w:space="0" w:color="auto"/>
              <w:tl2br w:val="single" w:sz="4" w:space="0" w:color="auto"/>
            </w:tcBorders>
            <w:vAlign w:val="center"/>
          </w:tcPr>
          <w:p w14:paraId="787636A8" w14:textId="77777777" w:rsidR="00FA0FDA" w:rsidRPr="00440A15" w:rsidRDefault="00000000" w:rsidP="00440A15">
            <w:pPr>
              <w:adjustRightInd w:val="0"/>
              <w:snapToGrid w:val="0"/>
              <w:spacing w:after="0" w:line="240" w:lineRule="auto"/>
              <w:jc w:val="right"/>
              <w:rPr>
                <w:rFonts w:ascii="Arial" w:hAnsi="Arial" w:cs="Arial"/>
                <w:b/>
                <w:bCs/>
                <w:sz w:val="20"/>
                <w:szCs w:val="20"/>
              </w:rPr>
            </w:pPr>
            <w:r w:rsidRPr="00440A15">
              <w:rPr>
                <w:rFonts w:ascii="Arial" w:hAnsi="Arial" w:cs="Arial"/>
                <w:b/>
                <w:bCs/>
                <w:sz w:val="20"/>
                <w:szCs w:val="20"/>
              </w:rPr>
              <w:t>Quy mô</w:t>
            </w:r>
          </w:p>
          <w:p w14:paraId="6A1BBBF2" w14:textId="77777777" w:rsidR="00FA0FDA" w:rsidRPr="00440A15" w:rsidRDefault="00000000" w:rsidP="00440A15">
            <w:pPr>
              <w:adjustRightInd w:val="0"/>
              <w:snapToGrid w:val="0"/>
              <w:spacing w:after="0" w:line="240" w:lineRule="auto"/>
              <w:rPr>
                <w:rFonts w:ascii="Arial" w:hAnsi="Arial" w:cs="Arial"/>
                <w:b/>
                <w:bCs/>
                <w:sz w:val="20"/>
                <w:szCs w:val="20"/>
              </w:rPr>
            </w:pPr>
            <w:r w:rsidRPr="00440A15">
              <w:rPr>
                <w:rFonts w:ascii="Arial" w:hAnsi="Arial" w:cs="Arial"/>
                <w:b/>
                <w:bCs/>
                <w:sz w:val="20"/>
                <w:szCs w:val="20"/>
              </w:rPr>
              <w:t>Chức danh</w:t>
            </w:r>
          </w:p>
        </w:tc>
        <w:tc>
          <w:tcPr>
            <w:tcW w:w="1012" w:type="pct"/>
            <w:tcBorders>
              <w:top w:val="single" w:sz="4" w:space="0" w:color="auto"/>
              <w:left w:val="single" w:sz="4" w:space="0" w:color="auto"/>
              <w:bottom w:val="single" w:sz="4" w:space="0" w:color="auto"/>
              <w:right w:val="single" w:sz="4" w:space="0" w:color="auto"/>
            </w:tcBorders>
            <w:vAlign w:val="center"/>
          </w:tcPr>
          <w:p w14:paraId="450628ED" w14:textId="77777777" w:rsidR="00FA0FDA" w:rsidRPr="00440A15" w:rsidRDefault="00000000" w:rsidP="00440A15">
            <w:pPr>
              <w:adjustRightInd w:val="0"/>
              <w:snapToGrid w:val="0"/>
              <w:spacing w:after="0" w:line="240" w:lineRule="auto"/>
              <w:jc w:val="center"/>
              <w:rPr>
                <w:rFonts w:ascii="Arial" w:hAnsi="Arial" w:cs="Arial"/>
                <w:b/>
                <w:bCs/>
                <w:sz w:val="20"/>
                <w:szCs w:val="20"/>
              </w:rPr>
            </w:pPr>
            <w:r w:rsidRPr="00440A15">
              <w:rPr>
                <w:rFonts w:ascii="Arial" w:hAnsi="Arial" w:cs="Arial"/>
                <w:b/>
                <w:bCs/>
                <w:sz w:val="20"/>
                <w:szCs w:val="20"/>
              </w:rPr>
              <w:t>Chương trình nghệ thuật ngắn</w:t>
            </w:r>
          </w:p>
          <w:p w14:paraId="185CE929" w14:textId="77777777" w:rsidR="00FA0FDA" w:rsidRPr="00440A15" w:rsidRDefault="00000000" w:rsidP="00440A15">
            <w:pPr>
              <w:adjustRightInd w:val="0"/>
              <w:snapToGrid w:val="0"/>
              <w:spacing w:after="0" w:line="240" w:lineRule="auto"/>
              <w:jc w:val="center"/>
              <w:rPr>
                <w:rFonts w:ascii="Arial" w:hAnsi="Arial" w:cs="Arial"/>
                <w:b/>
                <w:bCs/>
                <w:sz w:val="20"/>
                <w:szCs w:val="20"/>
              </w:rPr>
            </w:pPr>
            <w:r w:rsidRPr="00440A15">
              <w:rPr>
                <w:rFonts w:ascii="Arial" w:hAnsi="Arial" w:cs="Arial"/>
                <w:b/>
                <w:bCs/>
                <w:sz w:val="20"/>
                <w:szCs w:val="20"/>
              </w:rPr>
              <w:t>(đến 30 phút)</w:t>
            </w:r>
          </w:p>
        </w:tc>
        <w:tc>
          <w:tcPr>
            <w:tcW w:w="1003" w:type="pct"/>
            <w:tcBorders>
              <w:top w:val="single" w:sz="4" w:space="0" w:color="auto"/>
              <w:left w:val="single" w:sz="4" w:space="0" w:color="auto"/>
              <w:bottom w:val="single" w:sz="4" w:space="0" w:color="auto"/>
              <w:right w:val="single" w:sz="4" w:space="0" w:color="auto"/>
            </w:tcBorders>
            <w:vAlign w:val="center"/>
          </w:tcPr>
          <w:p w14:paraId="3F69944C" w14:textId="77777777" w:rsidR="00FA0FDA" w:rsidRPr="00440A15" w:rsidRDefault="00000000" w:rsidP="00440A15">
            <w:pPr>
              <w:adjustRightInd w:val="0"/>
              <w:snapToGrid w:val="0"/>
              <w:spacing w:after="0" w:line="240" w:lineRule="auto"/>
              <w:jc w:val="center"/>
              <w:rPr>
                <w:rFonts w:ascii="Arial" w:hAnsi="Arial" w:cs="Arial"/>
                <w:b/>
                <w:bCs/>
                <w:sz w:val="20"/>
                <w:szCs w:val="20"/>
              </w:rPr>
            </w:pPr>
            <w:r w:rsidRPr="00440A15">
              <w:rPr>
                <w:rFonts w:ascii="Arial" w:hAnsi="Arial" w:cs="Arial"/>
                <w:b/>
                <w:bCs/>
                <w:sz w:val="20"/>
                <w:szCs w:val="20"/>
              </w:rPr>
              <w:t>Chương trình nghệ thuật vừa</w:t>
            </w:r>
          </w:p>
          <w:p w14:paraId="506B0F9C" w14:textId="77777777" w:rsidR="00FA0FDA" w:rsidRPr="00440A15" w:rsidRDefault="00000000" w:rsidP="00440A15">
            <w:pPr>
              <w:adjustRightInd w:val="0"/>
              <w:snapToGrid w:val="0"/>
              <w:spacing w:after="0" w:line="240" w:lineRule="auto"/>
              <w:jc w:val="center"/>
              <w:rPr>
                <w:rFonts w:ascii="Arial" w:hAnsi="Arial" w:cs="Arial"/>
                <w:b/>
                <w:bCs/>
                <w:sz w:val="20"/>
                <w:szCs w:val="20"/>
              </w:rPr>
            </w:pPr>
            <w:r w:rsidRPr="00440A15">
              <w:rPr>
                <w:rFonts w:ascii="Arial" w:hAnsi="Arial" w:cs="Arial"/>
                <w:b/>
                <w:bCs/>
                <w:sz w:val="20"/>
                <w:szCs w:val="20"/>
              </w:rPr>
              <w:t>(từ 31 đến 60 phút)</w:t>
            </w:r>
          </w:p>
        </w:tc>
        <w:tc>
          <w:tcPr>
            <w:tcW w:w="1116" w:type="pct"/>
            <w:tcBorders>
              <w:top w:val="single" w:sz="4" w:space="0" w:color="auto"/>
              <w:left w:val="single" w:sz="4" w:space="0" w:color="auto"/>
              <w:bottom w:val="single" w:sz="4" w:space="0" w:color="auto"/>
              <w:right w:val="single" w:sz="4" w:space="0" w:color="auto"/>
            </w:tcBorders>
            <w:vAlign w:val="center"/>
          </w:tcPr>
          <w:p w14:paraId="3642B202" w14:textId="77777777" w:rsidR="00FA0FDA" w:rsidRPr="00440A15" w:rsidRDefault="00000000" w:rsidP="00440A15">
            <w:pPr>
              <w:adjustRightInd w:val="0"/>
              <w:snapToGrid w:val="0"/>
              <w:spacing w:after="0" w:line="240" w:lineRule="auto"/>
              <w:jc w:val="center"/>
              <w:rPr>
                <w:rFonts w:ascii="Arial" w:hAnsi="Arial" w:cs="Arial"/>
                <w:b/>
                <w:bCs/>
                <w:sz w:val="20"/>
                <w:szCs w:val="20"/>
              </w:rPr>
            </w:pPr>
            <w:r w:rsidRPr="00440A15">
              <w:rPr>
                <w:rFonts w:ascii="Arial" w:hAnsi="Arial" w:cs="Arial"/>
                <w:b/>
                <w:bCs/>
                <w:sz w:val="20"/>
                <w:szCs w:val="20"/>
              </w:rPr>
              <w:t>Chương trình nghệ thuật dài (trên 60 phút)</w:t>
            </w:r>
          </w:p>
        </w:tc>
      </w:tr>
      <w:tr w:rsidR="00FA0FDA" w:rsidRPr="004A09C8" w14:paraId="35205D8A"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0686512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248" w:type="pct"/>
            <w:tcBorders>
              <w:top w:val="single" w:sz="4" w:space="0" w:color="auto"/>
              <w:left w:val="single" w:sz="4" w:space="0" w:color="auto"/>
              <w:bottom w:val="single" w:sz="4" w:space="0" w:color="auto"/>
              <w:right w:val="single" w:sz="4" w:space="0" w:color="auto"/>
            </w:tcBorders>
            <w:vAlign w:val="center"/>
          </w:tcPr>
          <w:p w14:paraId="69E4C353"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Biên kịch (bao gồm kịch bản văn học và kịch bản phân cảnh, dàn dựng)</w:t>
            </w:r>
          </w:p>
        </w:tc>
        <w:tc>
          <w:tcPr>
            <w:tcW w:w="1012" w:type="pct"/>
            <w:tcBorders>
              <w:top w:val="single" w:sz="4" w:space="0" w:color="auto"/>
              <w:left w:val="single" w:sz="4" w:space="0" w:color="auto"/>
              <w:bottom w:val="single" w:sz="4" w:space="0" w:color="auto"/>
              <w:right w:val="single" w:sz="4" w:space="0" w:color="auto"/>
            </w:tcBorders>
            <w:vAlign w:val="center"/>
          </w:tcPr>
          <w:p w14:paraId="082625C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49,1 -67,1</w:t>
            </w:r>
          </w:p>
        </w:tc>
        <w:tc>
          <w:tcPr>
            <w:tcW w:w="1003" w:type="pct"/>
            <w:tcBorders>
              <w:top w:val="single" w:sz="4" w:space="0" w:color="auto"/>
              <w:left w:val="single" w:sz="4" w:space="0" w:color="auto"/>
              <w:bottom w:val="single" w:sz="4" w:space="0" w:color="auto"/>
              <w:right w:val="single" w:sz="4" w:space="0" w:color="auto"/>
            </w:tcBorders>
            <w:vAlign w:val="center"/>
          </w:tcPr>
          <w:p w14:paraId="3A8479AB"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60,2 - 78,5</w:t>
            </w:r>
          </w:p>
        </w:tc>
        <w:tc>
          <w:tcPr>
            <w:tcW w:w="1116" w:type="pct"/>
            <w:tcBorders>
              <w:top w:val="single" w:sz="4" w:space="0" w:color="auto"/>
              <w:left w:val="single" w:sz="4" w:space="0" w:color="auto"/>
              <w:bottom w:val="single" w:sz="4" w:space="0" w:color="auto"/>
              <w:right w:val="single" w:sz="4" w:space="0" w:color="auto"/>
            </w:tcBorders>
            <w:vAlign w:val="center"/>
          </w:tcPr>
          <w:p w14:paraId="073C734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72,8 - 96,9</w:t>
            </w:r>
          </w:p>
        </w:tc>
      </w:tr>
      <w:tr w:rsidR="00FA0FDA" w:rsidRPr="004A09C8" w14:paraId="68F6C904"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35B147A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248" w:type="pct"/>
            <w:tcBorders>
              <w:top w:val="single" w:sz="4" w:space="0" w:color="auto"/>
              <w:left w:val="single" w:sz="4" w:space="0" w:color="auto"/>
              <w:bottom w:val="single" w:sz="4" w:space="0" w:color="auto"/>
              <w:right w:val="single" w:sz="4" w:space="0" w:color="auto"/>
            </w:tcBorders>
            <w:vAlign w:val="center"/>
          </w:tcPr>
          <w:p w14:paraId="6D17C22A"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Đạo diễn, tổng đạo diễn</w:t>
            </w:r>
          </w:p>
        </w:tc>
        <w:tc>
          <w:tcPr>
            <w:tcW w:w="1012" w:type="pct"/>
            <w:tcBorders>
              <w:top w:val="single" w:sz="4" w:space="0" w:color="auto"/>
              <w:left w:val="single" w:sz="4" w:space="0" w:color="auto"/>
              <w:bottom w:val="single" w:sz="4" w:space="0" w:color="auto"/>
              <w:right w:val="single" w:sz="4" w:space="0" w:color="auto"/>
            </w:tcBorders>
            <w:vAlign w:val="center"/>
          </w:tcPr>
          <w:p w14:paraId="4380AAF0"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41,0-55,9</w:t>
            </w:r>
          </w:p>
        </w:tc>
        <w:tc>
          <w:tcPr>
            <w:tcW w:w="1003" w:type="pct"/>
            <w:tcBorders>
              <w:top w:val="single" w:sz="4" w:space="0" w:color="auto"/>
              <w:left w:val="single" w:sz="4" w:space="0" w:color="auto"/>
              <w:bottom w:val="single" w:sz="4" w:space="0" w:color="auto"/>
              <w:right w:val="single" w:sz="4" w:space="0" w:color="auto"/>
            </w:tcBorders>
            <w:vAlign w:val="center"/>
          </w:tcPr>
          <w:p w14:paraId="3A2A7F6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50,1 -65,4</w:t>
            </w:r>
          </w:p>
        </w:tc>
        <w:tc>
          <w:tcPr>
            <w:tcW w:w="1116" w:type="pct"/>
            <w:tcBorders>
              <w:top w:val="single" w:sz="4" w:space="0" w:color="auto"/>
              <w:left w:val="single" w:sz="4" w:space="0" w:color="auto"/>
              <w:bottom w:val="single" w:sz="4" w:space="0" w:color="auto"/>
              <w:right w:val="single" w:sz="4" w:space="0" w:color="auto"/>
            </w:tcBorders>
            <w:vAlign w:val="center"/>
          </w:tcPr>
          <w:p w14:paraId="0B66271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60,7 - 80,7</w:t>
            </w:r>
          </w:p>
        </w:tc>
      </w:tr>
      <w:tr w:rsidR="00440A15" w:rsidRPr="004A09C8" w14:paraId="63A90F9B"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2B333130" w14:textId="58ACC5D0"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248" w:type="pct"/>
            <w:tcBorders>
              <w:top w:val="single" w:sz="4" w:space="0" w:color="auto"/>
              <w:left w:val="single" w:sz="4" w:space="0" w:color="auto"/>
              <w:bottom w:val="single" w:sz="4" w:space="0" w:color="auto"/>
              <w:right w:val="single" w:sz="4" w:space="0" w:color="auto"/>
            </w:tcBorders>
            <w:vAlign w:val="center"/>
          </w:tcPr>
          <w:p w14:paraId="65F2CB3D" w14:textId="772D95F3" w:rsidR="00440A15" w:rsidRPr="004A09C8" w:rsidRDefault="00440A15" w:rsidP="00440A15">
            <w:pPr>
              <w:adjustRightInd w:val="0"/>
              <w:snapToGrid w:val="0"/>
              <w:spacing w:after="0" w:line="240" w:lineRule="auto"/>
              <w:rPr>
                <w:rFonts w:ascii="Arial" w:hAnsi="Arial" w:cs="Arial"/>
                <w:sz w:val="20"/>
                <w:szCs w:val="20"/>
              </w:rPr>
            </w:pPr>
            <w:r w:rsidRPr="004A09C8">
              <w:rPr>
                <w:rFonts w:ascii="Arial" w:hAnsi="Arial" w:cs="Arial"/>
                <w:sz w:val="20"/>
                <w:szCs w:val="20"/>
              </w:rPr>
              <w:t>Chỉ huy dàn nhạc</w:t>
            </w:r>
          </w:p>
        </w:tc>
        <w:tc>
          <w:tcPr>
            <w:tcW w:w="1012" w:type="pct"/>
            <w:tcBorders>
              <w:top w:val="single" w:sz="4" w:space="0" w:color="auto"/>
              <w:left w:val="single" w:sz="4" w:space="0" w:color="auto"/>
              <w:bottom w:val="single" w:sz="4" w:space="0" w:color="auto"/>
              <w:right w:val="single" w:sz="4" w:space="0" w:color="auto"/>
            </w:tcBorders>
            <w:vAlign w:val="center"/>
          </w:tcPr>
          <w:p w14:paraId="2E6BC3F8" w14:textId="2ADE7FDE"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8,2- 11,2</w:t>
            </w:r>
          </w:p>
        </w:tc>
        <w:tc>
          <w:tcPr>
            <w:tcW w:w="1003" w:type="pct"/>
            <w:tcBorders>
              <w:top w:val="single" w:sz="4" w:space="0" w:color="auto"/>
              <w:left w:val="single" w:sz="4" w:space="0" w:color="auto"/>
              <w:bottom w:val="single" w:sz="4" w:space="0" w:color="auto"/>
              <w:right w:val="single" w:sz="4" w:space="0" w:color="auto"/>
            </w:tcBorders>
            <w:vAlign w:val="center"/>
          </w:tcPr>
          <w:p w14:paraId="7749CEA4" w14:textId="34DC3367"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10,0- 13,1</w:t>
            </w:r>
          </w:p>
        </w:tc>
        <w:tc>
          <w:tcPr>
            <w:tcW w:w="1116" w:type="pct"/>
            <w:tcBorders>
              <w:top w:val="single" w:sz="4" w:space="0" w:color="auto"/>
              <w:left w:val="single" w:sz="4" w:space="0" w:color="auto"/>
              <w:bottom w:val="single" w:sz="4" w:space="0" w:color="auto"/>
              <w:right w:val="single" w:sz="4" w:space="0" w:color="auto"/>
            </w:tcBorders>
            <w:vAlign w:val="center"/>
          </w:tcPr>
          <w:p w14:paraId="658969B4" w14:textId="7EACC264"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12,1 - 16,2</w:t>
            </w:r>
          </w:p>
        </w:tc>
      </w:tr>
      <w:tr w:rsidR="00440A15" w:rsidRPr="004A09C8" w14:paraId="76877BAB"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52D4F97C" w14:textId="46A041D6"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248" w:type="pct"/>
            <w:tcBorders>
              <w:top w:val="single" w:sz="4" w:space="0" w:color="auto"/>
              <w:left w:val="single" w:sz="4" w:space="0" w:color="auto"/>
              <w:bottom w:val="single" w:sz="4" w:space="0" w:color="auto"/>
              <w:right w:val="single" w:sz="4" w:space="0" w:color="auto"/>
            </w:tcBorders>
            <w:vAlign w:val="center"/>
          </w:tcPr>
          <w:p w14:paraId="4F73ECF4" w14:textId="0D0A8C2E" w:rsidR="00440A15" w:rsidRPr="004A09C8" w:rsidRDefault="00440A15"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mỹ thuật sân khấu</w:t>
            </w:r>
          </w:p>
        </w:tc>
        <w:tc>
          <w:tcPr>
            <w:tcW w:w="1012" w:type="pct"/>
            <w:tcBorders>
              <w:top w:val="single" w:sz="4" w:space="0" w:color="auto"/>
              <w:left w:val="single" w:sz="4" w:space="0" w:color="auto"/>
              <w:bottom w:val="single" w:sz="4" w:space="0" w:color="auto"/>
              <w:right w:val="single" w:sz="4" w:space="0" w:color="auto"/>
            </w:tcBorders>
            <w:vAlign w:val="center"/>
          </w:tcPr>
          <w:p w14:paraId="2D561D7D" w14:textId="68B08797"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10,2- 14,0</w:t>
            </w:r>
          </w:p>
        </w:tc>
        <w:tc>
          <w:tcPr>
            <w:tcW w:w="1003" w:type="pct"/>
            <w:tcBorders>
              <w:top w:val="single" w:sz="4" w:space="0" w:color="auto"/>
              <w:left w:val="single" w:sz="4" w:space="0" w:color="auto"/>
              <w:bottom w:val="single" w:sz="4" w:space="0" w:color="auto"/>
              <w:right w:val="single" w:sz="4" w:space="0" w:color="auto"/>
            </w:tcBorders>
            <w:vAlign w:val="center"/>
          </w:tcPr>
          <w:p w14:paraId="5BB61DE0" w14:textId="574EA59D"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12,5 - 16,4</w:t>
            </w:r>
          </w:p>
        </w:tc>
        <w:tc>
          <w:tcPr>
            <w:tcW w:w="1116" w:type="pct"/>
            <w:tcBorders>
              <w:top w:val="single" w:sz="4" w:space="0" w:color="auto"/>
              <w:left w:val="single" w:sz="4" w:space="0" w:color="auto"/>
              <w:bottom w:val="single" w:sz="4" w:space="0" w:color="auto"/>
              <w:right w:val="single" w:sz="4" w:space="0" w:color="auto"/>
            </w:tcBorders>
            <w:vAlign w:val="center"/>
          </w:tcPr>
          <w:p w14:paraId="74A4EF91" w14:textId="7F34583D"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15,2-20,2</w:t>
            </w:r>
          </w:p>
        </w:tc>
      </w:tr>
      <w:tr w:rsidR="00440A15" w:rsidRPr="004A09C8" w14:paraId="1473BF10"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0859AB9F" w14:textId="377585CE"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1248" w:type="pct"/>
            <w:tcBorders>
              <w:top w:val="single" w:sz="4" w:space="0" w:color="auto"/>
              <w:left w:val="single" w:sz="4" w:space="0" w:color="auto"/>
              <w:bottom w:val="single" w:sz="4" w:space="0" w:color="auto"/>
              <w:right w:val="single" w:sz="4" w:space="0" w:color="auto"/>
            </w:tcBorders>
            <w:vAlign w:val="center"/>
          </w:tcPr>
          <w:p w14:paraId="7319B226" w14:textId="329B0422" w:rsidR="00440A15" w:rsidRPr="004A09C8" w:rsidRDefault="00440A15"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phục trang</w:t>
            </w:r>
          </w:p>
        </w:tc>
        <w:tc>
          <w:tcPr>
            <w:tcW w:w="1012" w:type="pct"/>
            <w:tcBorders>
              <w:top w:val="single" w:sz="4" w:space="0" w:color="auto"/>
              <w:left w:val="single" w:sz="4" w:space="0" w:color="auto"/>
              <w:bottom w:val="single" w:sz="4" w:space="0" w:color="auto"/>
              <w:right w:val="single" w:sz="4" w:space="0" w:color="auto"/>
            </w:tcBorders>
            <w:vAlign w:val="center"/>
          </w:tcPr>
          <w:p w14:paraId="3BD44F45" w14:textId="7FFA4D16"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8,2- 11,2</w:t>
            </w:r>
          </w:p>
        </w:tc>
        <w:tc>
          <w:tcPr>
            <w:tcW w:w="1003" w:type="pct"/>
            <w:tcBorders>
              <w:top w:val="single" w:sz="4" w:space="0" w:color="auto"/>
              <w:left w:val="single" w:sz="4" w:space="0" w:color="auto"/>
              <w:bottom w:val="single" w:sz="4" w:space="0" w:color="auto"/>
              <w:right w:val="single" w:sz="4" w:space="0" w:color="auto"/>
            </w:tcBorders>
            <w:vAlign w:val="center"/>
          </w:tcPr>
          <w:p w14:paraId="5AF1E075" w14:textId="406C42CC"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10,0- 13,1</w:t>
            </w:r>
          </w:p>
        </w:tc>
        <w:tc>
          <w:tcPr>
            <w:tcW w:w="1116" w:type="pct"/>
            <w:tcBorders>
              <w:top w:val="single" w:sz="4" w:space="0" w:color="auto"/>
              <w:left w:val="single" w:sz="4" w:space="0" w:color="auto"/>
              <w:bottom w:val="single" w:sz="4" w:space="0" w:color="auto"/>
              <w:right w:val="single" w:sz="4" w:space="0" w:color="auto"/>
            </w:tcBorders>
            <w:vAlign w:val="center"/>
          </w:tcPr>
          <w:p w14:paraId="0C3CD2E8" w14:textId="144B650D"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12,1 - 16,2</w:t>
            </w:r>
          </w:p>
        </w:tc>
      </w:tr>
      <w:tr w:rsidR="00440A15" w:rsidRPr="004A09C8" w14:paraId="2B2598AB"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404B6B1F" w14:textId="5C5E9064"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1248" w:type="pct"/>
            <w:tcBorders>
              <w:top w:val="single" w:sz="4" w:space="0" w:color="auto"/>
              <w:left w:val="single" w:sz="4" w:space="0" w:color="auto"/>
              <w:bottom w:val="single" w:sz="4" w:space="0" w:color="auto"/>
              <w:right w:val="single" w:sz="4" w:space="0" w:color="auto"/>
            </w:tcBorders>
            <w:vAlign w:val="center"/>
          </w:tcPr>
          <w:p w14:paraId="28596C44" w14:textId="32D635FA" w:rsidR="00440A15" w:rsidRPr="004A09C8" w:rsidRDefault="00440A15"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đạo cụ</w:t>
            </w:r>
          </w:p>
        </w:tc>
        <w:tc>
          <w:tcPr>
            <w:tcW w:w="1012" w:type="pct"/>
            <w:tcBorders>
              <w:top w:val="single" w:sz="4" w:space="0" w:color="auto"/>
              <w:left w:val="single" w:sz="4" w:space="0" w:color="auto"/>
              <w:bottom w:val="single" w:sz="4" w:space="0" w:color="auto"/>
              <w:right w:val="single" w:sz="4" w:space="0" w:color="auto"/>
            </w:tcBorders>
            <w:vAlign w:val="center"/>
          </w:tcPr>
          <w:p w14:paraId="099B24AE" w14:textId="5EE19601"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6,1 - 8,4</w:t>
            </w:r>
          </w:p>
        </w:tc>
        <w:tc>
          <w:tcPr>
            <w:tcW w:w="1003" w:type="pct"/>
            <w:tcBorders>
              <w:top w:val="single" w:sz="4" w:space="0" w:color="auto"/>
              <w:left w:val="single" w:sz="4" w:space="0" w:color="auto"/>
              <w:bottom w:val="single" w:sz="4" w:space="0" w:color="auto"/>
              <w:right w:val="single" w:sz="4" w:space="0" w:color="auto"/>
            </w:tcBorders>
            <w:vAlign w:val="center"/>
          </w:tcPr>
          <w:p w14:paraId="1FDACEA0" w14:textId="0F448A92"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7,5 - 9,8</w:t>
            </w:r>
          </w:p>
        </w:tc>
        <w:tc>
          <w:tcPr>
            <w:tcW w:w="1116" w:type="pct"/>
            <w:tcBorders>
              <w:top w:val="single" w:sz="4" w:space="0" w:color="auto"/>
              <w:left w:val="single" w:sz="4" w:space="0" w:color="auto"/>
              <w:bottom w:val="single" w:sz="4" w:space="0" w:color="auto"/>
              <w:right w:val="single" w:sz="4" w:space="0" w:color="auto"/>
            </w:tcBorders>
            <w:vAlign w:val="center"/>
          </w:tcPr>
          <w:p w14:paraId="2835986F" w14:textId="5384AD39"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9,1 - 12,1</w:t>
            </w:r>
          </w:p>
        </w:tc>
      </w:tr>
      <w:tr w:rsidR="00440A15" w:rsidRPr="004A09C8" w14:paraId="350EE2E7"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0C9B0823" w14:textId="17237EBA"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7</w:t>
            </w:r>
          </w:p>
        </w:tc>
        <w:tc>
          <w:tcPr>
            <w:tcW w:w="1248" w:type="pct"/>
            <w:tcBorders>
              <w:top w:val="single" w:sz="4" w:space="0" w:color="auto"/>
              <w:left w:val="single" w:sz="4" w:space="0" w:color="auto"/>
              <w:bottom w:val="single" w:sz="4" w:space="0" w:color="auto"/>
              <w:right w:val="single" w:sz="4" w:space="0" w:color="auto"/>
            </w:tcBorders>
            <w:vAlign w:val="center"/>
          </w:tcPr>
          <w:p w14:paraId="3293DF83" w14:textId="47C171FF" w:rsidR="00440A15" w:rsidRPr="004A09C8" w:rsidRDefault="00440A15" w:rsidP="00440A15">
            <w:pPr>
              <w:adjustRightInd w:val="0"/>
              <w:snapToGrid w:val="0"/>
              <w:spacing w:after="0" w:line="240" w:lineRule="auto"/>
              <w:rPr>
                <w:rFonts w:ascii="Arial" w:hAnsi="Arial" w:cs="Arial"/>
                <w:sz w:val="20"/>
                <w:szCs w:val="20"/>
              </w:rPr>
            </w:pPr>
            <w:r w:rsidRPr="004A09C8">
              <w:rPr>
                <w:rFonts w:ascii="Arial" w:hAnsi="Arial" w:cs="Arial"/>
                <w:sz w:val="20"/>
                <w:szCs w:val="20"/>
              </w:rPr>
              <w:t>Người thiết kế ánh sáng</w:t>
            </w:r>
          </w:p>
        </w:tc>
        <w:tc>
          <w:tcPr>
            <w:tcW w:w="1012" w:type="pct"/>
            <w:tcBorders>
              <w:top w:val="single" w:sz="4" w:space="0" w:color="auto"/>
              <w:left w:val="single" w:sz="4" w:space="0" w:color="auto"/>
              <w:bottom w:val="single" w:sz="4" w:space="0" w:color="auto"/>
              <w:right w:val="single" w:sz="4" w:space="0" w:color="auto"/>
            </w:tcBorders>
            <w:vAlign w:val="center"/>
          </w:tcPr>
          <w:p w14:paraId="6DF2724A" w14:textId="633F27F7"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8,2- 11,2</w:t>
            </w:r>
          </w:p>
        </w:tc>
        <w:tc>
          <w:tcPr>
            <w:tcW w:w="1003" w:type="pct"/>
            <w:tcBorders>
              <w:top w:val="single" w:sz="4" w:space="0" w:color="auto"/>
              <w:left w:val="single" w:sz="4" w:space="0" w:color="auto"/>
              <w:bottom w:val="single" w:sz="4" w:space="0" w:color="auto"/>
              <w:right w:val="single" w:sz="4" w:space="0" w:color="auto"/>
            </w:tcBorders>
            <w:vAlign w:val="center"/>
          </w:tcPr>
          <w:p w14:paraId="09176896" w14:textId="08ED10E4"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10,0- 13,1</w:t>
            </w:r>
          </w:p>
        </w:tc>
        <w:tc>
          <w:tcPr>
            <w:tcW w:w="1116" w:type="pct"/>
            <w:tcBorders>
              <w:top w:val="single" w:sz="4" w:space="0" w:color="auto"/>
              <w:left w:val="single" w:sz="4" w:space="0" w:color="auto"/>
              <w:bottom w:val="single" w:sz="4" w:space="0" w:color="auto"/>
              <w:right w:val="single" w:sz="4" w:space="0" w:color="auto"/>
            </w:tcBorders>
            <w:vAlign w:val="center"/>
          </w:tcPr>
          <w:p w14:paraId="621404F4" w14:textId="09ADAC5C"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12,1 - 16,2</w:t>
            </w:r>
          </w:p>
        </w:tc>
      </w:tr>
      <w:tr w:rsidR="00440A15" w:rsidRPr="004A09C8" w14:paraId="4CF3CCDB"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71D2E9D8" w14:textId="4006C8AC"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1248" w:type="pct"/>
            <w:tcBorders>
              <w:top w:val="single" w:sz="4" w:space="0" w:color="auto"/>
              <w:left w:val="single" w:sz="4" w:space="0" w:color="auto"/>
              <w:bottom w:val="single" w:sz="4" w:space="0" w:color="auto"/>
              <w:right w:val="single" w:sz="4" w:space="0" w:color="auto"/>
            </w:tcBorders>
            <w:vAlign w:val="center"/>
          </w:tcPr>
          <w:p w14:paraId="4361FBCE" w14:textId="5F4D4387" w:rsidR="00440A15" w:rsidRPr="004A09C8" w:rsidRDefault="00440A15" w:rsidP="00440A15">
            <w:pPr>
              <w:adjustRightInd w:val="0"/>
              <w:snapToGrid w:val="0"/>
              <w:spacing w:after="0" w:line="240" w:lineRule="auto"/>
              <w:rPr>
                <w:rFonts w:ascii="Arial" w:hAnsi="Arial" w:cs="Arial"/>
                <w:sz w:val="20"/>
                <w:szCs w:val="20"/>
              </w:rPr>
            </w:pPr>
            <w:r w:rsidRPr="004A09C8">
              <w:rPr>
                <w:rFonts w:ascii="Arial" w:hAnsi="Arial" w:cs="Arial"/>
                <w:sz w:val="20"/>
                <w:szCs w:val="20"/>
              </w:rPr>
              <w:t>Người thiết kế âm thanh</w:t>
            </w:r>
          </w:p>
        </w:tc>
        <w:tc>
          <w:tcPr>
            <w:tcW w:w="1012" w:type="pct"/>
            <w:tcBorders>
              <w:top w:val="single" w:sz="4" w:space="0" w:color="auto"/>
              <w:left w:val="single" w:sz="4" w:space="0" w:color="auto"/>
              <w:bottom w:val="single" w:sz="4" w:space="0" w:color="auto"/>
              <w:right w:val="single" w:sz="4" w:space="0" w:color="auto"/>
            </w:tcBorders>
            <w:vAlign w:val="center"/>
          </w:tcPr>
          <w:p w14:paraId="2105DCE3" w14:textId="3224721A"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4,1 -5,6</w:t>
            </w:r>
          </w:p>
        </w:tc>
        <w:tc>
          <w:tcPr>
            <w:tcW w:w="1003" w:type="pct"/>
            <w:tcBorders>
              <w:top w:val="single" w:sz="4" w:space="0" w:color="auto"/>
              <w:left w:val="single" w:sz="4" w:space="0" w:color="auto"/>
              <w:bottom w:val="single" w:sz="4" w:space="0" w:color="auto"/>
              <w:right w:val="single" w:sz="4" w:space="0" w:color="auto"/>
            </w:tcBorders>
            <w:vAlign w:val="center"/>
          </w:tcPr>
          <w:p w14:paraId="78F7BC24" w14:textId="3B3A240A"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5,0 - 6,5</w:t>
            </w:r>
          </w:p>
        </w:tc>
        <w:tc>
          <w:tcPr>
            <w:tcW w:w="1116" w:type="pct"/>
            <w:tcBorders>
              <w:top w:val="single" w:sz="4" w:space="0" w:color="auto"/>
              <w:left w:val="single" w:sz="4" w:space="0" w:color="auto"/>
              <w:bottom w:val="single" w:sz="4" w:space="0" w:color="auto"/>
              <w:right w:val="single" w:sz="4" w:space="0" w:color="auto"/>
            </w:tcBorders>
            <w:vAlign w:val="center"/>
          </w:tcPr>
          <w:p w14:paraId="52F99C73" w14:textId="4085703F"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6,1 -8,1</w:t>
            </w:r>
          </w:p>
        </w:tc>
      </w:tr>
    </w:tbl>
    <w:p w14:paraId="398D2519"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Trường hợp chương trình nghệ thuật trình diễn tại không gian công cộng, không gian ngoài trời có quy mô, yêu cầu kỹ thuật và điều kiện tổ chức tương đương chương trình nghệ thuật trình diễn trong nhà thì áp dụng mức chi trả tương ứng trong khung quy định tại điểm a khoản này.</w:t>
      </w:r>
    </w:p>
    <w:p w14:paraId="76D4F636"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c) Đối với chương trình nghệ thuật trình diễn trên sân vận động</w:t>
      </w:r>
    </w:p>
    <w:p w14:paraId="62F6766B" w14:textId="77777777" w:rsidR="00FA0FDA" w:rsidRPr="004A09C8" w:rsidRDefault="00000000" w:rsidP="00440A15">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0"/>
        <w:gridCol w:w="2681"/>
        <w:gridCol w:w="2346"/>
        <w:gridCol w:w="1495"/>
        <w:gridCol w:w="1374"/>
      </w:tblGrid>
      <w:tr w:rsidR="00FA0FDA" w:rsidRPr="004A09C8" w14:paraId="68621D5F" w14:textId="77777777" w:rsidTr="00486E4B">
        <w:tc>
          <w:tcPr>
            <w:tcW w:w="621" w:type="pct"/>
            <w:vMerge w:val="restart"/>
            <w:tcBorders>
              <w:top w:val="single" w:sz="4" w:space="0" w:color="auto"/>
              <w:left w:val="single" w:sz="4" w:space="0" w:color="auto"/>
              <w:bottom w:val="single" w:sz="4" w:space="0" w:color="auto"/>
              <w:right w:val="single" w:sz="4" w:space="0" w:color="auto"/>
            </w:tcBorders>
            <w:vAlign w:val="center"/>
          </w:tcPr>
          <w:p w14:paraId="723747C0" w14:textId="77777777" w:rsidR="00FA0FDA" w:rsidRPr="00440A15" w:rsidRDefault="00000000" w:rsidP="00440A15">
            <w:pPr>
              <w:adjustRightInd w:val="0"/>
              <w:snapToGrid w:val="0"/>
              <w:spacing w:after="0" w:line="240" w:lineRule="auto"/>
              <w:jc w:val="center"/>
              <w:rPr>
                <w:rFonts w:ascii="Arial" w:hAnsi="Arial" w:cs="Arial"/>
                <w:b/>
                <w:bCs/>
                <w:sz w:val="20"/>
                <w:szCs w:val="20"/>
              </w:rPr>
            </w:pPr>
            <w:r w:rsidRPr="00440A15">
              <w:rPr>
                <w:rFonts w:ascii="Arial" w:hAnsi="Arial" w:cs="Arial"/>
                <w:b/>
                <w:bCs/>
                <w:sz w:val="20"/>
                <w:szCs w:val="20"/>
              </w:rPr>
              <w:t>STT</w:t>
            </w:r>
          </w:p>
        </w:tc>
        <w:tc>
          <w:tcPr>
            <w:tcW w:w="1487" w:type="pct"/>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4DC88437" w14:textId="77777777" w:rsidR="00FA0FDA" w:rsidRPr="00440A15" w:rsidRDefault="00000000" w:rsidP="00440A15">
            <w:pPr>
              <w:adjustRightInd w:val="0"/>
              <w:snapToGrid w:val="0"/>
              <w:spacing w:after="0" w:line="240" w:lineRule="auto"/>
              <w:jc w:val="right"/>
              <w:rPr>
                <w:rFonts w:ascii="Arial" w:hAnsi="Arial" w:cs="Arial"/>
                <w:b/>
                <w:bCs/>
                <w:sz w:val="20"/>
                <w:szCs w:val="20"/>
              </w:rPr>
            </w:pPr>
            <w:r w:rsidRPr="00440A15">
              <w:rPr>
                <w:rFonts w:ascii="Arial" w:hAnsi="Arial" w:cs="Arial"/>
                <w:b/>
                <w:bCs/>
                <w:sz w:val="20"/>
                <w:szCs w:val="20"/>
              </w:rPr>
              <w:t>Quy mô</w:t>
            </w:r>
          </w:p>
          <w:p w14:paraId="20850860" w14:textId="5A2FE7D8" w:rsidR="00FA0FDA" w:rsidRPr="00440A15" w:rsidRDefault="00000000" w:rsidP="00440A15">
            <w:pPr>
              <w:adjustRightInd w:val="0"/>
              <w:snapToGrid w:val="0"/>
              <w:spacing w:after="0" w:line="240" w:lineRule="auto"/>
              <w:rPr>
                <w:rFonts w:ascii="Arial" w:hAnsi="Arial" w:cs="Arial"/>
                <w:b/>
                <w:bCs/>
                <w:sz w:val="20"/>
                <w:szCs w:val="20"/>
              </w:rPr>
            </w:pPr>
            <w:r w:rsidRPr="00440A15">
              <w:rPr>
                <w:rFonts w:ascii="Arial" w:hAnsi="Arial" w:cs="Arial"/>
                <w:b/>
                <w:bCs/>
                <w:sz w:val="20"/>
                <w:szCs w:val="20"/>
              </w:rPr>
              <w:t>Chức danh</w:t>
            </w:r>
          </w:p>
        </w:tc>
        <w:tc>
          <w:tcPr>
            <w:tcW w:w="1301" w:type="pct"/>
            <w:vMerge w:val="restart"/>
            <w:tcBorders>
              <w:top w:val="single" w:sz="4" w:space="0" w:color="auto"/>
              <w:left w:val="single" w:sz="4" w:space="0" w:color="auto"/>
              <w:bottom w:val="single" w:sz="4" w:space="0" w:color="auto"/>
              <w:right w:val="single" w:sz="4" w:space="0" w:color="auto"/>
            </w:tcBorders>
            <w:vAlign w:val="center"/>
          </w:tcPr>
          <w:p w14:paraId="2A9F0EE9" w14:textId="77777777" w:rsidR="00FA0FDA" w:rsidRPr="00440A15" w:rsidRDefault="00000000" w:rsidP="00440A15">
            <w:pPr>
              <w:adjustRightInd w:val="0"/>
              <w:snapToGrid w:val="0"/>
              <w:spacing w:after="0" w:line="240" w:lineRule="auto"/>
              <w:jc w:val="center"/>
              <w:rPr>
                <w:rFonts w:ascii="Arial" w:hAnsi="Arial" w:cs="Arial"/>
                <w:b/>
                <w:bCs/>
                <w:sz w:val="20"/>
                <w:szCs w:val="20"/>
              </w:rPr>
            </w:pPr>
            <w:r w:rsidRPr="00440A15">
              <w:rPr>
                <w:rFonts w:ascii="Arial" w:hAnsi="Arial" w:cs="Arial"/>
                <w:b/>
                <w:bCs/>
                <w:sz w:val="20"/>
                <w:szCs w:val="20"/>
              </w:rPr>
              <w:t>Chương trình nghệ thuật vừa (từ 31 đến 60 phút)</w:t>
            </w:r>
          </w:p>
        </w:tc>
        <w:tc>
          <w:tcPr>
            <w:tcW w:w="1591" w:type="pct"/>
            <w:gridSpan w:val="2"/>
            <w:tcBorders>
              <w:top w:val="single" w:sz="4" w:space="0" w:color="auto"/>
              <w:left w:val="single" w:sz="4" w:space="0" w:color="auto"/>
              <w:bottom w:val="single" w:sz="4" w:space="0" w:color="auto"/>
              <w:right w:val="single" w:sz="4" w:space="0" w:color="auto"/>
            </w:tcBorders>
            <w:vAlign w:val="center"/>
          </w:tcPr>
          <w:p w14:paraId="330BD7CA" w14:textId="77777777" w:rsidR="00FA0FDA" w:rsidRPr="00440A15" w:rsidRDefault="00000000" w:rsidP="00440A15">
            <w:pPr>
              <w:adjustRightInd w:val="0"/>
              <w:snapToGrid w:val="0"/>
              <w:spacing w:after="0" w:line="240" w:lineRule="auto"/>
              <w:jc w:val="center"/>
              <w:rPr>
                <w:rFonts w:ascii="Arial" w:hAnsi="Arial" w:cs="Arial"/>
                <w:b/>
                <w:bCs/>
                <w:sz w:val="20"/>
                <w:szCs w:val="20"/>
              </w:rPr>
            </w:pPr>
            <w:r w:rsidRPr="00440A15">
              <w:rPr>
                <w:rFonts w:ascii="Arial" w:hAnsi="Arial" w:cs="Arial"/>
                <w:b/>
                <w:bCs/>
                <w:sz w:val="20"/>
                <w:szCs w:val="20"/>
              </w:rPr>
              <w:t>Chương trình nghệ thuật dài</w:t>
            </w:r>
          </w:p>
        </w:tc>
      </w:tr>
      <w:tr w:rsidR="00FA0FDA" w:rsidRPr="004A09C8" w14:paraId="3E210C59" w14:textId="77777777" w:rsidTr="00486E4B">
        <w:tc>
          <w:tcPr>
            <w:tcW w:w="621" w:type="pct"/>
            <w:vMerge/>
            <w:tcBorders>
              <w:top w:val="single" w:sz="4" w:space="0" w:color="auto"/>
              <w:left w:val="single" w:sz="4" w:space="0" w:color="auto"/>
              <w:bottom w:val="single" w:sz="4" w:space="0" w:color="auto"/>
              <w:right w:val="single" w:sz="4" w:space="0" w:color="auto"/>
            </w:tcBorders>
            <w:vAlign w:val="center"/>
          </w:tcPr>
          <w:p w14:paraId="170DC02C" w14:textId="77777777" w:rsidR="00FA0FDA" w:rsidRPr="00440A15" w:rsidRDefault="00FA0FDA" w:rsidP="00440A15">
            <w:pPr>
              <w:adjustRightInd w:val="0"/>
              <w:snapToGrid w:val="0"/>
              <w:spacing w:after="0" w:line="240" w:lineRule="auto"/>
              <w:jc w:val="center"/>
              <w:rPr>
                <w:rFonts w:ascii="Arial" w:hAnsi="Arial" w:cs="Arial"/>
                <w:b/>
                <w:bCs/>
                <w:sz w:val="20"/>
                <w:szCs w:val="20"/>
              </w:rPr>
            </w:pPr>
          </w:p>
        </w:tc>
        <w:tc>
          <w:tcPr>
            <w:tcW w:w="1487" w:type="pct"/>
            <w:vMerge/>
            <w:tcBorders>
              <w:top w:val="single" w:sz="4" w:space="0" w:color="auto"/>
              <w:left w:val="single" w:sz="4" w:space="0" w:color="auto"/>
              <w:bottom w:val="single" w:sz="4" w:space="0" w:color="auto"/>
              <w:right w:val="single" w:sz="4" w:space="0" w:color="auto"/>
              <w:tl2br w:val="single" w:sz="4" w:space="0" w:color="auto"/>
            </w:tcBorders>
            <w:vAlign w:val="center"/>
          </w:tcPr>
          <w:p w14:paraId="059218BA" w14:textId="77777777" w:rsidR="00FA0FDA" w:rsidRPr="00440A15" w:rsidRDefault="00FA0FDA" w:rsidP="00440A15">
            <w:pPr>
              <w:adjustRightInd w:val="0"/>
              <w:snapToGrid w:val="0"/>
              <w:spacing w:after="0" w:line="240" w:lineRule="auto"/>
              <w:rPr>
                <w:rFonts w:ascii="Arial" w:hAnsi="Arial" w:cs="Arial"/>
                <w:b/>
                <w:bCs/>
                <w:sz w:val="20"/>
                <w:szCs w:val="20"/>
              </w:rPr>
            </w:pPr>
          </w:p>
        </w:tc>
        <w:tc>
          <w:tcPr>
            <w:tcW w:w="1301" w:type="pct"/>
            <w:vMerge/>
            <w:tcBorders>
              <w:top w:val="single" w:sz="4" w:space="0" w:color="auto"/>
              <w:left w:val="single" w:sz="4" w:space="0" w:color="auto"/>
              <w:bottom w:val="single" w:sz="4" w:space="0" w:color="auto"/>
              <w:right w:val="single" w:sz="4" w:space="0" w:color="auto"/>
            </w:tcBorders>
            <w:vAlign w:val="center"/>
          </w:tcPr>
          <w:p w14:paraId="50CB48A6" w14:textId="77777777" w:rsidR="00FA0FDA" w:rsidRPr="00440A15" w:rsidRDefault="00FA0FDA" w:rsidP="00440A15">
            <w:pPr>
              <w:adjustRightInd w:val="0"/>
              <w:snapToGrid w:val="0"/>
              <w:spacing w:after="0" w:line="240" w:lineRule="auto"/>
              <w:jc w:val="center"/>
              <w:rPr>
                <w:rFonts w:ascii="Arial" w:hAnsi="Arial" w:cs="Arial"/>
                <w:b/>
                <w:bCs/>
                <w:sz w:val="20"/>
                <w:szCs w:val="20"/>
              </w:rPr>
            </w:pPr>
          </w:p>
        </w:tc>
        <w:tc>
          <w:tcPr>
            <w:tcW w:w="829" w:type="pct"/>
            <w:tcBorders>
              <w:top w:val="single" w:sz="4" w:space="0" w:color="auto"/>
              <w:left w:val="single" w:sz="4" w:space="0" w:color="auto"/>
              <w:bottom w:val="single" w:sz="4" w:space="0" w:color="auto"/>
              <w:right w:val="single" w:sz="4" w:space="0" w:color="auto"/>
            </w:tcBorders>
            <w:vAlign w:val="center"/>
          </w:tcPr>
          <w:p w14:paraId="21AEE12C" w14:textId="77777777" w:rsidR="00FA0FDA" w:rsidRPr="00440A15" w:rsidRDefault="00000000" w:rsidP="00440A15">
            <w:pPr>
              <w:adjustRightInd w:val="0"/>
              <w:snapToGrid w:val="0"/>
              <w:spacing w:after="0" w:line="240" w:lineRule="auto"/>
              <w:jc w:val="center"/>
              <w:rPr>
                <w:rFonts w:ascii="Arial" w:hAnsi="Arial" w:cs="Arial"/>
                <w:b/>
                <w:bCs/>
                <w:sz w:val="20"/>
                <w:szCs w:val="20"/>
              </w:rPr>
            </w:pPr>
            <w:r w:rsidRPr="00440A15">
              <w:rPr>
                <w:rFonts w:ascii="Arial" w:hAnsi="Arial" w:cs="Arial"/>
                <w:b/>
                <w:bCs/>
                <w:sz w:val="20"/>
                <w:szCs w:val="20"/>
              </w:rPr>
              <w:t>(từ 61 đến 90 phút)</w:t>
            </w:r>
          </w:p>
        </w:tc>
        <w:tc>
          <w:tcPr>
            <w:tcW w:w="762" w:type="pct"/>
            <w:tcBorders>
              <w:top w:val="single" w:sz="4" w:space="0" w:color="auto"/>
              <w:left w:val="single" w:sz="4" w:space="0" w:color="auto"/>
              <w:bottom w:val="single" w:sz="4" w:space="0" w:color="auto"/>
              <w:right w:val="single" w:sz="4" w:space="0" w:color="auto"/>
            </w:tcBorders>
            <w:vAlign w:val="center"/>
          </w:tcPr>
          <w:p w14:paraId="4D0118CB" w14:textId="77777777" w:rsidR="00FA0FDA" w:rsidRPr="00440A15" w:rsidRDefault="00000000" w:rsidP="00440A15">
            <w:pPr>
              <w:adjustRightInd w:val="0"/>
              <w:snapToGrid w:val="0"/>
              <w:spacing w:after="0" w:line="240" w:lineRule="auto"/>
              <w:jc w:val="center"/>
              <w:rPr>
                <w:rFonts w:ascii="Arial" w:hAnsi="Arial" w:cs="Arial"/>
                <w:b/>
                <w:bCs/>
                <w:sz w:val="20"/>
                <w:szCs w:val="20"/>
              </w:rPr>
            </w:pPr>
            <w:r w:rsidRPr="00440A15">
              <w:rPr>
                <w:rFonts w:ascii="Arial" w:hAnsi="Arial" w:cs="Arial"/>
                <w:b/>
                <w:bCs/>
                <w:sz w:val="20"/>
                <w:szCs w:val="20"/>
              </w:rPr>
              <w:t>(trên 90 phút)</w:t>
            </w:r>
          </w:p>
        </w:tc>
      </w:tr>
      <w:tr w:rsidR="00FA0FDA" w:rsidRPr="004A09C8" w14:paraId="7741F436"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14E37BB1"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487" w:type="pct"/>
            <w:tcBorders>
              <w:top w:val="single" w:sz="4" w:space="0" w:color="auto"/>
              <w:left w:val="single" w:sz="4" w:space="0" w:color="auto"/>
              <w:bottom w:val="single" w:sz="4" w:space="0" w:color="auto"/>
              <w:right w:val="single" w:sz="4" w:space="0" w:color="auto"/>
            </w:tcBorders>
            <w:vAlign w:val="center"/>
          </w:tcPr>
          <w:p w14:paraId="760CE21B"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Biên kịch (bao gồm kịch bản văn học và kịch bản phân cảnh, dàn dựng)</w:t>
            </w:r>
          </w:p>
        </w:tc>
        <w:tc>
          <w:tcPr>
            <w:tcW w:w="1301" w:type="pct"/>
            <w:tcBorders>
              <w:top w:val="single" w:sz="4" w:space="0" w:color="auto"/>
              <w:left w:val="single" w:sz="4" w:space="0" w:color="auto"/>
              <w:bottom w:val="single" w:sz="4" w:space="0" w:color="auto"/>
              <w:right w:val="single" w:sz="4" w:space="0" w:color="auto"/>
            </w:tcBorders>
            <w:vAlign w:val="center"/>
          </w:tcPr>
          <w:p w14:paraId="674B1779"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60,2 - 78,5</w:t>
            </w:r>
          </w:p>
        </w:tc>
        <w:tc>
          <w:tcPr>
            <w:tcW w:w="829" w:type="pct"/>
            <w:tcBorders>
              <w:top w:val="single" w:sz="4" w:space="0" w:color="auto"/>
              <w:left w:val="single" w:sz="4" w:space="0" w:color="auto"/>
              <w:bottom w:val="single" w:sz="4" w:space="0" w:color="auto"/>
              <w:right w:val="single" w:sz="4" w:space="0" w:color="auto"/>
            </w:tcBorders>
            <w:vAlign w:val="center"/>
          </w:tcPr>
          <w:p w14:paraId="46D06BED"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72,8 - 96,9</w:t>
            </w:r>
          </w:p>
        </w:tc>
        <w:tc>
          <w:tcPr>
            <w:tcW w:w="762" w:type="pct"/>
            <w:tcBorders>
              <w:top w:val="single" w:sz="4" w:space="0" w:color="auto"/>
              <w:left w:val="single" w:sz="4" w:space="0" w:color="auto"/>
              <w:bottom w:val="single" w:sz="4" w:space="0" w:color="auto"/>
              <w:right w:val="single" w:sz="4" w:space="0" w:color="auto"/>
            </w:tcBorders>
            <w:vAlign w:val="center"/>
          </w:tcPr>
          <w:p w14:paraId="44C93D50"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88,2 - 127,9</w:t>
            </w:r>
          </w:p>
        </w:tc>
      </w:tr>
      <w:tr w:rsidR="00FA0FDA" w:rsidRPr="004A09C8" w14:paraId="6160002C"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3842A6C4"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487" w:type="pct"/>
            <w:tcBorders>
              <w:top w:val="single" w:sz="4" w:space="0" w:color="auto"/>
              <w:left w:val="single" w:sz="4" w:space="0" w:color="auto"/>
              <w:bottom w:val="single" w:sz="4" w:space="0" w:color="auto"/>
              <w:right w:val="single" w:sz="4" w:space="0" w:color="auto"/>
            </w:tcBorders>
            <w:vAlign w:val="center"/>
          </w:tcPr>
          <w:p w14:paraId="70047D73"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Đạo diễn, tổng đạo diễn</w:t>
            </w:r>
          </w:p>
        </w:tc>
        <w:tc>
          <w:tcPr>
            <w:tcW w:w="1301" w:type="pct"/>
            <w:tcBorders>
              <w:top w:val="single" w:sz="4" w:space="0" w:color="auto"/>
              <w:left w:val="single" w:sz="4" w:space="0" w:color="auto"/>
              <w:bottom w:val="single" w:sz="4" w:space="0" w:color="auto"/>
              <w:right w:val="single" w:sz="4" w:space="0" w:color="auto"/>
            </w:tcBorders>
            <w:vAlign w:val="center"/>
          </w:tcPr>
          <w:p w14:paraId="774D9338"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50,1 - 65,4</w:t>
            </w:r>
          </w:p>
        </w:tc>
        <w:tc>
          <w:tcPr>
            <w:tcW w:w="829" w:type="pct"/>
            <w:tcBorders>
              <w:top w:val="single" w:sz="4" w:space="0" w:color="auto"/>
              <w:left w:val="single" w:sz="4" w:space="0" w:color="auto"/>
              <w:bottom w:val="single" w:sz="4" w:space="0" w:color="auto"/>
              <w:right w:val="single" w:sz="4" w:space="0" w:color="auto"/>
            </w:tcBorders>
            <w:vAlign w:val="center"/>
          </w:tcPr>
          <w:p w14:paraId="7615C1A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60,7 - 80,7</w:t>
            </w:r>
          </w:p>
        </w:tc>
        <w:tc>
          <w:tcPr>
            <w:tcW w:w="762" w:type="pct"/>
            <w:tcBorders>
              <w:top w:val="single" w:sz="4" w:space="0" w:color="auto"/>
              <w:left w:val="single" w:sz="4" w:space="0" w:color="auto"/>
              <w:bottom w:val="single" w:sz="4" w:space="0" w:color="auto"/>
              <w:right w:val="single" w:sz="4" w:space="0" w:color="auto"/>
            </w:tcBorders>
            <w:vAlign w:val="center"/>
          </w:tcPr>
          <w:p w14:paraId="3BB31CAE"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73,4- 106,6</w:t>
            </w:r>
          </w:p>
        </w:tc>
      </w:tr>
      <w:tr w:rsidR="00FA0FDA" w:rsidRPr="004A09C8" w14:paraId="0367D73D"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3AF3845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487" w:type="pct"/>
            <w:tcBorders>
              <w:top w:val="single" w:sz="4" w:space="0" w:color="auto"/>
              <w:left w:val="single" w:sz="4" w:space="0" w:color="auto"/>
              <w:bottom w:val="single" w:sz="4" w:space="0" w:color="auto"/>
              <w:right w:val="single" w:sz="4" w:space="0" w:color="auto"/>
            </w:tcBorders>
            <w:vAlign w:val="center"/>
          </w:tcPr>
          <w:p w14:paraId="2B287D62"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Chỉ huy dàn nhạc</w:t>
            </w:r>
          </w:p>
        </w:tc>
        <w:tc>
          <w:tcPr>
            <w:tcW w:w="1301" w:type="pct"/>
            <w:tcBorders>
              <w:top w:val="single" w:sz="4" w:space="0" w:color="auto"/>
              <w:left w:val="single" w:sz="4" w:space="0" w:color="auto"/>
              <w:bottom w:val="single" w:sz="4" w:space="0" w:color="auto"/>
              <w:right w:val="single" w:sz="4" w:space="0" w:color="auto"/>
            </w:tcBorders>
            <w:vAlign w:val="center"/>
          </w:tcPr>
          <w:p w14:paraId="4B5EDD89"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10,0- 13,1</w:t>
            </w:r>
          </w:p>
        </w:tc>
        <w:tc>
          <w:tcPr>
            <w:tcW w:w="829" w:type="pct"/>
            <w:tcBorders>
              <w:top w:val="single" w:sz="4" w:space="0" w:color="auto"/>
              <w:left w:val="single" w:sz="4" w:space="0" w:color="auto"/>
              <w:bottom w:val="single" w:sz="4" w:space="0" w:color="auto"/>
              <w:right w:val="single" w:sz="4" w:space="0" w:color="auto"/>
            </w:tcBorders>
            <w:vAlign w:val="center"/>
          </w:tcPr>
          <w:p w14:paraId="1165AEC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12,1 - 16,2</w:t>
            </w:r>
          </w:p>
        </w:tc>
        <w:tc>
          <w:tcPr>
            <w:tcW w:w="762" w:type="pct"/>
            <w:tcBorders>
              <w:top w:val="single" w:sz="4" w:space="0" w:color="auto"/>
              <w:left w:val="single" w:sz="4" w:space="0" w:color="auto"/>
              <w:bottom w:val="single" w:sz="4" w:space="0" w:color="auto"/>
              <w:right w:val="single" w:sz="4" w:space="0" w:color="auto"/>
            </w:tcBorders>
            <w:vAlign w:val="center"/>
          </w:tcPr>
          <w:p w14:paraId="04EFED1B"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14,7-21,3</w:t>
            </w:r>
          </w:p>
        </w:tc>
      </w:tr>
      <w:tr w:rsidR="00FA0FDA" w:rsidRPr="004A09C8" w14:paraId="0C09C8FF"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41B8FC01"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487" w:type="pct"/>
            <w:tcBorders>
              <w:top w:val="single" w:sz="4" w:space="0" w:color="auto"/>
              <w:left w:val="single" w:sz="4" w:space="0" w:color="auto"/>
              <w:bottom w:val="single" w:sz="4" w:space="0" w:color="auto"/>
              <w:right w:val="single" w:sz="4" w:space="0" w:color="auto"/>
            </w:tcBorders>
            <w:vAlign w:val="center"/>
          </w:tcPr>
          <w:p w14:paraId="70A878B8"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mỹ thuật sân khấu</w:t>
            </w:r>
          </w:p>
        </w:tc>
        <w:tc>
          <w:tcPr>
            <w:tcW w:w="1301" w:type="pct"/>
            <w:tcBorders>
              <w:top w:val="single" w:sz="4" w:space="0" w:color="auto"/>
              <w:left w:val="single" w:sz="4" w:space="0" w:color="auto"/>
              <w:bottom w:val="single" w:sz="4" w:space="0" w:color="auto"/>
              <w:right w:val="single" w:sz="4" w:space="0" w:color="auto"/>
            </w:tcBorders>
            <w:vAlign w:val="center"/>
          </w:tcPr>
          <w:p w14:paraId="0A2C1A31"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12,5- 16,4</w:t>
            </w:r>
          </w:p>
        </w:tc>
        <w:tc>
          <w:tcPr>
            <w:tcW w:w="829" w:type="pct"/>
            <w:tcBorders>
              <w:top w:val="single" w:sz="4" w:space="0" w:color="auto"/>
              <w:left w:val="single" w:sz="4" w:space="0" w:color="auto"/>
              <w:bottom w:val="single" w:sz="4" w:space="0" w:color="auto"/>
              <w:right w:val="single" w:sz="4" w:space="0" w:color="auto"/>
            </w:tcBorders>
            <w:vAlign w:val="center"/>
          </w:tcPr>
          <w:p w14:paraId="58F57A4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15,2-20,2</w:t>
            </w:r>
          </w:p>
        </w:tc>
        <w:tc>
          <w:tcPr>
            <w:tcW w:w="762" w:type="pct"/>
            <w:tcBorders>
              <w:top w:val="single" w:sz="4" w:space="0" w:color="auto"/>
              <w:left w:val="single" w:sz="4" w:space="0" w:color="auto"/>
              <w:bottom w:val="single" w:sz="4" w:space="0" w:color="auto"/>
              <w:right w:val="single" w:sz="4" w:space="0" w:color="auto"/>
            </w:tcBorders>
            <w:vAlign w:val="center"/>
          </w:tcPr>
          <w:p w14:paraId="5C60E3A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18,4-26,6</w:t>
            </w:r>
          </w:p>
        </w:tc>
      </w:tr>
      <w:tr w:rsidR="00FA0FDA" w:rsidRPr="004A09C8" w14:paraId="4BE04842"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6E709DE0"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1487" w:type="pct"/>
            <w:tcBorders>
              <w:top w:val="single" w:sz="4" w:space="0" w:color="auto"/>
              <w:left w:val="single" w:sz="4" w:space="0" w:color="auto"/>
              <w:bottom w:val="single" w:sz="4" w:space="0" w:color="auto"/>
              <w:right w:val="single" w:sz="4" w:space="0" w:color="auto"/>
            </w:tcBorders>
            <w:vAlign w:val="center"/>
          </w:tcPr>
          <w:p w14:paraId="71657FE6"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phục trang</w:t>
            </w:r>
          </w:p>
        </w:tc>
        <w:tc>
          <w:tcPr>
            <w:tcW w:w="1301" w:type="pct"/>
            <w:tcBorders>
              <w:top w:val="single" w:sz="4" w:space="0" w:color="auto"/>
              <w:left w:val="single" w:sz="4" w:space="0" w:color="auto"/>
              <w:bottom w:val="single" w:sz="4" w:space="0" w:color="auto"/>
              <w:right w:val="single" w:sz="4" w:space="0" w:color="auto"/>
            </w:tcBorders>
            <w:vAlign w:val="center"/>
          </w:tcPr>
          <w:p w14:paraId="5DE89F8D"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10,0-13,1</w:t>
            </w:r>
          </w:p>
        </w:tc>
        <w:tc>
          <w:tcPr>
            <w:tcW w:w="829" w:type="pct"/>
            <w:tcBorders>
              <w:top w:val="single" w:sz="4" w:space="0" w:color="auto"/>
              <w:left w:val="single" w:sz="4" w:space="0" w:color="auto"/>
              <w:bottom w:val="single" w:sz="4" w:space="0" w:color="auto"/>
              <w:right w:val="single" w:sz="4" w:space="0" w:color="auto"/>
            </w:tcBorders>
            <w:vAlign w:val="center"/>
          </w:tcPr>
          <w:p w14:paraId="403DCDF2"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12,1 - 16,2</w:t>
            </w:r>
          </w:p>
        </w:tc>
        <w:tc>
          <w:tcPr>
            <w:tcW w:w="762" w:type="pct"/>
            <w:tcBorders>
              <w:top w:val="single" w:sz="4" w:space="0" w:color="auto"/>
              <w:left w:val="single" w:sz="4" w:space="0" w:color="auto"/>
              <w:bottom w:val="single" w:sz="4" w:space="0" w:color="auto"/>
              <w:right w:val="single" w:sz="4" w:space="0" w:color="auto"/>
            </w:tcBorders>
            <w:vAlign w:val="center"/>
          </w:tcPr>
          <w:p w14:paraId="1E12A212"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14,7-21,3</w:t>
            </w:r>
          </w:p>
        </w:tc>
      </w:tr>
      <w:tr w:rsidR="00FA0FDA" w:rsidRPr="004A09C8" w14:paraId="210769D5"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7640DCE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1487" w:type="pct"/>
            <w:tcBorders>
              <w:top w:val="single" w:sz="4" w:space="0" w:color="auto"/>
              <w:left w:val="single" w:sz="4" w:space="0" w:color="auto"/>
              <w:bottom w:val="single" w:sz="4" w:space="0" w:color="auto"/>
              <w:right w:val="single" w:sz="4" w:space="0" w:color="auto"/>
            </w:tcBorders>
            <w:vAlign w:val="center"/>
          </w:tcPr>
          <w:p w14:paraId="316743FD"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đạo cụ</w:t>
            </w:r>
          </w:p>
        </w:tc>
        <w:tc>
          <w:tcPr>
            <w:tcW w:w="1301" w:type="pct"/>
            <w:tcBorders>
              <w:top w:val="single" w:sz="4" w:space="0" w:color="auto"/>
              <w:left w:val="single" w:sz="4" w:space="0" w:color="auto"/>
              <w:bottom w:val="single" w:sz="4" w:space="0" w:color="auto"/>
              <w:right w:val="single" w:sz="4" w:space="0" w:color="auto"/>
            </w:tcBorders>
            <w:vAlign w:val="center"/>
          </w:tcPr>
          <w:p w14:paraId="61A8120E"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7,5 - 9,8</w:t>
            </w:r>
          </w:p>
        </w:tc>
        <w:tc>
          <w:tcPr>
            <w:tcW w:w="829" w:type="pct"/>
            <w:tcBorders>
              <w:top w:val="single" w:sz="4" w:space="0" w:color="auto"/>
              <w:left w:val="single" w:sz="4" w:space="0" w:color="auto"/>
              <w:bottom w:val="single" w:sz="4" w:space="0" w:color="auto"/>
              <w:right w:val="single" w:sz="4" w:space="0" w:color="auto"/>
            </w:tcBorders>
            <w:vAlign w:val="center"/>
          </w:tcPr>
          <w:p w14:paraId="07C9986D"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9,1 - 12,1</w:t>
            </w:r>
          </w:p>
        </w:tc>
        <w:tc>
          <w:tcPr>
            <w:tcW w:w="762" w:type="pct"/>
            <w:tcBorders>
              <w:top w:val="single" w:sz="4" w:space="0" w:color="auto"/>
              <w:left w:val="single" w:sz="4" w:space="0" w:color="auto"/>
              <w:bottom w:val="single" w:sz="4" w:space="0" w:color="auto"/>
              <w:right w:val="single" w:sz="4" w:space="0" w:color="auto"/>
            </w:tcBorders>
            <w:vAlign w:val="center"/>
          </w:tcPr>
          <w:p w14:paraId="5BE9524E"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11,0- 16,0</w:t>
            </w:r>
          </w:p>
        </w:tc>
      </w:tr>
      <w:tr w:rsidR="00FA0FDA" w:rsidRPr="004A09C8" w14:paraId="63BCBD47"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3473CEA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lastRenderedPageBreak/>
              <w:t>7</w:t>
            </w:r>
          </w:p>
        </w:tc>
        <w:tc>
          <w:tcPr>
            <w:tcW w:w="1487" w:type="pct"/>
            <w:tcBorders>
              <w:top w:val="single" w:sz="4" w:space="0" w:color="auto"/>
              <w:left w:val="single" w:sz="4" w:space="0" w:color="auto"/>
              <w:bottom w:val="single" w:sz="4" w:space="0" w:color="auto"/>
              <w:right w:val="single" w:sz="4" w:space="0" w:color="auto"/>
            </w:tcBorders>
            <w:vAlign w:val="center"/>
          </w:tcPr>
          <w:p w14:paraId="59CB679B"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Người thiết kế ánh sáng</w:t>
            </w:r>
          </w:p>
        </w:tc>
        <w:tc>
          <w:tcPr>
            <w:tcW w:w="1301" w:type="pct"/>
            <w:tcBorders>
              <w:top w:val="single" w:sz="4" w:space="0" w:color="auto"/>
              <w:left w:val="single" w:sz="4" w:space="0" w:color="auto"/>
              <w:bottom w:val="single" w:sz="4" w:space="0" w:color="auto"/>
              <w:right w:val="single" w:sz="4" w:space="0" w:color="auto"/>
            </w:tcBorders>
            <w:vAlign w:val="center"/>
          </w:tcPr>
          <w:p w14:paraId="6B529314"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10,0- 13,1</w:t>
            </w:r>
          </w:p>
        </w:tc>
        <w:tc>
          <w:tcPr>
            <w:tcW w:w="829" w:type="pct"/>
            <w:tcBorders>
              <w:top w:val="single" w:sz="4" w:space="0" w:color="auto"/>
              <w:left w:val="single" w:sz="4" w:space="0" w:color="auto"/>
              <w:bottom w:val="single" w:sz="4" w:space="0" w:color="auto"/>
              <w:right w:val="single" w:sz="4" w:space="0" w:color="auto"/>
            </w:tcBorders>
            <w:vAlign w:val="center"/>
          </w:tcPr>
          <w:p w14:paraId="59E1441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12,1 - 16,2</w:t>
            </w:r>
          </w:p>
        </w:tc>
        <w:tc>
          <w:tcPr>
            <w:tcW w:w="762" w:type="pct"/>
            <w:tcBorders>
              <w:top w:val="single" w:sz="4" w:space="0" w:color="auto"/>
              <w:left w:val="single" w:sz="4" w:space="0" w:color="auto"/>
              <w:bottom w:val="single" w:sz="4" w:space="0" w:color="auto"/>
              <w:right w:val="single" w:sz="4" w:space="0" w:color="auto"/>
            </w:tcBorders>
            <w:vAlign w:val="center"/>
          </w:tcPr>
          <w:p w14:paraId="31FD76A1"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14,7-21,3</w:t>
            </w:r>
          </w:p>
        </w:tc>
      </w:tr>
      <w:tr w:rsidR="00FA0FDA" w:rsidRPr="004A09C8" w14:paraId="1C6970B1"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5AB62ED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1487" w:type="pct"/>
            <w:tcBorders>
              <w:top w:val="single" w:sz="4" w:space="0" w:color="auto"/>
              <w:left w:val="single" w:sz="4" w:space="0" w:color="auto"/>
              <w:bottom w:val="single" w:sz="4" w:space="0" w:color="auto"/>
              <w:right w:val="single" w:sz="4" w:space="0" w:color="auto"/>
            </w:tcBorders>
            <w:vAlign w:val="center"/>
          </w:tcPr>
          <w:p w14:paraId="1A31184D"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Người thiết kế âm thanh</w:t>
            </w:r>
          </w:p>
        </w:tc>
        <w:tc>
          <w:tcPr>
            <w:tcW w:w="1301" w:type="pct"/>
            <w:tcBorders>
              <w:top w:val="single" w:sz="4" w:space="0" w:color="auto"/>
              <w:left w:val="single" w:sz="4" w:space="0" w:color="auto"/>
              <w:bottom w:val="single" w:sz="4" w:space="0" w:color="auto"/>
              <w:right w:val="single" w:sz="4" w:space="0" w:color="auto"/>
            </w:tcBorders>
            <w:vAlign w:val="center"/>
          </w:tcPr>
          <w:p w14:paraId="687DFC0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5,0 - 6,5</w:t>
            </w:r>
          </w:p>
        </w:tc>
        <w:tc>
          <w:tcPr>
            <w:tcW w:w="829" w:type="pct"/>
            <w:tcBorders>
              <w:top w:val="single" w:sz="4" w:space="0" w:color="auto"/>
              <w:left w:val="single" w:sz="4" w:space="0" w:color="auto"/>
              <w:bottom w:val="single" w:sz="4" w:space="0" w:color="auto"/>
              <w:right w:val="single" w:sz="4" w:space="0" w:color="auto"/>
            </w:tcBorders>
            <w:vAlign w:val="center"/>
          </w:tcPr>
          <w:p w14:paraId="443B0312"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6,1 - 8,1</w:t>
            </w:r>
          </w:p>
        </w:tc>
        <w:tc>
          <w:tcPr>
            <w:tcW w:w="762" w:type="pct"/>
            <w:tcBorders>
              <w:top w:val="single" w:sz="4" w:space="0" w:color="auto"/>
              <w:left w:val="single" w:sz="4" w:space="0" w:color="auto"/>
              <w:bottom w:val="single" w:sz="4" w:space="0" w:color="auto"/>
              <w:right w:val="single" w:sz="4" w:space="0" w:color="auto"/>
            </w:tcBorders>
            <w:vAlign w:val="center"/>
          </w:tcPr>
          <w:p w14:paraId="26F1918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7,3 - 10,7</w:t>
            </w:r>
          </w:p>
        </w:tc>
      </w:tr>
    </w:tbl>
    <w:p w14:paraId="1414FF0F"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4. Tiền bản quyền đối với tác phẩm múa căn cứ vào quy mô, chất lượng được trả cho các chức danh sáng tạo tác phẩm như sau:</w:t>
      </w:r>
    </w:p>
    <w:p w14:paraId="0489A43D" w14:textId="7D19469A"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 xml:space="preserve">a) Tác phẩm múa ít người </w:t>
      </w:r>
    </w:p>
    <w:p w14:paraId="2F6E7E12" w14:textId="77777777" w:rsidR="00FA0FDA" w:rsidRPr="004A09C8" w:rsidRDefault="00000000" w:rsidP="00440A15">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20"/>
        <w:gridCol w:w="1385"/>
        <w:gridCol w:w="1865"/>
        <w:gridCol w:w="2039"/>
        <w:gridCol w:w="2607"/>
      </w:tblGrid>
      <w:tr w:rsidR="00FA0FDA" w:rsidRPr="004A09C8" w14:paraId="7F40B012"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0E4527F6"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802" w:type="pct"/>
            <w:gridSpan w:val="2"/>
            <w:tcBorders>
              <w:top w:val="single" w:sz="4" w:space="0" w:color="auto"/>
              <w:left w:val="single" w:sz="4" w:space="0" w:color="auto"/>
              <w:bottom w:val="single" w:sz="4" w:space="0" w:color="auto"/>
              <w:right w:val="single" w:sz="4" w:space="0" w:color="auto"/>
              <w:tl2br w:val="single" w:sz="4" w:space="0" w:color="auto"/>
            </w:tcBorders>
            <w:vAlign w:val="center"/>
          </w:tcPr>
          <w:p w14:paraId="0E1ABFAB" w14:textId="4DB68F7C" w:rsidR="00FA0FDA" w:rsidRPr="004A09C8" w:rsidRDefault="00000000" w:rsidP="00440A15">
            <w:pPr>
              <w:adjustRightInd w:val="0"/>
              <w:snapToGrid w:val="0"/>
              <w:spacing w:after="0" w:line="240" w:lineRule="auto"/>
              <w:jc w:val="right"/>
              <w:rPr>
                <w:rFonts w:ascii="Arial" w:hAnsi="Arial" w:cs="Arial"/>
                <w:sz w:val="20"/>
                <w:szCs w:val="20"/>
              </w:rPr>
            </w:pPr>
            <w:r w:rsidRPr="004A09C8">
              <w:rPr>
                <w:rFonts w:ascii="Arial" w:hAnsi="Arial" w:cs="Arial"/>
                <w:b/>
                <w:sz w:val="20"/>
                <w:szCs w:val="20"/>
              </w:rPr>
              <w:t xml:space="preserve">Thể loại và quy mô </w:t>
            </w:r>
            <w:r w:rsidR="00440A15">
              <w:rPr>
                <w:rFonts w:ascii="Arial" w:hAnsi="Arial" w:cs="Arial"/>
                <w:b/>
                <w:sz w:val="20"/>
                <w:szCs w:val="20"/>
              </w:rPr>
              <w:br/>
            </w:r>
            <w:r w:rsidRPr="004A09C8">
              <w:rPr>
                <w:rFonts w:ascii="Arial" w:hAnsi="Arial" w:cs="Arial"/>
                <w:b/>
                <w:sz w:val="20"/>
                <w:szCs w:val="20"/>
              </w:rPr>
              <w:t>tác phẩm</w:t>
            </w:r>
          </w:p>
          <w:p w14:paraId="3337B88C"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b/>
                <w:sz w:val="20"/>
                <w:szCs w:val="20"/>
              </w:rPr>
              <w:t>Chức danh</w:t>
            </w:r>
          </w:p>
        </w:tc>
        <w:tc>
          <w:tcPr>
            <w:tcW w:w="1131" w:type="pct"/>
            <w:tcBorders>
              <w:top w:val="single" w:sz="4" w:space="0" w:color="auto"/>
              <w:left w:val="single" w:sz="4" w:space="0" w:color="auto"/>
              <w:bottom w:val="single" w:sz="4" w:space="0" w:color="auto"/>
              <w:right w:val="single" w:sz="4" w:space="0" w:color="auto"/>
            </w:tcBorders>
            <w:vAlign w:val="center"/>
          </w:tcPr>
          <w:p w14:paraId="7BAF99E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Tiết mục múa đơn (solo), đôi (duo), ba</w:t>
            </w:r>
          </w:p>
          <w:p w14:paraId="1AAFA12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(trio) dưới 4 phút</w:t>
            </w:r>
          </w:p>
        </w:tc>
        <w:tc>
          <w:tcPr>
            <w:tcW w:w="1446" w:type="pct"/>
            <w:tcBorders>
              <w:top w:val="single" w:sz="4" w:space="0" w:color="auto"/>
              <w:left w:val="single" w:sz="4" w:space="0" w:color="auto"/>
              <w:bottom w:val="single" w:sz="4" w:space="0" w:color="auto"/>
              <w:right w:val="single" w:sz="4" w:space="0" w:color="auto"/>
            </w:tcBorders>
            <w:vAlign w:val="center"/>
          </w:tcPr>
          <w:p w14:paraId="5EC679E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Tiết mục múa đơn (solo), đôi (duo), ba (trio) (từ 4 đến 8 phút)</w:t>
            </w:r>
          </w:p>
        </w:tc>
      </w:tr>
      <w:tr w:rsidR="00FA0FDA" w:rsidRPr="004A09C8" w14:paraId="320A93FE"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6FAF921B"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802" w:type="pct"/>
            <w:gridSpan w:val="2"/>
            <w:tcBorders>
              <w:top w:val="single" w:sz="4" w:space="0" w:color="auto"/>
              <w:left w:val="single" w:sz="4" w:space="0" w:color="auto"/>
              <w:bottom w:val="single" w:sz="4" w:space="0" w:color="auto"/>
              <w:right w:val="single" w:sz="4" w:space="0" w:color="auto"/>
            </w:tcBorders>
            <w:vAlign w:val="center"/>
          </w:tcPr>
          <w:p w14:paraId="3D85017B"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Biên đạo</w:t>
            </w:r>
          </w:p>
        </w:tc>
        <w:tc>
          <w:tcPr>
            <w:tcW w:w="1131" w:type="pct"/>
            <w:tcBorders>
              <w:top w:val="single" w:sz="4" w:space="0" w:color="auto"/>
              <w:left w:val="single" w:sz="4" w:space="0" w:color="auto"/>
              <w:bottom w:val="single" w:sz="4" w:space="0" w:color="auto"/>
              <w:right w:val="single" w:sz="4" w:space="0" w:color="auto"/>
            </w:tcBorders>
            <w:vAlign w:val="center"/>
          </w:tcPr>
          <w:p w14:paraId="3296A646"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2,0 - 4,0 (cho mỗi phút múa)</w:t>
            </w:r>
          </w:p>
        </w:tc>
        <w:tc>
          <w:tcPr>
            <w:tcW w:w="1446" w:type="pct"/>
            <w:tcBorders>
              <w:top w:val="single" w:sz="4" w:space="0" w:color="auto"/>
              <w:left w:val="single" w:sz="4" w:space="0" w:color="auto"/>
              <w:bottom w:val="single" w:sz="4" w:space="0" w:color="auto"/>
              <w:right w:val="single" w:sz="4" w:space="0" w:color="auto"/>
            </w:tcBorders>
            <w:vAlign w:val="center"/>
          </w:tcPr>
          <w:p w14:paraId="5875960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12,4- 17,6</w:t>
            </w:r>
          </w:p>
        </w:tc>
      </w:tr>
      <w:tr w:rsidR="00FA0FDA" w:rsidRPr="004A09C8" w14:paraId="13A8E7AE"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5ADC493E"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802" w:type="pct"/>
            <w:gridSpan w:val="2"/>
            <w:tcBorders>
              <w:top w:val="single" w:sz="4" w:space="0" w:color="auto"/>
              <w:left w:val="single" w:sz="4" w:space="0" w:color="auto"/>
              <w:bottom w:val="single" w:sz="4" w:space="0" w:color="auto"/>
              <w:right w:val="single" w:sz="4" w:space="0" w:color="auto"/>
            </w:tcBorders>
            <w:vAlign w:val="center"/>
          </w:tcPr>
          <w:p w14:paraId="4FF2C4C9"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Biên kịch</w:t>
            </w:r>
          </w:p>
          <w:p w14:paraId="2F743720"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(bao gồm kịch bản văn học và kịch bản phân cảnh, dàn dựng)</w:t>
            </w:r>
          </w:p>
        </w:tc>
        <w:tc>
          <w:tcPr>
            <w:tcW w:w="1131" w:type="pct"/>
            <w:tcBorders>
              <w:top w:val="single" w:sz="4" w:space="0" w:color="auto"/>
              <w:left w:val="single" w:sz="4" w:space="0" w:color="auto"/>
              <w:bottom w:val="single" w:sz="4" w:space="0" w:color="auto"/>
              <w:right w:val="single" w:sz="4" w:space="0" w:color="auto"/>
            </w:tcBorders>
            <w:vAlign w:val="center"/>
          </w:tcPr>
          <w:p w14:paraId="187393E1"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0,4 - 0,8 (cho mỗi phút múa)</w:t>
            </w:r>
          </w:p>
        </w:tc>
        <w:tc>
          <w:tcPr>
            <w:tcW w:w="1446" w:type="pct"/>
            <w:tcBorders>
              <w:top w:val="single" w:sz="4" w:space="0" w:color="auto"/>
              <w:left w:val="single" w:sz="4" w:space="0" w:color="auto"/>
              <w:bottom w:val="single" w:sz="4" w:space="0" w:color="auto"/>
              <w:right w:val="single" w:sz="4" w:space="0" w:color="auto"/>
            </w:tcBorders>
            <w:vAlign w:val="center"/>
          </w:tcPr>
          <w:p w14:paraId="24FCDCA2"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2,5 -3,5</w:t>
            </w:r>
          </w:p>
        </w:tc>
      </w:tr>
      <w:tr w:rsidR="00FA0FDA" w:rsidRPr="004A09C8" w14:paraId="138F493B" w14:textId="77777777" w:rsidTr="00486E4B">
        <w:tc>
          <w:tcPr>
            <w:tcW w:w="621" w:type="pct"/>
            <w:tcBorders>
              <w:top w:val="single" w:sz="4" w:space="0" w:color="auto"/>
              <w:left w:val="single" w:sz="4" w:space="0" w:color="auto"/>
              <w:bottom w:val="single" w:sz="4" w:space="0" w:color="auto"/>
              <w:right w:val="single" w:sz="4" w:space="0" w:color="auto"/>
            </w:tcBorders>
            <w:vAlign w:val="center"/>
          </w:tcPr>
          <w:p w14:paraId="51CCB3D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802" w:type="pct"/>
            <w:gridSpan w:val="2"/>
            <w:tcBorders>
              <w:top w:val="single" w:sz="4" w:space="0" w:color="auto"/>
              <w:left w:val="single" w:sz="4" w:space="0" w:color="auto"/>
              <w:bottom w:val="single" w:sz="4" w:space="0" w:color="auto"/>
              <w:right w:val="single" w:sz="4" w:space="0" w:color="auto"/>
            </w:tcBorders>
            <w:vAlign w:val="center"/>
          </w:tcPr>
          <w:p w14:paraId="351CDADC"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Nhạc sĩ</w:t>
            </w:r>
          </w:p>
          <w:p w14:paraId="2F04FEE4"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(bao gồm sáng tác, phối khí, biên tập)</w:t>
            </w:r>
          </w:p>
        </w:tc>
        <w:tc>
          <w:tcPr>
            <w:tcW w:w="1131" w:type="pct"/>
            <w:tcBorders>
              <w:top w:val="single" w:sz="4" w:space="0" w:color="auto"/>
              <w:left w:val="single" w:sz="4" w:space="0" w:color="auto"/>
              <w:bottom w:val="single" w:sz="4" w:space="0" w:color="auto"/>
              <w:right w:val="single" w:sz="4" w:space="0" w:color="auto"/>
            </w:tcBorders>
            <w:vAlign w:val="center"/>
          </w:tcPr>
          <w:p w14:paraId="6DB349E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2,0 - 4,0 (cho mỗi phút múa)</w:t>
            </w:r>
          </w:p>
        </w:tc>
        <w:tc>
          <w:tcPr>
            <w:tcW w:w="1446" w:type="pct"/>
            <w:tcBorders>
              <w:top w:val="single" w:sz="4" w:space="0" w:color="auto"/>
              <w:left w:val="single" w:sz="4" w:space="0" w:color="auto"/>
              <w:bottom w:val="single" w:sz="4" w:space="0" w:color="auto"/>
              <w:right w:val="single" w:sz="4" w:space="0" w:color="auto"/>
            </w:tcBorders>
            <w:vAlign w:val="center"/>
          </w:tcPr>
          <w:p w14:paraId="1227951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12,4- 17,6</w:t>
            </w:r>
          </w:p>
        </w:tc>
      </w:tr>
      <w:tr w:rsidR="00FA0FDA" w:rsidRPr="004A09C8" w14:paraId="6CEB5830" w14:textId="77777777" w:rsidTr="00486E4B">
        <w:tc>
          <w:tcPr>
            <w:tcW w:w="621" w:type="pct"/>
            <w:vMerge w:val="restart"/>
            <w:tcBorders>
              <w:top w:val="single" w:sz="4" w:space="0" w:color="auto"/>
              <w:left w:val="single" w:sz="4" w:space="0" w:color="auto"/>
              <w:bottom w:val="single" w:sz="4" w:space="0" w:color="auto"/>
              <w:right w:val="single" w:sz="4" w:space="0" w:color="auto"/>
            </w:tcBorders>
            <w:vAlign w:val="center"/>
          </w:tcPr>
          <w:p w14:paraId="7AF926E9"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768" w:type="pct"/>
            <w:vMerge w:val="restart"/>
            <w:tcBorders>
              <w:top w:val="single" w:sz="4" w:space="0" w:color="auto"/>
              <w:left w:val="single" w:sz="4" w:space="0" w:color="auto"/>
              <w:bottom w:val="single" w:sz="4" w:space="0" w:color="auto"/>
              <w:right w:val="single" w:sz="4" w:space="0" w:color="auto"/>
            </w:tcBorders>
            <w:vAlign w:val="center"/>
          </w:tcPr>
          <w:p w14:paraId="4356A79D"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Họa sĩ</w:t>
            </w:r>
          </w:p>
        </w:tc>
        <w:tc>
          <w:tcPr>
            <w:tcW w:w="1034" w:type="pct"/>
            <w:tcBorders>
              <w:top w:val="single" w:sz="4" w:space="0" w:color="auto"/>
              <w:left w:val="single" w:sz="4" w:space="0" w:color="auto"/>
              <w:bottom w:val="single" w:sz="4" w:space="0" w:color="auto"/>
              <w:right w:val="single" w:sz="4" w:space="0" w:color="auto"/>
            </w:tcBorders>
            <w:vAlign w:val="center"/>
          </w:tcPr>
          <w:p w14:paraId="6E690C52"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mỗi mẫu cảnh</w:t>
            </w:r>
          </w:p>
        </w:tc>
        <w:tc>
          <w:tcPr>
            <w:tcW w:w="1131" w:type="pct"/>
            <w:tcBorders>
              <w:top w:val="single" w:sz="4" w:space="0" w:color="auto"/>
              <w:left w:val="single" w:sz="4" w:space="0" w:color="auto"/>
              <w:bottom w:val="single" w:sz="4" w:space="0" w:color="auto"/>
              <w:right w:val="single" w:sz="4" w:space="0" w:color="auto"/>
            </w:tcBorders>
            <w:vAlign w:val="center"/>
          </w:tcPr>
          <w:p w14:paraId="4F0AA14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1,4- 2,9 (cho cả tiết mục)</w:t>
            </w:r>
          </w:p>
        </w:tc>
        <w:tc>
          <w:tcPr>
            <w:tcW w:w="1446" w:type="pct"/>
            <w:tcBorders>
              <w:top w:val="single" w:sz="4" w:space="0" w:color="auto"/>
              <w:left w:val="single" w:sz="4" w:space="0" w:color="auto"/>
              <w:bottom w:val="single" w:sz="4" w:space="0" w:color="auto"/>
              <w:right w:val="single" w:sz="4" w:space="0" w:color="auto"/>
            </w:tcBorders>
            <w:vAlign w:val="center"/>
          </w:tcPr>
          <w:p w14:paraId="65D9BB1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1,4-2,9</w:t>
            </w:r>
          </w:p>
        </w:tc>
      </w:tr>
      <w:tr w:rsidR="00FA0FDA" w:rsidRPr="004A09C8" w14:paraId="1EDDC346" w14:textId="77777777" w:rsidTr="00486E4B">
        <w:tc>
          <w:tcPr>
            <w:tcW w:w="621" w:type="pct"/>
            <w:vMerge/>
            <w:tcBorders>
              <w:top w:val="single" w:sz="4" w:space="0" w:color="auto"/>
              <w:left w:val="single" w:sz="4" w:space="0" w:color="auto"/>
              <w:bottom w:val="single" w:sz="4" w:space="0" w:color="auto"/>
              <w:right w:val="single" w:sz="4" w:space="0" w:color="auto"/>
            </w:tcBorders>
            <w:vAlign w:val="center"/>
          </w:tcPr>
          <w:p w14:paraId="1BA32CCA" w14:textId="77777777" w:rsidR="00FA0FDA" w:rsidRPr="004A09C8" w:rsidRDefault="00FA0FDA" w:rsidP="00440A15">
            <w:pPr>
              <w:adjustRightInd w:val="0"/>
              <w:snapToGrid w:val="0"/>
              <w:spacing w:after="0" w:line="240" w:lineRule="auto"/>
              <w:jc w:val="center"/>
              <w:rPr>
                <w:rFonts w:ascii="Arial" w:hAnsi="Arial" w:cs="Arial"/>
                <w:sz w:val="20"/>
                <w:szCs w:val="20"/>
              </w:rPr>
            </w:pPr>
          </w:p>
        </w:tc>
        <w:tc>
          <w:tcPr>
            <w:tcW w:w="768" w:type="pct"/>
            <w:vMerge/>
            <w:tcBorders>
              <w:top w:val="single" w:sz="4" w:space="0" w:color="auto"/>
              <w:left w:val="single" w:sz="4" w:space="0" w:color="auto"/>
              <w:bottom w:val="single" w:sz="4" w:space="0" w:color="auto"/>
              <w:right w:val="single" w:sz="4" w:space="0" w:color="auto"/>
            </w:tcBorders>
            <w:vAlign w:val="center"/>
          </w:tcPr>
          <w:p w14:paraId="5DFA04E4" w14:textId="77777777" w:rsidR="00FA0FDA" w:rsidRPr="004A09C8" w:rsidRDefault="00FA0FDA" w:rsidP="00440A15">
            <w:pPr>
              <w:adjustRightInd w:val="0"/>
              <w:snapToGrid w:val="0"/>
              <w:spacing w:after="0" w:line="240" w:lineRule="auto"/>
              <w:rPr>
                <w:rFonts w:ascii="Arial" w:hAnsi="Arial" w:cs="Arial"/>
                <w:sz w:val="20"/>
                <w:szCs w:val="20"/>
              </w:rPr>
            </w:pPr>
          </w:p>
        </w:tc>
        <w:tc>
          <w:tcPr>
            <w:tcW w:w="1034" w:type="pct"/>
            <w:tcBorders>
              <w:top w:val="single" w:sz="4" w:space="0" w:color="auto"/>
              <w:left w:val="single" w:sz="4" w:space="0" w:color="auto"/>
              <w:bottom w:val="single" w:sz="4" w:space="0" w:color="auto"/>
              <w:right w:val="single" w:sz="4" w:space="0" w:color="auto"/>
            </w:tcBorders>
            <w:vAlign w:val="center"/>
          </w:tcPr>
          <w:p w14:paraId="5B9A91EB" w14:textId="77777777" w:rsidR="00FA0FDA" w:rsidRPr="004A09C8" w:rsidRDefault="00000000" w:rsidP="00440A15">
            <w:pPr>
              <w:adjustRightInd w:val="0"/>
              <w:snapToGrid w:val="0"/>
              <w:spacing w:after="0" w:line="240" w:lineRule="auto"/>
              <w:rPr>
                <w:rFonts w:ascii="Arial" w:hAnsi="Arial" w:cs="Arial"/>
                <w:sz w:val="20"/>
                <w:szCs w:val="20"/>
              </w:rPr>
            </w:pPr>
            <w:r w:rsidRPr="004A09C8">
              <w:rPr>
                <w:rFonts w:ascii="Arial" w:hAnsi="Arial" w:cs="Arial"/>
                <w:sz w:val="20"/>
                <w:szCs w:val="20"/>
              </w:rPr>
              <w:t>mỗi mẫu trang phục</w:t>
            </w:r>
          </w:p>
        </w:tc>
        <w:tc>
          <w:tcPr>
            <w:tcW w:w="1131" w:type="pct"/>
            <w:tcBorders>
              <w:top w:val="single" w:sz="4" w:space="0" w:color="auto"/>
              <w:left w:val="single" w:sz="4" w:space="0" w:color="auto"/>
              <w:bottom w:val="single" w:sz="4" w:space="0" w:color="auto"/>
              <w:right w:val="single" w:sz="4" w:space="0" w:color="auto"/>
            </w:tcBorders>
            <w:vAlign w:val="center"/>
          </w:tcPr>
          <w:p w14:paraId="53DCBE36"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0,7- 1,2 (cho cả tiết mục)</w:t>
            </w:r>
          </w:p>
        </w:tc>
        <w:tc>
          <w:tcPr>
            <w:tcW w:w="1446" w:type="pct"/>
            <w:tcBorders>
              <w:top w:val="single" w:sz="4" w:space="0" w:color="auto"/>
              <w:left w:val="single" w:sz="4" w:space="0" w:color="auto"/>
              <w:bottom w:val="single" w:sz="4" w:space="0" w:color="auto"/>
              <w:right w:val="single" w:sz="4" w:space="0" w:color="auto"/>
            </w:tcBorders>
            <w:vAlign w:val="center"/>
          </w:tcPr>
          <w:p w14:paraId="5679EF4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0,7- 1,2</w:t>
            </w:r>
          </w:p>
        </w:tc>
      </w:tr>
    </w:tbl>
    <w:p w14:paraId="3C9922A8"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Tiết mục múa có tình tiết, cốt truyện; thơ múa nhỏ (tác phẩm múa dành cho 4 người biểu diễn trở lên)</w:t>
      </w:r>
    </w:p>
    <w:p w14:paraId="59D352C8"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1590"/>
        <w:gridCol w:w="2465"/>
        <w:gridCol w:w="1892"/>
        <w:gridCol w:w="1949"/>
      </w:tblGrid>
      <w:tr w:rsidR="00440A15" w:rsidRPr="004A09C8" w14:paraId="0CA9450C" w14:textId="77777777" w:rsidTr="00440A15">
        <w:tc>
          <w:tcPr>
            <w:tcW w:w="621" w:type="pct"/>
            <w:vMerge w:val="restart"/>
            <w:vAlign w:val="center"/>
          </w:tcPr>
          <w:p w14:paraId="10FB7B86" w14:textId="77777777"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2249" w:type="pct"/>
            <w:gridSpan w:val="2"/>
            <w:vMerge w:val="restart"/>
            <w:vAlign w:val="center"/>
          </w:tcPr>
          <w:p w14:paraId="1ABE71D7" w14:textId="77777777"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Thể loại và quy mô tác phẩm Chức danh</w:t>
            </w:r>
          </w:p>
        </w:tc>
        <w:tc>
          <w:tcPr>
            <w:tcW w:w="2130" w:type="pct"/>
            <w:gridSpan w:val="2"/>
            <w:vAlign w:val="center"/>
          </w:tcPr>
          <w:p w14:paraId="1721F463" w14:textId="77777777"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Tiết mục múa có tình tiết, cốt truyện; thơ múa nhỏ</w:t>
            </w:r>
          </w:p>
        </w:tc>
      </w:tr>
      <w:tr w:rsidR="00440A15" w:rsidRPr="004A09C8" w14:paraId="65C822D3" w14:textId="77777777" w:rsidTr="00440A15">
        <w:tc>
          <w:tcPr>
            <w:tcW w:w="621" w:type="pct"/>
            <w:vMerge/>
            <w:vAlign w:val="center"/>
          </w:tcPr>
          <w:p w14:paraId="54CA90FC" w14:textId="77777777" w:rsidR="00440A15" w:rsidRPr="004A09C8" w:rsidRDefault="00440A15" w:rsidP="00440A15">
            <w:pPr>
              <w:adjustRightInd w:val="0"/>
              <w:snapToGrid w:val="0"/>
              <w:spacing w:after="0" w:line="240" w:lineRule="auto"/>
              <w:jc w:val="center"/>
              <w:rPr>
                <w:rFonts w:ascii="Arial" w:hAnsi="Arial" w:cs="Arial"/>
                <w:sz w:val="20"/>
                <w:szCs w:val="20"/>
              </w:rPr>
            </w:pPr>
          </w:p>
        </w:tc>
        <w:tc>
          <w:tcPr>
            <w:tcW w:w="2249" w:type="pct"/>
            <w:gridSpan w:val="2"/>
            <w:vMerge/>
            <w:vAlign w:val="center"/>
          </w:tcPr>
          <w:p w14:paraId="100516AF" w14:textId="77777777" w:rsidR="00440A15" w:rsidRPr="004A09C8" w:rsidRDefault="00440A15" w:rsidP="00440A15">
            <w:pPr>
              <w:adjustRightInd w:val="0"/>
              <w:snapToGrid w:val="0"/>
              <w:spacing w:after="0" w:line="240" w:lineRule="auto"/>
              <w:jc w:val="center"/>
              <w:rPr>
                <w:rFonts w:ascii="Arial" w:hAnsi="Arial" w:cs="Arial"/>
                <w:sz w:val="20"/>
                <w:szCs w:val="20"/>
              </w:rPr>
            </w:pPr>
          </w:p>
        </w:tc>
        <w:tc>
          <w:tcPr>
            <w:tcW w:w="1049" w:type="pct"/>
            <w:vAlign w:val="center"/>
          </w:tcPr>
          <w:p w14:paraId="2E43E043" w14:textId="77777777"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(từ 4 đến 8 phút)</w:t>
            </w:r>
          </w:p>
        </w:tc>
        <w:tc>
          <w:tcPr>
            <w:tcW w:w="1081" w:type="pct"/>
            <w:vAlign w:val="center"/>
          </w:tcPr>
          <w:p w14:paraId="7CFF3604" w14:textId="77777777" w:rsidR="00440A15" w:rsidRPr="004A09C8" w:rsidRDefault="00440A15" w:rsidP="00440A15">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(từ 9 đến 15 phút)</w:t>
            </w:r>
          </w:p>
        </w:tc>
      </w:tr>
      <w:tr w:rsidR="00FA0FDA" w:rsidRPr="004A09C8" w14:paraId="045B0AEB" w14:textId="77777777" w:rsidTr="00440A15">
        <w:tc>
          <w:tcPr>
            <w:tcW w:w="621" w:type="pct"/>
            <w:vAlign w:val="center"/>
          </w:tcPr>
          <w:p w14:paraId="49ECDDBB"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2249" w:type="pct"/>
            <w:gridSpan w:val="2"/>
            <w:vAlign w:val="center"/>
          </w:tcPr>
          <w:p w14:paraId="1F032A0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Biên đạo</w:t>
            </w:r>
          </w:p>
        </w:tc>
        <w:tc>
          <w:tcPr>
            <w:tcW w:w="1049" w:type="pct"/>
            <w:vAlign w:val="center"/>
          </w:tcPr>
          <w:p w14:paraId="5770E36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10,5 - 15,2</w:t>
            </w:r>
          </w:p>
        </w:tc>
        <w:tc>
          <w:tcPr>
            <w:tcW w:w="1081" w:type="pct"/>
            <w:vAlign w:val="center"/>
          </w:tcPr>
          <w:p w14:paraId="20D0C67A"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17,1 -23,8</w:t>
            </w:r>
          </w:p>
        </w:tc>
      </w:tr>
      <w:tr w:rsidR="00FA0FDA" w:rsidRPr="004A09C8" w14:paraId="7F79616F" w14:textId="77777777" w:rsidTr="00440A15">
        <w:tc>
          <w:tcPr>
            <w:tcW w:w="621" w:type="pct"/>
            <w:vAlign w:val="center"/>
          </w:tcPr>
          <w:p w14:paraId="33BE8F9F"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2249" w:type="pct"/>
            <w:gridSpan w:val="2"/>
            <w:vAlign w:val="center"/>
          </w:tcPr>
          <w:p w14:paraId="30988DB8"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Biên kịch</w:t>
            </w:r>
          </w:p>
          <w:p w14:paraId="6781A635"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(bao gồm kịch bản văn học và kịch bản phân cảnh, dàn dựng)</w:t>
            </w:r>
          </w:p>
        </w:tc>
        <w:tc>
          <w:tcPr>
            <w:tcW w:w="1049" w:type="pct"/>
            <w:vAlign w:val="center"/>
          </w:tcPr>
          <w:p w14:paraId="73D21B57"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2,1 -3,1</w:t>
            </w:r>
          </w:p>
        </w:tc>
        <w:tc>
          <w:tcPr>
            <w:tcW w:w="1081" w:type="pct"/>
            <w:vAlign w:val="center"/>
          </w:tcPr>
          <w:p w14:paraId="5E6FBB82"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3,4 - 4,8</w:t>
            </w:r>
          </w:p>
        </w:tc>
      </w:tr>
      <w:tr w:rsidR="00FA0FDA" w:rsidRPr="004A09C8" w14:paraId="0568234A" w14:textId="77777777" w:rsidTr="00440A15">
        <w:tc>
          <w:tcPr>
            <w:tcW w:w="621" w:type="pct"/>
            <w:vAlign w:val="center"/>
          </w:tcPr>
          <w:p w14:paraId="6E9BDF26"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2249" w:type="pct"/>
            <w:gridSpan w:val="2"/>
            <w:vAlign w:val="center"/>
          </w:tcPr>
          <w:p w14:paraId="6CCCB082"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Nhạc sĩ</w:t>
            </w:r>
          </w:p>
          <w:p w14:paraId="039C673D"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(bao gồm sáng tác, phối khí, biên tập)</w:t>
            </w:r>
          </w:p>
        </w:tc>
        <w:tc>
          <w:tcPr>
            <w:tcW w:w="1049" w:type="pct"/>
            <w:vAlign w:val="center"/>
          </w:tcPr>
          <w:p w14:paraId="223133F4"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10,5- 15,2</w:t>
            </w:r>
          </w:p>
        </w:tc>
        <w:tc>
          <w:tcPr>
            <w:tcW w:w="1081" w:type="pct"/>
            <w:vAlign w:val="center"/>
          </w:tcPr>
          <w:p w14:paraId="54A2D23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17,1-23,8</w:t>
            </w:r>
          </w:p>
        </w:tc>
      </w:tr>
      <w:tr w:rsidR="00FA0FDA" w:rsidRPr="004A09C8" w14:paraId="3FCD246F" w14:textId="77777777" w:rsidTr="00440A15">
        <w:tc>
          <w:tcPr>
            <w:tcW w:w="621" w:type="pct"/>
            <w:vMerge w:val="restart"/>
            <w:vAlign w:val="center"/>
          </w:tcPr>
          <w:p w14:paraId="071E790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882" w:type="pct"/>
            <w:vMerge w:val="restart"/>
            <w:vAlign w:val="center"/>
          </w:tcPr>
          <w:p w14:paraId="37166673"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Họa sĩ</w:t>
            </w:r>
          </w:p>
        </w:tc>
        <w:tc>
          <w:tcPr>
            <w:tcW w:w="1367" w:type="pct"/>
            <w:vAlign w:val="center"/>
          </w:tcPr>
          <w:p w14:paraId="7165203E"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mỗi mẫu cảnh</w:t>
            </w:r>
          </w:p>
        </w:tc>
        <w:tc>
          <w:tcPr>
            <w:tcW w:w="1049" w:type="pct"/>
            <w:vAlign w:val="center"/>
          </w:tcPr>
          <w:p w14:paraId="4F92DBE4"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1,4-2,9</w:t>
            </w:r>
          </w:p>
        </w:tc>
        <w:tc>
          <w:tcPr>
            <w:tcW w:w="1081" w:type="pct"/>
            <w:vAlign w:val="center"/>
          </w:tcPr>
          <w:p w14:paraId="500A8CEC"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1,4-2,9</w:t>
            </w:r>
          </w:p>
        </w:tc>
      </w:tr>
      <w:tr w:rsidR="00FA0FDA" w:rsidRPr="004A09C8" w14:paraId="035D445C" w14:textId="77777777" w:rsidTr="00440A15">
        <w:tc>
          <w:tcPr>
            <w:tcW w:w="621" w:type="pct"/>
            <w:vMerge/>
            <w:vAlign w:val="center"/>
          </w:tcPr>
          <w:p w14:paraId="3BFB82FA" w14:textId="77777777" w:rsidR="00FA0FDA" w:rsidRPr="004A09C8" w:rsidRDefault="00FA0FDA" w:rsidP="00440A15">
            <w:pPr>
              <w:adjustRightInd w:val="0"/>
              <w:snapToGrid w:val="0"/>
              <w:spacing w:after="0" w:line="240" w:lineRule="auto"/>
              <w:jc w:val="center"/>
              <w:rPr>
                <w:rFonts w:ascii="Arial" w:hAnsi="Arial" w:cs="Arial"/>
                <w:sz w:val="20"/>
                <w:szCs w:val="20"/>
              </w:rPr>
            </w:pPr>
          </w:p>
        </w:tc>
        <w:tc>
          <w:tcPr>
            <w:tcW w:w="882" w:type="pct"/>
            <w:vMerge/>
            <w:vAlign w:val="center"/>
          </w:tcPr>
          <w:p w14:paraId="3ADC83B1" w14:textId="77777777" w:rsidR="00FA0FDA" w:rsidRPr="004A09C8" w:rsidRDefault="00FA0FDA" w:rsidP="00440A15">
            <w:pPr>
              <w:adjustRightInd w:val="0"/>
              <w:snapToGrid w:val="0"/>
              <w:spacing w:after="0" w:line="240" w:lineRule="auto"/>
              <w:jc w:val="center"/>
              <w:rPr>
                <w:rFonts w:ascii="Arial" w:hAnsi="Arial" w:cs="Arial"/>
                <w:sz w:val="20"/>
                <w:szCs w:val="20"/>
              </w:rPr>
            </w:pPr>
          </w:p>
        </w:tc>
        <w:tc>
          <w:tcPr>
            <w:tcW w:w="1367" w:type="pct"/>
            <w:vAlign w:val="center"/>
          </w:tcPr>
          <w:p w14:paraId="38B4F318"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mỗi mẫu trang phục</w:t>
            </w:r>
          </w:p>
        </w:tc>
        <w:tc>
          <w:tcPr>
            <w:tcW w:w="1049" w:type="pct"/>
            <w:vAlign w:val="center"/>
          </w:tcPr>
          <w:p w14:paraId="10DEB8BD"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0,7- 1,2</w:t>
            </w:r>
          </w:p>
        </w:tc>
        <w:tc>
          <w:tcPr>
            <w:tcW w:w="1081" w:type="pct"/>
            <w:vAlign w:val="center"/>
          </w:tcPr>
          <w:p w14:paraId="4B61D60B" w14:textId="77777777" w:rsidR="00FA0FDA" w:rsidRPr="004A09C8" w:rsidRDefault="00000000" w:rsidP="00440A15">
            <w:pPr>
              <w:adjustRightInd w:val="0"/>
              <w:snapToGrid w:val="0"/>
              <w:spacing w:after="0" w:line="240" w:lineRule="auto"/>
              <w:jc w:val="center"/>
              <w:rPr>
                <w:rFonts w:ascii="Arial" w:hAnsi="Arial" w:cs="Arial"/>
                <w:sz w:val="20"/>
                <w:szCs w:val="20"/>
              </w:rPr>
            </w:pPr>
            <w:r w:rsidRPr="004A09C8">
              <w:rPr>
                <w:rFonts w:ascii="Arial" w:hAnsi="Arial" w:cs="Arial"/>
                <w:sz w:val="20"/>
                <w:szCs w:val="20"/>
              </w:rPr>
              <w:t>0,7- 1,2</w:t>
            </w:r>
          </w:p>
        </w:tc>
      </w:tr>
    </w:tbl>
    <w:p w14:paraId="2C14212A"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c) Tổ khúc múa</w:t>
      </w:r>
    </w:p>
    <w:p w14:paraId="1B491463" w14:textId="77777777" w:rsidR="00FA0FDA" w:rsidRPr="004A09C8" w:rsidRDefault="00000000" w:rsidP="00486E4B">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8"/>
        <w:gridCol w:w="2552"/>
        <w:gridCol w:w="2027"/>
        <w:gridCol w:w="1520"/>
        <w:gridCol w:w="1929"/>
      </w:tblGrid>
      <w:tr w:rsidR="00486E4B" w:rsidRPr="004A09C8" w14:paraId="43170925" w14:textId="77777777" w:rsidTr="00486E4B">
        <w:tc>
          <w:tcPr>
            <w:tcW w:w="548" w:type="pct"/>
            <w:vAlign w:val="center"/>
          </w:tcPr>
          <w:p w14:paraId="59BE1583"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415" w:type="pct"/>
            <w:tcBorders>
              <w:tl2br w:val="single" w:sz="4" w:space="0" w:color="auto"/>
            </w:tcBorders>
            <w:vAlign w:val="center"/>
          </w:tcPr>
          <w:p w14:paraId="6A3F93EC" w14:textId="77777777" w:rsidR="00486E4B" w:rsidRDefault="00000000" w:rsidP="00486E4B">
            <w:pPr>
              <w:adjustRightInd w:val="0"/>
              <w:snapToGrid w:val="0"/>
              <w:spacing w:after="0" w:line="240" w:lineRule="auto"/>
              <w:jc w:val="right"/>
              <w:rPr>
                <w:rFonts w:ascii="Arial" w:hAnsi="Arial" w:cs="Arial"/>
                <w:b/>
                <w:sz w:val="20"/>
                <w:szCs w:val="20"/>
              </w:rPr>
            </w:pPr>
            <w:r w:rsidRPr="004A09C8">
              <w:rPr>
                <w:rFonts w:ascii="Arial" w:hAnsi="Arial" w:cs="Arial"/>
                <w:b/>
                <w:sz w:val="20"/>
                <w:szCs w:val="20"/>
              </w:rPr>
              <w:t xml:space="preserve">Thể loại và quy mô </w:t>
            </w:r>
            <w:r w:rsidR="00486E4B">
              <w:rPr>
                <w:rFonts w:ascii="Arial" w:hAnsi="Arial" w:cs="Arial"/>
                <w:b/>
                <w:sz w:val="20"/>
                <w:szCs w:val="20"/>
              </w:rPr>
              <w:br/>
            </w:r>
            <w:r w:rsidRPr="004A09C8">
              <w:rPr>
                <w:rFonts w:ascii="Arial" w:hAnsi="Arial" w:cs="Arial"/>
                <w:b/>
                <w:sz w:val="20"/>
                <w:szCs w:val="20"/>
              </w:rPr>
              <w:t xml:space="preserve">tác phẩm </w:t>
            </w:r>
          </w:p>
          <w:p w14:paraId="6C4C18FB" w14:textId="4710CAC4"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b/>
                <w:sz w:val="20"/>
                <w:szCs w:val="20"/>
              </w:rPr>
              <w:t>Chức danh</w:t>
            </w:r>
          </w:p>
        </w:tc>
        <w:tc>
          <w:tcPr>
            <w:tcW w:w="1124" w:type="pct"/>
            <w:vAlign w:val="center"/>
          </w:tcPr>
          <w:p w14:paraId="3E673F9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Tổ khúc múa ngắn (từ 20 đến 45 phút)</w:t>
            </w:r>
          </w:p>
        </w:tc>
        <w:tc>
          <w:tcPr>
            <w:tcW w:w="843" w:type="pct"/>
            <w:vAlign w:val="center"/>
          </w:tcPr>
          <w:p w14:paraId="19FF0E4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Tổ khúc múa vừa (từ 46 đến</w:t>
            </w:r>
          </w:p>
          <w:p w14:paraId="68D3506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90 phút)</w:t>
            </w:r>
          </w:p>
        </w:tc>
        <w:tc>
          <w:tcPr>
            <w:tcW w:w="1070" w:type="pct"/>
            <w:vAlign w:val="center"/>
          </w:tcPr>
          <w:p w14:paraId="0DC1138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Tổ khúc múa dài (trên 90 phút)</w:t>
            </w:r>
          </w:p>
        </w:tc>
      </w:tr>
      <w:tr w:rsidR="00486E4B" w:rsidRPr="004A09C8" w14:paraId="737C1CA7" w14:textId="77777777" w:rsidTr="00486E4B">
        <w:tc>
          <w:tcPr>
            <w:tcW w:w="548" w:type="pct"/>
            <w:vAlign w:val="center"/>
          </w:tcPr>
          <w:p w14:paraId="65C6A7E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415" w:type="pct"/>
            <w:vAlign w:val="center"/>
          </w:tcPr>
          <w:p w14:paraId="112361F8"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Biên đạo</w:t>
            </w:r>
          </w:p>
        </w:tc>
        <w:tc>
          <w:tcPr>
            <w:tcW w:w="1124" w:type="pct"/>
            <w:vAlign w:val="center"/>
          </w:tcPr>
          <w:p w14:paraId="15722AE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30,6 - 45,6</w:t>
            </w:r>
          </w:p>
        </w:tc>
        <w:tc>
          <w:tcPr>
            <w:tcW w:w="843" w:type="pct"/>
            <w:vAlign w:val="center"/>
          </w:tcPr>
          <w:p w14:paraId="57E4C88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50,1 -65,4</w:t>
            </w:r>
          </w:p>
        </w:tc>
        <w:tc>
          <w:tcPr>
            <w:tcW w:w="1070" w:type="pct"/>
            <w:vAlign w:val="center"/>
          </w:tcPr>
          <w:p w14:paraId="7EED5FA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70,6 - 85,7</w:t>
            </w:r>
          </w:p>
        </w:tc>
      </w:tr>
      <w:tr w:rsidR="00486E4B" w:rsidRPr="004A09C8" w14:paraId="1E47CAFE" w14:textId="77777777" w:rsidTr="00486E4B">
        <w:tc>
          <w:tcPr>
            <w:tcW w:w="548" w:type="pct"/>
            <w:vAlign w:val="center"/>
          </w:tcPr>
          <w:p w14:paraId="7B64247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415" w:type="pct"/>
            <w:vAlign w:val="center"/>
          </w:tcPr>
          <w:p w14:paraId="4BD87F97"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Biên kịch (bao gồm kịch bản văn học và kịch bản phân cảnh, dàn dựng)</w:t>
            </w:r>
          </w:p>
        </w:tc>
        <w:tc>
          <w:tcPr>
            <w:tcW w:w="1124" w:type="pct"/>
            <w:vAlign w:val="center"/>
          </w:tcPr>
          <w:p w14:paraId="4BA395E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6,1 -9,1</w:t>
            </w:r>
          </w:p>
        </w:tc>
        <w:tc>
          <w:tcPr>
            <w:tcW w:w="843" w:type="pct"/>
            <w:vAlign w:val="center"/>
          </w:tcPr>
          <w:p w14:paraId="5DBA94C9"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10,0- 13,1</w:t>
            </w:r>
          </w:p>
        </w:tc>
        <w:tc>
          <w:tcPr>
            <w:tcW w:w="1070" w:type="pct"/>
            <w:vAlign w:val="center"/>
          </w:tcPr>
          <w:p w14:paraId="59EAC30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14,1 - 17,2</w:t>
            </w:r>
          </w:p>
        </w:tc>
      </w:tr>
      <w:tr w:rsidR="00486E4B" w:rsidRPr="004A09C8" w14:paraId="09A4C4DD" w14:textId="77777777" w:rsidTr="00486E4B">
        <w:tc>
          <w:tcPr>
            <w:tcW w:w="548" w:type="pct"/>
            <w:vAlign w:val="center"/>
          </w:tcPr>
          <w:p w14:paraId="77245DD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415" w:type="pct"/>
            <w:vAlign w:val="center"/>
          </w:tcPr>
          <w:p w14:paraId="49317B71"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Nhạc sĩ (bao gồm sáng tác, phối khí, biên tập)</w:t>
            </w:r>
          </w:p>
        </w:tc>
        <w:tc>
          <w:tcPr>
            <w:tcW w:w="1124" w:type="pct"/>
            <w:vAlign w:val="center"/>
          </w:tcPr>
          <w:p w14:paraId="0A5972A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30,6 -45,6</w:t>
            </w:r>
          </w:p>
        </w:tc>
        <w:tc>
          <w:tcPr>
            <w:tcW w:w="843" w:type="pct"/>
            <w:vAlign w:val="center"/>
          </w:tcPr>
          <w:p w14:paraId="2490008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50,1 - 65,4</w:t>
            </w:r>
          </w:p>
        </w:tc>
        <w:tc>
          <w:tcPr>
            <w:tcW w:w="1070" w:type="pct"/>
            <w:vAlign w:val="center"/>
          </w:tcPr>
          <w:p w14:paraId="43720E8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70,6 - 85,7</w:t>
            </w:r>
          </w:p>
        </w:tc>
      </w:tr>
      <w:tr w:rsidR="00486E4B" w:rsidRPr="004A09C8" w14:paraId="62AF55B9" w14:textId="77777777" w:rsidTr="00486E4B">
        <w:tc>
          <w:tcPr>
            <w:tcW w:w="548" w:type="pct"/>
            <w:vAlign w:val="center"/>
          </w:tcPr>
          <w:p w14:paraId="11210803"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415" w:type="pct"/>
            <w:vAlign w:val="center"/>
          </w:tcPr>
          <w:p w14:paraId="3B3D17A2"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Họa sĩ (bao gồm makét, phong cảnh, bục diễn, trang phục, đạo cụ...)</w:t>
            </w:r>
          </w:p>
        </w:tc>
        <w:tc>
          <w:tcPr>
            <w:tcW w:w="1124" w:type="pct"/>
            <w:vAlign w:val="center"/>
          </w:tcPr>
          <w:p w14:paraId="31C072B3"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7,7-11,4</w:t>
            </w:r>
          </w:p>
        </w:tc>
        <w:tc>
          <w:tcPr>
            <w:tcW w:w="843" w:type="pct"/>
            <w:vAlign w:val="center"/>
          </w:tcPr>
          <w:p w14:paraId="3EFD167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12,5 - 16,4</w:t>
            </w:r>
          </w:p>
        </w:tc>
        <w:tc>
          <w:tcPr>
            <w:tcW w:w="1070" w:type="pct"/>
            <w:vAlign w:val="center"/>
          </w:tcPr>
          <w:p w14:paraId="0E54B4F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17,7-21,4</w:t>
            </w:r>
          </w:p>
        </w:tc>
      </w:tr>
    </w:tbl>
    <w:p w14:paraId="7B788CE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d) Thơ múa</w:t>
      </w:r>
    </w:p>
    <w:p w14:paraId="5AC31718" w14:textId="77777777" w:rsidR="00FA0FDA" w:rsidRPr="004A09C8" w:rsidRDefault="00000000" w:rsidP="00486E4B">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89"/>
        <w:gridCol w:w="2634"/>
        <w:gridCol w:w="1836"/>
        <w:gridCol w:w="1810"/>
        <w:gridCol w:w="1747"/>
      </w:tblGrid>
      <w:tr w:rsidR="00486E4B" w:rsidRPr="004A09C8" w14:paraId="1342F11E" w14:textId="77777777" w:rsidTr="00486E4B">
        <w:tc>
          <w:tcPr>
            <w:tcW w:w="548" w:type="pct"/>
            <w:vAlign w:val="center"/>
          </w:tcPr>
          <w:p w14:paraId="5712A2E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461" w:type="pct"/>
            <w:tcBorders>
              <w:tl2br w:val="single" w:sz="4" w:space="0" w:color="auto"/>
            </w:tcBorders>
            <w:vAlign w:val="center"/>
          </w:tcPr>
          <w:p w14:paraId="723DCFB8" w14:textId="77777777" w:rsidR="00486E4B" w:rsidRDefault="00000000" w:rsidP="00486E4B">
            <w:pPr>
              <w:adjustRightInd w:val="0"/>
              <w:snapToGrid w:val="0"/>
              <w:spacing w:after="0" w:line="240" w:lineRule="auto"/>
              <w:jc w:val="right"/>
              <w:rPr>
                <w:rFonts w:ascii="Arial" w:hAnsi="Arial" w:cs="Arial"/>
                <w:b/>
                <w:sz w:val="20"/>
                <w:szCs w:val="20"/>
              </w:rPr>
            </w:pPr>
            <w:r w:rsidRPr="004A09C8">
              <w:rPr>
                <w:rFonts w:ascii="Arial" w:hAnsi="Arial" w:cs="Arial"/>
                <w:b/>
                <w:sz w:val="20"/>
                <w:szCs w:val="20"/>
              </w:rPr>
              <w:t xml:space="preserve">Thể loại và quy mô </w:t>
            </w:r>
            <w:r w:rsidR="00486E4B">
              <w:rPr>
                <w:rFonts w:ascii="Arial" w:hAnsi="Arial" w:cs="Arial"/>
                <w:b/>
                <w:sz w:val="20"/>
                <w:szCs w:val="20"/>
              </w:rPr>
              <w:br/>
            </w:r>
            <w:r w:rsidRPr="004A09C8">
              <w:rPr>
                <w:rFonts w:ascii="Arial" w:hAnsi="Arial" w:cs="Arial"/>
                <w:b/>
                <w:sz w:val="20"/>
                <w:szCs w:val="20"/>
              </w:rPr>
              <w:t xml:space="preserve">tác phẩm </w:t>
            </w:r>
          </w:p>
          <w:p w14:paraId="010002C9" w14:textId="6D5BB50E"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b/>
                <w:sz w:val="20"/>
                <w:szCs w:val="20"/>
              </w:rPr>
              <w:t>Chức danh</w:t>
            </w:r>
          </w:p>
        </w:tc>
        <w:tc>
          <w:tcPr>
            <w:tcW w:w="1018" w:type="pct"/>
            <w:vAlign w:val="center"/>
          </w:tcPr>
          <w:p w14:paraId="7877997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Thơ múa ngắn (từ 20 đến 45 phút)</w:t>
            </w:r>
          </w:p>
        </w:tc>
        <w:tc>
          <w:tcPr>
            <w:tcW w:w="1004" w:type="pct"/>
            <w:vAlign w:val="center"/>
          </w:tcPr>
          <w:p w14:paraId="1F46FF7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Thơ múa vừa (từ 46 đến 90 phút)</w:t>
            </w:r>
          </w:p>
        </w:tc>
        <w:tc>
          <w:tcPr>
            <w:tcW w:w="969" w:type="pct"/>
            <w:vAlign w:val="center"/>
          </w:tcPr>
          <w:p w14:paraId="01C23A4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Thơ múa dài (trên 90 phút)</w:t>
            </w:r>
          </w:p>
        </w:tc>
      </w:tr>
      <w:tr w:rsidR="00486E4B" w:rsidRPr="004A09C8" w14:paraId="4C8A5E2B" w14:textId="77777777" w:rsidTr="00486E4B">
        <w:tc>
          <w:tcPr>
            <w:tcW w:w="548" w:type="pct"/>
            <w:vAlign w:val="center"/>
          </w:tcPr>
          <w:p w14:paraId="0A28C34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lastRenderedPageBreak/>
              <w:t>1</w:t>
            </w:r>
          </w:p>
        </w:tc>
        <w:tc>
          <w:tcPr>
            <w:tcW w:w="1461" w:type="pct"/>
            <w:vAlign w:val="center"/>
          </w:tcPr>
          <w:p w14:paraId="58D827D3"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Biên đạo</w:t>
            </w:r>
          </w:p>
        </w:tc>
        <w:tc>
          <w:tcPr>
            <w:tcW w:w="1018" w:type="pct"/>
            <w:vAlign w:val="center"/>
          </w:tcPr>
          <w:p w14:paraId="777CA9D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45,8 - 60,2</w:t>
            </w:r>
          </w:p>
        </w:tc>
        <w:tc>
          <w:tcPr>
            <w:tcW w:w="1004" w:type="pct"/>
            <w:vAlign w:val="center"/>
          </w:tcPr>
          <w:p w14:paraId="048D3F7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85,5 - 100,9</w:t>
            </w:r>
          </w:p>
        </w:tc>
        <w:tc>
          <w:tcPr>
            <w:tcW w:w="969" w:type="pct"/>
            <w:vAlign w:val="center"/>
          </w:tcPr>
          <w:p w14:paraId="39C8199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110,8- 131,5</w:t>
            </w:r>
          </w:p>
        </w:tc>
      </w:tr>
      <w:tr w:rsidR="00486E4B" w:rsidRPr="004A09C8" w14:paraId="6F2C66D5" w14:textId="77777777" w:rsidTr="00486E4B">
        <w:tc>
          <w:tcPr>
            <w:tcW w:w="548" w:type="pct"/>
            <w:vAlign w:val="center"/>
          </w:tcPr>
          <w:p w14:paraId="734B66D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461" w:type="pct"/>
            <w:vAlign w:val="center"/>
          </w:tcPr>
          <w:p w14:paraId="2EB45FE8"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Biên kịch</w:t>
            </w:r>
          </w:p>
          <w:p w14:paraId="58D0040C"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(bao gồm kịch bản văn học và kịch bản phân cảnh, dàn dựng)</w:t>
            </w:r>
          </w:p>
        </w:tc>
        <w:tc>
          <w:tcPr>
            <w:tcW w:w="1018" w:type="pct"/>
            <w:vAlign w:val="center"/>
          </w:tcPr>
          <w:p w14:paraId="3F38261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13,7- 18,1</w:t>
            </w:r>
          </w:p>
        </w:tc>
        <w:tc>
          <w:tcPr>
            <w:tcW w:w="1004" w:type="pct"/>
            <w:vAlign w:val="center"/>
          </w:tcPr>
          <w:p w14:paraId="681AF3A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25,7 - 30,3</w:t>
            </w:r>
          </w:p>
        </w:tc>
        <w:tc>
          <w:tcPr>
            <w:tcW w:w="969" w:type="pct"/>
            <w:vAlign w:val="center"/>
          </w:tcPr>
          <w:p w14:paraId="6D018A8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33,2 - 39,5</w:t>
            </w:r>
          </w:p>
        </w:tc>
      </w:tr>
      <w:tr w:rsidR="00486E4B" w:rsidRPr="004A09C8" w14:paraId="2B2BBDDE" w14:textId="77777777" w:rsidTr="00486E4B">
        <w:tc>
          <w:tcPr>
            <w:tcW w:w="548" w:type="pct"/>
            <w:vAlign w:val="center"/>
          </w:tcPr>
          <w:p w14:paraId="1571FB1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461" w:type="pct"/>
            <w:vAlign w:val="center"/>
          </w:tcPr>
          <w:p w14:paraId="50BA184A"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Nhạc sĩ</w:t>
            </w:r>
          </w:p>
          <w:p w14:paraId="0E42A98D"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(bao gồm sáng tác, phối khí, biên tập)</w:t>
            </w:r>
          </w:p>
        </w:tc>
        <w:tc>
          <w:tcPr>
            <w:tcW w:w="1018" w:type="pct"/>
            <w:vAlign w:val="center"/>
          </w:tcPr>
          <w:p w14:paraId="2E6F317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45,8 - 60,2</w:t>
            </w:r>
          </w:p>
        </w:tc>
        <w:tc>
          <w:tcPr>
            <w:tcW w:w="1004" w:type="pct"/>
            <w:vAlign w:val="center"/>
          </w:tcPr>
          <w:p w14:paraId="7AC927E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85,5 - 100,9</w:t>
            </w:r>
          </w:p>
        </w:tc>
        <w:tc>
          <w:tcPr>
            <w:tcW w:w="969" w:type="pct"/>
            <w:vAlign w:val="center"/>
          </w:tcPr>
          <w:p w14:paraId="120D817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110,8- 131,5</w:t>
            </w:r>
          </w:p>
        </w:tc>
      </w:tr>
      <w:tr w:rsidR="00486E4B" w:rsidRPr="004A09C8" w14:paraId="1343ACF1" w14:textId="77777777" w:rsidTr="00486E4B">
        <w:tc>
          <w:tcPr>
            <w:tcW w:w="548" w:type="pct"/>
            <w:vAlign w:val="center"/>
          </w:tcPr>
          <w:p w14:paraId="481FC41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461" w:type="pct"/>
            <w:vAlign w:val="center"/>
          </w:tcPr>
          <w:p w14:paraId="05B37DE8"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Họa sĩ (bao gồm makét, phong cảnh, bục diễn, trang phục, đạo cụ...)</w:t>
            </w:r>
          </w:p>
        </w:tc>
        <w:tc>
          <w:tcPr>
            <w:tcW w:w="1018" w:type="pct"/>
            <w:vAlign w:val="center"/>
          </w:tcPr>
          <w:p w14:paraId="51F1D9F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11,5 - 15,1</w:t>
            </w:r>
          </w:p>
        </w:tc>
        <w:tc>
          <w:tcPr>
            <w:tcW w:w="1004" w:type="pct"/>
            <w:vAlign w:val="center"/>
          </w:tcPr>
          <w:p w14:paraId="4642AFE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21,4-25,2</w:t>
            </w:r>
          </w:p>
        </w:tc>
        <w:tc>
          <w:tcPr>
            <w:tcW w:w="969" w:type="pct"/>
            <w:vAlign w:val="center"/>
          </w:tcPr>
          <w:p w14:paraId="07639B2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27,7 - 32,9</w:t>
            </w:r>
          </w:p>
        </w:tc>
      </w:tr>
    </w:tbl>
    <w:p w14:paraId="264E4C8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đ) Kịch múa</w:t>
      </w:r>
    </w:p>
    <w:p w14:paraId="24D9B81F" w14:textId="77777777" w:rsidR="00FA0FDA" w:rsidRPr="004A09C8" w:rsidRDefault="00000000" w:rsidP="00486E4B">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846"/>
        <w:gridCol w:w="2766"/>
        <w:gridCol w:w="1821"/>
        <w:gridCol w:w="1884"/>
        <w:gridCol w:w="1699"/>
      </w:tblGrid>
      <w:tr w:rsidR="00FA0FDA" w:rsidRPr="004A09C8" w14:paraId="652D558C" w14:textId="77777777" w:rsidTr="00486E4B">
        <w:tc>
          <w:tcPr>
            <w:tcW w:w="469" w:type="pct"/>
            <w:vAlign w:val="center"/>
          </w:tcPr>
          <w:p w14:paraId="7B91035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534" w:type="pct"/>
            <w:tcBorders>
              <w:tl2br w:val="single" w:sz="4" w:space="0" w:color="auto"/>
            </w:tcBorders>
            <w:vAlign w:val="center"/>
          </w:tcPr>
          <w:p w14:paraId="05391ED5" w14:textId="380AA435" w:rsidR="00FA0FDA" w:rsidRPr="004A09C8" w:rsidRDefault="00000000" w:rsidP="00486E4B">
            <w:pPr>
              <w:adjustRightInd w:val="0"/>
              <w:snapToGrid w:val="0"/>
              <w:spacing w:after="0" w:line="240" w:lineRule="auto"/>
              <w:jc w:val="right"/>
              <w:rPr>
                <w:rFonts w:ascii="Arial" w:hAnsi="Arial" w:cs="Arial"/>
                <w:sz w:val="20"/>
                <w:szCs w:val="20"/>
              </w:rPr>
            </w:pPr>
            <w:r w:rsidRPr="004A09C8">
              <w:rPr>
                <w:rFonts w:ascii="Arial" w:hAnsi="Arial" w:cs="Arial"/>
                <w:b/>
                <w:sz w:val="20"/>
                <w:szCs w:val="20"/>
              </w:rPr>
              <w:t xml:space="preserve">Thể loại và quy mô </w:t>
            </w:r>
            <w:r w:rsidR="00486E4B">
              <w:rPr>
                <w:rFonts w:ascii="Arial" w:hAnsi="Arial" w:cs="Arial"/>
                <w:b/>
                <w:sz w:val="20"/>
                <w:szCs w:val="20"/>
              </w:rPr>
              <w:br/>
            </w:r>
            <w:r w:rsidRPr="004A09C8">
              <w:rPr>
                <w:rFonts w:ascii="Arial" w:hAnsi="Arial" w:cs="Arial"/>
                <w:b/>
                <w:sz w:val="20"/>
                <w:szCs w:val="20"/>
              </w:rPr>
              <w:t>tác phẩm</w:t>
            </w:r>
          </w:p>
          <w:p w14:paraId="7B609423"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b/>
                <w:sz w:val="20"/>
                <w:szCs w:val="20"/>
              </w:rPr>
              <w:t>Chức danh</w:t>
            </w:r>
          </w:p>
        </w:tc>
        <w:tc>
          <w:tcPr>
            <w:tcW w:w="1010" w:type="pct"/>
            <w:vAlign w:val="center"/>
          </w:tcPr>
          <w:p w14:paraId="431FFCD9"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Kịch múa ngắn (từ 20 đến 45 phút)</w:t>
            </w:r>
          </w:p>
        </w:tc>
        <w:tc>
          <w:tcPr>
            <w:tcW w:w="1045" w:type="pct"/>
            <w:vAlign w:val="center"/>
          </w:tcPr>
          <w:p w14:paraId="3D33EDA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Kịch múa vừa (từ 46 đến 90 phút)</w:t>
            </w:r>
          </w:p>
        </w:tc>
        <w:tc>
          <w:tcPr>
            <w:tcW w:w="942" w:type="pct"/>
            <w:vAlign w:val="center"/>
          </w:tcPr>
          <w:p w14:paraId="0C3194F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Kịch múa dài (trên 90 phút)</w:t>
            </w:r>
          </w:p>
        </w:tc>
      </w:tr>
      <w:tr w:rsidR="00FA0FDA" w:rsidRPr="004A09C8" w14:paraId="72026282" w14:textId="77777777" w:rsidTr="00486E4B">
        <w:tc>
          <w:tcPr>
            <w:tcW w:w="469" w:type="pct"/>
            <w:vAlign w:val="center"/>
          </w:tcPr>
          <w:p w14:paraId="1737B913"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534" w:type="pct"/>
            <w:vAlign w:val="center"/>
          </w:tcPr>
          <w:p w14:paraId="4FC3BFE1"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Biên đạo</w:t>
            </w:r>
          </w:p>
        </w:tc>
        <w:tc>
          <w:tcPr>
            <w:tcW w:w="1010" w:type="pct"/>
            <w:vAlign w:val="center"/>
          </w:tcPr>
          <w:p w14:paraId="23A4FA8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55,4 - 75,6</w:t>
            </w:r>
          </w:p>
        </w:tc>
        <w:tc>
          <w:tcPr>
            <w:tcW w:w="1045" w:type="pct"/>
            <w:vAlign w:val="center"/>
          </w:tcPr>
          <w:p w14:paraId="0B2AB939"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100,0- 120,1</w:t>
            </w:r>
          </w:p>
        </w:tc>
        <w:tc>
          <w:tcPr>
            <w:tcW w:w="942" w:type="pct"/>
            <w:vAlign w:val="center"/>
          </w:tcPr>
          <w:p w14:paraId="0110867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130,5 - 165,1</w:t>
            </w:r>
          </w:p>
        </w:tc>
      </w:tr>
      <w:tr w:rsidR="00FA0FDA" w:rsidRPr="004A09C8" w14:paraId="39B0CEB1" w14:textId="77777777" w:rsidTr="00486E4B">
        <w:tc>
          <w:tcPr>
            <w:tcW w:w="469" w:type="pct"/>
            <w:vAlign w:val="center"/>
          </w:tcPr>
          <w:p w14:paraId="6089FDA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534" w:type="pct"/>
            <w:vAlign w:val="center"/>
          </w:tcPr>
          <w:p w14:paraId="28D5C32B"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Biên kịch</w:t>
            </w:r>
          </w:p>
          <w:p w14:paraId="2BAD22FC"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(bao gồm kịch bản văn học và kịch bản phân cảnh, dàn dựng)</w:t>
            </w:r>
          </w:p>
        </w:tc>
        <w:tc>
          <w:tcPr>
            <w:tcW w:w="1010" w:type="pct"/>
            <w:vAlign w:val="center"/>
          </w:tcPr>
          <w:p w14:paraId="2C23F9A3"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16,6-22,7</w:t>
            </w:r>
          </w:p>
        </w:tc>
        <w:tc>
          <w:tcPr>
            <w:tcW w:w="1045" w:type="pct"/>
            <w:vAlign w:val="center"/>
          </w:tcPr>
          <w:p w14:paraId="7B2C9EC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30,0 - 36,0</w:t>
            </w:r>
          </w:p>
        </w:tc>
        <w:tc>
          <w:tcPr>
            <w:tcW w:w="942" w:type="pct"/>
            <w:vAlign w:val="center"/>
          </w:tcPr>
          <w:p w14:paraId="79D3495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39,2 - 49,5</w:t>
            </w:r>
          </w:p>
        </w:tc>
      </w:tr>
      <w:tr w:rsidR="00FA0FDA" w:rsidRPr="004A09C8" w14:paraId="212A7694" w14:textId="77777777" w:rsidTr="00486E4B">
        <w:tc>
          <w:tcPr>
            <w:tcW w:w="469" w:type="pct"/>
            <w:vAlign w:val="center"/>
          </w:tcPr>
          <w:p w14:paraId="4EF63889"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534" w:type="pct"/>
            <w:vAlign w:val="center"/>
          </w:tcPr>
          <w:p w14:paraId="56E3D09C"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Nhạc sĩ</w:t>
            </w:r>
          </w:p>
          <w:p w14:paraId="7CC6DFA3"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(bao gồm sáng tác, phối khí, biên tập)</w:t>
            </w:r>
          </w:p>
        </w:tc>
        <w:tc>
          <w:tcPr>
            <w:tcW w:w="1010" w:type="pct"/>
            <w:vAlign w:val="center"/>
          </w:tcPr>
          <w:p w14:paraId="747E70C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55,4 - 75,6</w:t>
            </w:r>
          </w:p>
        </w:tc>
        <w:tc>
          <w:tcPr>
            <w:tcW w:w="1045" w:type="pct"/>
            <w:vAlign w:val="center"/>
          </w:tcPr>
          <w:p w14:paraId="31B9E9E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100,0- 120,1</w:t>
            </w:r>
          </w:p>
        </w:tc>
        <w:tc>
          <w:tcPr>
            <w:tcW w:w="942" w:type="pct"/>
            <w:vAlign w:val="center"/>
          </w:tcPr>
          <w:p w14:paraId="444EE16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130,5 - 165,1</w:t>
            </w:r>
          </w:p>
        </w:tc>
      </w:tr>
      <w:tr w:rsidR="00FA0FDA" w:rsidRPr="004A09C8" w14:paraId="18CE6C3A" w14:textId="77777777" w:rsidTr="00486E4B">
        <w:tc>
          <w:tcPr>
            <w:tcW w:w="469" w:type="pct"/>
            <w:vAlign w:val="center"/>
          </w:tcPr>
          <w:p w14:paraId="7513C1C9"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534" w:type="pct"/>
            <w:vAlign w:val="center"/>
          </w:tcPr>
          <w:p w14:paraId="11FE3ACD"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Họa sĩ (bao gồm makét, phong cảnh, bục diễn, trang phục, đạo cụ...)</w:t>
            </w:r>
          </w:p>
        </w:tc>
        <w:tc>
          <w:tcPr>
            <w:tcW w:w="1010" w:type="pct"/>
            <w:vAlign w:val="center"/>
          </w:tcPr>
          <w:p w14:paraId="61228AD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13,9- 18,9</w:t>
            </w:r>
          </w:p>
        </w:tc>
        <w:tc>
          <w:tcPr>
            <w:tcW w:w="1045" w:type="pct"/>
            <w:vAlign w:val="center"/>
          </w:tcPr>
          <w:p w14:paraId="05350EB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25,0 - 30,0</w:t>
            </w:r>
          </w:p>
        </w:tc>
        <w:tc>
          <w:tcPr>
            <w:tcW w:w="942" w:type="pct"/>
            <w:vAlign w:val="center"/>
          </w:tcPr>
          <w:p w14:paraId="5F81FCD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32,6-41,3</w:t>
            </w:r>
          </w:p>
        </w:tc>
      </w:tr>
    </w:tbl>
    <w:p w14:paraId="421A9A8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e) Phần múa sáng tác cho tiết mục múa trong xiếc, rối, kịch nói, kịch hát, múa phụ họa cho bài hát, bản nhạc không lời, phim, hoạt cảnh...</w:t>
      </w:r>
    </w:p>
    <w:p w14:paraId="11A7F6E1" w14:textId="77777777" w:rsidR="00FA0FDA" w:rsidRPr="004A09C8" w:rsidRDefault="00000000" w:rsidP="00486E4B">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2"/>
        <w:gridCol w:w="1994"/>
        <w:gridCol w:w="3633"/>
        <w:gridCol w:w="2267"/>
      </w:tblGrid>
      <w:tr w:rsidR="00FA0FDA" w:rsidRPr="004A09C8" w14:paraId="451E6990" w14:textId="77777777" w:rsidTr="00486E4B">
        <w:tc>
          <w:tcPr>
            <w:tcW w:w="622" w:type="pct"/>
            <w:vAlign w:val="center"/>
          </w:tcPr>
          <w:p w14:paraId="49AAAE1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3121" w:type="pct"/>
            <w:gridSpan w:val="2"/>
            <w:vAlign w:val="center"/>
          </w:tcPr>
          <w:p w14:paraId="33E6677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Chức danh</w:t>
            </w:r>
          </w:p>
        </w:tc>
        <w:tc>
          <w:tcPr>
            <w:tcW w:w="1257" w:type="pct"/>
            <w:vAlign w:val="center"/>
          </w:tcPr>
          <w:p w14:paraId="291C7E1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Tiền bản quyền</w:t>
            </w:r>
          </w:p>
        </w:tc>
      </w:tr>
      <w:tr w:rsidR="00FA0FDA" w:rsidRPr="004A09C8" w14:paraId="41504234" w14:textId="77777777" w:rsidTr="00486E4B">
        <w:tc>
          <w:tcPr>
            <w:tcW w:w="622" w:type="pct"/>
            <w:vAlign w:val="center"/>
          </w:tcPr>
          <w:p w14:paraId="3AC4830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3121" w:type="pct"/>
            <w:gridSpan w:val="2"/>
            <w:vAlign w:val="center"/>
          </w:tcPr>
          <w:p w14:paraId="1FE40CA6"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Biên đạo</w:t>
            </w:r>
          </w:p>
        </w:tc>
        <w:tc>
          <w:tcPr>
            <w:tcW w:w="1257" w:type="pct"/>
            <w:vAlign w:val="center"/>
          </w:tcPr>
          <w:p w14:paraId="0AC5F30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2,0 - 5,0</w:t>
            </w:r>
          </w:p>
          <w:p w14:paraId="670837C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(cho mỗi phút múa)</w:t>
            </w:r>
          </w:p>
        </w:tc>
      </w:tr>
      <w:tr w:rsidR="00FA0FDA" w:rsidRPr="004A09C8" w14:paraId="62F9EA83" w14:textId="77777777" w:rsidTr="00486E4B">
        <w:tc>
          <w:tcPr>
            <w:tcW w:w="622" w:type="pct"/>
            <w:vAlign w:val="center"/>
          </w:tcPr>
          <w:p w14:paraId="3F08A33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3121" w:type="pct"/>
            <w:gridSpan w:val="2"/>
            <w:vAlign w:val="center"/>
          </w:tcPr>
          <w:p w14:paraId="496AB5D8"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Biên kịch</w:t>
            </w:r>
          </w:p>
          <w:p w14:paraId="1DCF0E24"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(bao gồm kịch bản văn học và kịch bản phân cảnh, dàn dựng)</w:t>
            </w:r>
          </w:p>
        </w:tc>
        <w:tc>
          <w:tcPr>
            <w:tcW w:w="1257" w:type="pct"/>
            <w:vAlign w:val="center"/>
          </w:tcPr>
          <w:p w14:paraId="2B5E396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0,4 - 0,8</w:t>
            </w:r>
          </w:p>
          <w:p w14:paraId="58CD9C8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(cho mỗi phút múa)</w:t>
            </w:r>
          </w:p>
        </w:tc>
      </w:tr>
      <w:tr w:rsidR="00FA0FDA" w:rsidRPr="004A09C8" w14:paraId="598A047D" w14:textId="77777777" w:rsidTr="00486E4B">
        <w:tc>
          <w:tcPr>
            <w:tcW w:w="622" w:type="pct"/>
            <w:vAlign w:val="center"/>
          </w:tcPr>
          <w:p w14:paraId="28A681C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3121" w:type="pct"/>
            <w:gridSpan w:val="2"/>
            <w:vAlign w:val="center"/>
          </w:tcPr>
          <w:p w14:paraId="16CD6F22"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Nhạc sĩ</w:t>
            </w:r>
          </w:p>
          <w:p w14:paraId="622D3BE6"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(bao gồm sáng tác, phối khí, biên tập)</w:t>
            </w:r>
          </w:p>
        </w:tc>
        <w:tc>
          <w:tcPr>
            <w:tcW w:w="1257" w:type="pct"/>
            <w:vAlign w:val="center"/>
          </w:tcPr>
          <w:p w14:paraId="7C5FCA8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2,0 - 4,0</w:t>
            </w:r>
          </w:p>
          <w:p w14:paraId="01E8C2E9"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(cho mỗi phút múa)</w:t>
            </w:r>
          </w:p>
        </w:tc>
      </w:tr>
      <w:tr w:rsidR="00FA0FDA" w:rsidRPr="004A09C8" w14:paraId="4BD8C277" w14:textId="77777777" w:rsidTr="00486E4B">
        <w:tc>
          <w:tcPr>
            <w:tcW w:w="622" w:type="pct"/>
            <w:vMerge w:val="restart"/>
            <w:vAlign w:val="center"/>
          </w:tcPr>
          <w:p w14:paraId="1EDB10D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106" w:type="pct"/>
            <w:vMerge w:val="restart"/>
            <w:vAlign w:val="center"/>
          </w:tcPr>
          <w:p w14:paraId="552117DD"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Họa sĩ</w:t>
            </w:r>
          </w:p>
        </w:tc>
        <w:tc>
          <w:tcPr>
            <w:tcW w:w="2015" w:type="pct"/>
            <w:vAlign w:val="center"/>
          </w:tcPr>
          <w:p w14:paraId="719D4F60"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mỗi mẫu cảnh</w:t>
            </w:r>
          </w:p>
        </w:tc>
        <w:tc>
          <w:tcPr>
            <w:tcW w:w="1257" w:type="pct"/>
            <w:vAlign w:val="center"/>
          </w:tcPr>
          <w:p w14:paraId="3AFB0AC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1,4 -2,9</w:t>
            </w:r>
          </w:p>
        </w:tc>
      </w:tr>
      <w:tr w:rsidR="00FA0FDA" w:rsidRPr="004A09C8" w14:paraId="3F6F18E0" w14:textId="77777777" w:rsidTr="00486E4B">
        <w:tc>
          <w:tcPr>
            <w:tcW w:w="622" w:type="pct"/>
            <w:vMerge/>
            <w:vAlign w:val="center"/>
          </w:tcPr>
          <w:p w14:paraId="55A93116" w14:textId="77777777" w:rsidR="00FA0FDA" w:rsidRPr="004A09C8" w:rsidRDefault="00FA0FDA" w:rsidP="00486E4B">
            <w:pPr>
              <w:adjustRightInd w:val="0"/>
              <w:snapToGrid w:val="0"/>
              <w:spacing w:after="0" w:line="240" w:lineRule="auto"/>
              <w:jc w:val="center"/>
              <w:rPr>
                <w:rFonts w:ascii="Arial" w:hAnsi="Arial" w:cs="Arial"/>
                <w:sz w:val="20"/>
                <w:szCs w:val="20"/>
              </w:rPr>
            </w:pPr>
          </w:p>
        </w:tc>
        <w:tc>
          <w:tcPr>
            <w:tcW w:w="1106" w:type="pct"/>
            <w:vMerge/>
            <w:vAlign w:val="center"/>
          </w:tcPr>
          <w:p w14:paraId="56CCFB5F" w14:textId="77777777" w:rsidR="00FA0FDA" w:rsidRPr="004A09C8" w:rsidRDefault="00FA0FDA" w:rsidP="00486E4B">
            <w:pPr>
              <w:adjustRightInd w:val="0"/>
              <w:snapToGrid w:val="0"/>
              <w:spacing w:after="0" w:line="240" w:lineRule="auto"/>
              <w:rPr>
                <w:rFonts w:ascii="Arial" w:hAnsi="Arial" w:cs="Arial"/>
                <w:sz w:val="20"/>
                <w:szCs w:val="20"/>
              </w:rPr>
            </w:pPr>
          </w:p>
        </w:tc>
        <w:tc>
          <w:tcPr>
            <w:tcW w:w="2015" w:type="pct"/>
            <w:vAlign w:val="center"/>
          </w:tcPr>
          <w:p w14:paraId="10D45850"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mỗi mẫu trang phục</w:t>
            </w:r>
          </w:p>
        </w:tc>
        <w:tc>
          <w:tcPr>
            <w:tcW w:w="1257" w:type="pct"/>
            <w:vAlign w:val="center"/>
          </w:tcPr>
          <w:p w14:paraId="3D4C9EA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0,7- 1,2</w:t>
            </w:r>
          </w:p>
        </w:tc>
      </w:tr>
    </w:tbl>
    <w:p w14:paraId="241A29A9"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5. Tiền bản quyền đối với tác phẩm âm nhạc căn cứ vào quy mô chất lượng được trả cho các chức danh sáng tạo tác phẩm như sau:</w:t>
      </w:r>
    </w:p>
    <w:p w14:paraId="1ABCFB88"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Tác giả tác phẩm âm nhạc cho dàn nhạc giao hưởng, dàn nhạc dân tộc Đơn vị tính: Mức lương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5925"/>
        <w:gridCol w:w="1971"/>
      </w:tblGrid>
      <w:tr w:rsidR="00FA0FDA" w:rsidRPr="004A09C8" w14:paraId="6788B5E6" w14:textId="77777777" w:rsidTr="00486E4B">
        <w:tc>
          <w:tcPr>
            <w:tcW w:w="621" w:type="pct"/>
            <w:vAlign w:val="center"/>
          </w:tcPr>
          <w:p w14:paraId="2C2AD51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3286" w:type="pct"/>
            <w:vAlign w:val="center"/>
          </w:tcPr>
          <w:p w14:paraId="023E895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Thể loại</w:t>
            </w:r>
          </w:p>
        </w:tc>
        <w:tc>
          <w:tcPr>
            <w:tcW w:w="1093" w:type="pct"/>
            <w:vAlign w:val="center"/>
          </w:tcPr>
          <w:p w14:paraId="34276CE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Tiền bản quyền</w:t>
            </w:r>
          </w:p>
        </w:tc>
      </w:tr>
      <w:tr w:rsidR="00FA0FDA" w:rsidRPr="004A09C8" w14:paraId="54351D2D" w14:textId="77777777" w:rsidTr="00486E4B">
        <w:tc>
          <w:tcPr>
            <w:tcW w:w="621" w:type="pct"/>
            <w:vAlign w:val="center"/>
          </w:tcPr>
          <w:p w14:paraId="02B7385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3286" w:type="pct"/>
            <w:vAlign w:val="center"/>
          </w:tcPr>
          <w:p w14:paraId="49F7FCED"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Tiểu phẩm cho dàn nhạc</w:t>
            </w:r>
          </w:p>
        </w:tc>
        <w:tc>
          <w:tcPr>
            <w:tcW w:w="1093" w:type="pct"/>
            <w:vAlign w:val="center"/>
          </w:tcPr>
          <w:p w14:paraId="49AEDBD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38,1 - 52,4</w:t>
            </w:r>
          </w:p>
        </w:tc>
      </w:tr>
      <w:tr w:rsidR="00FA0FDA" w:rsidRPr="004A09C8" w14:paraId="40FFEC10" w14:textId="77777777" w:rsidTr="00486E4B">
        <w:tc>
          <w:tcPr>
            <w:tcW w:w="621" w:type="pct"/>
            <w:vAlign w:val="center"/>
          </w:tcPr>
          <w:p w14:paraId="14AD1F2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3286" w:type="pct"/>
            <w:vAlign w:val="center"/>
          </w:tcPr>
          <w:p w14:paraId="5091639A"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Khúc khởi nhạc (Overture)</w:t>
            </w:r>
          </w:p>
        </w:tc>
        <w:tc>
          <w:tcPr>
            <w:tcW w:w="1093" w:type="pct"/>
            <w:vAlign w:val="center"/>
          </w:tcPr>
          <w:p w14:paraId="74A6E083"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52,4 - 76,2</w:t>
            </w:r>
          </w:p>
        </w:tc>
      </w:tr>
      <w:tr w:rsidR="00FA0FDA" w:rsidRPr="004A09C8" w14:paraId="5A06C99F" w14:textId="77777777" w:rsidTr="00486E4B">
        <w:tc>
          <w:tcPr>
            <w:tcW w:w="621" w:type="pct"/>
            <w:vAlign w:val="center"/>
          </w:tcPr>
          <w:p w14:paraId="3510000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3286" w:type="pct"/>
            <w:vAlign w:val="center"/>
          </w:tcPr>
          <w:p w14:paraId="41DCBFD7"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Giao hưởng thơ (Symphony - Poem)</w:t>
            </w:r>
          </w:p>
        </w:tc>
        <w:tc>
          <w:tcPr>
            <w:tcW w:w="1093" w:type="pct"/>
            <w:vAlign w:val="center"/>
          </w:tcPr>
          <w:p w14:paraId="4CB86BA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57,1 - 85,7</w:t>
            </w:r>
          </w:p>
        </w:tc>
      </w:tr>
      <w:tr w:rsidR="00FA0FDA" w:rsidRPr="004A09C8" w14:paraId="36F588A5" w14:textId="77777777" w:rsidTr="00486E4B">
        <w:tc>
          <w:tcPr>
            <w:tcW w:w="621" w:type="pct"/>
            <w:vAlign w:val="center"/>
          </w:tcPr>
          <w:p w14:paraId="5171BE7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3286" w:type="pct"/>
            <w:vAlign w:val="center"/>
          </w:tcPr>
          <w:p w14:paraId="13A3BB30"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Tổ khúc giao hưởng (Suite-Symphony, Symphony Cycle)</w:t>
            </w:r>
          </w:p>
        </w:tc>
        <w:tc>
          <w:tcPr>
            <w:tcW w:w="1093" w:type="pct"/>
            <w:vAlign w:val="center"/>
          </w:tcPr>
          <w:p w14:paraId="0B50D48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66,7 - 95,2</w:t>
            </w:r>
          </w:p>
        </w:tc>
      </w:tr>
      <w:tr w:rsidR="00FA0FDA" w:rsidRPr="004A09C8" w14:paraId="690E13F6" w14:textId="77777777" w:rsidTr="00486E4B">
        <w:tc>
          <w:tcPr>
            <w:tcW w:w="621" w:type="pct"/>
            <w:vAlign w:val="center"/>
          </w:tcPr>
          <w:p w14:paraId="048800B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3286" w:type="pct"/>
            <w:vAlign w:val="center"/>
          </w:tcPr>
          <w:p w14:paraId="7090B0CA"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Concerto cho một hoặc hai, ba nhạc cụ độc tấu với dàn nhạc nhiều chương</w:t>
            </w:r>
          </w:p>
        </w:tc>
        <w:tc>
          <w:tcPr>
            <w:tcW w:w="1093" w:type="pct"/>
            <w:vAlign w:val="center"/>
          </w:tcPr>
          <w:p w14:paraId="79DB31B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85,7 - 133,3</w:t>
            </w:r>
          </w:p>
        </w:tc>
      </w:tr>
      <w:tr w:rsidR="00FA0FDA" w:rsidRPr="004A09C8" w14:paraId="7FC24961" w14:textId="77777777" w:rsidTr="00486E4B">
        <w:tc>
          <w:tcPr>
            <w:tcW w:w="621" w:type="pct"/>
            <w:vAlign w:val="center"/>
          </w:tcPr>
          <w:p w14:paraId="5C20BB4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3286" w:type="pct"/>
            <w:vAlign w:val="center"/>
          </w:tcPr>
          <w:p w14:paraId="6EBD76BF"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Giao hưởng nhiều chương (Symphony)</w:t>
            </w:r>
          </w:p>
        </w:tc>
        <w:tc>
          <w:tcPr>
            <w:tcW w:w="1093" w:type="pct"/>
            <w:vAlign w:val="center"/>
          </w:tcPr>
          <w:p w14:paraId="7581631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119,0- 166,7</w:t>
            </w:r>
          </w:p>
        </w:tc>
      </w:tr>
    </w:tbl>
    <w:p w14:paraId="5B86161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Tác giả tác phẩm âm nhạc cho dàn nhạc hòa tấu thính phòng, dàn nhạc dân tộc thính phòng</w:t>
      </w:r>
    </w:p>
    <w:p w14:paraId="420A099B" w14:textId="77777777" w:rsidR="00FA0FDA" w:rsidRPr="004A09C8" w:rsidRDefault="00000000" w:rsidP="00486E4B">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46"/>
        <w:gridCol w:w="5612"/>
        <w:gridCol w:w="2258"/>
      </w:tblGrid>
      <w:tr w:rsidR="00FA0FDA" w:rsidRPr="004A09C8" w14:paraId="670613F1" w14:textId="77777777" w:rsidTr="00486E4B">
        <w:tc>
          <w:tcPr>
            <w:tcW w:w="636" w:type="pct"/>
            <w:vAlign w:val="center"/>
          </w:tcPr>
          <w:p w14:paraId="4CE52A6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3112" w:type="pct"/>
            <w:vAlign w:val="center"/>
          </w:tcPr>
          <w:p w14:paraId="0E97AFC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Thể loại</w:t>
            </w:r>
          </w:p>
        </w:tc>
        <w:tc>
          <w:tcPr>
            <w:tcW w:w="1252" w:type="pct"/>
            <w:vAlign w:val="center"/>
          </w:tcPr>
          <w:p w14:paraId="6C3FCF7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Tiền bản quyền</w:t>
            </w:r>
          </w:p>
        </w:tc>
      </w:tr>
      <w:tr w:rsidR="00FA0FDA" w:rsidRPr="004A09C8" w14:paraId="42C37D07" w14:textId="77777777" w:rsidTr="00486E4B">
        <w:tc>
          <w:tcPr>
            <w:tcW w:w="636" w:type="pct"/>
            <w:vAlign w:val="center"/>
          </w:tcPr>
          <w:p w14:paraId="6F37E1F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3112" w:type="pct"/>
            <w:vAlign w:val="center"/>
          </w:tcPr>
          <w:p w14:paraId="4DE56DCB"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Tiểu phẩm cho dàn nhạc hòa tấu, nhạc cảnh</w:t>
            </w:r>
          </w:p>
        </w:tc>
        <w:tc>
          <w:tcPr>
            <w:tcW w:w="1252" w:type="pct"/>
            <w:vAlign w:val="center"/>
          </w:tcPr>
          <w:p w14:paraId="75B1D84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23,8 - 38,1</w:t>
            </w:r>
          </w:p>
        </w:tc>
      </w:tr>
      <w:tr w:rsidR="00FA0FDA" w:rsidRPr="004A09C8" w14:paraId="177BDA24" w14:textId="77777777" w:rsidTr="00486E4B">
        <w:tc>
          <w:tcPr>
            <w:tcW w:w="636" w:type="pct"/>
            <w:vAlign w:val="center"/>
          </w:tcPr>
          <w:p w14:paraId="60A04FF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lastRenderedPageBreak/>
              <w:t>2</w:t>
            </w:r>
          </w:p>
        </w:tc>
        <w:tc>
          <w:tcPr>
            <w:tcW w:w="3112" w:type="pct"/>
            <w:vAlign w:val="center"/>
          </w:tcPr>
          <w:p w14:paraId="0129333E"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Tổ khúc</w:t>
            </w:r>
          </w:p>
        </w:tc>
        <w:tc>
          <w:tcPr>
            <w:tcW w:w="1252" w:type="pct"/>
            <w:vAlign w:val="center"/>
          </w:tcPr>
          <w:p w14:paraId="249F89F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28,6 - 42,9</w:t>
            </w:r>
          </w:p>
        </w:tc>
      </w:tr>
      <w:tr w:rsidR="00FA0FDA" w:rsidRPr="004A09C8" w14:paraId="35556CF5" w14:textId="77777777" w:rsidTr="00486E4B">
        <w:tc>
          <w:tcPr>
            <w:tcW w:w="636" w:type="pct"/>
            <w:vAlign w:val="center"/>
          </w:tcPr>
          <w:p w14:paraId="056C522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3112" w:type="pct"/>
            <w:vAlign w:val="center"/>
          </w:tcPr>
          <w:p w14:paraId="2798BE22"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Song tấu, tam tấu, tứ tấu, ngũ tấu nhiều chương</w:t>
            </w:r>
          </w:p>
        </w:tc>
        <w:tc>
          <w:tcPr>
            <w:tcW w:w="1252" w:type="pct"/>
            <w:vAlign w:val="center"/>
          </w:tcPr>
          <w:p w14:paraId="29C2E84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34,3 - 47,6</w:t>
            </w:r>
          </w:p>
        </w:tc>
      </w:tr>
      <w:tr w:rsidR="00FA0FDA" w:rsidRPr="004A09C8" w14:paraId="3E8B2CCA" w14:textId="77777777" w:rsidTr="00486E4B">
        <w:tc>
          <w:tcPr>
            <w:tcW w:w="636" w:type="pct"/>
            <w:vAlign w:val="center"/>
          </w:tcPr>
          <w:p w14:paraId="2941B29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3112" w:type="pct"/>
            <w:vAlign w:val="center"/>
          </w:tcPr>
          <w:p w14:paraId="586CC978"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Chủ đề và biến tấu cho nhạc cụ độc tấu với dàn nhạc</w:t>
            </w:r>
          </w:p>
        </w:tc>
        <w:tc>
          <w:tcPr>
            <w:tcW w:w="1252" w:type="pct"/>
            <w:vAlign w:val="center"/>
          </w:tcPr>
          <w:p w14:paraId="6079DFC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28,6 - 57,1</w:t>
            </w:r>
          </w:p>
        </w:tc>
      </w:tr>
    </w:tbl>
    <w:p w14:paraId="7C420424"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c) Tác giả tác phẩm âm nhạc cho nhạc cụ độc tấu</w:t>
      </w:r>
    </w:p>
    <w:p w14:paraId="0BA5D337" w14:textId="77777777" w:rsidR="00FA0FDA" w:rsidRPr="004A09C8" w:rsidRDefault="00000000" w:rsidP="00486E4B">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683"/>
        <w:gridCol w:w="4021"/>
        <w:gridCol w:w="3312"/>
      </w:tblGrid>
      <w:tr w:rsidR="00FA0FDA" w:rsidRPr="004A09C8" w14:paraId="69DA53C2" w14:textId="77777777" w:rsidTr="00486E4B">
        <w:tc>
          <w:tcPr>
            <w:tcW w:w="933" w:type="pct"/>
            <w:vAlign w:val="center"/>
          </w:tcPr>
          <w:p w14:paraId="0CEC8D0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2230" w:type="pct"/>
            <w:vAlign w:val="center"/>
          </w:tcPr>
          <w:p w14:paraId="69EA2D83"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Thể loại</w:t>
            </w:r>
          </w:p>
        </w:tc>
        <w:tc>
          <w:tcPr>
            <w:tcW w:w="1837" w:type="pct"/>
            <w:vAlign w:val="center"/>
          </w:tcPr>
          <w:p w14:paraId="57E0E5B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Tiền bản quyền</w:t>
            </w:r>
          </w:p>
        </w:tc>
      </w:tr>
      <w:tr w:rsidR="00FA0FDA" w:rsidRPr="004A09C8" w14:paraId="798EA62C" w14:textId="77777777" w:rsidTr="00486E4B">
        <w:tc>
          <w:tcPr>
            <w:tcW w:w="933" w:type="pct"/>
            <w:vAlign w:val="center"/>
          </w:tcPr>
          <w:p w14:paraId="77CC19F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2230" w:type="pct"/>
            <w:vAlign w:val="center"/>
          </w:tcPr>
          <w:p w14:paraId="6C0DB096"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Tiểu phẩm</w:t>
            </w:r>
          </w:p>
        </w:tc>
        <w:tc>
          <w:tcPr>
            <w:tcW w:w="1837" w:type="pct"/>
            <w:vAlign w:val="center"/>
          </w:tcPr>
          <w:p w14:paraId="643C54D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21,4-34,3</w:t>
            </w:r>
          </w:p>
        </w:tc>
      </w:tr>
      <w:tr w:rsidR="00FA0FDA" w:rsidRPr="004A09C8" w14:paraId="0D2DAE36" w14:textId="77777777" w:rsidTr="00486E4B">
        <w:tc>
          <w:tcPr>
            <w:tcW w:w="933" w:type="pct"/>
            <w:vAlign w:val="center"/>
          </w:tcPr>
          <w:p w14:paraId="7089D46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2230" w:type="pct"/>
            <w:vAlign w:val="center"/>
          </w:tcPr>
          <w:p w14:paraId="72A74FE8"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Chủ đề và biến tấu</w:t>
            </w:r>
          </w:p>
        </w:tc>
        <w:tc>
          <w:tcPr>
            <w:tcW w:w="1837" w:type="pct"/>
            <w:vAlign w:val="center"/>
          </w:tcPr>
          <w:p w14:paraId="17B1704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28,6 - 42,9</w:t>
            </w:r>
          </w:p>
        </w:tc>
      </w:tr>
      <w:tr w:rsidR="00FA0FDA" w:rsidRPr="004A09C8" w14:paraId="32F66327" w14:textId="77777777" w:rsidTr="00486E4B">
        <w:tc>
          <w:tcPr>
            <w:tcW w:w="933" w:type="pct"/>
            <w:vAlign w:val="center"/>
          </w:tcPr>
          <w:p w14:paraId="2C81139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2230" w:type="pct"/>
            <w:vAlign w:val="center"/>
          </w:tcPr>
          <w:p w14:paraId="6ED9C772"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Sonate nhiều chương</w:t>
            </w:r>
          </w:p>
        </w:tc>
        <w:tc>
          <w:tcPr>
            <w:tcW w:w="1837" w:type="pct"/>
            <w:vAlign w:val="center"/>
          </w:tcPr>
          <w:p w14:paraId="33C54BB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45,8 - 60,7</w:t>
            </w:r>
          </w:p>
        </w:tc>
      </w:tr>
    </w:tbl>
    <w:p w14:paraId="7E92261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d) Tác giả tác phẩm thanh nhạc</w:t>
      </w:r>
    </w:p>
    <w:p w14:paraId="47CD09BD" w14:textId="77777777" w:rsidR="00FA0FDA" w:rsidRPr="004A09C8" w:rsidRDefault="00000000" w:rsidP="00486E4B">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5936"/>
        <w:gridCol w:w="1960"/>
      </w:tblGrid>
      <w:tr w:rsidR="00FA0FDA" w:rsidRPr="004A09C8" w14:paraId="5D9A792F" w14:textId="77777777" w:rsidTr="00486E4B">
        <w:tc>
          <w:tcPr>
            <w:tcW w:w="621" w:type="pct"/>
            <w:vAlign w:val="center"/>
          </w:tcPr>
          <w:p w14:paraId="0F126C96"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STT</w:t>
            </w:r>
          </w:p>
        </w:tc>
        <w:tc>
          <w:tcPr>
            <w:tcW w:w="3292" w:type="pct"/>
            <w:vAlign w:val="center"/>
          </w:tcPr>
          <w:p w14:paraId="50DC66D2"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Thể loại</w:t>
            </w:r>
          </w:p>
        </w:tc>
        <w:tc>
          <w:tcPr>
            <w:tcW w:w="1087" w:type="pct"/>
            <w:vAlign w:val="center"/>
          </w:tcPr>
          <w:p w14:paraId="32616633"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Tiền bản quyền</w:t>
            </w:r>
          </w:p>
        </w:tc>
      </w:tr>
      <w:tr w:rsidR="00FA0FDA" w:rsidRPr="004A09C8" w14:paraId="23E35AFB" w14:textId="77777777" w:rsidTr="00486E4B">
        <w:tc>
          <w:tcPr>
            <w:tcW w:w="621" w:type="pct"/>
            <w:vAlign w:val="center"/>
          </w:tcPr>
          <w:p w14:paraId="0A27E4E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3292" w:type="pct"/>
            <w:vAlign w:val="center"/>
          </w:tcPr>
          <w:p w14:paraId="378644AB"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Ca khúc</w:t>
            </w:r>
          </w:p>
        </w:tc>
        <w:tc>
          <w:tcPr>
            <w:tcW w:w="1087" w:type="pct"/>
            <w:vAlign w:val="center"/>
          </w:tcPr>
          <w:p w14:paraId="3505358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11,9-23,8</w:t>
            </w:r>
          </w:p>
        </w:tc>
      </w:tr>
      <w:tr w:rsidR="00FA0FDA" w:rsidRPr="004A09C8" w14:paraId="04748F4D" w14:textId="77777777" w:rsidTr="00486E4B">
        <w:tc>
          <w:tcPr>
            <w:tcW w:w="621" w:type="pct"/>
            <w:vAlign w:val="center"/>
          </w:tcPr>
          <w:p w14:paraId="642607F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3292" w:type="pct"/>
            <w:vAlign w:val="center"/>
          </w:tcPr>
          <w:p w14:paraId="220CF5E3"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Romance (Ca khúc nghệ thuật có phần đệm)</w:t>
            </w:r>
          </w:p>
        </w:tc>
        <w:tc>
          <w:tcPr>
            <w:tcW w:w="1087" w:type="pct"/>
            <w:vAlign w:val="center"/>
          </w:tcPr>
          <w:p w14:paraId="6641C6C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14,3 - 28,6</w:t>
            </w:r>
          </w:p>
        </w:tc>
      </w:tr>
      <w:tr w:rsidR="00FA0FDA" w:rsidRPr="004A09C8" w14:paraId="02B981D0" w14:textId="77777777" w:rsidTr="00486E4B">
        <w:tc>
          <w:tcPr>
            <w:tcW w:w="621" w:type="pct"/>
            <w:vAlign w:val="center"/>
          </w:tcPr>
          <w:p w14:paraId="06AA34DF"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3292" w:type="pct"/>
            <w:vAlign w:val="center"/>
          </w:tcPr>
          <w:p w14:paraId="4ABB15D2"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Trường ca</w:t>
            </w:r>
          </w:p>
        </w:tc>
        <w:tc>
          <w:tcPr>
            <w:tcW w:w="1087" w:type="pct"/>
            <w:vAlign w:val="center"/>
          </w:tcPr>
          <w:p w14:paraId="0640E5B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19,0-34,3</w:t>
            </w:r>
          </w:p>
        </w:tc>
      </w:tr>
      <w:tr w:rsidR="00FA0FDA" w:rsidRPr="004A09C8" w14:paraId="5F68F699" w14:textId="77777777" w:rsidTr="00486E4B">
        <w:tc>
          <w:tcPr>
            <w:tcW w:w="621" w:type="pct"/>
            <w:vAlign w:val="center"/>
          </w:tcPr>
          <w:p w14:paraId="21B5C45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3292" w:type="pct"/>
            <w:vAlign w:val="center"/>
          </w:tcPr>
          <w:p w14:paraId="553AAEF3"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Hợp xướng không phần đệm (Acapella) Thời lượng từ 5 phút trở lên</w:t>
            </w:r>
          </w:p>
        </w:tc>
        <w:tc>
          <w:tcPr>
            <w:tcW w:w="1087" w:type="pct"/>
            <w:vAlign w:val="center"/>
          </w:tcPr>
          <w:p w14:paraId="4756939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23,8 - 38,1</w:t>
            </w:r>
          </w:p>
        </w:tc>
      </w:tr>
      <w:tr w:rsidR="00FA0FDA" w:rsidRPr="004A09C8" w14:paraId="304DE6F8" w14:textId="77777777" w:rsidTr="00486E4B">
        <w:tc>
          <w:tcPr>
            <w:tcW w:w="621" w:type="pct"/>
            <w:vAlign w:val="center"/>
          </w:tcPr>
          <w:p w14:paraId="58C9374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3292" w:type="pct"/>
            <w:vAlign w:val="center"/>
          </w:tcPr>
          <w:p w14:paraId="3A599321"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Tổ khúc cho hợp xướng có phần đệm</w:t>
            </w:r>
          </w:p>
        </w:tc>
        <w:tc>
          <w:tcPr>
            <w:tcW w:w="1087" w:type="pct"/>
            <w:vAlign w:val="center"/>
          </w:tcPr>
          <w:p w14:paraId="196E1CA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28,6 - 42,9</w:t>
            </w:r>
          </w:p>
        </w:tc>
      </w:tr>
      <w:tr w:rsidR="00FA0FDA" w:rsidRPr="004A09C8" w14:paraId="7F8F5709" w14:textId="77777777" w:rsidTr="00486E4B">
        <w:tc>
          <w:tcPr>
            <w:tcW w:w="621" w:type="pct"/>
            <w:vAlign w:val="center"/>
          </w:tcPr>
          <w:p w14:paraId="37A289B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3292" w:type="pct"/>
            <w:vAlign w:val="center"/>
          </w:tcPr>
          <w:p w14:paraId="71891DB8"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Hợp xướng nhiều chương có phần đệm</w:t>
            </w:r>
          </w:p>
        </w:tc>
        <w:tc>
          <w:tcPr>
            <w:tcW w:w="1087" w:type="pct"/>
            <w:vAlign w:val="center"/>
          </w:tcPr>
          <w:p w14:paraId="3446148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47,6- 114,3</w:t>
            </w:r>
          </w:p>
        </w:tc>
      </w:tr>
      <w:tr w:rsidR="00FA0FDA" w:rsidRPr="004A09C8" w14:paraId="764044C4" w14:textId="77777777" w:rsidTr="00486E4B">
        <w:tc>
          <w:tcPr>
            <w:tcW w:w="621" w:type="pct"/>
            <w:vAlign w:val="center"/>
          </w:tcPr>
          <w:p w14:paraId="390AF11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7</w:t>
            </w:r>
          </w:p>
        </w:tc>
        <w:tc>
          <w:tcPr>
            <w:tcW w:w="3292" w:type="pct"/>
            <w:vAlign w:val="center"/>
          </w:tcPr>
          <w:p w14:paraId="73D03D98"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Đại hợp xướng nhiều chương (Cantata)</w:t>
            </w:r>
          </w:p>
        </w:tc>
        <w:tc>
          <w:tcPr>
            <w:tcW w:w="1087" w:type="pct"/>
            <w:vAlign w:val="center"/>
          </w:tcPr>
          <w:p w14:paraId="16D7F78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90,5 - 119,0</w:t>
            </w:r>
          </w:p>
        </w:tc>
      </w:tr>
    </w:tbl>
    <w:p w14:paraId="1A9B1907"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đ) Tác phẩm kịch hát</w:t>
      </w:r>
    </w:p>
    <w:p w14:paraId="4B1BE4E7" w14:textId="77777777" w:rsidR="00FA0FDA" w:rsidRPr="004A09C8" w:rsidRDefault="00000000" w:rsidP="00486E4B">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Mức lương cơ sở</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3042"/>
        <w:gridCol w:w="1607"/>
        <w:gridCol w:w="1711"/>
        <w:gridCol w:w="1536"/>
      </w:tblGrid>
      <w:tr w:rsidR="00FA0FDA" w:rsidRPr="004A09C8" w14:paraId="7CF341B5" w14:textId="77777777" w:rsidTr="00486E4B">
        <w:tc>
          <w:tcPr>
            <w:tcW w:w="621" w:type="pct"/>
          </w:tcPr>
          <w:p w14:paraId="34FE2F9F"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STT</w:t>
            </w:r>
          </w:p>
        </w:tc>
        <w:tc>
          <w:tcPr>
            <w:tcW w:w="1687" w:type="pct"/>
            <w:tcBorders>
              <w:tl2br w:val="single" w:sz="4" w:space="0" w:color="auto"/>
            </w:tcBorders>
          </w:tcPr>
          <w:p w14:paraId="1675B7B0" w14:textId="77777777" w:rsidR="00FA0FDA" w:rsidRPr="00486E4B" w:rsidRDefault="00000000" w:rsidP="00486E4B">
            <w:pPr>
              <w:adjustRightInd w:val="0"/>
              <w:snapToGrid w:val="0"/>
              <w:spacing w:after="0" w:line="240" w:lineRule="auto"/>
              <w:jc w:val="right"/>
              <w:rPr>
                <w:rFonts w:ascii="Arial" w:hAnsi="Arial" w:cs="Arial"/>
                <w:b/>
                <w:bCs/>
                <w:sz w:val="20"/>
                <w:szCs w:val="20"/>
              </w:rPr>
            </w:pPr>
            <w:r w:rsidRPr="00486E4B">
              <w:rPr>
                <w:rFonts w:ascii="Arial" w:hAnsi="Arial" w:cs="Arial"/>
                <w:b/>
                <w:bCs/>
                <w:sz w:val="20"/>
                <w:szCs w:val="20"/>
              </w:rPr>
              <w:t>Thể loại</w:t>
            </w:r>
          </w:p>
          <w:p w14:paraId="3D149502" w14:textId="77777777" w:rsidR="00FA0FDA" w:rsidRPr="00486E4B" w:rsidRDefault="00000000" w:rsidP="00486E4B">
            <w:pPr>
              <w:adjustRightInd w:val="0"/>
              <w:snapToGrid w:val="0"/>
              <w:spacing w:after="0" w:line="240" w:lineRule="auto"/>
              <w:rPr>
                <w:rFonts w:ascii="Arial" w:hAnsi="Arial" w:cs="Arial"/>
                <w:b/>
                <w:bCs/>
                <w:sz w:val="20"/>
                <w:szCs w:val="20"/>
              </w:rPr>
            </w:pPr>
            <w:r w:rsidRPr="00486E4B">
              <w:rPr>
                <w:rFonts w:ascii="Arial" w:hAnsi="Arial" w:cs="Arial"/>
                <w:b/>
                <w:bCs/>
                <w:sz w:val="20"/>
                <w:szCs w:val="20"/>
              </w:rPr>
              <w:t>Chức danh</w:t>
            </w:r>
          </w:p>
        </w:tc>
        <w:tc>
          <w:tcPr>
            <w:tcW w:w="891" w:type="pct"/>
          </w:tcPr>
          <w:p w14:paraId="59A53ECC"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Thanh xướng kịch</w:t>
            </w:r>
          </w:p>
        </w:tc>
        <w:tc>
          <w:tcPr>
            <w:tcW w:w="949" w:type="pct"/>
          </w:tcPr>
          <w:p w14:paraId="3367067B"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Nhạc kịch nhỏ, Operet</w:t>
            </w:r>
          </w:p>
        </w:tc>
        <w:tc>
          <w:tcPr>
            <w:tcW w:w="852" w:type="pct"/>
          </w:tcPr>
          <w:p w14:paraId="12706584"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Nhạc kịch, Opera</w:t>
            </w:r>
          </w:p>
        </w:tc>
      </w:tr>
      <w:tr w:rsidR="00FA0FDA" w:rsidRPr="004A09C8" w14:paraId="49189997" w14:textId="77777777" w:rsidTr="00486E4B">
        <w:tc>
          <w:tcPr>
            <w:tcW w:w="621" w:type="pct"/>
          </w:tcPr>
          <w:p w14:paraId="1B2CA4E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687" w:type="pct"/>
          </w:tcPr>
          <w:p w14:paraId="1ABF1E58"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Nhạc sĩ</w:t>
            </w:r>
          </w:p>
        </w:tc>
        <w:tc>
          <w:tcPr>
            <w:tcW w:w="891" w:type="pct"/>
          </w:tcPr>
          <w:p w14:paraId="30FBC31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104,8 - 137,1</w:t>
            </w:r>
          </w:p>
        </w:tc>
        <w:tc>
          <w:tcPr>
            <w:tcW w:w="949" w:type="pct"/>
          </w:tcPr>
          <w:p w14:paraId="4577971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128,6- 166,6</w:t>
            </w:r>
          </w:p>
        </w:tc>
        <w:tc>
          <w:tcPr>
            <w:tcW w:w="852" w:type="pct"/>
          </w:tcPr>
          <w:p w14:paraId="17EBB8A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166,6 - 280,6</w:t>
            </w:r>
          </w:p>
        </w:tc>
      </w:tr>
      <w:tr w:rsidR="00FA0FDA" w:rsidRPr="004A09C8" w14:paraId="50167CEE" w14:textId="77777777" w:rsidTr="00486E4B">
        <w:tc>
          <w:tcPr>
            <w:tcW w:w="621" w:type="pct"/>
          </w:tcPr>
          <w:p w14:paraId="4FC9206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687" w:type="pct"/>
          </w:tcPr>
          <w:p w14:paraId="71ECF47E"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Biên kịch</w:t>
            </w:r>
          </w:p>
        </w:tc>
        <w:tc>
          <w:tcPr>
            <w:tcW w:w="891" w:type="pct"/>
          </w:tcPr>
          <w:p w14:paraId="2A6C874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21,0-27,4</w:t>
            </w:r>
          </w:p>
        </w:tc>
        <w:tc>
          <w:tcPr>
            <w:tcW w:w="949" w:type="pct"/>
          </w:tcPr>
          <w:p w14:paraId="208D774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25,7 - 33,3</w:t>
            </w:r>
          </w:p>
        </w:tc>
        <w:tc>
          <w:tcPr>
            <w:tcW w:w="852" w:type="pct"/>
          </w:tcPr>
          <w:p w14:paraId="6E26584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33,3 - 56,1</w:t>
            </w:r>
          </w:p>
        </w:tc>
      </w:tr>
      <w:tr w:rsidR="00FA0FDA" w:rsidRPr="004A09C8" w14:paraId="65EAC679" w14:textId="77777777" w:rsidTr="00486E4B">
        <w:tc>
          <w:tcPr>
            <w:tcW w:w="621" w:type="pct"/>
          </w:tcPr>
          <w:p w14:paraId="09C3932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687" w:type="pct"/>
          </w:tcPr>
          <w:p w14:paraId="2EF0E6BB"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Đạo diễn</w:t>
            </w:r>
          </w:p>
        </w:tc>
        <w:tc>
          <w:tcPr>
            <w:tcW w:w="891" w:type="pct"/>
          </w:tcPr>
          <w:p w14:paraId="6AD06A2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31,4-41,1</w:t>
            </w:r>
          </w:p>
        </w:tc>
        <w:tc>
          <w:tcPr>
            <w:tcW w:w="949" w:type="pct"/>
          </w:tcPr>
          <w:p w14:paraId="58861CCF"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38,6 - 50,0</w:t>
            </w:r>
          </w:p>
        </w:tc>
        <w:tc>
          <w:tcPr>
            <w:tcW w:w="852" w:type="pct"/>
          </w:tcPr>
          <w:p w14:paraId="2C0C10B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50,0 - 84,2</w:t>
            </w:r>
          </w:p>
        </w:tc>
      </w:tr>
      <w:tr w:rsidR="00FA0FDA" w:rsidRPr="004A09C8" w14:paraId="15FC8163" w14:textId="77777777" w:rsidTr="00486E4B">
        <w:tc>
          <w:tcPr>
            <w:tcW w:w="621" w:type="pct"/>
          </w:tcPr>
          <w:p w14:paraId="7ACD096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687" w:type="pct"/>
          </w:tcPr>
          <w:p w14:paraId="26EF1235"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Chỉ huy dàn nhạc giao hưởng và hợp xướng</w:t>
            </w:r>
          </w:p>
        </w:tc>
        <w:tc>
          <w:tcPr>
            <w:tcW w:w="891" w:type="pct"/>
          </w:tcPr>
          <w:p w14:paraId="3C9A47E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31,4-41,1</w:t>
            </w:r>
          </w:p>
        </w:tc>
        <w:tc>
          <w:tcPr>
            <w:tcW w:w="949" w:type="pct"/>
          </w:tcPr>
          <w:p w14:paraId="05C5622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38,6 - 50,0</w:t>
            </w:r>
          </w:p>
        </w:tc>
        <w:tc>
          <w:tcPr>
            <w:tcW w:w="852" w:type="pct"/>
          </w:tcPr>
          <w:p w14:paraId="005347F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50,0 - 84,2</w:t>
            </w:r>
          </w:p>
        </w:tc>
      </w:tr>
      <w:tr w:rsidR="00FA0FDA" w:rsidRPr="004A09C8" w14:paraId="53BCE317" w14:textId="77777777" w:rsidTr="00486E4B">
        <w:tc>
          <w:tcPr>
            <w:tcW w:w="621" w:type="pct"/>
          </w:tcPr>
          <w:p w14:paraId="12FC5E5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1687" w:type="pct"/>
          </w:tcPr>
          <w:p w14:paraId="76BC6B0E"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Họa sĩ thiết kế (bao gồm ma-két, phong cảnh, bục diễn, trang phục, đạo cụ)</w:t>
            </w:r>
          </w:p>
        </w:tc>
        <w:tc>
          <w:tcPr>
            <w:tcW w:w="891" w:type="pct"/>
          </w:tcPr>
          <w:p w14:paraId="3563EB9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31,4-41,1</w:t>
            </w:r>
          </w:p>
        </w:tc>
        <w:tc>
          <w:tcPr>
            <w:tcW w:w="949" w:type="pct"/>
          </w:tcPr>
          <w:p w14:paraId="55527E89"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38,6 - 50,0</w:t>
            </w:r>
          </w:p>
        </w:tc>
        <w:tc>
          <w:tcPr>
            <w:tcW w:w="852" w:type="pct"/>
          </w:tcPr>
          <w:p w14:paraId="58CD36D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50,0 - 84,2</w:t>
            </w:r>
          </w:p>
        </w:tc>
      </w:tr>
      <w:tr w:rsidR="00FA0FDA" w:rsidRPr="004A09C8" w14:paraId="1DF88460" w14:textId="77777777" w:rsidTr="00486E4B">
        <w:tc>
          <w:tcPr>
            <w:tcW w:w="621" w:type="pct"/>
          </w:tcPr>
          <w:p w14:paraId="1060CA2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1687" w:type="pct"/>
          </w:tcPr>
          <w:p w14:paraId="6C387ACE" w14:textId="77777777" w:rsidR="00FA0FDA" w:rsidRPr="004A09C8" w:rsidRDefault="00000000" w:rsidP="00486E4B">
            <w:pPr>
              <w:adjustRightInd w:val="0"/>
              <w:snapToGrid w:val="0"/>
              <w:spacing w:after="0" w:line="240" w:lineRule="auto"/>
              <w:rPr>
                <w:rFonts w:ascii="Arial" w:hAnsi="Arial" w:cs="Arial"/>
                <w:sz w:val="20"/>
                <w:szCs w:val="20"/>
              </w:rPr>
            </w:pPr>
            <w:r w:rsidRPr="004A09C8">
              <w:rPr>
                <w:rFonts w:ascii="Arial" w:hAnsi="Arial" w:cs="Arial"/>
                <w:sz w:val="20"/>
                <w:szCs w:val="20"/>
              </w:rPr>
              <w:t>Người thiết kế ánh sáng</w:t>
            </w:r>
          </w:p>
        </w:tc>
        <w:tc>
          <w:tcPr>
            <w:tcW w:w="891" w:type="pct"/>
          </w:tcPr>
          <w:p w14:paraId="4DCC30F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15,7-20,6</w:t>
            </w:r>
          </w:p>
        </w:tc>
        <w:tc>
          <w:tcPr>
            <w:tcW w:w="949" w:type="pct"/>
          </w:tcPr>
          <w:p w14:paraId="2D7F3E9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19,3-25,0</w:t>
            </w:r>
          </w:p>
        </w:tc>
        <w:tc>
          <w:tcPr>
            <w:tcW w:w="852" w:type="pct"/>
          </w:tcPr>
          <w:p w14:paraId="0590C59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25,0-42,1</w:t>
            </w:r>
          </w:p>
        </w:tc>
      </w:tr>
    </w:tbl>
    <w:p w14:paraId="61FB26E6"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6. Khung chi trả quy định tại các khoản 1, 2, 3, 4 và 5 Điều này áp dụng theo chức danh sáng tạo tác phẩm mà không phụ thuộc vào số lượng người cùng đảm nhiệm một chức danh sáng tạo tác phẩm.</w:t>
      </w:r>
    </w:p>
    <w:p w14:paraId="7B101F17"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7. Mức lương cơ sở làm đơn vị tính tại các khoản 1, 2, 3, 4 và 5 Điều này được xác định tại thời điểm giao kết hợp đồng giữa các bên hoặc tại thời điểm có hiệu lực của quyết định giao nhiệm vụ, trừ trường hợp pháp luật có quy định khác.</w:t>
      </w:r>
    </w:p>
    <w:p w14:paraId="3485B7E2"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11. Tiền bản quyền theo doanh thu cuộc biểu diễn</w:t>
      </w:r>
    </w:p>
    <w:p w14:paraId="08EC1CC4"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Tiền bản quyền tính theo tỷ lệ phần trăm (%) doanh thu cuộc biểu diễn được chi trả cho các chức danh sáng tạo tác phẩm như sau:</w:t>
      </w:r>
    </w:p>
    <w:p w14:paraId="65183F8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Đối với tác phẩm sân khấu thuộc các loại hình tuồng, chèo, cải lương, kịch nói, kịch thơ, kịch dân ca, kịch hình thể, tấu hài, tạp kỹ, múa rối, chương trình nghệ thuật:</w:t>
      </w:r>
    </w:p>
    <w:p w14:paraId="6E49097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Biên kịch hưởng từ 4,20% đến 6,00% doanh thu;</w:t>
      </w:r>
    </w:p>
    <w:p w14:paraId="02FCC64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Đạo diễn, tổng đạo diễn hưởng từ 3,50% đến 5,00% doanh thu;</w:t>
      </w:r>
    </w:p>
    <w:p w14:paraId="364FD73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c) Biên đạo múa hưởng từ 0,86% đến 1,25% doanh thu;</w:t>
      </w:r>
    </w:p>
    <w:p w14:paraId="3000BDD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d) Nhạc sĩ (bao gồm sáng tác, phối khí, biên tập) hưởng từ 1,40% đến 2,00% doanh thu;</w:t>
      </w:r>
    </w:p>
    <w:p w14:paraId="277EBB1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đ) Chỉ huy dàn nhạc sân khấu hưởng từ 0,70% đến 1,00% doanh thu;</w:t>
      </w:r>
    </w:p>
    <w:p w14:paraId="43DB413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e) Họa sĩ (bao gồm cả thiết kế sân khấu, phục trang, đạo cụ) hưởng từ 2,10% đến 3,00% doanh thu;</w:t>
      </w:r>
    </w:p>
    <w:p w14:paraId="4D626E44"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lastRenderedPageBreak/>
        <w:t>g) Người thiết kế ánh sáng hưởng từ 0,70% đến 1,00% doanh thu;</w:t>
      </w:r>
    </w:p>
    <w:p w14:paraId="542D0DE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h) Người thiết kế âm thanh hưởng từ 0,35% đến 0,50% doanh thu;</w:t>
      </w:r>
    </w:p>
    <w:p w14:paraId="5F7A4F2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i) Tác giả các trò rối, kỹ thuật múa rối, tạo hình con rối sáng tạo mới thì hưởng theo tỷ lệ thỏa thuận trong hợp đồng.</w:t>
      </w:r>
    </w:p>
    <w:p w14:paraId="723B398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Đối với cuộc biểu diễn tác phẩm múa thuộc thể loại, quy mô được quy định tại khoản 4 Điều 10 Nghị định này:</w:t>
      </w:r>
    </w:p>
    <w:p w14:paraId="651B9A68"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Biên đạo múa hưởng từ 4,00% đến 6,00% doanh thu;</w:t>
      </w:r>
    </w:p>
    <w:p w14:paraId="6EFF6D02"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Biên kịch (bao gồm kịch bản văn học và kịch bản phân cảnh, dàn dựng) hưởng từ 1,00% đến 1,50% doanh thu;</w:t>
      </w:r>
    </w:p>
    <w:p w14:paraId="5805CEC6"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c) Nhạc sĩ (bao gồm sáng tác, phối khí, biên tập) hưởng từ 4,00% đến 6,00% doanh thu;</w:t>
      </w:r>
    </w:p>
    <w:p w14:paraId="71DA753E"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d) Họa sĩ (bao gồm thiết kế sân khấu, phục trang, đạo cụ) hưởng từ 1,00% đến 2,00% doanh thu.</w:t>
      </w:r>
    </w:p>
    <w:p w14:paraId="64D0BA44"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Đối với cuộc biểu diễn tác phẩm âm nhạc thuộc thể loại, quy mô được quy định tại khoản 5 Điều 10 Nghị định này:</w:t>
      </w:r>
    </w:p>
    <w:p w14:paraId="3686AE87"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Tác giả tác phẩm âm nhạc hưởng từ 4,00% đến 6,00% doanh thu;</w:t>
      </w:r>
    </w:p>
    <w:p w14:paraId="67E2332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Nhạc sĩ phối khí, nhạc đệm cho ca khúc có tổng phổ dùng cho dàn nhạc thính phòng, dàn nhạc dân tộc hoặc phần đệm đàn piano hưởng từ 1,22% đến 1,80% doanh thu;</w:t>
      </w:r>
    </w:p>
    <w:p w14:paraId="6BD05AC4"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c) Nhạc sĩ chuyển thể bản nhạc cho dàn nhạc thính phòng, dàn nhạc giao hưởng, dàn nhạc dân tộc hòa tấu, hoặc các hình thức trình diễn dàn nhạc khác hưởng từ 1,40% đến 2,10% doanh thu;</w:t>
      </w:r>
    </w:p>
    <w:p w14:paraId="333712F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d) Chỉ huy dàn nhạc giao hưởng và hợp xướng, dàn nhạc giao hưởng cho tác phẩm thuộc thể loại nhạc kịch, vũ kịch, thanh xướng kịch, đại hợp xướng hưởng từ 0,80% - 1,20% doanh thu.</w:t>
      </w:r>
    </w:p>
    <w:p w14:paraId="62DFF1B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4. Đối với cuộc biểu diễn thuộc loại hình nghệ thuật xiếc:</w:t>
      </w:r>
    </w:p>
    <w:p w14:paraId="4449AF3C" w14:textId="77777777" w:rsidR="00FA0FDA" w:rsidRPr="004A09C8" w:rsidRDefault="00000000" w:rsidP="00486E4B">
      <w:pPr>
        <w:adjustRightInd w:val="0"/>
        <w:snapToGrid w:val="0"/>
        <w:spacing w:after="120" w:line="240" w:lineRule="auto"/>
        <w:jc w:val="right"/>
        <w:rPr>
          <w:rFonts w:ascii="Arial" w:hAnsi="Arial" w:cs="Arial"/>
          <w:sz w:val="20"/>
          <w:szCs w:val="20"/>
        </w:rPr>
      </w:pPr>
      <w:r w:rsidRPr="004A09C8">
        <w:rPr>
          <w:rFonts w:ascii="Arial" w:hAnsi="Arial" w:cs="Arial"/>
          <w:sz w:val="20"/>
          <w:szCs w:val="20"/>
        </w:rPr>
        <w:t>Đơn vị tính: % Doanh thu cuộc biểu diễn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562"/>
        <w:gridCol w:w="1205"/>
        <w:gridCol w:w="901"/>
        <w:gridCol w:w="902"/>
        <w:gridCol w:w="902"/>
        <w:gridCol w:w="902"/>
        <w:gridCol w:w="911"/>
        <w:gridCol w:w="911"/>
        <w:gridCol w:w="911"/>
        <w:gridCol w:w="909"/>
      </w:tblGrid>
      <w:tr w:rsidR="00486E4B" w:rsidRPr="004A09C8" w14:paraId="049B0E12" w14:textId="77777777" w:rsidTr="00486E4B">
        <w:tc>
          <w:tcPr>
            <w:tcW w:w="312" w:type="pct"/>
          </w:tcPr>
          <w:p w14:paraId="447C075A"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STT</w:t>
            </w:r>
          </w:p>
        </w:tc>
        <w:tc>
          <w:tcPr>
            <w:tcW w:w="669" w:type="pct"/>
            <w:tcBorders>
              <w:tl2br w:val="single" w:sz="4" w:space="0" w:color="auto"/>
            </w:tcBorders>
          </w:tcPr>
          <w:p w14:paraId="6532EF52" w14:textId="77777777" w:rsidR="00FA0FDA" w:rsidRPr="00486E4B" w:rsidRDefault="00000000" w:rsidP="00486E4B">
            <w:pPr>
              <w:adjustRightInd w:val="0"/>
              <w:snapToGrid w:val="0"/>
              <w:spacing w:after="0" w:line="240" w:lineRule="auto"/>
              <w:jc w:val="right"/>
              <w:rPr>
                <w:rFonts w:ascii="Arial" w:hAnsi="Arial" w:cs="Arial"/>
                <w:b/>
                <w:bCs/>
                <w:sz w:val="20"/>
                <w:szCs w:val="20"/>
              </w:rPr>
            </w:pPr>
            <w:r w:rsidRPr="00486E4B">
              <w:rPr>
                <w:rFonts w:ascii="Arial" w:hAnsi="Arial" w:cs="Arial"/>
                <w:b/>
                <w:bCs/>
                <w:sz w:val="20"/>
                <w:szCs w:val="20"/>
              </w:rPr>
              <w:t>Thể loại</w:t>
            </w:r>
          </w:p>
          <w:p w14:paraId="6E13FEA5" w14:textId="2A9FAB12" w:rsidR="00FA0FDA" w:rsidRPr="00486E4B" w:rsidRDefault="00000000" w:rsidP="00486E4B">
            <w:pPr>
              <w:adjustRightInd w:val="0"/>
              <w:snapToGrid w:val="0"/>
              <w:spacing w:after="0" w:line="240" w:lineRule="auto"/>
              <w:rPr>
                <w:rFonts w:ascii="Arial" w:hAnsi="Arial" w:cs="Arial"/>
                <w:b/>
                <w:bCs/>
                <w:sz w:val="20"/>
                <w:szCs w:val="20"/>
              </w:rPr>
            </w:pPr>
            <w:r w:rsidRPr="00486E4B">
              <w:rPr>
                <w:rFonts w:ascii="Arial" w:hAnsi="Arial" w:cs="Arial"/>
                <w:b/>
                <w:bCs/>
                <w:sz w:val="20"/>
                <w:szCs w:val="20"/>
              </w:rPr>
              <w:t xml:space="preserve">Chức </w:t>
            </w:r>
            <w:r w:rsidR="00486E4B">
              <w:rPr>
                <w:rFonts w:ascii="Arial" w:hAnsi="Arial" w:cs="Arial"/>
                <w:b/>
                <w:bCs/>
                <w:sz w:val="20"/>
                <w:szCs w:val="20"/>
              </w:rPr>
              <w:br/>
            </w:r>
            <w:r w:rsidRPr="00486E4B">
              <w:rPr>
                <w:rFonts w:ascii="Arial" w:hAnsi="Arial" w:cs="Arial"/>
                <w:b/>
                <w:bCs/>
                <w:sz w:val="20"/>
                <w:szCs w:val="20"/>
              </w:rPr>
              <w:t>danh</w:t>
            </w:r>
          </w:p>
        </w:tc>
        <w:tc>
          <w:tcPr>
            <w:tcW w:w="500" w:type="pct"/>
          </w:tcPr>
          <w:p w14:paraId="101CE253"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Tiết mục dạng trò</w:t>
            </w:r>
          </w:p>
        </w:tc>
        <w:tc>
          <w:tcPr>
            <w:tcW w:w="500" w:type="pct"/>
          </w:tcPr>
          <w:p w14:paraId="3F2350A9"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Tiết mục có tình tiết</w:t>
            </w:r>
          </w:p>
        </w:tc>
        <w:tc>
          <w:tcPr>
            <w:tcW w:w="500" w:type="pct"/>
          </w:tcPr>
          <w:p w14:paraId="48DA3A50"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Hề</w:t>
            </w:r>
          </w:p>
        </w:tc>
        <w:tc>
          <w:tcPr>
            <w:tcW w:w="500" w:type="pct"/>
          </w:tcPr>
          <w:p w14:paraId="76FBDD82"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Tác phẩm xiếc</w:t>
            </w:r>
          </w:p>
        </w:tc>
        <w:tc>
          <w:tcPr>
            <w:tcW w:w="505" w:type="pct"/>
          </w:tcPr>
          <w:p w14:paraId="376DCB40"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Sáng tác kỹ xảo mới</w:t>
            </w:r>
          </w:p>
        </w:tc>
        <w:tc>
          <w:tcPr>
            <w:tcW w:w="505" w:type="pct"/>
          </w:tcPr>
          <w:p w14:paraId="0A1B1605"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Sáng tác từ 1-2 trò</w:t>
            </w:r>
          </w:p>
        </w:tc>
        <w:tc>
          <w:tcPr>
            <w:tcW w:w="505" w:type="pct"/>
          </w:tcPr>
          <w:p w14:paraId="4C286108"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Sáng tác</w:t>
            </w:r>
          </w:p>
          <w:p w14:paraId="441F57FB"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từ 3 - 5 trò</w:t>
            </w:r>
          </w:p>
        </w:tc>
        <w:tc>
          <w:tcPr>
            <w:tcW w:w="503" w:type="pct"/>
          </w:tcPr>
          <w:p w14:paraId="017F1D7E" w14:textId="77777777" w:rsidR="00FA0FDA" w:rsidRPr="00486E4B" w:rsidRDefault="00000000" w:rsidP="00486E4B">
            <w:pPr>
              <w:adjustRightInd w:val="0"/>
              <w:snapToGrid w:val="0"/>
              <w:spacing w:after="0" w:line="240" w:lineRule="auto"/>
              <w:jc w:val="center"/>
              <w:rPr>
                <w:rFonts w:ascii="Arial" w:hAnsi="Arial" w:cs="Arial"/>
                <w:b/>
                <w:bCs/>
                <w:sz w:val="20"/>
                <w:szCs w:val="20"/>
              </w:rPr>
            </w:pPr>
            <w:r w:rsidRPr="00486E4B">
              <w:rPr>
                <w:rFonts w:ascii="Arial" w:hAnsi="Arial" w:cs="Arial"/>
                <w:b/>
                <w:bCs/>
                <w:sz w:val="20"/>
                <w:szCs w:val="20"/>
              </w:rPr>
              <w:t>Sáng tác từ 6 trò trở lên</w:t>
            </w:r>
          </w:p>
        </w:tc>
      </w:tr>
      <w:tr w:rsidR="00486E4B" w:rsidRPr="004A09C8" w14:paraId="42E21D9F" w14:textId="77777777" w:rsidTr="00486E4B">
        <w:tc>
          <w:tcPr>
            <w:tcW w:w="312" w:type="pct"/>
          </w:tcPr>
          <w:p w14:paraId="4B776AD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669" w:type="pct"/>
          </w:tcPr>
          <w:p w14:paraId="3F4B403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Biên kịch</w:t>
            </w:r>
          </w:p>
        </w:tc>
        <w:tc>
          <w:tcPr>
            <w:tcW w:w="500" w:type="pct"/>
          </w:tcPr>
          <w:p w14:paraId="44EC353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0,05 -</w:t>
            </w:r>
          </w:p>
          <w:p w14:paraId="34C306C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0,15</w:t>
            </w:r>
          </w:p>
        </w:tc>
        <w:tc>
          <w:tcPr>
            <w:tcW w:w="500" w:type="pct"/>
          </w:tcPr>
          <w:p w14:paraId="38E8D5A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w:t>
            </w:r>
          </w:p>
          <w:p w14:paraId="5759C9E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0,20</w:t>
            </w:r>
          </w:p>
        </w:tc>
        <w:tc>
          <w:tcPr>
            <w:tcW w:w="500" w:type="pct"/>
          </w:tcPr>
          <w:p w14:paraId="2AA27E8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w:t>
            </w:r>
          </w:p>
          <w:p w14:paraId="36DCC6F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0,20</w:t>
            </w:r>
          </w:p>
        </w:tc>
        <w:tc>
          <w:tcPr>
            <w:tcW w:w="500" w:type="pct"/>
          </w:tcPr>
          <w:p w14:paraId="4EC9442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0,10 -</w:t>
            </w:r>
          </w:p>
          <w:p w14:paraId="1A493B6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0,20</w:t>
            </w:r>
          </w:p>
        </w:tc>
        <w:tc>
          <w:tcPr>
            <w:tcW w:w="505" w:type="pct"/>
          </w:tcPr>
          <w:p w14:paraId="0678BC1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w:t>
            </w:r>
          </w:p>
          <w:p w14:paraId="60D4270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0,20</w:t>
            </w:r>
          </w:p>
        </w:tc>
        <w:tc>
          <w:tcPr>
            <w:tcW w:w="505" w:type="pct"/>
          </w:tcPr>
          <w:p w14:paraId="45EB0B1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w:t>
            </w:r>
          </w:p>
          <w:p w14:paraId="65165F3A"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0,30</w:t>
            </w:r>
          </w:p>
        </w:tc>
        <w:tc>
          <w:tcPr>
            <w:tcW w:w="505" w:type="pct"/>
          </w:tcPr>
          <w:p w14:paraId="2650326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0,40-</w:t>
            </w:r>
          </w:p>
          <w:p w14:paraId="6DAA565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0,90</w:t>
            </w:r>
          </w:p>
        </w:tc>
        <w:tc>
          <w:tcPr>
            <w:tcW w:w="503" w:type="pct"/>
          </w:tcPr>
          <w:p w14:paraId="3ABEEE9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w:t>
            </w:r>
          </w:p>
          <w:p w14:paraId="49D31BE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2,00</w:t>
            </w:r>
          </w:p>
        </w:tc>
      </w:tr>
      <w:tr w:rsidR="00486E4B" w:rsidRPr="004A09C8" w14:paraId="1B5B1079" w14:textId="77777777" w:rsidTr="00486E4B">
        <w:tc>
          <w:tcPr>
            <w:tcW w:w="312" w:type="pct"/>
          </w:tcPr>
          <w:p w14:paraId="7797392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669" w:type="pct"/>
          </w:tcPr>
          <w:p w14:paraId="7F783F3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Đạo diễn</w:t>
            </w:r>
          </w:p>
        </w:tc>
        <w:tc>
          <w:tcPr>
            <w:tcW w:w="500" w:type="pct"/>
          </w:tcPr>
          <w:p w14:paraId="431E2E1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w:t>
            </w:r>
          </w:p>
          <w:p w14:paraId="77DA4393"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0,20</w:t>
            </w:r>
          </w:p>
        </w:tc>
        <w:tc>
          <w:tcPr>
            <w:tcW w:w="500" w:type="pct"/>
          </w:tcPr>
          <w:p w14:paraId="0B5F52D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0,15 -</w:t>
            </w:r>
          </w:p>
          <w:p w14:paraId="62F9E66F"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0,25</w:t>
            </w:r>
          </w:p>
        </w:tc>
        <w:tc>
          <w:tcPr>
            <w:tcW w:w="500" w:type="pct"/>
          </w:tcPr>
          <w:p w14:paraId="280A127B"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0,15 -</w:t>
            </w:r>
          </w:p>
          <w:p w14:paraId="2573D09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0,25</w:t>
            </w:r>
          </w:p>
        </w:tc>
        <w:tc>
          <w:tcPr>
            <w:tcW w:w="500" w:type="pct"/>
          </w:tcPr>
          <w:p w14:paraId="671573B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0,15 -</w:t>
            </w:r>
          </w:p>
          <w:p w14:paraId="3D0504E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0,25</w:t>
            </w:r>
          </w:p>
        </w:tc>
        <w:tc>
          <w:tcPr>
            <w:tcW w:w="505" w:type="pct"/>
          </w:tcPr>
          <w:p w14:paraId="049AE2F3"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0,15 -</w:t>
            </w:r>
          </w:p>
          <w:p w14:paraId="4501388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0,25</w:t>
            </w:r>
          </w:p>
        </w:tc>
        <w:tc>
          <w:tcPr>
            <w:tcW w:w="505" w:type="pct"/>
          </w:tcPr>
          <w:p w14:paraId="5AE1777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w:t>
            </w:r>
          </w:p>
          <w:p w14:paraId="16B1F35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0,30</w:t>
            </w:r>
          </w:p>
        </w:tc>
        <w:tc>
          <w:tcPr>
            <w:tcW w:w="505" w:type="pct"/>
          </w:tcPr>
          <w:p w14:paraId="43D03C6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0,40-</w:t>
            </w:r>
          </w:p>
          <w:p w14:paraId="26A9E3F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0,90</w:t>
            </w:r>
          </w:p>
        </w:tc>
        <w:tc>
          <w:tcPr>
            <w:tcW w:w="503" w:type="pct"/>
          </w:tcPr>
          <w:p w14:paraId="5E9AEBB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1,00-</w:t>
            </w:r>
          </w:p>
          <w:p w14:paraId="7852CBA2"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2,00</w:t>
            </w:r>
          </w:p>
        </w:tc>
      </w:tr>
      <w:tr w:rsidR="00486E4B" w:rsidRPr="004A09C8" w14:paraId="11A16AEA" w14:textId="77777777" w:rsidTr="00486E4B">
        <w:tc>
          <w:tcPr>
            <w:tcW w:w="312" w:type="pct"/>
          </w:tcPr>
          <w:p w14:paraId="0F93A6EF"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669" w:type="pct"/>
          </w:tcPr>
          <w:p w14:paraId="2E77E269"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Biên đạo múa</w:t>
            </w:r>
          </w:p>
        </w:tc>
        <w:tc>
          <w:tcPr>
            <w:tcW w:w="500" w:type="pct"/>
          </w:tcPr>
          <w:p w14:paraId="4835A9D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0,05 -</w:t>
            </w:r>
          </w:p>
          <w:p w14:paraId="4DC172D3"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0,13</w:t>
            </w:r>
          </w:p>
        </w:tc>
        <w:tc>
          <w:tcPr>
            <w:tcW w:w="500" w:type="pct"/>
          </w:tcPr>
          <w:p w14:paraId="115EDAB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0,05 -</w:t>
            </w:r>
          </w:p>
          <w:p w14:paraId="7EF8DAE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0,13</w:t>
            </w:r>
          </w:p>
        </w:tc>
        <w:tc>
          <w:tcPr>
            <w:tcW w:w="500" w:type="pct"/>
          </w:tcPr>
          <w:p w14:paraId="2BF2632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0,05 -</w:t>
            </w:r>
          </w:p>
          <w:p w14:paraId="0CD3830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0,13</w:t>
            </w:r>
          </w:p>
        </w:tc>
        <w:tc>
          <w:tcPr>
            <w:tcW w:w="500" w:type="pct"/>
          </w:tcPr>
          <w:p w14:paraId="29574B10"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0,05 -</w:t>
            </w:r>
          </w:p>
          <w:p w14:paraId="14E7674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0,13</w:t>
            </w:r>
          </w:p>
        </w:tc>
        <w:tc>
          <w:tcPr>
            <w:tcW w:w="505" w:type="pct"/>
          </w:tcPr>
          <w:p w14:paraId="0C71C6B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0,05 -</w:t>
            </w:r>
          </w:p>
          <w:p w14:paraId="03E03B1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0,13</w:t>
            </w:r>
          </w:p>
        </w:tc>
        <w:tc>
          <w:tcPr>
            <w:tcW w:w="1513" w:type="pct"/>
            <w:gridSpan w:val="3"/>
          </w:tcPr>
          <w:p w14:paraId="4C486D99" w14:textId="77777777" w:rsidR="00FA0FDA" w:rsidRPr="004A09C8" w:rsidRDefault="00FA0FDA" w:rsidP="00486E4B">
            <w:pPr>
              <w:adjustRightInd w:val="0"/>
              <w:snapToGrid w:val="0"/>
              <w:spacing w:after="0" w:line="240" w:lineRule="auto"/>
              <w:jc w:val="center"/>
              <w:rPr>
                <w:rFonts w:ascii="Arial" w:hAnsi="Arial" w:cs="Arial"/>
                <w:sz w:val="20"/>
                <w:szCs w:val="20"/>
              </w:rPr>
            </w:pPr>
          </w:p>
        </w:tc>
      </w:tr>
      <w:tr w:rsidR="00486E4B" w:rsidRPr="004A09C8" w14:paraId="747FB4DB" w14:textId="77777777" w:rsidTr="00486E4B">
        <w:tc>
          <w:tcPr>
            <w:tcW w:w="312" w:type="pct"/>
          </w:tcPr>
          <w:p w14:paraId="788F4ECC"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669" w:type="pct"/>
          </w:tcPr>
          <w:p w14:paraId="2CCEE65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Nhạc sĩ</w:t>
            </w:r>
          </w:p>
        </w:tc>
        <w:tc>
          <w:tcPr>
            <w:tcW w:w="500" w:type="pct"/>
          </w:tcPr>
          <w:p w14:paraId="18685A2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w:t>
            </w:r>
          </w:p>
          <w:p w14:paraId="7658226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0,18</w:t>
            </w:r>
          </w:p>
        </w:tc>
        <w:tc>
          <w:tcPr>
            <w:tcW w:w="500" w:type="pct"/>
          </w:tcPr>
          <w:p w14:paraId="2E2C89C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w:t>
            </w:r>
          </w:p>
          <w:p w14:paraId="7DAE98B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0,18</w:t>
            </w:r>
          </w:p>
        </w:tc>
        <w:tc>
          <w:tcPr>
            <w:tcW w:w="500" w:type="pct"/>
          </w:tcPr>
          <w:p w14:paraId="2E24B2B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w:t>
            </w:r>
          </w:p>
          <w:p w14:paraId="50E9E0FD"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0,18</w:t>
            </w:r>
          </w:p>
        </w:tc>
        <w:tc>
          <w:tcPr>
            <w:tcW w:w="500" w:type="pct"/>
          </w:tcPr>
          <w:p w14:paraId="37692C1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0,10-</w:t>
            </w:r>
          </w:p>
          <w:p w14:paraId="58CC601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0,18</w:t>
            </w:r>
          </w:p>
        </w:tc>
        <w:tc>
          <w:tcPr>
            <w:tcW w:w="2019" w:type="pct"/>
            <w:gridSpan w:val="4"/>
          </w:tcPr>
          <w:p w14:paraId="338E487D" w14:textId="77777777" w:rsidR="00FA0FDA" w:rsidRPr="004A09C8" w:rsidRDefault="00FA0FDA" w:rsidP="00486E4B">
            <w:pPr>
              <w:adjustRightInd w:val="0"/>
              <w:snapToGrid w:val="0"/>
              <w:spacing w:after="0" w:line="240" w:lineRule="auto"/>
              <w:jc w:val="center"/>
              <w:rPr>
                <w:rFonts w:ascii="Arial" w:hAnsi="Arial" w:cs="Arial"/>
                <w:sz w:val="20"/>
                <w:szCs w:val="20"/>
              </w:rPr>
            </w:pPr>
          </w:p>
        </w:tc>
      </w:tr>
      <w:tr w:rsidR="00486E4B" w:rsidRPr="004A09C8" w14:paraId="5D37790C" w14:textId="77777777" w:rsidTr="00486E4B">
        <w:tc>
          <w:tcPr>
            <w:tcW w:w="312" w:type="pct"/>
          </w:tcPr>
          <w:p w14:paraId="624A206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669" w:type="pct"/>
          </w:tcPr>
          <w:p w14:paraId="50CA1085"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Họa sĩ</w:t>
            </w:r>
          </w:p>
        </w:tc>
        <w:tc>
          <w:tcPr>
            <w:tcW w:w="500" w:type="pct"/>
          </w:tcPr>
          <w:p w14:paraId="72E896E1"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0,05 -</w:t>
            </w:r>
          </w:p>
          <w:p w14:paraId="5FF12A6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0,13</w:t>
            </w:r>
          </w:p>
        </w:tc>
        <w:tc>
          <w:tcPr>
            <w:tcW w:w="500" w:type="pct"/>
          </w:tcPr>
          <w:p w14:paraId="41F48437"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0,05 -</w:t>
            </w:r>
          </w:p>
          <w:p w14:paraId="5C8100CE"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0,13</w:t>
            </w:r>
          </w:p>
        </w:tc>
        <w:tc>
          <w:tcPr>
            <w:tcW w:w="500" w:type="pct"/>
          </w:tcPr>
          <w:p w14:paraId="5C08BBF8"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0,05 -</w:t>
            </w:r>
          </w:p>
          <w:p w14:paraId="562010D4"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0,13</w:t>
            </w:r>
          </w:p>
        </w:tc>
        <w:tc>
          <w:tcPr>
            <w:tcW w:w="500" w:type="pct"/>
          </w:tcPr>
          <w:p w14:paraId="273278E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0,05 -</w:t>
            </w:r>
          </w:p>
          <w:p w14:paraId="5654C7E6" w14:textId="77777777" w:rsidR="00FA0FDA" w:rsidRPr="004A09C8" w:rsidRDefault="00000000" w:rsidP="00486E4B">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0,13</w:t>
            </w:r>
          </w:p>
        </w:tc>
        <w:tc>
          <w:tcPr>
            <w:tcW w:w="2019" w:type="pct"/>
            <w:gridSpan w:val="4"/>
          </w:tcPr>
          <w:p w14:paraId="0D85B32D" w14:textId="77777777" w:rsidR="00FA0FDA" w:rsidRPr="004A09C8" w:rsidRDefault="00FA0FDA" w:rsidP="00486E4B">
            <w:pPr>
              <w:adjustRightInd w:val="0"/>
              <w:snapToGrid w:val="0"/>
              <w:spacing w:after="0" w:line="240" w:lineRule="auto"/>
              <w:jc w:val="center"/>
              <w:rPr>
                <w:rFonts w:ascii="Arial" w:hAnsi="Arial" w:cs="Arial"/>
                <w:sz w:val="20"/>
                <w:szCs w:val="20"/>
              </w:rPr>
            </w:pPr>
          </w:p>
        </w:tc>
      </w:tr>
    </w:tbl>
    <w:p w14:paraId="342BA7F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5. Khung chi trả quy định tại các khoản 1, 2, 3 và 4 Điều này áp dụng theo chức danh sáng tạo mà không phụ thuộc vào số lượng người cùng đảm nhiệm một chức danh sáng tạo.</w:t>
      </w:r>
    </w:p>
    <w:p w14:paraId="09D66F38"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12. Quy định khác về tiền bản quyền sáng tạo tác phẩm sân khấu và các loại hình nghệ thuật biểu diễn khác</w:t>
      </w:r>
    </w:p>
    <w:p w14:paraId="0275605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Trường hợp tác phẩm âm nhạc có cả nhạc và lời thì tác giả phần nhạc hưởng 70% và tác giả phần lời hưởng 30% mức tiền bản quyền đối với tác phẩm âm nhạc đó.</w:t>
      </w:r>
    </w:p>
    <w:p w14:paraId="6BFD5E1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Trường hợp chuyển thể từ tác phẩm văn học sang kịch bản sân khấu thì biên kịch chuyển thể hưởng bằng 70% mức tiền bản quyền đối với biên kịch của tác phẩm cùng thể loại và quy mô quy định tại Điều 10 của Nghị định này, phần còn lại được trả cho tác giả, chủ sở hữu quyền tác giả của tác phẩm được sử dụng để làm tác phẩm chuyển thể.</w:t>
      </w:r>
    </w:p>
    <w:p w14:paraId="720E8D1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Trường hợp chuyển thể từ kịch bản thuộc loại hình sân khấu này sang loại hình sân khấu khác thì biên kịch chuyển thể hưởng bằng 40% mức tiền bản quyền đối với biên kịch của tác phẩm cùng thể loại và quy mô quy định tại Điều 10 của Nghị định này, phần còn lại được trả cho tác giả, chủ sở hữu quyền tác giả của tác phẩm được sử dụng để làm tác phẩm chuyển thể.</w:t>
      </w:r>
    </w:p>
    <w:p w14:paraId="33469C52"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lastRenderedPageBreak/>
        <w:t>4. Trường hợp chuyển thể kịch bản văn học sang ngôn ngữ lời ca đối với loại hình nghệ thuật kịch hát như nhạc kịch, Opera, thanh xướng kịch và các thể loại tương tự thì tác giả chuyển thể hưởng bằng 40% mức tiền bản quyền đối với biên kịch của tác phẩm cùng thể loại quy định tại Điều 10 của Nghị định này, phần còn lại được trả cho tác giả, chủ sở hữu quyền tác giả của tác phẩm được sử dụng để làm tác phẩm chuyển thể.</w:t>
      </w:r>
    </w:p>
    <w:p w14:paraId="36E7B2D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5. Trường hợp tác phẩm thuộc loại hình nghệ thuật truyền thống có xác định tác giả, bao gồm tuồng, chèo, cải lương, kịch dân ca, múa rối và các loại hình nghệ thuật truyền thống có xác định tác giả khác; tác phẩm thuộc loại hình giao hưởng, Opera, kịch múa (ba lê), xiếc; tác phẩm thuộc đề tài về trẻ em, dân tộc thiểu số, các chức danh sáng tạo quy định tại Điều 10 của Nghị định này hưởng thêm tiền bản quyền khuyến khích bằng 15% mức tiền bản quyền của tác phẩm cùng thể loại và quy mô.</w:t>
      </w:r>
    </w:p>
    <w:p w14:paraId="71C556D2"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6. Trợ lý biên đạo múa, trợ lý đạo diễn, đạo diễn hình ảnh, đạo diễn sân khấu, đạo diễn âm nhạc, trợ lý chỉ huy dàn nhạc cho tác phẩm sân khấu, tác phẩm âm nhạc, tác phẩm múa, xiếc và chương trình nghệ thuật tổng hợp hưởng tiền bản quyền bằng 20% mức tiền bản quyền của biên đạo múa, đạo diễn hoặc tổng đạo diễn, chỉ huy dàn nhạc của tác phẩm cùng thể loại và quy mô.</w:t>
      </w:r>
    </w:p>
    <w:p w14:paraId="3AA0994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7. Nhạc sĩ phối khí phần nhạc đệm ca khúc có tổng phổ dùng cho dàn nhạc giao hưởng, thính phòng, dàn nhạc dân tộc, dàn nhạc hiện đại và các dàn nhạc khác hưởng 30% mức tiền bản quyền cho tác giả âm nhạc của ca khúc đó.</w:t>
      </w:r>
    </w:p>
    <w:p w14:paraId="3E24C3F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8. Nhạc sĩ chuyển thể bản nhạc cho dàn nhạc thính phòng, dàn nhạc giao hưởng, dàn nhạc dân tộc hòa tấu hoặc các hình thức trình diễn dàn nhạc khác hưởng 35% mức tiền bản quyền cho tác giả âm nhạc của bản nhạc cùng thể loại và quy mô.</w:t>
      </w:r>
    </w:p>
    <w:p w14:paraId="237E6A5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9. Chỉ huy dàn nhạc giao hưởng và hợp xướng, chỉ huy dàn nhạc giao hưởng đối với tác phẩm âm nhạc cho dàn nhạc giao hưởng, dàn nhạc dân tộc, dàn nhạc hòa tấu thính phòng, nhạc cụ độc tấu với dàn nhạc, kịch múa (ba lê), hợp xướng, hợp xướng nhiều chương, đại hợp xướng (Cantata) và các thể loại âm nhạc khác chưa được quy định tại Điều 10 của Nghị định này hưởng bằng 20% mức tiền bản quyền cho tác giả âm nhạc của tác phẩm cùng thể loại và quy mô.</w:t>
      </w:r>
    </w:p>
    <w:p w14:paraId="43C176DF"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10. Trường hợp chương trình nghệ thuật tổng hợp có các tác phẩm được sáng tạo độc lập thì tiền bản quyền đối với các tác phẩm này tính theo quy định tại các khoản 1, 2, 4 và 5 Điều 10 hoặc Điều 11 của Nghị định này.</w:t>
      </w:r>
    </w:p>
    <w:p w14:paraId="6FFA33D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11. Diễn viên, người biểu diễn trực tiếp, chỉ đạo thực hiện chương trình, chỉ đạo nghệ thuật, chỉ huy âm nhạc, người truyền dạy làn điệu hát truyền thống sang lời mới, người hóa trang (định trang) nhân vật, người biên tập chương trình nghệ thuật, người viết lời dẫn, lời bình, những người thực hiện các công việc khác có tính sáng tạo đối với tác phẩm sân khấu và các loại hình nghệ thuật biểu diễn khác chưa được quy định tại Điều 10 và Điều 11 của Nghị định này thì được chi trả theo quy định về định mức kinh tế - kỹ thuật đối với sản xuất chương trình. Trường hợp chức danh không có trong quy định về định mức kinh tế - kỹ thuật đối với sản xuất chương trình thì căn cứ vào quy định hướng dẫn chức danh nghề nghiệp lĩnh vực nghệ thuật biểu diễn để chi trả tiền bản quyền.</w:t>
      </w:r>
    </w:p>
    <w:p w14:paraId="6CA45982"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13. Tiền bản quyền khai thác, sử dụng tác phẩm sân khấu và các loại hình nghệ thuật biểu diễn khác, cuộc biểu diễn</w:t>
      </w:r>
    </w:p>
    <w:p w14:paraId="780AC14A"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Tiền bản quyền trả cho việc khai thác, sử dụng tác phẩm sân khấu và các loại hình nghệ thuật biểu diễn khác, cuộc biểu diễn mà Nhà nước là đại diện chủ sở hữu hoặc đại diện quản lý quyền tác giả, quyền liên quan theo thỏa thuận bằng văn bản giữa cơ quan đại diện chủ sở hữu hoặc đại diện quản lý và bên khai thác, sử dụng trên cơ sở tiêu chí về loại hình nghệ thuật biểu diễn, tần suất, thời lượng, mục đích, hình thức, phạm vi khai thác, sử dụng, doanh thu, lợi nhuận thu được (nếu có) hoặc tiêu chí khác theo quy định của pháp luật có liên quan; trường hợp biểu diễn tác phẩm trước công chúng thì mức tiền bản quyền không thấp hơn 2% doanh thu cuộc biểu diễn.</w:t>
      </w:r>
    </w:p>
    <w:p w14:paraId="4FA637D5" w14:textId="77777777" w:rsidR="00FA0FDA" w:rsidRDefault="00000000" w:rsidP="00C36A17">
      <w:pPr>
        <w:adjustRightInd w:val="0"/>
        <w:snapToGrid w:val="0"/>
        <w:spacing w:after="0" w:line="240" w:lineRule="auto"/>
        <w:ind w:firstLine="720"/>
        <w:jc w:val="both"/>
        <w:rPr>
          <w:rFonts w:ascii="Arial" w:hAnsi="Arial" w:cs="Arial"/>
          <w:sz w:val="20"/>
          <w:szCs w:val="20"/>
        </w:rPr>
      </w:pPr>
      <w:r w:rsidRPr="004A09C8">
        <w:rPr>
          <w:rFonts w:ascii="Arial" w:hAnsi="Arial" w:cs="Arial"/>
          <w:sz w:val="20"/>
          <w:szCs w:val="20"/>
        </w:rPr>
        <w:t>2. Trường hợp khai thác, sử dụng tác phẩm sân khấu và các loại hình nghệ thuật biểu diễn khác, cuộc biểu diễn mà Nhà nước là đại diện chủ sở hữu phục vụ nhiệm vụ chính trị, tuyên truyền, giáo dục, không nhằm mục đích thương mại thì không phải xin phép, không phải trả tiền bản quyền nhưng phải thông tin về tên tác giả và nguồn gốc, xuất xứ của tác phẩm, cuộc biểu diễn.</w:t>
      </w:r>
    </w:p>
    <w:p w14:paraId="44729768" w14:textId="77777777" w:rsidR="00C36A17" w:rsidRPr="004A09C8" w:rsidRDefault="00C36A17" w:rsidP="00C36A17">
      <w:pPr>
        <w:adjustRightInd w:val="0"/>
        <w:snapToGrid w:val="0"/>
        <w:spacing w:after="0" w:line="240" w:lineRule="auto"/>
        <w:ind w:firstLine="720"/>
        <w:jc w:val="both"/>
        <w:rPr>
          <w:rFonts w:ascii="Arial" w:hAnsi="Arial" w:cs="Arial"/>
          <w:sz w:val="20"/>
          <w:szCs w:val="20"/>
        </w:rPr>
      </w:pPr>
    </w:p>
    <w:p w14:paraId="21284528" w14:textId="77777777" w:rsidR="00C36A17" w:rsidRDefault="00000000" w:rsidP="00C36A17">
      <w:pPr>
        <w:adjustRightInd w:val="0"/>
        <w:snapToGrid w:val="0"/>
        <w:spacing w:after="0" w:line="240" w:lineRule="auto"/>
        <w:jc w:val="center"/>
        <w:rPr>
          <w:rFonts w:ascii="Arial" w:hAnsi="Arial" w:cs="Arial"/>
          <w:b/>
          <w:sz w:val="20"/>
          <w:szCs w:val="20"/>
        </w:rPr>
      </w:pPr>
      <w:r w:rsidRPr="004A09C8">
        <w:rPr>
          <w:rFonts w:ascii="Arial" w:hAnsi="Arial" w:cs="Arial"/>
          <w:b/>
          <w:sz w:val="20"/>
          <w:szCs w:val="20"/>
        </w:rPr>
        <w:t xml:space="preserve">Chương V </w:t>
      </w:r>
    </w:p>
    <w:p w14:paraId="36B8BB46" w14:textId="17E75804" w:rsidR="00FA0FDA" w:rsidRDefault="00000000" w:rsidP="00C36A17">
      <w:pPr>
        <w:adjustRightInd w:val="0"/>
        <w:snapToGrid w:val="0"/>
        <w:spacing w:after="0" w:line="240" w:lineRule="auto"/>
        <w:jc w:val="center"/>
        <w:rPr>
          <w:rFonts w:ascii="Arial" w:hAnsi="Arial" w:cs="Arial"/>
          <w:b/>
          <w:sz w:val="20"/>
          <w:szCs w:val="20"/>
        </w:rPr>
      </w:pPr>
      <w:r w:rsidRPr="004A09C8">
        <w:rPr>
          <w:rFonts w:ascii="Arial" w:hAnsi="Arial" w:cs="Arial"/>
          <w:b/>
          <w:sz w:val="20"/>
          <w:szCs w:val="20"/>
        </w:rPr>
        <w:t xml:space="preserve">TIỀN BẢN QUYỀN TRONG </w:t>
      </w:r>
      <w:r w:rsidR="00C36A17" w:rsidRPr="004A09C8">
        <w:rPr>
          <w:rFonts w:ascii="Arial" w:hAnsi="Arial" w:cs="Arial"/>
          <w:b/>
          <w:sz w:val="20"/>
          <w:szCs w:val="20"/>
        </w:rPr>
        <w:t xml:space="preserve">LĨNH VỰC </w:t>
      </w:r>
      <w:r w:rsidRPr="004A09C8">
        <w:rPr>
          <w:rFonts w:ascii="Arial" w:hAnsi="Arial" w:cs="Arial"/>
          <w:b/>
          <w:sz w:val="20"/>
          <w:szCs w:val="20"/>
        </w:rPr>
        <w:t>BÁO CHÍ</w:t>
      </w:r>
    </w:p>
    <w:p w14:paraId="2D35A9A2" w14:textId="77777777" w:rsidR="00C36A17" w:rsidRPr="004A09C8" w:rsidRDefault="00C36A17" w:rsidP="00C36A17">
      <w:pPr>
        <w:adjustRightInd w:val="0"/>
        <w:snapToGrid w:val="0"/>
        <w:spacing w:after="0" w:line="240" w:lineRule="auto"/>
        <w:ind w:firstLine="720"/>
        <w:jc w:val="both"/>
        <w:rPr>
          <w:rFonts w:ascii="Arial" w:hAnsi="Arial" w:cs="Arial"/>
          <w:sz w:val="20"/>
          <w:szCs w:val="20"/>
        </w:rPr>
      </w:pPr>
    </w:p>
    <w:p w14:paraId="67F53E8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14. Tiền bản quyền sáng tạo tác phẩm báo chí</w:t>
      </w:r>
    </w:p>
    <w:p w14:paraId="466D840F"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lastRenderedPageBreak/>
        <w:t>1. Tiền bản quyền sáng tạo tác phẩm báo chí thuộc loại hình báo chí in, báo chí điện tử thực hiện theo quy định của pháp luật về giao nhiệm vụ, đặt hàng hoặc đấu thầu.</w:t>
      </w:r>
    </w:p>
    <w:p w14:paraId="72700F4F"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Tiền bản quyền sáng tạo tác phẩm báo chí thuộc loại hình phát thanh, truyền hình được chi trả trong đơn giá sản xuất tác phẩm báo chí đã được cấp có thẩm quyền phê duyệt sản xuất nội dung theo nhiệm vụ đặt hàng, giao nhiệm vụ hoặc đấu thầu sử dụng nguồn ngân sách nhà nước.</w:t>
      </w:r>
    </w:p>
    <w:p w14:paraId="50083E1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Căn cứ các trường hợp quy định tại các điểm a, b khoản 3 Điều 3 của Nghị định này, thẩm quyền quy định tại khoản 7 Điều 3 của Nghị định này và cơ chế tự chủ của cơ quan báo chí theo quy định của pháp luật, mức tiền bản quyền khuyến khích do người đứng đầu cơ quan báo chí quyết định hoặc thực hiện theo quyết định của cấp có thẩm quyền.</w:t>
      </w:r>
    </w:p>
    <w:p w14:paraId="6741C919"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15. Tiền bản quyền khai thác, sử dụng tác phẩm báo chí thuộc loại hình báo chí in, báo chí điện tử</w:t>
      </w:r>
    </w:p>
    <w:p w14:paraId="61CCA364"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Tiền bản quyền đối với tác phẩm báo chí thuộc loại hình báo chí in, báo chí điện tử do cơ quan đại diện chủ sở hữu hoặc đại diện quản lý hoặc tổ chức được phân cấp hoặc ủy quyền theo quy định của pháp luật thỏa thuận với tổ chức, cá nhân khai thác, sử dụng trên cơ sở tiêu chí về tần suất, thời lượng, vị trí sử dụng, mục đích, phạm vi, hình thức, phương tiện khai thác, sử dụng, doanh thu (nếu có) hoặc tiêu chí khác theo quy định của pháp luật có liên quan nhưng không được thấp hơn 20% tiền bản quyền sáng tạo tác phẩm.</w:t>
      </w:r>
    </w:p>
    <w:p w14:paraId="02A50EF8"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Trường hợp khai thác, sử dụng tác phẩm báo chí thuộc loại hình báo chí in, báo chí điện tử mà Nhà nước là đại diện chủ sở hữu quyền tác giả, quyền liên quan nhằm mục tiêu tuyên truyền không nhằm mục đích thương mại dành cho trẻ em, đồng bào dân tộc thiểu số, vùng sâu, vùng xa, biên giới, hải đảo thì không phải xin phép, không phải trả tiền bản quyền nhưng phải thông tin về tên tác giả và nguồn gốc, xuất xứ của tác phẩm.</w:t>
      </w:r>
    </w:p>
    <w:p w14:paraId="113BF93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16. Tiền bản quyền khai thác, sử dụng tác phẩm báo chí thuộc loại hình phát thanh, truyền hình</w:t>
      </w:r>
    </w:p>
    <w:p w14:paraId="44D39004"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Tiền bản quyền đối với tác phẩm báo chí thuộc loại hình phát thanh, truyền hình do cơ quan đại diện chủ sở hữu hoặc đại diện quản lý hoặc tổ chức được phân cấp hoặc ủy quyền theo quy định của pháp luật thỏa thuận với tổ chức, cá nhân khai thác, sử dụng không thấp hơn khung chi trả đối với các thể loại tác phẩm như sau:</w:t>
      </w:r>
    </w:p>
    <w:p w14:paraId="0348B15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C36A17">
        <w:rPr>
          <w:rFonts w:ascii="Arial" w:hAnsi="Arial" w:cs="Arial"/>
          <w:bCs/>
          <w:sz w:val="20"/>
          <w:szCs w:val="20"/>
        </w:rPr>
        <w:t>a)</w:t>
      </w:r>
      <w:r w:rsidRPr="004A09C8">
        <w:rPr>
          <w:rFonts w:ascii="Arial" w:hAnsi="Arial" w:cs="Arial"/>
          <w:sz w:val="20"/>
          <w:szCs w:val="20"/>
        </w:rPr>
        <w:t xml:space="preserve"> Đối với phát thanh:</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0"/>
        <w:gridCol w:w="3312"/>
        <w:gridCol w:w="1325"/>
        <w:gridCol w:w="1807"/>
        <w:gridCol w:w="1452"/>
      </w:tblGrid>
      <w:tr w:rsidR="00FA0FDA" w:rsidRPr="004A09C8" w14:paraId="16857ECB" w14:textId="77777777" w:rsidTr="00C36A17">
        <w:tc>
          <w:tcPr>
            <w:tcW w:w="621" w:type="pct"/>
            <w:vMerge w:val="restart"/>
            <w:vAlign w:val="center"/>
          </w:tcPr>
          <w:p w14:paraId="152262BD"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837" w:type="pct"/>
            <w:vMerge w:val="restart"/>
            <w:tcBorders>
              <w:tl2br w:val="single" w:sz="4" w:space="0" w:color="auto"/>
            </w:tcBorders>
            <w:vAlign w:val="center"/>
          </w:tcPr>
          <w:p w14:paraId="63329831" w14:textId="578CC349" w:rsidR="00FA0FDA" w:rsidRPr="004A09C8" w:rsidRDefault="00000000" w:rsidP="00C36A17">
            <w:pPr>
              <w:adjustRightInd w:val="0"/>
              <w:snapToGrid w:val="0"/>
              <w:spacing w:after="0" w:line="240" w:lineRule="auto"/>
              <w:jc w:val="right"/>
              <w:rPr>
                <w:rFonts w:ascii="Arial" w:hAnsi="Arial" w:cs="Arial"/>
                <w:sz w:val="20"/>
                <w:szCs w:val="20"/>
              </w:rPr>
            </w:pPr>
            <w:r w:rsidRPr="004A09C8">
              <w:rPr>
                <w:rFonts w:ascii="Arial" w:hAnsi="Arial" w:cs="Arial"/>
                <w:b/>
                <w:sz w:val="20"/>
                <w:szCs w:val="20"/>
              </w:rPr>
              <w:t xml:space="preserve">Mức chi phí, sản xuất </w:t>
            </w:r>
            <w:r w:rsidR="00C36A17">
              <w:rPr>
                <w:rFonts w:ascii="Arial" w:hAnsi="Arial" w:cs="Arial"/>
                <w:b/>
                <w:sz w:val="20"/>
                <w:szCs w:val="20"/>
              </w:rPr>
              <w:br/>
            </w:r>
            <w:r w:rsidRPr="004A09C8">
              <w:rPr>
                <w:rFonts w:ascii="Arial" w:hAnsi="Arial" w:cs="Arial"/>
                <w:b/>
                <w:sz w:val="20"/>
                <w:szCs w:val="20"/>
              </w:rPr>
              <w:t>(triệu đồng)</w:t>
            </w:r>
          </w:p>
          <w:p w14:paraId="27057E19"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b/>
                <w:sz w:val="20"/>
                <w:szCs w:val="20"/>
              </w:rPr>
              <w:t>Thể loại</w:t>
            </w:r>
          </w:p>
        </w:tc>
        <w:tc>
          <w:tcPr>
            <w:tcW w:w="2542" w:type="pct"/>
            <w:gridSpan w:val="3"/>
            <w:vAlign w:val="center"/>
          </w:tcPr>
          <w:p w14:paraId="18C346F2"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Tỷ lệ phần trăm (%) chi phí sản xuất</w:t>
            </w:r>
          </w:p>
        </w:tc>
      </w:tr>
      <w:tr w:rsidR="00FA0FDA" w:rsidRPr="004A09C8" w14:paraId="1AA9A360" w14:textId="77777777" w:rsidTr="00C36A17">
        <w:tc>
          <w:tcPr>
            <w:tcW w:w="621" w:type="pct"/>
            <w:vMerge/>
            <w:vAlign w:val="center"/>
          </w:tcPr>
          <w:p w14:paraId="1A5DF329" w14:textId="77777777" w:rsidR="00FA0FDA" w:rsidRPr="004A09C8" w:rsidRDefault="00FA0FDA" w:rsidP="00C36A17">
            <w:pPr>
              <w:adjustRightInd w:val="0"/>
              <w:snapToGrid w:val="0"/>
              <w:spacing w:after="0" w:line="240" w:lineRule="auto"/>
              <w:jc w:val="center"/>
              <w:rPr>
                <w:rFonts w:ascii="Arial" w:hAnsi="Arial" w:cs="Arial"/>
                <w:sz w:val="20"/>
                <w:szCs w:val="20"/>
              </w:rPr>
            </w:pPr>
          </w:p>
        </w:tc>
        <w:tc>
          <w:tcPr>
            <w:tcW w:w="1837" w:type="pct"/>
            <w:vMerge/>
            <w:tcBorders>
              <w:tl2br w:val="single" w:sz="4" w:space="0" w:color="auto"/>
            </w:tcBorders>
            <w:vAlign w:val="center"/>
          </w:tcPr>
          <w:p w14:paraId="21463554" w14:textId="77777777" w:rsidR="00FA0FDA" w:rsidRPr="004A09C8" w:rsidRDefault="00FA0FDA" w:rsidP="00C36A17">
            <w:pPr>
              <w:adjustRightInd w:val="0"/>
              <w:snapToGrid w:val="0"/>
              <w:spacing w:after="0" w:line="240" w:lineRule="auto"/>
              <w:rPr>
                <w:rFonts w:ascii="Arial" w:hAnsi="Arial" w:cs="Arial"/>
                <w:sz w:val="20"/>
                <w:szCs w:val="20"/>
              </w:rPr>
            </w:pPr>
          </w:p>
        </w:tc>
        <w:tc>
          <w:tcPr>
            <w:tcW w:w="735" w:type="pct"/>
            <w:vAlign w:val="center"/>
          </w:tcPr>
          <w:p w14:paraId="1D788B4B"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Đến 10</w:t>
            </w:r>
          </w:p>
        </w:tc>
        <w:tc>
          <w:tcPr>
            <w:tcW w:w="1002" w:type="pct"/>
            <w:vAlign w:val="center"/>
          </w:tcPr>
          <w:p w14:paraId="3484836E"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Từ 10 đến 100</w:t>
            </w:r>
          </w:p>
        </w:tc>
        <w:tc>
          <w:tcPr>
            <w:tcW w:w="805" w:type="pct"/>
            <w:vAlign w:val="center"/>
          </w:tcPr>
          <w:p w14:paraId="5AB2DBDD"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Trên 100</w:t>
            </w:r>
          </w:p>
        </w:tc>
      </w:tr>
      <w:tr w:rsidR="00C36A17" w:rsidRPr="004A09C8" w14:paraId="551944AE" w14:textId="77777777" w:rsidTr="00C36A17">
        <w:tc>
          <w:tcPr>
            <w:tcW w:w="621" w:type="pct"/>
            <w:vAlign w:val="center"/>
          </w:tcPr>
          <w:p w14:paraId="2F4B1F36" w14:textId="719A7B89"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837" w:type="pct"/>
            <w:vAlign w:val="center"/>
          </w:tcPr>
          <w:p w14:paraId="6FF92551" w14:textId="4E822D15"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Tin/Bài thời sự</w:t>
            </w:r>
          </w:p>
        </w:tc>
        <w:tc>
          <w:tcPr>
            <w:tcW w:w="735" w:type="pct"/>
            <w:vAlign w:val="center"/>
          </w:tcPr>
          <w:p w14:paraId="4419984D" w14:textId="73085146"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24F48FD3" w14:textId="2122D1AF"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553E60ED" w14:textId="4FD2E5BD"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C36A17" w:rsidRPr="004A09C8" w14:paraId="7FF2D501" w14:textId="77777777" w:rsidTr="00C36A17">
        <w:tc>
          <w:tcPr>
            <w:tcW w:w="621" w:type="pct"/>
            <w:vAlign w:val="center"/>
          </w:tcPr>
          <w:p w14:paraId="78ED578A"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837" w:type="pct"/>
            <w:vAlign w:val="center"/>
          </w:tcPr>
          <w:p w14:paraId="444435C7"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Chương trình tư vấn</w:t>
            </w:r>
          </w:p>
        </w:tc>
        <w:tc>
          <w:tcPr>
            <w:tcW w:w="735" w:type="pct"/>
            <w:vAlign w:val="center"/>
          </w:tcPr>
          <w:p w14:paraId="07CFFBD2"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50FC69AD"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7E6EE923"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C36A17" w:rsidRPr="004A09C8" w14:paraId="0A50B2D5" w14:textId="77777777" w:rsidTr="00C36A17">
        <w:tc>
          <w:tcPr>
            <w:tcW w:w="621" w:type="pct"/>
            <w:vAlign w:val="center"/>
          </w:tcPr>
          <w:p w14:paraId="21E279C8"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837" w:type="pct"/>
            <w:vAlign w:val="center"/>
          </w:tcPr>
          <w:p w14:paraId="0866AF39"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Chương trình tọa đàm</w:t>
            </w:r>
          </w:p>
        </w:tc>
        <w:tc>
          <w:tcPr>
            <w:tcW w:w="735" w:type="pct"/>
            <w:vAlign w:val="center"/>
          </w:tcPr>
          <w:p w14:paraId="665CCEB5"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1172EE04"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0121D763"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C36A17" w:rsidRPr="004A09C8" w14:paraId="38AB5054" w14:textId="77777777" w:rsidTr="00C36A17">
        <w:tc>
          <w:tcPr>
            <w:tcW w:w="621" w:type="pct"/>
            <w:vAlign w:val="center"/>
          </w:tcPr>
          <w:p w14:paraId="54E93BE4"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837" w:type="pct"/>
            <w:vAlign w:val="center"/>
          </w:tcPr>
          <w:p w14:paraId="12AB8D1C"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Chương trình tạp chí</w:t>
            </w:r>
          </w:p>
        </w:tc>
        <w:tc>
          <w:tcPr>
            <w:tcW w:w="735" w:type="pct"/>
            <w:vAlign w:val="center"/>
          </w:tcPr>
          <w:p w14:paraId="5A511CEC"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74CF7AF3"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56ACA7B9"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C36A17" w:rsidRPr="004A09C8" w14:paraId="72F8FD1B" w14:textId="77777777" w:rsidTr="00C36A17">
        <w:tc>
          <w:tcPr>
            <w:tcW w:w="621" w:type="pct"/>
            <w:vAlign w:val="center"/>
          </w:tcPr>
          <w:p w14:paraId="1F35847A"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1837" w:type="pct"/>
            <w:vAlign w:val="center"/>
          </w:tcPr>
          <w:p w14:paraId="63280D9E"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Phóng sự</w:t>
            </w:r>
          </w:p>
        </w:tc>
        <w:tc>
          <w:tcPr>
            <w:tcW w:w="735" w:type="pct"/>
            <w:vAlign w:val="center"/>
          </w:tcPr>
          <w:p w14:paraId="129F4350"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02E61089"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4F14FB49"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C36A17" w:rsidRPr="004A09C8" w14:paraId="70DABD99" w14:textId="77777777" w:rsidTr="00C36A17">
        <w:tc>
          <w:tcPr>
            <w:tcW w:w="621" w:type="pct"/>
            <w:vAlign w:val="center"/>
          </w:tcPr>
          <w:p w14:paraId="5512E0A1"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1837" w:type="pct"/>
            <w:vAlign w:val="center"/>
          </w:tcPr>
          <w:p w14:paraId="50406903"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Chương trình giao lưu</w:t>
            </w:r>
          </w:p>
        </w:tc>
        <w:tc>
          <w:tcPr>
            <w:tcW w:w="735" w:type="pct"/>
            <w:vAlign w:val="center"/>
          </w:tcPr>
          <w:p w14:paraId="520980D7"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51A08F65"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17AA06FC"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C36A17" w:rsidRPr="004A09C8" w14:paraId="1B37E73C" w14:textId="77777777" w:rsidTr="00C36A17">
        <w:tc>
          <w:tcPr>
            <w:tcW w:w="621" w:type="pct"/>
            <w:vAlign w:val="center"/>
          </w:tcPr>
          <w:p w14:paraId="12A87E70"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7</w:t>
            </w:r>
          </w:p>
        </w:tc>
        <w:tc>
          <w:tcPr>
            <w:tcW w:w="1837" w:type="pct"/>
            <w:vAlign w:val="center"/>
          </w:tcPr>
          <w:p w14:paraId="650738DF"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Tiểu phẩm</w:t>
            </w:r>
          </w:p>
        </w:tc>
        <w:tc>
          <w:tcPr>
            <w:tcW w:w="735" w:type="pct"/>
            <w:vAlign w:val="center"/>
          </w:tcPr>
          <w:p w14:paraId="611DA6F7"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499B3768"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62A97D47"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C36A17" w:rsidRPr="004A09C8" w14:paraId="027C2F4E" w14:textId="77777777" w:rsidTr="00C36A17">
        <w:tc>
          <w:tcPr>
            <w:tcW w:w="621" w:type="pct"/>
            <w:vAlign w:val="center"/>
          </w:tcPr>
          <w:p w14:paraId="4AAEA57D"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1837" w:type="pct"/>
            <w:vAlign w:val="center"/>
          </w:tcPr>
          <w:p w14:paraId="290F8B32"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Trò chơi phát thanh</w:t>
            </w:r>
          </w:p>
        </w:tc>
        <w:tc>
          <w:tcPr>
            <w:tcW w:w="735" w:type="pct"/>
            <w:vAlign w:val="center"/>
          </w:tcPr>
          <w:p w14:paraId="545BCE63"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610981E8"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44C9883C"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C36A17" w:rsidRPr="004A09C8" w14:paraId="76313BBD" w14:textId="77777777" w:rsidTr="00C36A17">
        <w:tc>
          <w:tcPr>
            <w:tcW w:w="621" w:type="pct"/>
            <w:vAlign w:val="center"/>
          </w:tcPr>
          <w:p w14:paraId="712F7E14"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9</w:t>
            </w:r>
          </w:p>
        </w:tc>
        <w:tc>
          <w:tcPr>
            <w:tcW w:w="1837" w:type="pct"/>
            <w:vAlign w:val="center"/>
          </w:tcPr>
          <w:p w14:paraId="4604AEB1"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Chương trình phát thanh trực tiếp</w:t>
            </w:r>
          </w:p>
        </w:tc>
        <w:tc>
          <w:tcPr>
            <w:tcW w:w="735" w:type="pct"/>
            <w:vAlign w:val="center"/>
          </w:tcPr>
          <w:p w14:paraId="3CAE9C96"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11B9E9A2"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244495BD"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C36A17" w:rsidRPr="004A09C8" w14:paraId="1D896C62" w14:textId="77777777" w:rsidTr="00C36A17">
        <w:tc>
          <w:tcPr>
            <w:tcW w:w="621" w:type="pct"/>
            <w:vAlign w:val="center"/>
          </w:tcPr>
          <w:p w14:paraId="59CDB7D2"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837" w:type="pct"/>
            <w:vAlign w:val="center"/>
          </w:tcPr>
          <w:p w14:paraId="4411DE5D"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Ca múa nhạc</w:t>
            </w:r>
          </w:p>
        </w:tc>
        <w:tc>
          <w:tcPr>
            <w:tcW w:w="735" w:type="pct"/>
            <w:vAlign w:val="center"/>
          </w:tcPr>
          <w:p w14:paraId="7C8C5EE9"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30221BA3"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278B13F5"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C36A17" w:rsidRPr="004A09C8" w14:paraId="137064B6" w14:textId="77777777" w:rsidTr="00C36A17">
        <w:tc>
          <w:tcPr>
            <w:tcW w:w="621" w:type="pct"/>
            <w:vAlign w:val="center"/>
          </w:tcPr>
          <w:p w14:paraId="3C0F9EEE"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w:t>
            </w:r>
          </w:p>
        </w:tc>
        <w:tc>
          <w:tcPr>
            <w:tcW w:w="1837" w:type="pct"/>
            <w:vAlign w:val="center"/>
          </w:tcPr>
          <w:p w14:paraId="3E50D432"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Chương trình khoa giáo</w:t>
            </w:r>
          </w:p>
        </w:tc>
        <w:tc>
          <w:tcPr>
            <w:tcW w:w="735" w:type="pct"/>
            <w:vAlign w:val="center"/>
          </w:tcPr>
          <w:p w14:paraId="3DE963CC"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3DA65696"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31548B4A"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C36A17" w:rsidRPr="004A09C8" w14:paraId="36C6EA9C" w14:textId="77777777" w:rsidTr="00C36A17">
        <w:tc>
          <w:tcPr>
            <w:tcW w:w="621" w:type="pct"/>
            <w:vAlign w:val="center"/>
          </w:tcPr>
          <w:p w14:paraId="59D450E3"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w:t>
            </w:r>
          </w:p>
        </w:tc>
        <w:tc>
          <w:tcPr>
            <w:tcW w:w="1837" w:type="pct"/>
            <w:vAlign w:val="center"/>
          </w:tcPr>
          <w:p w14:paraId="41300C33"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Thiếu nhi</w:t>
            </w:r>
          </w:p>
        </w:tc>
        <w:tc>
          <w:tcPr>
            <w:tcW w:w="735" w:type="pct"/>
            <w:vAlign w:val="center"/>
          </w:tcPr>
          <w:p w14:paraId="6B50E468"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002" w:type="pct"/>
            <w:vAlign w:val="center"/>
          </w:tcPr>
          <w:p w14:paraId="1957487E"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805" w:type="pct"/>
            <w:vAlign w:val="center"/>
          </w:tcPr>
          <w:p w14:paraId="4484D407"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bl>
    <w:p w14:paraId="082322E4"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Đối với truyền hình:</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68"/>
        <w:gridCol w:w="2988"/>
        <w:gridCol w:w="1457"/>
        <w:gridCol w:w="1772"/>
        <w:gridCol w:w="1621"/>
      </w:tblGrid>
      <w:tr w:rsidR="00FA0FDA" w:rsidRPr="004A09C8" w14:paraId="5A0F8D86" w14:textId="77777777" w:rsidTr="00C36A17">
        <w:tc>
          <w:tcPr>
            <w:tcW w:w="648" w:type="pct"/>
            <w:vMerge w:val="restart"/>
            <w:tcBorders>
              <w:top w:val="single" w:sz="8" w:space="0" w:color="000000"/>
              <w:left w:val="single" w:sz="8" w:space="0" w:color="000000"/>
              <w:bottom w:val="nil"/>
              <w:right w:val="nil"/>
            </w:tcBorders>
            <w:vAlign w:val="center"/>
          </w:tcPr>
          <w:p w14:paraId="1FD75020"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1659" w:type="pct"/>
            <w:vMerge w:val="restart"/>
            <w:tcBorders>
              <w:top w:val="single" w:sz="8" w:space="0" w:color="000000"/>
              <w:left w:val="single" w:sz="8" w:space="0" w:color="000000"/>
              <w:bottom w:val="single" w:sz="8" w:space="0" w:color="000000"/>
              <w:right w:val="nil"/>
              <w:tl2br w:val="single" w:sz="4" w:space="0" w:color="auto"/>
            </w:tcBorders>
            <w:vAlign w:val="center"/>
          </w:tcPr>
          <w:p w14:paraId="3171B274" w14:textId="75903B12" w:rsidR="00FA0FDA" w:rsidRPr="004A09C8" w:rsidRDefault="00000000" w:rsidP="00C36A17">
            <w:pPr>
              <w:adjustRightInd w:val="0"/>
              <w:snapToGrid w:val="0"/>
              <w:spacing w:after="0" w:line="240" w:lineRule="auto"/>
              <w:jc w:val="right"/>
              <w:rPr>
                <w:rFonts w:ascii="Arial" w:hAnsi="Arial" w:cs="Arial"/>
                <w:sz w:val="20"/>
                <w:szCs w:val="20"/>
              </w:rPr>
            </w:pPr>
            <w:r w:rsidRPr="004A09C8">
              <w:rPr>
                <w:rFonts w:ascii="Arial" w:hAnsi="Arial" w:cs="Arial"/>
                <w:b/>
                <w:sz w:val="20"/>
                <w:szCs w:val="20"/>
              </w:rPr>
              <w:t>Mức chi phí sản xuất</w:t>
            </w:r>
            <w:r w:rsidR="00C36A17">
              <w:rPr>
                <w:rFonts w:ascii="Arial" w:hAnsi="Arial" w:cs="Arial"/>
                <w:b/>
                <w:sz w:val="20"/>
                <w:szCs w:val="20"/>
              </w:rPr>
              <w:t xml:space="preserve"> </w:t>
            </w:r>
            <w:r w:rsidR="00C36A17">
              <w:rPr>
                <w:rFonts w:ascii="Arial" w:hAnsi="Arial" w:cs="Arial"/>
                <w:b/>
                <w:sz w:val="20"/>
                <w:szCs w:val="20"/>
              </w:rPr>
              <w:br/>
            </w:r>
            <w:r w:rsidRPr="004A09C8">
              <w:rPr>
                <w:rFonts w:ascii="Arial" w:hAnsi="Arial" w:cs="Arial"/>
                <w:b/>
                <w:sz w:val="20"/>
                <w:szCs w:val="20"/>
              </w:rPr>
              <w:t>(triệu đồng)</w:t>
            </w:r>
          </w:p>
          <w:p w14:paraId="71D7CC47"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b/>
                <w:sz w:val="20"/>
                <w:szCs w:val="20"/>
              </w:rPr>
              <w:t>Thể loại</w:t>
            </w:r>
          </w:p>
        </w:tc>
        <w:tc>
          <w:tcPr>
            <w:tcW w:w="2693" w:type="pct"/>
            <w:gridSpan w:val="3"/>
            <w:tcBorders>
              <w:top w:val="single" w:sz="8" w:space="0" w:color="000000"/>
              <w:left w:val="single" w:sz="8" w:space="0" w:color="000000"/>
              <w:bottom w:val="nil"/>
              <w:right w:val="single" w:sz="8" w:space="0" w:color="000000"/>
            </w:tcBorders>
            <w:vAlign w:val="center"/>
          </w:tcPr>
          <w:p w14:paraId="7EC4AC36"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Tỷ lệ phần trăm (%) chi phí sản xuất</w:t>
            </w:r>
          </w:p>
        </w:tc>
      </w:tr>
      <w:tr w:rsidR="00FA0FDA" w:rsidRPr="004A09C8" w14:paraId="70C51E3E" w14:textId="77777777" w:rsidTr="00C36A17">
        <w:tc>
          <w:tcPr>
            <w:tcW w:w="648" w:type="pct"/>
            <w:vMerge/>
            <w:tcBorders>
              <w:top w:val="single" w:sz="8" w:space="0" w:color="000000"/>
              <w:left w:val="single" w:sz="8" w:space="0" w:color="000000"/>
              <w:bottom w:val="nil"/>
              <w:right w:val="nil"/>
            </w:tcBorders>
            <w:vAlign w:val="center"/>
          </w:tcPr>
          <w:p w14:paraId="21B53BE7" w14:textId="77777777" w:rsidR="00FA0FDA" w:rsidRPr="004A09C8" w:rsidRDefault="00FA0FDA" w:rsidP="00C36A17">
            <w:pPr>
              <w:adjustRightInd w:val="0"/>
              <w:snapToGrid w:val="0"/>
              <w:spacing w:after="0" w:line="240" w:lineRule="auto"/>
              <w:jc w:val="center"/>
              <w:rPr>
                <w:rFonts w:ascii="Arial" w:hAnsi="Arial" w:cs="Arial"/>
                <w:sz w:val="20"/>
                <w:szCs w:val="20"/>
              </w:rPr>
            </w:pPr>
          </w:p>
        </w:tc>
        <w:tc>
          <w:tcPr>
            <w:tcW w:w="1659" w:type="pct"/>
            <w:vMerge/>
            <w:tcBorders>
              <w:top w:val="single" w:sz="8" w:space="0" w:color="000000"/>
              <w:left w:val="single" w:sz="8" w:space="0" w:color="000000"/>
              <w:bottom w:val="single" w:sz="8" w:space="0" w:color="000000"/>
              <w:right w:val="nil"/>
              <w:tl2br w:val="single" w:sz="4" w:space="0" w:color="auto"/>
            </w:tcBorders>
            <w:vAlign w:val="center"/>
          </w:tcPr>
          <w:p w14:paraId="40C7C7D0" w14:textId="77777777" w:rsidR="00FA0FDA" w:rsidRPr="004A09C8" w:rsidRDefault="00FA0FDA" w:rsidP="00C36A17">
            <w:pPr>
              <w:adjustRightInd w:val="0"/>
              <w:snapToGrid w:val="0"/>
              <w:spacing w:after="0" w:line="240" w:lineRule="auto"/>
              <w:rPr>
                <w:rFonts w:ascii="Arial" w:hAnsi="Arial" w:cs="Arial"/>
                <w:sz w:val="20"/>
                <w:szCs w:val="20"/>
              </w:rPr>
            </w:pPr>
          </w:p>
        </w:tc>
        <w:tc>
          <w:tcPr>
            <w:tcW w:w="809" w:type="pct"/>
            <w:tcBorders>
              <w:top w:val="single" w:sz="8" w:space="0" w:color="000000"/>
              <w:left w:val="single" w:sz="8" w:space="0" w:color="000000"/>
              <w:bottom w:val="nil"/>
              <w:right w:val="nil"/>
            </w:tcBorders>
            <w:vAlign w:val="center"/>
          </w:tcPr>
          <w:p w14:paraId="4B49478F"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Đến 10</w:t>
            </w:r>
          </w:p>
        </w:tc>
        <w:tc>
          <w:tcPr>
            <w:tcW w:w="984" w:type="pct"/>
            <w:tcBorders>
              <w:top w:val="single" w:sz="8" w:space="0" w:color="000000"/>
              <w:left w:val="single" w:sz="8" w:space="0" w:color="000000"/>
              <w:bottom w:val="nil"/>
              <w:right w:val="nil"/>
            </w:tcBorders>
            <w:vAlign w:val="center"/>
          </w:tcPr>
          <w:p w14:paraId="554B2059"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Từ 10 đến</w:t>
            </w:r>
          </w:p>
          <w:p w14:paraId="3E24E9A6"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100</w:t>
            </w:r>
          </w:p>
        </w:tc>
        <w:tc>
          <w:tcPr>
            <w:tcW w:w="900" w:type="pct"/>
            <w:tcBorders>
              <w:top w:val="single" w:sz="8" w:space="0" w:color="000000"/>
              <w:left w:val="single" w:sz="8" w:space="0" w:color="000000"/>
              <w:bottom w:val="nil"/>
              <w:right w:val="single" w:sz="8" w:space="0" w:color="000000"/>
            </w:tcBorders>
            <w:vAlign w:val="center"/>
          </w:tcPr>
          <w:p w14:paraId="29244DB0"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Trên 100</w:t>
            </w:r>
          </w:p>
        </w:tc>
      </w:tr>
      <w:tr w:rsidR="00FA0FDA" w:rsidRPr="004A09C8" w14:paraId="2184035C" w14:textId="77777777" w:rsidTr="00C36A17">
        <w:tc>
          <w:tcPr>
            <w:tcW w:w="648" w:type="pct"/>
            <w:tcBorders>
              <w:top w:val="single" w:sz="8" w:space="0" w:color="000000"/>
              <w:left w:val="single" w:sz="8" w:space="0" w:color="000000"/>
              <w:bottom w:val="nil"/>
              <w:right w:val="nil"/>
            </w:tcBorders>
            <w:vAlign w:val="center"/>
          </w:tcPr>
          <w:p w14:paraId="55263166"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1659" w:type="pct"/>
            <w:tcBorders>
              <w:top w:val="single" w:sz="8" w:space="0" w:color="000000"/>
              <w:left w:val="single" w:sz="8" w:space="0" w:color="000000"/>
              <w:bottom w:val="nil"/>
              <w:right w:val="nil"/>
            </w:tcBorders>
            <w:vAlign w:val="center"/>
          </w:tcPr>
          <w:p w14:paraId="35420014"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Tin/Bài thời sự</w:t>
            </w:r>
          </w:p>
        </w:tc>
        <w:tc>
          <w:tcPr>
            <w:tcW w:w="809" w:type="pct"/>
            <w:tcBorders>
              <w:top w:val="single" w:sz="8" w:space="0" w:color="000000"/>
              <w:left w:val="single" w:sz="8" w:space="0" w:color="000000"/>
              <w:bottom w:val="nil"/>
              <w:right w:val="nil"/>
            </w:tcBorders>
            <w:vAlign w:val="center"/>
          </w:tcPr>
          <w:p w14:paraId="4009D9EE"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nil"/>
              <w:right w:val="nil"/>
            </w:tcBorders>
            <w:vAlign w:val="center"/>
          </w:tcPr>
          <w:p w14:paraId="54FA510F"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nil"/>
              <w:right w:val="single" w:sz="8" w:space="0" w:color="000000"/>
            </w:tcBorders>
            <w:vAlign w:val="center"/>
          </w:tcPr>
          <w:p w14:paraId="22047EDF"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FA0FDA" w:rsidRPr="004A09C8" w14:paraId="01B02818" w14:textId="77777777" w:rsidTr="00C36A17">
        <w:tc>
          <w:tcPr>
            <w:tcW w:w="648" w:type="pct"/>
            <w:tcBorders>
              <w:top w:val="single" w:sz="8" w:space="0" w:color="000000"/>
              <w:left w:val="single" w:sz="8" w:space="0" w:color="000000"/>
              <w:bottom w:val="nil"/>
              <w:right w:val="nil"/>
            </w:tcBorders>
            <w:vAlign w:val="center"/>
          </w:tcPr>
          <w:p w14:paraId="6081ABCC"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1659" w:type="pct"/>
            <w:tcBorders>
              <w:top w:val="single" w:sz="8" w:space="0" w:color="000000"/>
              <w:left w:val="single" w:sz="8" w:space="0" w:color="000000"/>
              <w:bottom w:val="nil"/>
              <w:right w:val="nil"/>
            </w:tcBorders>
            <w:vAlign w:val="center"/>
          </w:tcPr>
          <w:p w14:paraId="69A8A6F8"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Phóng sự</w:t>
            </w:r>
          </w:p>
        </w:tc>
        <w:tc>
          <w:tcPr>
            <w:tcW w:w="809" w:type="pct"/>
            <w:tcBorders>
              <w:top w:val="single" w:sz="8" w:space="0" w:color="000000"/>
              <w:left w:val="single" w:sz="8" w:space="0" w:color="000000"/>
              <w:bottom w:val="nil"/>
              <w:right w:val="nil"/>
            </w:tcBorders>
            <w:vAlign w:val="center"/>
          </w:tcPr>
          <w:p w14:paraId="061A6D96"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nil"/>
              <w:right w:val="nil"/>
            </w:tcBorders>
            <w:vAlign w:val="center"/>
          </w:tcPr>
          <w:p w14:paraId="3EEABFC6"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nil"/>
              <w:right w:val="single" w:sz="8" w:space="0" w:color="000000"/>
            </w:tcBorders>
            <w:vAlign w:val="center"/>
          </w:tcPr>
          <w:p w14:paraId="4ECBF62E"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FA0FDA" w:rsidRPr="004A09C8" w14:paraId="1D792821" w14:textId="77777777" w:rsidTr="00C36A17">
        <w:tc>
          <w:tcPr>
            <w:tcW w:w="648" w:type="pct"/>
            <w:tcBorders>
              <w:top w:val="single" w:sz="8" w:space="0" w:color="000000"/>
              <w:left w:val="single" w:sz="8" w:space="0" w:color="000000"/>
              <w:bottom w:val="nil"/>
              <w:right w:val="nil"/>
            </w:tcBorders>
            <w:vAlign w:val="center"/>
          </w:tcPr>
          <w:p w14:paraId="5DFECAFA"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1659" w:type="pct"/>
            <w:tcBorders>
              <w:top w:val="single" w:sz="8" w:space="0" w:color="000000"/>
              <w:left w:val="single" w:sz="8" w:space="0" w:color="000000"/>
              <w:bottom w:val="nil"/>
              <w:right w:val="nil"/>
            </w:tcBorders>
            <w:vAlign w:val="center"/>
          </w:tcPr>
          <w:p w14:paraId="12BDC3C0"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Ký sự</w:t>
            </w:r>
          </w:p>
        </w:tc>
        <w:tc>
          <w:tcPr>
            <w:tcW w:w="809" w:type="pct"/>
            <w:tcBorders>
              <w:top w:val="single" w:sz="8" w:space="0" w:color="000000"/>
              <w:left w:val="single" w:sz="8" w:space="0" w:color="000000"/>
              <w:bottom w:val="nil"/>
              <w:right w:val="nil"/>
            </w:tcBorders>
            <w:vAlign w:val="center"/>
          </w:tcPr>
          <w:p w14:paraId="150B4896"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nil"/>
              <w:right w:val="nil"/>
            </w:tcBorders>
            <w:vAlign w:val="center"/>
          </w:tcPr>
          <w:p w14:paraId="6CEC5FEE"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nil"/>
              <w:right w:val="single" w:sz="8" w:space="0" w:color="000000"/>
            </w:tcBorders>
            <w:vAlign w:val="center"/>
          </w:tcPr>
          <w:p w14:paraId="43292B91"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FA0FDA" w:rsidRPr="004A09C8" w14:paraId="65C638A8" w14:textId="77777777" w:rsidTr="00C36A17">
        <w:tc>
          <w:tcPr>
            <w:tcW w:w="648" w:type="pct"/>
            <w:tcBorders>
              <w:top w:val="single" w:sz="8" w:space="0" w:color="000000"/>
              <w:left w:val="single" w:sz="8" w:space="0" w:color="000000"/>
              <w:bottom w:val="nil"/>
              <w:right w:val="nil"/>
            </w:tcBorders>
            <w:vAlign w:val="center"/>
          </w:tcPr>
          <w:p w14:paraId="4C053448"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1659" w:type="pct"/>
            <w:tcBorders>
              <w:top w:val="single" w:sz="8" w:space="0" w:color="000000"/>
              <w:left w:val="single" w:sz="8" w:space="0" w:color="000000"/>
              <w:bottom w:val="nil"/>
              <w:right w:val="nil"/>
            </w:tcBorders>
            <w:vAlign w:val="center"/>
          </w:tcPr>
          <w:p w14:paraId="7EB39421"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Phim tài liệu</w:t>
            </w:r>
          </w:p>
        </w:tc>
        <w:tc>
          <w:tcPr>
            <w:tcW w:w="809" w:type="pct"/>
            <w:tcBorders>
              <w:top w:val="single" w:sz="8" w:space="0" w:color="000000"/>
              <w:left w:val="single" w:sz="8" w:space="0" w:color="000000"/>
              <w:bottom w:val="nil"/>
              <w:right w:val="nil"/>
            </w:tcBorders>
            <w:vAlign w:val="center"/>
          </w:tcPr>
          <w:p w14:paraId="4A46BE5C"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nil"/>
              <w:right w:val="nil"/>
            </w:tcBorders>
            <w:vAlign w:val="center"/>
          </w:tcPr>
          <w:p w14:paraId="17019961"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nil"/>
              <w:right w:val="single" w:sz="8" w:space="0" w:color="000000"/>
            </w:tcBorders>
            <w:vAlign w:val="center"/>
          </w:tcPr>
          <w:p w14:paraId="3365DC6E"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FA0FDA" w:rsidRPr="004A09C8" w14:paraId="34804072" w14:textId="77777777" w:rsidTr="00C36A17">
        <w:tc>
          <w:tcPr>
            <w:tcW w:w="648" w:type="pct"/>
            <w:tcBorders>
              <w:top w:val="single" w:sz="8" w:space="0" w:color="000000"/>
              <w:left w:val="single" w:sz="8" w:space="0" w:color="000000"/>
              <w:bottom w:val="nil"/>
              <w:right w:val="nil"/>
            </w:tcBorders>
            <w:vAlign w:val="center"/>
          </w:tcPr>
          <w:p w14:paraId="007876ED"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1659" w:type="pct"/>
            <w:tcBorders>
              <w:top w:val="single" w:sz="8" w:space="0" w:color="000000"/>
              <w:left w:val="single" w:sz="8" w:space="0" w:color="000000"/>
              <w:bottom w:val="nil"/>
              <w:right w:val="nil"/>
            </w:tcBorders>
            <w:vAlign w:val="center"/>
          </w:tcPr>
          <w:p w14:paraId="2877192C"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Chương trình tạp chí</w:t>
            </w:r>
          </w:p>
        </w:tc>
        <w:tc>
          <w:tcPr>
            <w:tcW w:w="809" w:type="pct"/>
            <w:tcBorders>
              <w:top w:val="single" w:sz="8" w:space="0" w:color="000000"/>
              <w:left w:val="single" w:sz="8" w:space="0" w:color="000000"/>
              <w:bottom w:val="nil"/>
              <w:right w:val="nil"/>
            </w:tcBorders>
            <w:vAlign w:val="center"/>
          </w:tcPr>
          <w:p w14:paraId="7C0D73DD"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nil"/>
              <w:right w:val="nil"/>
            </w:tcBorders>
            <w:vAlign w:val="center"/>
          </w:tcPr>
          <w:p w14:paraId="2B22EA8C"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nil"/>
              <w:right w:val="single" w:sz="8" w:space="0" w:color="000000"/>
            </w:tcBorders>
            <w:vAlign w:val="center"/>
          </w:tcPr>
          <w:p w14:paraId="758CC576"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FA0FDA" w:rsidRPr="004A09C8" w14:paraId="0929AADB" w14:textId="77777777" w:rsidTr="00C36A17">
        <w:tc>
          <w:tcPr>
            <w:tcW w:w="648" w:type="pct"/>
            <w:tcBorders>
              <w:top w:val="single" w:sz="8" w:space="0" w:color="000000"/>
              <w:left w:val="single" w:sz="8" w:space="0" w:color="000000"/>
              <w:bottom w:val="nil"/>
              <w:right w:val="nil"/>
            </w:tcBorders>
            <w:vAlign w:val="center"/>
          </w:tcPr>
          <w:p w14:paraId="37352391"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1659" w:type="pct"/>
            <w:tcBorders>
              <w:top w:val="single" w:sz="8" w:space="0" w:color="000000"/>
              <w:left w:val="single" w:sz="8" w:space="0" w:color="000000"/>
              <w:bottom w:val="nil"/>
              <w:right w:val="nil"/>
            </w:tcBorders>
            <w:vAlign w:val="center"/>
          </w:tcPr>
          <w:p w14:paraId="0CA23677"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Tọa đàm</w:t>
            </w:r>
          </w:p>
        </w:tc>
        <w:tc>
          <w:tcPr>
            <w:tcW w:w="809" w:type="pct"/>
            <w:tcBorders>
              <w:top w:val="single" w:sz="8" w:space="0" w:color="000000"/>
              <w:left w:val="single" w:sz="8" w:space="0" w:color="000000"/>
              <w:bottom w:val="nil"/>
              <w:right w:val="nil"/>
            </w:tcBorders>
            <w:vAlign w:val="center"/>
          </w:tcPr>
          <w:p w14:paraId="46101CF7"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nil"/>
              <w:right w:val="nil"/>
            </w:tcBorders>
            <w:vAlign w:val="center"/>
          </w:tcPr>
          <w:p w14:paraId="7334103C"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nil"/>
              <w:right w:val="single" w:sz="8" w:space="0" w:color="000000"/>
            </w:tcBorders>
            <w:vAlign w:val="center"/>
          </w:tcPr>
          <w:p w14:paraId="2F5FCC34"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FA0FDA" w:rsidRPr="004A09C8" w14:paraId="3EFD7D47" w14:textId="77777777" w:rsidTr="00C36A17">
        <w:tc>
          <w:tcPr>
            <w:tcW w:w="648" w:type="pct"/>
            <w:tcBorders>
              <w:top w:val="single" w:sz="8" w:space="0" w:color="000000"/>
              <w:left w:val="single" w:sz="8" w:space="0" w:color="000000"/>
              <w:bottom w:val="nil"/>
              <w:right w:val="nil"/>
            </w:tcBorders>
            <w:vAlign w:val="center"/>
          </w:tcPr>
          <w:p w14:paraId="1E8C3D5F"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lastRenderedPageBreak/>
              <w:t>7</w:t>
            </w:r>
          </w:p>
        </w:tc>
        <w:tc>
          <w:tcPr>
            <w:tcW w:w="1659" w:type="pct"/>
            <w:tcBorders>
              <w:top w:val="single" w:sz="8" w:space="0" w:color="000000"/>
              <w:left w:val="single" w:sz="8" w:space="0" w:color="000000"/>
              <w:bottom w:val="nil"/>
              <w:right w:val="nil"/>
            </w:tcBorders>
            <w:vAlign w:val="center"/>
          </w:tcPr>
          <w:p w14:paraId="051B26A1"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Giao lưu</w:t>
            </w:r>
          </w:p>
        </w:tc>
        <w:tc>
          <w:tcPr>
            <w:tcW w:w="809" w:type="pct"/>
            <w:tcBorders>
              <w:top w:val="single" w:sz="8" w:space="0" w:color="000000"/>
              <w:left w:val="single" w:sz="8" w:space="0" w:color="000000"/>
              <w:bottom w:val="nil"/>
              <w:right w:val="nil"/>
            </w:tcBorders>
            <w:vAlign w:val="center"/>
          </w:tcPr>
          <w:p w14:paraId="7DA59C0B"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nil"/>
              <w:right w:val="nil"/>
            </w:tcBorders>
            <w:vAlign w:val="center"/>
          </w:tcPr>
          <w:p w14:paraId="55603C9E"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nil"/>
              <w:right w:val="single" w:sz="8" w:space="0" w:color="000000"/>
            </w:tcBorders>
            <w:vAlign w:val="center"/>
          </w:tcPr>
          <w:p w14:paraId="68026585"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FA0FDA" w:rsidRPr="004A09C8" w14:paraId="0841A5BA" w14:textId="77777777" w:rsidTr="00C36A17">
        <w:tc>
          <w:tcPr>
            <w:tcW w:w="648" w:type="pct"/>
            <w:tcBorders>
              <w:top w:val="single" w:sz="8" w:space="0" w:color="000000"/>
              <w:left w:val="single" w:sz="8" w:space="0" w:color="000000"/>
              <w:bottom w:val="nil"/>
              <w:right w:val="nil"/>
            </w:tcBorders>
            <w:vAlign w:val="center"/>
          </w:tcPr>
          <w:p w14:paraId="1DBBDE18"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1659" w:type="pct"/>
            <w:tcBorders>
              <w:top w:val="single" w:sz="8" w:space="0" w:color="000000"/>
              <w:left w:val="single" w:sz="8" w:space="0" w:color="000000"/>
              <w:bottom w:val="nil"/>
              <w:right w:val="nil"/>
            </w:tcBorders>
            <w:vAlign w:val="center"/>
          </w:tcPr>
          <w:p w14:paraId="4B43F544"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Tư vấn</w:t>
            </w:r>
          </w:p>
        </w:tc>
        <w:tc>
          <w:tcPr>
            <w:tcW w:w="809" w:type="pct"/>
            <w:tcBorders>
              <w:top w:val="single" w:sz="8" w:space="0" w:color="000000"/>
              <w:left w:val="single" w:sz="8" w:space="0" w:color="000000"/>
              <w:bottom w:val="nil"/>
              <w:right w:val="nil"/>
            </w:tcBorders>
            <w:vAlign w:val="center"/>
          </w:tcPr>
          <w:p w14:paraId="0925148A"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nil"/>
              <w:right w:val="nil"/>
            </w:tcBorders>
            <w:vAlign w:val="center"/>
          </w:tcPr>
          <w:p w14:paraId="6E9195A5"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nil"/>
              <w:right w:val="single" w:sz="8" w:space="0" w:color="000000"/>
            </w:tcBorders>
            <w:vAlign w:val="center"/>
          </w:tcPr>
          <w:p w14:paraId="6226DEE3"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FA0FDA" w:rsidRPr="004A09C8" w14:paraId="086518C1" w14:textId="77777777" w:rsidTr="00C36A17">
        <w:tc>
          <w:tcPr>
            <w:tcW w:w="648" w:type="pct"/>
            <w:tcBorders>
              <w:top w:val="single" w:sz="8" w:space="0" w:color="000000"/>
              <w:left w:val="single" w:sz="8" w:space="0" w:color="000000"/>
              <w:bottom w:val="nil"/>
              <w:right w:val="nil"/>
            </w:tcBorders>
            <w:vAlign w:val="center"/>
          </w:tcPr>
          <w:p w14:paraId="597F7C54"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9</w:t>
            </w:r>
          </w:p>
        </w:tc>
        <w:tc>
          <w:tcPr>
            <w:tcW w:w="1659" w:type="pct"/>
            <w:tcBorders>
              <w:top w:val="single" w:sz="8" w:space="0" w:color="000000"/>
              <w:left w:val="single" w:sz="8" w:space="0" w:color="000000"/>
              <w:bottom w:val="nil"/>
              <w:right w:val="nil"/>
            </w:tcBorders>
            <w:vAlign w:val="center"/>
          </w:tcPr>
          <w:p w14:paraId="0AD17F5B"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Trực tuyến</w:t>
            </w:r>
          </w:p>
        </w:tc>
        <w:tc>
          <w:tcPr>
            <w:tcW w:w="809" w:type="pct"/>
            <w:tcBorders>
              <w:top w:val="single" w:sz="8" w:space="0" w:color="000000"/>
              <w:left w:val="single" w:sz="8" w:space="0" w:color="000000"/>
              <w:bottom w:val="nil"/>
              <w:right w:val="nil"/>
            </w:tcBorders>
            <w:vAlign w:val="center"/>
          </w:tcPr>
          <w:p w14:paraId="220F7B8F"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nil"/>
              <w:right w:val="nil"/>
            </w:tcBorders>
            <w:vAlign w:val="center"/>
          </w:tcPr>
          <w:p w14:paraId="4703EAF3"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nil"/>
              <w:right w:val="single" w:sz="8" w:space="0" w:color="000000"/>
            </w:tcBorders>
            <w:vAlign w:val="center"/>
          </w:tcPr>
          <w:p w14:paraId="7C59497C"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FA0FDA" w:rsidRPr="004A09C8" w14:paraId="710DD84F" w14:textId="77777777" w:rsidTr="00C36A17">
        <w:tc>
          <w:tcPr>
            <w:tcW w:w="648" w:type="pct"/>
            <w:tcBorders>
              <w:top w:val="single" w:sz="8" w:space="0" w:color="000000"/>
              <w:left w:val="single" w:sz="8" w:space="0" w:color="000000"/>
              <w:bottom w:val="nil"/>
              <w:right w:val="nil"/>
            </w:tcBorders>
            <w:vAlign w:val="center"/>
          </w:tcPr>
          <w:p w14:paraId="29735D96"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1659" w:type="pct"/>
            <w:tcBorders>
              <w:top w:val="single" w:sz="8" w:space="0" w:color="000000"/>
              <w:left w:val="single" w:sz="8" w:space="0" w:color="000000"/>
              <w:bottom w:val="nil"/>
              <w:right w:val="nil"/>
            </w:tcBorders>
            <w:vAlign w:val="center"/>
          </w:tcPr>
          <w:p w14:paraId="49DA032E"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Ca múa nhạc</w:t>
            </w:r>
          </w:p>
        </w:tc>
        <w:tc>
          <w:tcPr>
            <w:tcW w:w="809" w:type="pct"/>
            <w:tcBorders>
              <w:top w:val="single" w:sz="8" w:space="0" w:color="000000"/>
              <w:left w:val="single" w:sz="8" w:space="0" w:color="000000"/>
              <w:bottom w:val="nil"/>
              <w:right w:val="nil"/>
            </w:tcBorders>
            <w:vAlign w:val="center"/>
          </w:tcPr>
          <w:p w14:paraId="4BB8E4AF"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nil"/>
              <w:right w:val="nil"/>
            </w:tcBorders>
            <w:vAlign w:val="center"/>
          </w:tcPr>
          <w:p w14:paraId="0F29F9C6"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nil"/>
              <w:right w:val="single" w:sz="8" w:space="0" w:color="000000"/>
            </w:tcBorders>
            <w:vAlign w:val="center"/>
          </w:tcPr>
          <w:p w14:paraId="585FDF7E"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FA0FDA" w:rsidRPr="004A09C8" w14:paraId="740981EC" w14:textId="77777777" w:rsidTr="00C36A17">
        <w:tc>
          <w:tcPr>
            <w:tcW w:w="648" w:type="pct"/>
            <w:tcBorders>
              <w:top w:val="single" w:sz="8" w:space="0" w:color="000000"/>
              <w:left w:val="single" w:sz="8" w:space="0" w:color="000000"/>
              <w:bottom w:val="nil"/>
              <w:right w:val="nil"/>
            </w:tcBorders>
            <w:vAlign w:val="center"/>
          </w:tcPr>
          <w:p w14:paraId="3B305259"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w:t>
            </w:r>
          </w:p>
        </w:tc>
        <w:tc>
          <w:tcPr>
            <w:tcW w:w="1659" w:type="pct"/>
            <w:tcBorders>
              <w:top w:val="single" w:sz="8" w:space="0" w:color="000000"/>
              <w:left w:val="single" w:sz="8" w:space="0" w:color="000000"/>
              <w:bottom w:val="nil"/>
              <w:right w:val="nil"/>
            </w:tcBorders>
            <w:vAlign w:val="center"/>
          </w:tcPr>
          <w:p w14:paraId="47D3FFB7"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Chương trình khoa giáo</w:t>
            </w:r>
          </w:p>
        </w:tc>
        <w:tc>
          <w:tcPr>
            <w:tcW w:w="809" w:type="pct"/>
            <w:tcBorders>
              <w:top w:val="single" w:sz="8" w:space="0" w:color="000000"/>
              <w:left w:val="single" w:sz="8" w:space="0" w:color="000000"/>
              <w:bottom w:val="nil"/>
              <w:right w:val="nil"/>
            </w:tcBorders>
            <w:vAlign w:val="center"/>
          </w:tcPr>
          <w:p w14:paraId="2B05F216"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nil"/>
              <w:right w:val="nil"/>
            </w:tcBorders>
            <w:vAlign w:val="center"/>
          </w:tcPr>
          <w:p w14:paraId="1E251155"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nil"/>
              <w:right w:val="single" w:sz="8" w:space="0" w:color="000000"/>
            </w:tcBorders>
            <w:vAlign w:val="center"/>
          </w:tcPr>
          <w:p w14:paraId="0F16AD78"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r w:rsidR="00FA0FDA" w:rsidRPr="004A09C8" w14:paraId="5C074535" w14:textId="77777777" w:rsidTr="00C36A17">
        <w:tc>
          <w:tcPr>
            <w:tcW w:w="648" w:type="pct"/>
            <w:tcBorders>
              <w:top w:val="single" w:sz="8" w:space="0" w:color="000000"/>
              <w:left w:val="single" w:sz="8" w:space="0" w:color="000000"/>
              <w:bottom w:val="single" w:sz="8" w:space="0" w:color="000000"/>
              <w:right w:val="nil"/>
            </w:tcBorders>
            <w:vAlign w:val="center"/>
          </w:tcPr>
          <w:p w14:paraId="2BCA36D1"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w:t>
            </w:r>
          </w:p>
        </w:tc>
        <w:tc>
          <w:tcPr>
            <w:tcW w:w="1659" w:type="pct"/>
            <w:tcBorders>
              <w:top w:val="single" w:sz="8" w:space="0" w:color="000000"/>
              <w:left w:val="single" w:sz="8" w:space="0" w:color="000000"/>
              <w:bottom w:val="single" w:sz="8" w:space="0" w:color="000000"/>
              <w:right w:val="nil"/>
            </w:tcBorders>
            <w:vAlign w:val="center"/>
          </w:tcPr>
          <w:p w14:paraId="07A5C1FA" w14:textId="77777777" w:rsidR="00FA0FDA" w:rsidRPr="004A09C8" w:rsidRDefault="00000000" w:rsidP="00C36A17">
            <w:pPr>
              <w:adjustRightInd w:val="0"/>
              <w:snapToGrid w:val="0"/>
              <w:spacing w:after="0" w:line="240" w:lineRule="auto"/>
              <w:rPr>
                <w:rFonts w:ascii="Arial" w:hAnsi="Arial" w:cs="Arial"/>
                <w:sz w:val="20"/>
                <w:szCs w:val="20"/>
              </w:rPr>
            </w:pPr>
            <w:r w:rsidRPr="004A09C8">
              <w:rPr>
                <w:rFonts w:ascii="Arial" w:hAnsi="Arial" w:cs="Arial"/>
                <w:sz w:val="20"/>
                <w:szCs w:val="20"/>
              </w:rPr>
              <w:t>Thiếu nhi</w:t>
            </w:r>
          </w:p>
        </w:tc>
        <w:tc>
          <w:tcPr>
            <w:tcW w:w="809" w:type="pct"/>
            <w:tcBorders>
              <w:top w:val="single" w:sz="8" w:space="0" w:color="000000"/>
              <w:left w:val="single" w:sz="8" w:space="0" w:color="000000"/>
              <w:bottom w:val="single" w:sz="8" w:space="0" w:color="000000"/>
              <w:right w:val="nil"/>
            </w:tcBorders>
            <w:vAlign w:val="center"/>
          </w:tcPr>
          <w:p w14:paraId="7D0F4352"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984" w:type="pct"/>
            <w:tcBorders>
              <w:top w:val="single" w:sz="8" w:space="0" w:color="000000"/>
              <w:left w:val="single" w:sz="8" w:space="0" w:color="000000"/>
              <w:bottom w:val="single" w:sz="8" w:space="0" w:color="000000"/>
              <w:right w:val="nil"/>
            </w:tcBorders>
            <w:vAlign w:val="center"/>
          </w:tcPr>
          <w:p w14:paraId="4D96A723"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900" w:type="pct"/>
            <w:tcBorders>
              <w:top w:val="single" w:sz="8" w:space="0" w:color="000000"/>
              <w:left w:val="single" w:sz="8" w:space="0" w:color="000000"/>
              <w:bottom w:val="single" w:sz="8" w:space="0" w:color="000000"/>
              <w:right w:val="single" w:sz="8" w:space="0" w:color="000000"/>
            </w:tcBorders>
            <w:vAlign w:val="center"/>
          </w:tcPr>
          <w:p w14:paraId="2796B76B"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r>
    </w:tbl>
    <w:p w14:paraId="1DF6EB1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Trường hợp khai thác, sử dụng tác phẩm báo chí thuộc loại hình phát thanh, truyền hình mà cơ quan báo chí hoạt động phát thanh, hoạt động truyền hình thực hiện khai thác, sử dụng không có nguồn thu từ tài trợ quảng cáo hoặc không thu tiền dưới bất kỳ hình thức nào thì số tiền bản quyền chi trả bằng 30% khung chi trả quy định tại khoản 1 Điều này.</w:t>
      </w:r>
    </w:p>
    <w:p w14:paraId="24A53C87"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Trường hợp khai thác, sử dụng tác phẩm báo chí thuộc loại hình phát thanh, truyền hình từ lần thứ hai trở đi thì tiền bản quyền được chi trả theo thỏa thuận với cơ quan đại diện chủ sở hữu hoặc đại diện quản lý hoặc tổ chức được phân cấp hoặc ủy quyền theo quy định của pháp luật trên cơ sở tiêu chí về tần suất sử dụng, thời lượng, khung giờ, phương tiện, nền tảng khai thác, sử dụng, doanh thu (nếu có) hoặc tiêu chí khác.</w:t>
      </w:r>
    </w:p>
    <w:p w14:paraId="720FCDD9" w14:textId="77777777" w:rsidR="00FA0FDA" w:rsidRDefault="00000000" w:rsidP="00C36A17">
      <w:pPr>
        <w:adjustRightInd w:val="0"/>
        <w:snapToGrid w:val="0"/>
        <w:spacing w:after="0" w:line="240" w:lineRule="auto"/>
        <w:ind w:firstLine="720"/>
        <w:jc w:val="both"/>
        <w:rPr>
          <w:rFonts w:ascii="Arial" w:hAnsi="Arial" w:cs="Arial"/>
          <w:sz w:val="20"/>
          <w:szCs w:val="20"/>
        </w:rPr>
      </w:pPr>
      <w:r w:rsidRPr="004A09C8">
        <w:rPr>
          <w:rFonts w:ascii="Arial" w:hAnsi="Arial" w:cs="Arial"/>
          <w:sz w:val="20"/>
          <w:szCs w:val="20"/>
        </w:rPr>
        <w:t>4. Trường hợp khai thác, sử dụng tác phẩm báo chí thuộc loại hình phát thanh, truyền hình mà Nhà nước là đại diện chủ sở hữu quyền tác giả, quyền liên quan nhằm mục tiêu tuyên truyền không nhằm mục đích thương mại dành cho trẻ em, đồng bào dân tộc thiểu số, vùng sâu, vùng xa, biên giới, hải đảo thì không phải xin phép, không phải trả tiền bản quyền nhưng phải thông tin về tên tác giả và nguồn gốc, xuất xứ của tác phẩm.</w:t>
      </w:r>
    </w:p>
    <w:p w14:paraId="463272BC" w14:textId="77777777" w:rsidR="00C36A17" w:rsidRPr="004A09C8" w:rsidRDefault="00C36A17" w:rsidP="00C36A17">
      <w:pPr>
        <w:adjustRightInd w:val="0"/>
        <w:snapToGrid w:val="0"/>
        <w:spacing w:after="0" w:line="240" w:lineRule="auto"/>
        <w:ind w:firstLine="720"/>
        <w:jc w:val="both"/>
        <w:rPr>
          <w:rFonts w:ascii="Arial" w:hAnsi="Arial" w:cs="Arial"/>
          <w:sz w:val="20"/>
          <w:szCs w:val="20"/>
        </w:rPr>
      </w:pPr>
    </w:p>
    <w:p w14:paraId="6358F09F"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Chương VI</w:t>
      </w:r>
    </w:p>
    <w:p w14:paraId="6613E817" w14:textId="77777777" w:rsidR="00FA0FDA" w:rsidRDefault="00000000" w:rsidP="00C36A17">
      <w:pPr>
        <w:adjustRightInd w:val="0"/>
        <w:snapToGrid w:val="0"/>
        <w:spacing w:after="0" w:line="240" w:lineRule="auto"/>
        <w:jc w:val="center"/>
        <w:rPr>
          <w:rFonts w:ascii="Arial" w:hAnsi="Arial" w:cs="Arial"/>
          <w:b/>
          <w:sz w:val="20"/>
          <w:szCs w:val="20"/>
        </w:rPr>
      </w:pPr>
      <w:r w:rsidRPr="004A09C8">
        <w:rPr>
          <w:rFonts w:ascii="Arial" w:hAnsi="Arial" w:cs="Arial"/>
          <w:b/>
          <w:sz w:val="20"/>
          <w:szCs w:val="20"/>
        </w:rPr>
        <w:t>TIỀN BẢN QUYỀN TRONG LĨNH VỰC XUẤT BẢN</w:t>
      </w:r>
    </w:p>
    <w:p w14:paraId="778098F5" w14:textId="77777777" w:rsidR="00C36A17" w:rsidRPr="004A09C8" w:rsidRDefault="00C36A17" w:rsidP="00C36A17">
      <w:pPr>
        <w:adjustRightInd w:val="0"/>
        <w:snapToGrid w:val="0"/>
        <w:spacing w:after="0" w:line="240" w:lineRule="auto"/>
        <w:ind w:firstLine="720"/>
        <w:jc w:val="both"/>
        <w:rPr>
          <w:rFonts w:ascii="Arial" w:hAnsi="Arial" w:cs="Arial"/>
          <w:sz w:val="20"/>
          <w:szCs w:val="20"/>
        </w:rPr>
      </w:pPr>
    </w:p>
    <w:p w14:paraId="24BB9C83"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17. Tiền bản quyền sáng tạo tác phẩm, sử dụng tác phẩm để xuất bản</w:t>
      </w:r>
    </w:p>
    <w:p w14:paraId="4C70257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Tiền bản quyền đối với sáng tạo tác phẩm để xuất bản được chi trả theo thỏa thuận bằng văn bản giữa cơ quan sử dụng ngân sách nhà nước để giao nhiệm vụ, đặt hàng hoặc đấu thầu với tác giả sáng tạo tác phẩm trên cơ sở các tiêu chí sau:</w:t>
      </w:r>
    </w:p>
    <w:p w14:paraId="055ABC0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Thể loại, tính chất của đề tài và chất lượng đặt hàng tác giả;</w:t>
      </w:r>
    </w:p>
    <w:p w14:paraId="04EAF716"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Phạm vi và đối tượng của chương trình, đề án;</w:t>
      </w:r>
    </w:p>
    <w:p w14:paraId="4515CB7A"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c) Thời hạn và phương thức sử dụng tác phẩm.</w:t>
      </w:r>
    </w:p>
    <w:p w14:paraId="702BE1E8"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Tiền bản quyền đối với sử dụng tác phẩm để xuất bản được chi trả theo phương thức quy định tại khoản 3 Điều này và tỷ lệ phần trăm (%) trong khung dưới đây: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19"/>
        <w:gridCol w:w="6180"/>
        <w:gridCol w:w="1717"/>
      </w:tblGrid>
      <w:tr w:rsidR="00FA0FDA" w:rsidRPr="004A09C8" w14:paraId="74FDB81D" w14:textId="77777777" w:rsidTr="00C36A17">
        <w:tc>
          <w:tcPr>
            <w:tcW w:w="621" w:type="pct"/>
            <w:vAlign w:val="center"/>
          </w:tcPr>
          <w:p w14:paraId="2D3FB4AB"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STT</w:t>
            </w:r>
          </w:p>
        </w:tc>
        <w:tc>
          <w:tcPr>
            <w:tcW w:w="3427" w:type="pct"/>
            <w:vAlign w:val="center"/>
          </w:tcPr>
          <w:p w14:paraId="0002BC52"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Thể loại</w:t>
            </w:r>
          </w:p>
        </w:tc>
        <w:tc>
          <w:tcPr>
            <w:tcW w:w="952" w:type="pct"/>
            <w:vAlign w:val="center"/>
          </w:tcPr>
          <w:p w14:paraId="03FF521C" w14:textId="77777777" w:rsidR="00FA0FDA" w:rsidRPr="004A09C8" w:rsidRDefault="00000000" w:rsidP="00C36A17">
            <w:pPr>
              <w:adjustRightInd w:val="0"/>
              <w:snapToGrid w:val="0"/>
              <w:spacing w:after="0" w:line="240" w:lineRule="auto"/>
              <w:jc w:val="center"/>
              <w:rPr>
                <w:rFonts w:ascii="Arial" w:hAnsi="Arial" w:cs="Arial"/>
                <w:sz w:val="20"/>
                <w:szCs w:val="20"/>
              </w:rPr>
            </w:pPr>
            <w:r w:rsidRPr="004A09C8">
              <w:rPr>
                <w:rFonts w:ascii="Arial" w:hAnsi="Arial" w:cs="Arial"/>
                <w:b/>
                <w:sz w:val="20"/>
                <w:szCs w:val="20"/>
              </w:rPr>
              <w:t>Tỷ lệ phần trăm (%)</w:t>
            </w:r>
          </w:p>
        </w:tc>
      </w:tr>
      <w:tr w:rsidR="00C36A17" w:rsidRPr="004A09C8" w14:paraId="276EF910" w14:textId="77777777" w:rsidTr="00C36A17">
        <w:tc>
          <w:tcPr>
            <w:tcW w:w="621" w:type="pct"/>
            <w:vAlign w:val="center"/>
          </w:tcPr>
          <w:p w14:paraId="581DFB0F" w14:textId="549AAC3D"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w:t>
            </w:r>
          </w:p>
        </w:tc>
        <w:tc>
          <w:tcPr>
            <w:tcW w:w="3427" w:type="pct"/>
            <w:vAlign w:val="center"/>
          </w:tcPr>
          <w:p w14:paraId="11355A0D" w14:textId="4CCE7D12"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Văn xuôi</w:t>
            </w:r>
          </w:p>
        </w:tc>
        <w:tc>
          <w:tcPr>
            <w:tcW w:w="952" w:type="pct"/>
            <w:vAlign w:val="center"/>
          </w:tcPr>
          <w:p w14:paraId="46CC51E8" w14:textId="28A0FE5F"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8- 17</w:t>
            </w:r>
          </w:p>
        </w:tc>
      </w:tr>
      <w:tr w:rsidR="00C36A17" w:rsidRPr="004A09C8" w14:paraId="3A0CD587" w14:textId="77777777" w:rsidTr="00C36A17">
        <w:tc>
          <w:tcPr>
            <w:tcW w:w="621" w:type="pct"/>
            <w:vAlign w:val="center"/>
          </w:tcPr>
          <w:p w14:paraId="02A164FC" w14:textId="434B4C64"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2</w:t>
            </w:r>
          </w:p>
        </w:tc>
        <w:tc>
          <w:tcPr>
            <w:tcW w:w="3427" w:type="pct"/>
            <w:vAlign w:val="center"/>
          </w:tcPr>
          <w:p w14:paraId="04ABC435" w14:textId="3ABE75EA"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Sách nhạc</w:t>
            </w:r>
          </w:p>
        </w:tc>
        <w:tc>
          <w:tcPr>
            <w:tcW w:w="952" w:type="pct"/>
            <w:vAlign w:val="center"/>
          </w:tcPr>
          <w:p w14:paraId="4C92E29F" w14:textId="37BE66D4"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10- 17</w:t>
            </w:r>
          </w:p>
        </w:tc>
      </w:tr>
      <w:tr w:rsidR="00C36A17" w:rsidRPr="004A09C8" w14:paraId="4B428402" w14:textId="77777777" w:rsidTr="00C36A17">
        <w:tc>
          <w:tcPr>
            <w:tcW w:w="621" w:type="pct"/>
            <w:vAlign w:val="center"/>
          </w:tcPr>
          <w:p w14:paraId="448D2432"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3</w:t>
            </w:r>
          </w:p>
        </w:tc>
        <w:tc>
          <w:tcPr>
            <w:tcW w:w="3427" w:type="pct"/>
            <w:vAlign w:val="center"/>
          </w:tcPr>
          <w:p w14:paraId="75B2760A"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Thơ</w:t>
            </w:r>
          </w:p>
        </w:tc>
        <w:tc>
          <w:tcPr>
            <w:tcW w:w="952" w:type="pct"/>
            <w:vAlign w:val="center"/>
          </w:tcPr>
          <w:p w14:paraId="5A6762B4"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12- 17</w:t>
            </w:r>
          </w:p>
        </w:tc>
      </w:tr>
      <w:tr w:rsidR="00C36A17" w:rsidRPr="004A09C8" w14:paraId="7761F90A" w14:textId="77777777" w:rsidTr="00C36A17">
        <w:tc>
          <w:tcPr>
            <w:tcW w:w="621" w:type="pct"/>
            <w:vAlign w:val="center"/>
          </w:tcPr>
          <w:p w14:paraId="51CF1ACA"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4</w:t>
            </w:r>
          </w:p>
        </w:tc>
        <w:tc>
          <w:tcPr>
            <w:tcW w:w="3427" w:type="pct"/>
            <w:vAlign w:val="center"/>
          </w:tcPr>
          <w:p w14:paraId="11439DF6"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Kịch bản sân khấu, điện ảnh</w:t>
            </w:r>
          </w:p>
        </w:tc>
        <w:tc>
          <w:tcPr>
            <w:tcW w:w="952" w:type="pct"/>
            <w:vAlign w:val="center"/>
          </w:tcPr>
          <w:p w14:paraId="6A0FB364"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12- 17</w:t>
            </w:r>
          </w:p>
        </w:tc>
      </w:tr>
      <w:tr w:rsidR="00C36A17" w:rsidRPr="004A09C8" w14:paraId="385BF4DA" w14:textId="77777777" w:rsidTr="00C36A17">
        <w:tc>
          <w:tcPr>
            <w:tcW w:w="621" w:type="pct"/>
            <w:vAlign w:val="center"/>
          </w:tcPr>
          <w:p w14:paraId="049BDC30"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5</w:t>
            </w:r>
          </w:p>
        </w:tc>
        <w:tc>
          <w:tcPr>
            <w:tcW w:w="3427" w:type="pct"/>
            <w:vAlign w:val="center"/>
          </w:tcPr>
          <w:p w14:paraId="6A5AD21C"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Sách tranh, sách ảnh</w:t>
            </w:r>
          </w:p>
        </w:tc>
        <w:tc>
          <w:tcPr>
            <w:tcW w:w="952" w:type="pct"/>
            <w:vAlign w:val="center"/>
          </w:tcPr>
          <w:p w14:paraId="393B709C"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8- 12</w:t>
            </w:r>
          </w:p>
        </w:tc>
      </w:tr>
      <w:tr w:rsidR="00C36A17" w:rsidRPr="004A09C8" w14:paraId="0B4D91B9" w14:textId="77777777" w:rsidTr="00C36A17">
        <w:tc>
          <w:tcPr>
            <w:tcW w:w="621" w:type="pct"/>
            <w:vAlign w:val="center"/>
          </w:tcPr>
          <w:p w14:paraId="3ACD236A"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6</w:t>
            </w:r>
          </w:p>
        </w:tc>
        <w:tc>
          <w:tcPr>
            <w:tcW w:w="3427" w:type="pct"/>
            <w:vAlign w:val="center"/>
          </w:tcPr>
          <w:p w14:paraId="6AD479A3"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Truyện tranh</w:t>
            </w:r>
          </w:p>
        </w:tc>
        <w:tc>
          <w:tcPr>
            <w:tcW w:w="952" w:type="pct"/>
            <w:vAlign w:val="center"/>
          </w:tcPr>
          <w:p w14:paraId="744B6423"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4- 10</w:t>
            </w:r>
          </w:p>
        </w:tc>
      </w:tr>
      <w:tr w:rsidR="00C36A17" w:rsidRPr="004A09C8" w14:paraId="04E4A7DB" w14:textId="77777777" w:rsidTr="00C36A17">
        <w:tc>
          <w:tcPr>
            <w:tcW w:w="621" w:type="pct"/>
            <w:vAlign w:val="center"/>
          </w:tcPr>
          <w:p w14:paraId="39DC1530"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7</w:t>
            </w:r>
          </w:p>
        </w:tc>
        <w:tc>
          <w:tcPr>
            <w:tcW w:w="3427" w:type="pct"/>
            <w:vAlign w:val="center"/>
          </w:tcPr>
          <w:p w14:paraId="4B25A801"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Từ điển, sách tra cứu</w:t>
            </w:r>
          </w:p>
        </w:tc>
        <w:tc>
          <w:tcPr>
            <w:tcW w:w="952" w:type="pct"/>
            <w:vAlign w:val="center"/>
          </w:tcPr>
          <w:p w14:paraId="7EAB18D5"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12- 18</w:t>
            </w:r>
          </w:p>
        </w:tc>
      </w:tr>
      <w:tr w:rsidR="00C36A17" w:rsidRPr="004A09C8" w14:paraId="4BBEC273" w14:textId="77777777" w:rsidTr="00C36A17">
        <w:tc>
          <w:tcPr>
            <w:tcW w:w="621" w:type="pct"/>
            <w:vAlign w:val="center"/>
          </w:tcPr>
          <w:p w14:paraId="5308356E"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w:t>
            </w:r>
          </w:p>
        </w:tc>
        <w:tc>
          <w:tcPr>
            <w:tcW w:w="3427" w:type="pct"/>
            <w:vAlign w:val="center"/>
          </w:tcPr>
          <w:p w14:paraId="7CF691A0"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Sách nghiên cứu lý luận về chính trị, văn hóa, xã hội, giáo dục</w:t>
            </w:r>
          </w:p>
        </w:tc>
        <w:tc>
          <w:tcPr>
            <w:tcW w:w="952" w:type="pct"/>
            <w:vAlign w:val="center"/>
          </w:tcPr>
          <w:p w14:paraId="1A3DB112"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12- 18</w:t>
            </w:r>
          </w:p>
        </w:tc>
      </w:tr>
      <w:tr w:rsidR="00C36A17" w:rsidRPr="004A09C8" w14:paraId="48FB3EEC" w14:textId="77777777" w:rsidTr="00C36A17">
        <w:tc>
          <w:tcPr>
            <w:tcW w:w="621" w:type="pct"/>
            <w:vAlign w:val="center"/>
          </w:tcPr>
          <w:p w14:paraId="7036977B"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9</w:t>
            </w:r>
          </w:p>
        </w:tc>
        <w:tc>
          <w:tcPr>
            <w:tcW w:w="3427" w:type="pct"/>
            <w:vAlign w:val="center"/>
          </w:tcPr>
          <w:p w14:paraId="795E447D"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Sách khoa học - công nghệ, kỹ thuật, kinh tế, công trình khoa học</w:t>
            </w:r>
          </w:p>
        </w:tc>
        <w:tc>
          <w:tcPr>
            <w:tcW w:w="952" w:type="pct"/>
            <w:vAlign w:val="center"/>
          </w:tcPr>
          <w:p w14:paraId="30766486"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10- 17</w:t>
            </w:r>
          </w:p>
        </w:tc>
      </w:tr>
      <w:tr w:rsidR="00C36A17" w:rsidRPr="004A09C8" w14:paraId="1A30BE92" w14:textId="77777777" w:rsidTr="00C36A17">
        <w:tc>
          <w:tcPr>
            <w:tcW w:w="621" w:type="pct"/>
            <w:vAlign w:val="center"/>
          </w:tcPr>
          <w:p w14:paraId="69A9C032"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10</w:t>
            </w:r>
          </w:p>
        </w:tc>
        <w:tc>
          <w:tcPr>
            <w:tcW w:w="3427" w:type="pct"/>
            <w:vAlign w:val="center"/>
          </w:tcPr>
          <w:p w14:paraId="303F1D8D"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Sách phổ biến kiến thức về chính trị, văn hóa - xã hội, giáo dục, khoa học - công nghệ</w:t>
            </w:r>
          </w:p>
        </w:tc>
        <w:tc>
          <w:tcPr>
            <w:tcW w:w="952" w:type="pct"/>
            <w:vAlign w:val="center"/>
          </w:tcPr>
          <w:p w14:paraId="005D6678"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8- 12</w:t>
            </w:r>
          </w:p>
        </w:tc>
      </w:tr>
      <w:tr w:rsidR="00C36A17" w:rsidRPr="004A09C8" w14:paraId="17404447" w14:textId="77777777" w:rsidTr="00C36A17">
        <w:tc>
          <w:tcPr>
            <w:tcW w:w="621" w:type="pct"/>
            <w:vAlign w:val="center"/>
          </w:tcPr>
          <w:p w14:paraId="5B0BAAA0"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11</w:t>
            </w:r>
          </w:p>
        </w:tc>
        <w:tc>
          <w:tcPr>
            <w:tcW w:w="3427" w:type="pct"/>
            <w:vAlign w:val="center"/>
          </w:tcPr>
          <w:p w14:paraId="699D9E2F"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Giáo trình bậc sau đại học, đại học, cao đẳng, trung học chuyên nghiệp, dạy nghề, sách phương pháp cho giáo viên và phụ huynh</w:t>
            </w:r>
          </w:p>
        </w:tc>
        <w:tc>
          <w:tcPr>
            <w:tcW w:w="952" w:type="pct"/>
            <w:vAlign w:val="center"/>
          </w:tcPr>
          <w:p w14:paraId="5ECA703A"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8- 16</w:t>
            </w:r>
          </w:p>
        </w:tc>
      </w:tr>
      <w:tr w:rsidR="00C36A17" w:rsidRPr="004A09C8" w14:paraId="59A14F0B" w14:textId="77777777" w:rsidTr="00C36A17">
        <w:tc>
          <w:tcPr>
            <w:tcW w:w="621" w:type="pct"/>
            <w:vAlign w:val="center"/>
          </w:tcPr>
          <w:p w14:paraId="17881E27"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12</w:t>
            </w:r>
          </w:p>
        </w:tc>
        <w:tc>
          <w:tcPr>
            <w:tcW w:w="3427" w:type="pct"/>
            <w:vAlign w:val="center"/>
          </w:tcPr>
          <w:p w14:paraId="5BF98726"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Sách bài học, sách chương trình mục tiêu (theo chương trình của Bộ Giáo dục và Đào tạo) (sách giáo khoa)</w:t>
            </w:r>
          </w:p>
        </w:tc>
        <w:tc>
          <w:tcPr>
            <w:tcW w:w="952" w:type="pct"/>
            <w:vAlign w:val="center"/>
          </w:tcPr>
          <w:p w14:paraId="0EC29380"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0,1 - 10</w:t>
            </w:r>
          </w:p>
        </w:tc>
      </w:tr>
      <w:tr w:rsidR="00C36A17" w:rsidRPr="004A09C8" w14:paraId="56819DB0" w14:textId="77777777" w:rsidTr="00C36A17">
        <w:tc>
          <w:tcPr>
            <w:tcW w:w="621" w:type="pct"/>
            <w:vAlign w:val="center"/>
          </w:tcPr>
          <w:p w14:paraId="1C624605"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13</w:t>
            </w:r>
          </w:p>
        </w:tc>
        <w:tc>
          <w:tcPr>
            <w:tcW w:w="3427" w:type="pct"/>
            <w:vAlign w:val="center"/>
          </w:tcPr>
          <w:p w14:paraId="0124EC50"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Sách bài tập, sách vở bài tập, sách tham khảo phổ thông theo chương trình sách giáo khoa</w:t>
            </w:r>
          </w:p>
        </w:tc>
        <w:tc>
          <w:tcPr>
            <w:tcW w:w="952" w:type="pct"/>
            <w:vAlign w:val="center"/>
          </w:tcPr>
          <w:p w14:paraId="008A58E9"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2- 12</w:t>
            </w:r>
          </w:p>
        </w:tc>
      </w:tr>
      <w:tr w:rsidR="00C36A17" w:rsidRPr="004A09C8" w14:paraId="6F4F9EE9" w14:textId="77777777" w:rsidTr="00C36A17">
        <w:tc>
          <w:tcPr>
            <w:tcW w:w="621" w:type="pct"/>
            <w:vAlign w:val="center"/>
          </w:tcPr>
          <w:p w14:paraId="458B535F"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14</w:t>
            </w:r>
          </w:p>
        </w:tc>
        <w:tc>
          <w:tcPr>
            <w:tcW w:w="3427" w:type="pct"/>
            <w:vAlign w:val="center"/>
          </w:tcPr>
          <w:p w14:paraId="0D0A3A5B" w14:textId="77777777" w:rsidR="00C36A17" w:rsidRPr="004A09C8" w:rsidRDefault="00C36A17" w:rsidP="00C36A17">
            <w:pPr>
              <w:adjustRightInd w:val="0"/>
              <w:snapToGrid w:val="0"/>
              <w:spacing w:after="0" w:line="240" w:lineRule="auto"/>
              <w:rPr>
                <w:rFonts w:ascii="Arial" w:hAnsi="Arial" w:cs="Arial"/>
                <w:sz w:val="20"/>
                <w:szCs w:val="20"/>
              </w:rPr>
            </w:pPr>
            <w:r w:rsidRPr="004A09C8">
              <w:rPr>
                <w:rFonts w:ascii="Arial" w:hAnsi="Arial" w:cs="Arial"/>
                <w:sz w:val="20"/>
                <w:szCs w:val="20"/>
              </w:rPr>
              <w:t>Bản đồ</w:t>
            </w:r>
          </w:p>
        </w:tc>
        <w:tc>
          <w:tcPr>
            <w:tcW w:w="952" w:type="pct"/>
            <w:vAlign w:val="center"/>
          </w:tcPr>
          <w:p w14:paraId="5C6D7C8A" w14:textId="77777777" w:rsidR="00C36A17" w:rsidRPr="004A09C8" w:rsidRDefault="00C36A17" w:rsidP="00C36A17">
            <w:pPr>
              <w:adjustRightInd w:val="0"/>
              <w:snapToGrid w:val="0"/>
              <w:spacing w:after="0" w:line="240" w:lineRule="auto"/>
              <w:jc w:val="center"/>
              <w:rPr>
                <w:rFonts w:ascii="Arial" w:hAnsi="Arial" w:cs="Arial"/>
                <w:sz w:val="20"/>
                <w:szCs w:val="20"/>
              </w:rPr>
            </w:pPr>
            <w:r w:rsidRPr="004A09C8">
              <w:rPr>
                <w:rFonts w:ascii="Arial" w:hAnsi="Arial" w:cs="Arial"/>
                <w:sz w:val="20"/>
                <w:szCs w:val="20"/>
              </w:rPr>
              <w:t>7-23</w:t>
            </w:r>
          </w:p>
        </w:tc>
      </w:tr>
    </w:tbl>
    <w:p w14:paraId="5C90363F"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Phương thức tính tiền bản quyền trong trường hợp quy định tại khoản</w:t>
      </w:r>
    </w:p>
    <w:p w14:paraId="237DF46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lastRenderedPageBreak/>
        <w:t>2 Điều này:</w:t>
      </w:r>
    </w:p>
    <w:p w14:paraId="32166512"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Phương thức tính đối với xuất bản phẩm in:</w:t>
      </w:r>
    </w:p>
    <w:p w14:paraId="20301FD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Tiền bản quyền bằng (=) tỷ lệ phần trăm (%) nhân (x) với giá thành sản xuất nhân (x) với số lượng in.</w:t>
      </w:r>
    </w:p>
    <w:p w14:paraId="7142F6D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Trong đó:</w:t>
      </w:r>
    </w:p>
    <w:p w14:paraId="3105621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Tỷ lệ phần trăm (%) là tỷ lệ trả tiền bản quyền theo khung;</w:t>
      </w:r>
    </w:p>
    <w:p w14:paraId="3691C6AE"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Giá thành sản xuất là tổng chi phí sản xuất của xuất bản phẩm in (bao gồm chi phí xuất bản, chi phí in, chi phí phát hành);</w:t>
      </w:r>
    </w:p>
    <w:p w14:paraId="117FDA6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Số lượng in là số lượng ghi trong hợp đồng sáng tạo, sử dụng tác phẩm và được in thông tin trên sách.</w:t>
      </w:r>
    </w:p>
    <w:p w14:paraId="70E9748E"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Phương thức tính đối với xuất bản phẩm điện tử:</w:t>
      </w:r>
    </w:p>
    <w:p w14:paraId="47296A1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Tiền bản quyền bằng (=) tỷ lệ phần trăm (%) nhân (x) với giá thành sản xuất nhân (x) với số năm sử dụng.</w:t>
      </w:r>
    </w:p>
    <w:p w14:paraId="1AD6D908"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Trong đó:</w:t>
      </w:r>
    </w:p>
    <w:p w14:paraId="3F50CCFE"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Tỷ lệ phần trăm (%) là tỷ lệ trả tiền bản quyền theo khung;</w:t>
      </w:r>
    </w:p>
    <w:p w14:paraId="19D4F1E2" w14:textId="7BD5C71D"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 xml:space="preserve">Giá thành sản xuất là tổng chi phí sản xuất của xuất bản phẩm điện tử (không bao gồm chi phí phát hành, đăng tải trên các nền tảng công nghệ, hệ thống </w:t>
      </w:r>
      <w:r w:rsidR="004A09C8">
        <w:rPr>
          <w:rFonts w:ascii="Arial" w:hAnsi="Arial" w:cs="Arial"/>
          <w:sz w:val="20"/>
          <w:szCs w:val="20"/>
        </w:rPr>
        <w:t>C</w:t>
      </w:r>
      <w:r w:rsidRPr="004A09C8">
        <w:rPr>
          <w:rFonts w:ascii="Arial" w:hAnsi="Arial" w:cs="Arial"/>
          <w:sz w:val="20"/>
          <w:szCs w:val="20"/>
        </w:rPr>
        <w:t>ổng thông tin điện tử);</w:t>
      </w:r>
    </w:p>
    <w:p w14:paraId="19503B21"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Số năm sử dụng là thời hạn sử dụng quyền tác giả theo thời gian triển khai của chương trình, đề án hoặc do các bên thỏa thuận được ghi trong hợp đồng sáng tạo, sử dụng tác phẩm.</w:t>
      </w:r>
    </w:p>
    <w:p w14:paraId="35F9142A"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4. Ngoài tiền bản quyền, tác giả, chủ sở hữu quyền tác giả được nhận:</w:t>
      </w:r>
    </w:p>
    <w:p w14:paraId="2F876B6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a) Đối với xuất bản phẩm in: 05-10 bản;</w:t>
      </w:r>
    </w:p>
    <w:p w14:paraId="7930D1BE"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b) Đối với xuất bản phẩm điện tử: Tác giả, chủ sở hữu quyền tác giả được quyền truy cập, sử dụng xuất bản phẩm theo thỏa thuận trên các nền tảng, thiết bị điện tử.</w:t>
      </w:r>
    </w:p>
    <w:p w14:paraId="60EB591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5. Đối với xuất bản phẩm thuộc các trường hợp được hưởng tiền bản quyền khuyến khích theo quy định tại các điểm a, b khoản 3 Điều 3 của Nghị định này thì ngoài tiền bản quyền theo quy định được hưởng thêm từ 10% đến 30% tỷ lệ tiền bản quyền của xuất bản phẩm đó.</w:t>
      </w:r>
    </w:p>
    <w:p w14:paraId="3FC6876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18. Tiền bản quyền khai thác, sử dụng tác phẩm trong xuất bản</w:t>
      </w:r>
    </w:p>
    <w:p w14:paraId="3E443F8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Tiền bản quyền trả cho việc khai thác, sử dụng tác phẩm trong hoạt động xuất bản mà Nhà nước là đại diện chủ sở hữu hoặc đại diện quản lý quyền tác giả, quyền liên quan thực hiện theo thỏa thuận bằng văn bản giữa cơ quan đại diện chủ sở hữu và bên khai thác, sử dụng, được tính theo khung và phương thức tính quy định tại các khoản 2, 3 và 4 Điều 17 của Nghị định này.</w:t>
      </w:r>
    </w:p>
    <w:p w14:paraId="5B46B73F" w14:textId="77777777" w:rsidR="00FA0FDA" w:rsidRDefault="00000000" w:rsidP="00440A15">
      <w:pPr>
        <w:adjustRightInd w:val="0"/>
        <w:snapToGrid w:val="0"/>
        <w:spacing w:after="0" w:line="240" w:lineRule="auto"/>
        <w:ind w:firstLine="720"/>
        <w:jc w:val="both"/>
        <w:rPr>
          <w:rFonts w:ascii="Arial" w:hAnsi="Arial" w:cs="Arial"/>
          <w:sz w:val="20"/>
          <w:szCs w:val="20"/>
        </w:rPr>
      </w:pPr>
      <w:r w:rsidRPr="004A09C8">
        <w:rPr>
          <w:rFonts w:ascii="Arial" w:hAnsi="Arial" w:cs="Arial"/>
          <w:sz w:val="20"/>
          <w:szCs w:val="20"/>
        </w:rPr>
        <w:t>2. Trường hợp cơ quan, tổ chức, cá nhân khai thác, sử dụng tác phẩm trong hoạt động xuất bản mà Nhà nước là đại diện chủ sở hữu quyền tác giả, quyền liên quan để phục vụ nhiệm vụ chính trị, phát triển văn hóa đọc không nhằm mục đích thương mại thì không phải trả tiền bản quyền nhưng phải thông báo bằng văn bản với cơ quan đại diện chủ sở hữu và phải thông tin về tên tác giả và nguồn gốc, xuất xứ của tác phẩm.</w:t>
      </w:r>
    </w:p>
    <w:p w14:paraId="7FE40CAC" w14:textId="77777777" w:rsidR="00440A15" w:rsidRPr="004A09C8" w:rsidRDefault="00440A15" w:rsidP="00440A15">
      <w:pPr>
        <w:adjustRightInd w:val="0"/>
        <w:snapToGrid w:val="0"/>
        <w:spacing w:after="0" w:line="240" w:lineRule="auto"/>
        <w:ind w:firstLine="720"/>
        <w:jc w:val="both"/>
        <w:rPr>
          <w:rFonts w:ascii="Arial" w:hAnsi="Arial" w:cs="Arial"/>
          <w:sz w:val="20"/>
          <w:szCs w:val="20"/>
        </w:rPr>
      </w:pPr>
    </w:p>
    <w:p w14:paraId="4DF3A43D" w14:textId="77777777" w:rsidR="00440A15" w:rsidRDefault="00000000" w:rsidP="00440A15">
      <w:pPr>
        <w:adjustRightInd w:val="0"/>
        <w:snapToGrid w:val="0"/>
        <w:spacing w:after="0" w:line="240" w:lineRule="auto"/>
        <w:jc w:val="center"/>
        <w:rPr>
          <w:rFonts w:ascii="Arial" w:hAnsi="Arial" w:cs="Arial"/>
          <w:b/>
          <w:sz w:val="20"/>
          <w:szCs w:val="20"/>
        </w:rPr>
      </w:pPr>
      <w:r w:rsidRPr="004A09C8">
        <w:rPr>
          <w:rFonts w:ascii="Arial" w:hAnsi="Arial" w:cs="Arial"/>
          <w:b/>
          <w:sz w:val="20"/>
          <w:szCs w:val="20"/>
        </w:rPr>
        <w:t xml:space="preserve">Chương VII </w:t>
      </w:r>
    </w:p>
    <w:p w14:paraId="42F0E07A" w14:textId="6EDA7627" w:rsidR="00FA0FDA" w:rsidRDefault="00000000" w:rsidP="00440A15">
      <w:pPr>
        <w:adjustRightInd w:val="0"/>
        <w:snapToGrid w:val="0"/>
        <w:spacing w:after="0" w:line="240" w:lineRule="auto"/>
        <w:jc w:val="center"/>
        <w:rPr>
          <w:rFonts w:ascii="Arial" w:hAnsi="Arial" w:cs="Arial"/>
          <w:b/>
          <w:sz w:val="20"/>
          <w:szCs w:val="20"/>
        </w:rPr>
      </w:pPr>
      <w:r w:rsidRPr="004A09C8">
        <w:rPr>
          <w:rFonts w:ascii="Arial" w:hAnsi="Arial" w:cs="Arial"/>
          <w:b/>
          <w:sz w:val="20"/>
          <w:szCs w:val="20"/>
        </w:rPr>
        <w:t>ĐIỀU KHOẢN THI HÀNH</w:t>
      </w:r>
    </w:p>
    <w:p w14:paraId="71F5696D" w14:textId="77777777" w:rsidR="00440A15" w:rsidRPr="004A09C8" w:rsidRDefault="00440A15" w:rsidP="00440A15">
      <w:pPr>
        <w:adjustRightInd w:val="0"/>
        <w:snapToGrid w:val="0"/>
        <w:spacing w:after="0" w:line="240" w:lineRule="auto"/>
        <w:ind w:firstLine="720"/>
        <w:jc w:val="both"/>
        <w:rPr>
          <w:rFonts w:ascii="Arial" w:hAnsi="Arial" w:cs="Arial"/>
          <w:sz w:val="20"/>
          <w:szCs w:val="20"/>
        </w:rPr>
      </w:pPr>
    </w:p>
    <w:p w14:paraId="2DE07413"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19. Điều khoản chuyển tiếp</w:t>
      </w:r>
    </w:p>
    <w:p w14:paraId="16D1C8E2"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Các trường hợp sáng tạo theo phương thức đặt hàng, giao nhiệm vụ, đấu thầu sử dụng ngân sách nhà nước xảy ra trước thời điểm có hiệu lực của Nghị định này được tiếp tục thực hiện theo quy định của các văn bản quy phạm pháp luật có hiệu lực tại thời điểm đặt hàng, giao nhiệm vụ, đấu thầu.</w:t>
      </w:r>
    </w:p>
    <w:p w14:paraId="091440A0"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 xml:space="preserve">2. Các trường hợp khai thác, sử dụng quyền tác giả, quyền liên quan mà Nhà nước là đại diện chủ sở hữu hoặc đại diện quản lý xảy ra trước thời điểm có hiệu lực của Nghị định này được tiếp tục thực hiện theo quy định của các văn bản quy phạm pháp luật có hiệu lực tại thời điểm khai thác, sử </w:t>
      </w:r>
      <w:r w:rsidRPr="004A09C8">
        <w:rPr>
          <w:rFonts w:ascii="Arial" w:hAnsi="Arial" w:cs="Arial"/>
          <w:sz w:val="20"/>
          <w:szCs w:val="20"/>
        </w:rPr>
        <w:lastRenderedPageBreak/>
        <w:t>dụng hoặc theo thỏa thuận trong hợp đồng đã giao kết giữa các bên. Việc xác định lợi nhuận để tính tiền bản quyền khuyến khích áp dụng quy định tại điểm c khoản 3 Điều 3 của Nghị định này.</w:t>
      </w:r>
    </w:p>
    <w:p w14:paraId="68FFE847"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20. Hiệu lực thi hành</w:t>
      </w:r>
    </w:p>
    <w:p w14:paraId="3C7EE7CD"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Nghị định này có hiệu lực thi hành từ ngày 01 tháng 9 năm 2026.</w:t>
      </w:r>
    </w:p>
    <w:p w14:paraId="6B8F6E8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2. Nghị định số 18/2014/NĐ-CP ngày 14 tháng 3 năm 2014 của Chính phủ quy định về chế độ nhuận bút trong lĩnh vực báo chí, xuất bản và Nghị định số 21/2015/NĐ-CP ngày 14 tháng 02 năm 2015 của Chính phủ quy định về nhuận bút, thù lao đối với tác phẩm điện ảnh, mỹ thuật, nhiếp ảnh, sân khấu và các loại hình nghệ thuật biểu diễn khác hết hiệu lực thi hành kể từ ngày Nghị định này có hiệu lực thi hành.</w:t>
      </w:r>
    </w:p>
    <w:p w14:paraId="7890F135"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3. Trường hợp các văn bản quy phạm pháp luật dẫn chiếu để áp dụng tại Nghị định này được sửa đổi, bổ sung hoặc thay thế thì áp dụng theo quy định tại văn bản sửa đổi, bổ sung hoặc thay thế đó.</w:t>
      </w:r>
    </w:p>
    <w:p w14:paraId="6B82844C"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b/>
          <w:sz w:val="20"/>
          <w:szCs w:val="20"/>
        </w:rPr>
        <w:t>Điều 21. Trách nhiệm thi hành</w:t>
      </w:r>
    </w:p>
    <w:p w14:paraId="091A562B" w14:textId="77777777"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1. Bộ Văn hóa, Thể thao và Du lịch chủ trì, phối hợp với các bộ, ngành có liên quan hướng dẫn, tổ chức thực hiện Nghị định này.</w:t>
      </w:r>
    </w:p>
    <w:p w14:paraId="52685B27" w14:textId="3FD92331" w:rsidR="00FA0FDA" w:rsidRPr="004A09C8" w:rsidRDefault="00000000" w:rsidP="004A09C8">
      <w:pPr>
        <w:adjustRightInd w:val="0"/>
        <w:snapToGrid w:val="0"/>
        <w:spacing w:after="120" w:line="240" w:lineRule="auto"/>
        <w:ind w:firstLine="720"/>
        <w:jc w:val="both"/>
        <w:rPr>
          <w:rFonts w:ascii="Arial" w:hAnsi="Arial" w:cs="Arial"/>
          <w:sz w:val="20"/>
          <w:szCs w:val="20"/>
        </w:rPr>
      </w:pPr>
      <w:r w:rsidRPr="004A09C8">
        <w:rPr>
          <w:rFonts w:ascii="Arial" w:hAnsi="Arial" w:cs="Arial"/>
          <w:sz w:val="20"/>
          <w:szCs w:val="20"/>
        </w:rPr>
        <w:t xml:space="preserve">2. Căn cứ các quy định tại Nghị định này, Bộ trưởng, Thủ trưởng cơ quan ngang bộ và cơ quan trung ương có liên quan, Chủ tịch </w:t>
      </w:r>
      <w:r w:rsidR="004A09C8">
        <w:rPr>
          <w:rFonts w:ascii="Arial" w:hAnsi="Arial" w:cs="Arial"/>
          <w:sz w:val="20"/>
          <w:szCs w:val="20"/>
        </w:rPr>
        <w:t>Ủy ban</w:t>
      </w:r>
      <w:r w:rsidRPr="004A09C8">
        <w:rPr>
          <w:rFonts w:ascii="Arial" w:hAnsi="Arial" w:cs="Arial"/>
          <w:sz w:val="20"/>
          <w:szCs w:val="20"/>
        </w:rPr>
        <w:t xml:space="preserve"> nhân dân cấp tỉnh quy định chi tiết biểu mức tiền bản quyền và bổ sung thêm các nội dung về nguyên tắc chi trả (nếu thấy cần thiết) cho phù hợp với yêu cầu quản lý, khả năng cân đối ngân sách, tính chất đặc thù của từng ngành, điều kiện kinh tế - xã hội của từng địa phương và pháp luật khác có liên quan. </w:t>
      </w:r>
    </w:p>
    <w:p w14:paraId="087DD577" w14:textId="3169600C" w:rsidR="00FA0FDA" w:rsidRPr="004A09C8" w:rsidRDefault="00000000" w:rsidP="00440A15">
      <w:pPr>
        <w:adjustRightInd w:val="0"/>
        <w:snapToGrid w:val="0"/>
        <w:spacing w:after="0" w:line="240" w:lineRule="auto"/>
        <w:ind w:firstLine="720"/>
        <w:jc w:val="both"/>
        <w:rPr>
          <w:rFonts w:ascii="Arial" w:hAnsi="Arial" w:cs="Arial"/>
          <w:sz w:val="20"/>
          <w:szCs w:val="20"/>
        </w:rPr>
      </w:pPr>
      <w:r w:rsidRPr="004A09C8">
        <w:rPr>
          <w:rFonts w:ascii="Arial" w:hAnsi="Arial" w:cs="Arial"/>
          <w:sz w:val="20"/>
          <w:szCs w:val="20"/>
        </w:rPr>
        <w:t xml:space="preserve">3. Bộ trưởng, Thủ trưởng cơ quan ngang bộ, Chủ tịch </w:t>
      </w:r>
      <w:r w:rsidR="004A09C8">
        <w:rPr>
          <w:rFonts w:ascii="Arial" w:hAnsi="Arial" w:cs="Arial"/>
          <w:sz w:val="20"/>
          <w:szCs w:val="20"/>
        </w:rPr>
        <w:t>Ủy ban</w:t>
      </w:r>
      <w:r w:rsidRPr="004A09C8">
        <w:rPr>
          <w:rFonts w:ascii="Arial" w:hAnsi="Arial" w:cs="Arial"/>
          <w:sz w:val="20"/>
          <w:szCs w:val="20"/>
        </w:rPr>
        <w:t xml:space="preserve"> nhân dân các tỉnh, thành phố trực thuộc trung ương và các tổ chức, cá nhân có liên quan chịu trách nhiệm thi hành Nghị định này.</w:t>
      </w:r>
    </w:p>
    <w:p w14:paraId="23630847" w14:textId="77777777" w:rsidR="00440A15" w:rsidRDefault="00440A15" w:rsidP="00440A15">
      <w:pPr>
        <w:adjustRightInd w:val="0"/>
        <w:snapToGrid w:val="0"/>
        <w:spacing w:after="0" w:line="240" w:lineRule="auto"/>
        <w:ind w:firstLine="720"/>
        <w:jc w:val="both"/>
        <w:rPr>
          <w:rFonts w:ascii="Arial" w:hAnsi="Arial" w:cs="Arial"/>
          <w:b/>
          <w:i/>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813"/>
        <w:gridCol w:w="3213"/>
      </w:tblGrid>
      <w:tr w:rsidR="00440A15" w:rsidRPr="00440A15" w14:paraId="5CBE3F7F" w14:textId="77777777" w:rsidTr="00440A15">
        <w:trPr>
          <w:tblCellSpacing w:w="0" w:type="dxa"/>
        </w:trPr>
        <w:tc>
          <w:tcPr>
            <w:tcW w:w="3220" w:type="pct"/>
            <w:shd w:val="clear" w:color="auto" w:fill="FFFFFF"/>
            <w:tcMar>
              <w:top w:w="0" w:type="dxa"/>
              <w:left w:w="108" w:type="dxa"/>
              <w:bottom w:w="0" w:type="dxa"/>
              <w:right w:w="108" w:type="dxa"/>
            </w:tcMar>
            <w:hideMark/>
          </w:tcPr>
          <w:p w14:paraId="5512EF32" w14:textId="77777777" w:rsidR="002A3ECB" w:rsidRDefault="00440A15" w:rsidP="00440A15">
            <w:pPr>
              <w:adjustRightInd w:val="0"/>
              <w:snapToGrid w:val="0"/>
              <w:spacing w:after="0" w:line="240" w:lineRule="auto"/>
              <w:rPr>
                <w:rFonts w:ascii="Arial" w:eastAsia="Times New Roman" w:hAnsi="Arial" w:cs="Arial"/>
                <w:b/>
                <w:bCs/>
                <w:i/>
                <w:iCs/>
                <w:color w:val="000000"/>
                <w:kern w:val="0"/>
                <w:sz w:val="20"/>
                <w:szCs w:val="20"/>
                <w14:ligatures w14:val="none"/>
              </w:rPr>
            </w:pPr>
            <w:r w:rsidRPr="00440A15">
              <w:rPr>
                <w:rFonts w:ascii="Arial" w:eastAsia="Times New Roman" w:hAnsi="Arial" w:cs="Arial"/>
                <w:b/>
                <w:bCs/>
                <w:i/>
                <w:iCs/>
                <w:color w:val="000000"/>
                <w:kern w:val="0"/>
                <w:sz w:val="20"/>
                <w:szCs w:val="20"/>
                <w14:ligatures w14:val="none"/>
              </w:rPr>
              <w:t>Nơi nhận:</w:t>
            </w:r>
          </w:p>
          <w:p w14:paraId="44FB695F" w14:textId="639137B4"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Ban Bí thư Trung ương Đảng; </w:t>
            </w:r>
          </w:p>
          <w:p w14:paraId="5B8F1DAF" w14:textId="77777777"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Thủ tướng, các Phó Thủ tướng Chính phủ; </w:t>
            </w:r>
          </w:p>
          <w:p w14:paraId="16A3F76C" w14:textId="2B579F83"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Các bộ, cơ quan ngang bộ, </w:t>
            </w:r>
          </w:p>
          <w:p w14:paraId="76430505" w14:textId="77777777"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HĐND, UBND các tỉnh, thành phố trực thuộc trung ương;</w:t>
            </w:r>
          </w:p>
          <w:p w14:paraId="477E5F3C" w14:textId="77777777"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Văn phòng Trung ương và các Ban của Đảng; </w:t>
            </w:r>
          </w:p>
          <w:p w14:paraId="19083299" w14:textId="6A89E761"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Văn phòng Tổng Bí thư; </w:t>
            </w:r>
          </w:p>
          <w:p w14:paraId="1CD489B3" w14:textId="0694E455"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Văn phòng Chủ tịch nước; </w:t>
            </w:r>
          </w:p>
          <w:p w14:paraId="6FC72F11" w14:textId="4765860D"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Hội đồng Dân tộc và các Ủy ban của Quốc hội; </w:t>
            </w:r>
          </w:p>
          <w:p w14:paraId="018D578B" w14:textId="77777777"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Văn phòng Quốc hội; </w:t>
            </w:r>
          </w:p>
          <w:p w14:paraId="0CECDB62" w14:textId="56186952"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Tòa án nhân dân tối cao; </w:t>
            </w:r>
          </w:p>
          <w:p w14:paraId="29644B4D" w14:textId="07A981FF"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Viện kiểm sát nhân dân tối cao; </w:t>
            </w:r>
          </w:p>
          <w:p w14:paraId="1E821BD1" w14:textId="0071D0CF"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Kiểm toán nhà nước; </w:t>
            </w:r>
          </w:p>
          <w:p w14:paraId="07666266" w14:textId="7DD9904F"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Ủy ban Trung ương Mặt trận Tổ quốc Việt Nam; </w:t>
            </w:r>
          </w:p>
          <w:p w14:paraId="20ADF96B" w14:textId="1DA2BE2C"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Cơ quan trung ương của các tổ chức chính trị - xã hội;</w:t>
            </w:r>
          </w:p>
          <w:p w14:paraId="7DD37B22" w14:textId="4D46511E" w:rsid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VPCP: BTCN, các PCN, Trợ lý TTg, các Vụ, Cục, Công báo; </w:t>
            </w:r>
          </w:p>
          <w:p w14:paraId="0347F309" w14:textId="45B2F7A6" w:rsidR="00440A15" w:rsidRPr="00440A15" w:rsidRDefault="00440A15" w:rsidP="00440A15">
            <w:pPr>
              <w:adjustRightInd w:val="0"/>
              <w:snapToGrid w:val="0"/>
              <w:spacing w:after="0" w:line="240" w:lineRule="auto"/>
              <w:rPr>
                <w:rFonts w:ascii="Arial" w:eastAsia="Times New Roman" w:hAnsi="Arial" w:cs="Arial"/>
                <w:color w:val="000000"/>
                <w:kern w:val="0"/>
                <w:sz w:val="20"/>
                <w:szCs w:val="20"/>
                <w14:ligatures w14:val="none"/>
              </w:rPr>
            </w:pPr>
            <w:r w:rsidRPr="00440A15">
              <w:rPr>
                <w:rFonts w:ascii="Arial" w:eastAsia="Times New Roman" w:hAnsi="Arial" w:cs="Arial"/>
                <w:color w:val="000000"/>
                <w:kern w:val="0"/>
                <w:sz w:val="20"/>
                <w:szCs w:val="20"/>
                <w14:ligatures w14:val="none"/>
              </w:rPr>
              <w:t xml:space="preserve">- Lưu: VT, KGVX (2b). </w:t>
            </w:r>
          </w:p>
        </w:tc>
        <w:tc>
          <w:tcPr>
            <w:tcW w:w="1780" w:type="pct"/>
            <w:shd w:val="clear" w:color="auto" w:fill="FFFFFF"/>
            <w:tcMar>
              <w:top w:w="0" w:type="dxa"/>
              <w:left w:w="108" w:type="dxa"/>
              <w:bottom w:w="0" w:type="dxa"/>
              <w:right w:w="108" w:type="dxa"/>
            </w:tcMar>
            <w:hideMark/>
          </w:tcPr>
          <w:p w14:paraId="7A434E33" w14:textId="77777777" w:rsidR="00440A15" w:rsidRPr="00440A15" w:rsidRDefault="00440A15" w:rsidP="00440A15">
            <w:pPr>
              <w:adjustRightInd w:val="0"/>
              <w:snapToGrid w:val="0"/>
              <w:spacing w:after="0" w:line="240" w:lineRule="auto"/>
              <w:jc w:val="center"/>
              <w:rPr>
                <w:rFonts w:ascii="Arial" w:eastAsia="Times New Roman" w:hAnsi="Arial" w:cs="Arial"/>
                <w:b/>
                <w:color w:val="000000"/>
                <w:kern w:val="0"/>
                <w:sz w:val="20"/>
                <w:szCs w:val="20"/>
                <w14:ligatures w14:val="none"/>
              </w:rPr>
            </w:pPr>
            <w:r w:rsidRPr="00440A15">
              <w:rPr>
                <w:rFonts w:ascii="Arial" w:eastAsia="Times New Roman" w:hAnsi="Arial" w:cs="Arial"/>
                <w:b/>
                <w:color w:val="000000"/>
                <w:kern w:val="0"/>
                <w:sz w:val="20"/>
                <w:szCs w:val="20"/>
                <w14:ligatures w14:val="none"/>
              </w:rPr>
              <w:t>TM. CHÍNH PHỦ</w:t>
            </w:r>
          </w:p>
          <w:p w14:paraId="031BE1A3" w14:textId="77777777" w:rsidR="00440A15" w:rsidRPr="00440A15" w:rsidRDefault="00440A15" w:rsidP="00440A15">
            <w:pPr>
              <w:adjustRightInd w:val="0"/>
              <w:snapToGrid w:val="0"/>
              <w:spacing w:after="0" w:line="240" w:lineRule="auto"/>
              <w:jc w:val="center"/>
              <w:rPr>
                <w:rFonts w:ascii="Arial" w:eastAsia="Times New Roman" w:hAnsi="Arial" w:cs="Arial"/>
                <w:b/>
                <w:color w:val="000000"/>
                <w:kern w:val="0"/>
                <w:sz w:val="20"/>
                <w:szCs w:val="20"/>
                <w14:ligatures w14:val="none"/>
              </w:rPr>
            </w:pPr>
            <w:r w:rsidRPr="00440A15">
              <w:rPr>
                <w:rFonts w:ascii="Arial" w:eastAsia="Times New Roman" w:hAnsi="Arial" w:cs="Arial"/>
                <w:b/>
                <w:color w:val="000000"/>
                <w:kern w:val="0"/>
                <w:sz w:val="20"/>
                <w:szCs w:val="20"/>
                <w14:ligatures w14:val="none"/>
              </w:rPr>
              <w:t>KT. THỦ TƯỚNG</w:t>
            </w:r>
          </w:p>
          <w:p w14:paraId="69BC5F0E" w14:textId="77777777" w:rsidR="00440A15" w:rsidRDefault="00440A15" w:rsidP="00440A15">
            <w:pPr>
              <w:adjustRightInd w:val="0"/>
              <w:snapToGrid w:val="0"/>
              <w:spacing w:after="0" w:line="240" w:lineRule="auto"/>
              <w:jc w:val="center"/>
              <w:rPr>
                <w:rFonts w:ascii="Arial" w:eastAsia="Times New Roman" w:hAnsi="Arial" w:cs="Arial"/>
                <w:b/>
                <w:color w:val="000000"/>
                <w:kern w:val="0"/>
                <w:sz w:val="20"/>
                <w:szCs w:val="20"/>
                <w14:ligatures w14:val="none"/>
              </w:rPr>
            </w:pPr>
            <w:r w:rsidRPr="00440A15">
              <w:rPr>
                <w:rFonts w:ascii="Arial" w:eastAsia="Times New Roman" w:hAnsi="Arial" w:cs="Arial"/>
                <w:b/>
                <w:color w:val="000000"/>
                <w:kern w:val="0"/>
                <w:sz w:val="20"/>
                <w:szCs w:val="20"/>
                <w14:ligatures w14:val="none"/>
              </w:rPr>
              <w:t>PHÓ THỦ TƯỚNG</w:t>
            </w:r>
          </w:p>
          <w:p w14:paraId="2076EC8E" w14:textId="77777777" w:rsidR="00440A15" w:rsidRDefault="00440A15" w:rsidP="00440A15">
            <w:pPr>
              <w:adjustRightInd w:val="0"/>
              <w:snapToGrid w:val="0"/>
              <w:spacing w:after="0" w:line="240" w:lineRule="auto"/>
              <w:jc w:val="center"/>
              <w:rPr>
                <w:rFonts w:ascii="Arial" w:eastAsia="Times New Roman" w:hAnsi="Arial" w:cs="Arial"/>
                <w:b/>
                <w:color w:val="000000"/>
                <w:kern w:val="0"/>
                <w:sz w:val="20"/>
                <w:szCs w:val="20"/>
                <w14:ligatures w14:val="none"/>
              </w:rPr>
            </w:pPr>
          </w:p>
          <w:p w14:paraId="622A511E" w14:textId="77777777" w:rsidR="00440A15" w:rsidRDefault="00440A15" w:rsidP="00440A15">
            <w:pPr>
              <w:adjustRightInd w:val="0"/>
              <w:snapToGrid w:val="0"/>
              <w:spacing w:after="0" w:line="240" w:lineRule="auto"/>
              <w:jc w:val="center"/>
              <w:rPr>
                <w:rFonts w:ascii="Arial" w:eastAsia="Times New Roman" w:hAnsi="Arial" w:cs="Arial"/>
                <w:b/>
                <w:color w:val="000000"/>
                <w:kern w:val="0"/>
                <w:sz w:val="20"/>
                <w:szCs w:val="20"/>
                <w14:ligatures w14:val="none"/>
              </w:rPr>
            </w:pPr>
          </w:p>
          <w:p w14:paraId="5EB53F01" w14:textId="77777777" w:rsidR="00356E8B" w:rsidRDefault="00356E8B" w:rsidP="00440A15">
            <w:pPr>
              <w:adjustRightInd w:val="0"/>
              <w:snapToGrid w:val="0"/>
              <w:spacing w:after="0" w:line="240" w:lineRule="auto"/>
              <w:jc w:val="center"/>
              <w:rPr>
                <w:rFonts w:ascii="Arial" w:eastAsia="Times New Roman" w:hAnsi="Arial" w:cs="Arial"/>
                <w:b/>
                <w:color w:val="000000"/>
                <w:kern w:val="0"/>
                <w:sz w:val="20"/>
                <w:szCs w:val="20"/>
                <w14:ligatures w14:val="none"/>
              </w:rPr>
            </w:pPr>
          </w:p>
          <w:p w14:paraId="0A31ACF8" w14:textId="77777777" w:rsidR="00356E8B" w:rsidRDefault="00356E8B" w:rsidP="00440A15">
            <w:pPr>
              <w:adjustRightInd w:val="0"/>
              <w:snapToGrid w:val="0"/>
              <w:spacing w:after="0" w:line="240" w:lineRule="auto"/>
              <w:jc w:val="center"/>
              <w:rPr>
                <w:rFonts w:ascii="Arial" w:eastAsia="Times New Roman" w:hAnsi="Arial" w:cs="Arial"/>
                <w:b/>
                <w:color w:val="000000"/>
                <w:kern w:val="0"/>
                <w:sz w:val="20"/>
                <w:szCs w:val="20"/>
                <w14:ligatures w14:val="none"/>
              </w:rPr>
            </w:pPr>
          </w:p>
          <w:p w14:paraId="451F233A" w14:textId="77777777" w:rsidR="00440A15" w:rsidRDefault="00440A15" w:rsidP="00440A15">
            <w:pPr>
              <w:adjustRightInd w:val="0"/>
              <w:snapToGrid w:val="0"/>
              <w:spacing w:after="0" w:line="240" w:lineRule="auto"/>
              <w:jc w:val="center"/>
              <w:rPr>
                <w:rFonts w:ascii="Arial" w:eastAsia="Times New Roman" w:hAnsi="Arial" w:cs="Arial"/>
                <w:b/>
                <w:color w:val="000000"/>
                <w:kern w:val="0"/>
                <w:sz w:val="20"/>
                <w:szCs w:val="20"/>
                <w14:ligatures w14:val="none"/>
              </w:rPr>
            </w:pPr>
          </w:p>
          <w:p w14:paraId="037D9CAF" w14:textId="77777777" w:rsidR="00440A15" w:rsidRDefault="00440A15" w:rsidP="00440A15">
            <w:pPr>
              <w:adjustRightInd w:val="0"/>
              <w:snapToGrid w:val="0"/>
              <w:spacing w:after="0" w:line="240" w:lineRule="auto"/>
              <w:jc w:val="center"/>
              <w:rPr>
                <w:rFonts w:ascii="Arial" w:eastAsia="Times New Roman" w:hAnsi="Arial" w:cs="Arial"/>
                <w:b/>
                <w:color w:val="000000"/>
                <w:kern w:val="0"/>
                <w:sz w:val="20"/>
                <w:szCs w:val="20"/>
                <w14:ligatures w14:val="none"/>
              </w:rPr>
            </w:pPr>
          </w:p>
          <w:p w14:paraId="5FABCC02" w14:textId="41B873A1" w:rsidR="00440A15" w:rsidRPr="00440A15" w:rsidRDefault="00440A15" w:rsidP="00440A15">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Phạm Thị Thanh Trà</w:t>
            </w:r>
          </w:p>
        </w:tc>
      </w:tr>
    </w:tbl>
    <w:p w14:paraId="2F679E1E" w14:textId="5C38C7D8" w:rsidR="00FA0FDA" w:rsidRPr="004A09C8" w:rsidRDefault="00FA0FDA" w:rsidP="004A09C8">
      <w:pPr>
        <w:adjustRightInd w:val="0"/>
        <w:snapToGrid w:val="0"/>
        <w:spacing w:after="120" w:line="240" w:lineRule="auto"/>
        <w:ind w:firstLine="720"/>
        <w:jc w:val="both"/>
        <w:rPr>
          <w:rFonts w:ascii="Arial" w:hAnsi="Arial" w:cs="Arial"/>
          <w:sz w:val="20"/>
          <w:szCs w:val="20"/>
        </w:rPr>
      </w:pPr>
    </w:p>
    <w:sectPr w:rsidR="00FA0FDA" w:rsidRPr="004A09C8" w:rsidSect="004A09C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91E86" w14:textId="77777777" w:rsidR="00A500D3" w:rsidRDefault="00A500D3">
      <w:pPr>
        <w:spacing w:after="0" w:line="240" w:lineRule="auto"/>
      </w:pPr>
      <w:r>
        <w:separator/>
      </w:r>
    </w:p>
  </w:endnote>
  <w:endnote w:type="continuationSeparator" w:id="0">
    <w:p w14:paraId="5639310E" w14:textId="77777777" w:rsidR="00A500D3" w:rsidRDefault="00A50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B4D88" w14:textId="77777777" w:rsidR="00A500D3" w:rsidRDefault="00A500D3">
      <w:pPr>
        <w:spacing w:after="0" w:line="240" w:lineRule="auto"/>
      </w:pPr>
      <w:r>
        <w:separator/>
      </w:r>
    </w:p>
  </w:footnote>
  <w:footnote w:type="continuationSeparator" w:id="0">
    <w:p w14:paraId="4AEBCB7C" w14:textId="77777777" w:rsidR="00A500D3" w:rsidRDefault="00A500D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DA"/>
    <w:rsid w:val="000B0CD7"/>
    <w:rsid w:val="001D28F4"/>
    <w:rsid w:val="002A3ECB"/>
    <w:rsid w:val="00356E8B"/>
    <w:rsid w:val="00440A15"/>
    <w:rsid w:val="00486E4B"/>
    <w:rsid w:val="004A09C8"/>
    <w:rsid w:val="00783792"/>
    <w:rsid w:val="007D6CD8"/>
    <w:rsid w:val="00820B26"/>
    <w:rsid w:val="008735D8"/>
    <w:rsid w:val="00A500D3"/>
    <w:rsid w:val="00AD7195"/>
    <w:rsid w:val="00B444F7"/>
    <w:rsid w:val="00C36A17"/>
    <w:rsid w:val="00FA0F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E3B39"/>
  <w15:docId w15:val="{E0286E67-38E2-40F9-863A-ECA1F9584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792"/>
  </w:style>
  <w:style w:type="paragraph" w:styleId="Footer">
    <w:name w:val="footer"/>
    <w:basedOn w:val="Normal"/>
    <w:link w:val="FooterChar"/>
    <w:uiPriority w:val="99"/>
    <w:unhideWhenUsed/>
    <w:rsid w:val="00783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7001</Words>
  <Characters>39907</Characters>
  <Application>Microsoft Office Word</Application>
  <DocSecurity>0</DocSecurity>
  <Lines>332</Lines>
  <Paragraphs>93</Paragraphs>
  <ScaleCrop>false</ScaleCrop>
  <Company/>
  <LinksUpToDate>false</LinksUpToDate>
  <CharactersWithSpaces>46815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3</cp:revision>
  <dcterms:created xsi:type="dcterms:W3CDTF">2026-07-22T06:40:00Z</dcterms:created>
  <dcterms:modified xsi:type="dcterms:W3CDTF">2026-07-28T02:50:00Z</dcterms:modified>
</cp:coreProperties>
</file>