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5911"/>
      </w:tblGrid>
      <w:tr w:rsidR="00EE3D44" w:rsidRPr="00ED2AD9" w:rsidTr="00E21E79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A9" w:rsidRPr="00ED2AD9" w:rsidRDefault="009A5CA9" w:rsidP="00ED2AD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TÀI</w:t>
            </w:r>
            <w:proofErr w:type="spellEnd"/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CHÍNH</w:t>
            </w:r>
            <w:proofErr w:type="spellEnd"/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D2AD9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  <w:p w:rsidR="009A5CA9" w:rsidRPr="00ED2AD9" w:rsidRDefault="009A5CA9" w:rsidP="00ED2AD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Số: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15/2024/TT-</w:t>
            </w:r>
            <w:proofErr w:type="spell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BTC</w:t>
            </w:r>
            <w:proofErr w:type="spellEnd"/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CA9" w:rsidRPr="00ED2AD9" w:rsidRDefault="009A5CA9" w:rsidP="00ED2AD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ED2A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D2AD9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  <w:p w:rsidR="009A5CA9" w:rsidRPr="00ED2AD9" w:rsidRDefault="009A5CA9" w:rsidP="00ED2AD9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Hà</w:t>
            </w:r>
            <w:proofErr w:type="spellEnd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Nội</w:t>
            </w:r>
            <w:proofErr w:type="spellEnd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ngày</w:t>
            </w:r>
            <w:proofErr w:type="spellEnd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6 </w:t>
            </w:r>
            <w:proofErr w:type="spellStart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tháng</w:t>
            </w:r>
            <w:proofErr w:type="spellEnd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năm</w:t>
            </w:r>
            <w:proofErr w:type="spellEnd"/>
            <w:r w:rsidRPr="00ED2AD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2024</w:t>
            </w:r>
          </w:p>
        </w:tc>
      </w:tr>
    </w:tbl>
    <w:p w:rsidR="009A5CA9" w:rsidRPr="00ED2AD9" w:rsidRDefault="009A5CA9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9A5CA9" w:rsidRPr="00ED2AD9" w:rsidRDefault="009A5CA9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0799E" w:rsidRPr="00ED2AD9" w:rsidRDefault="009A5CA9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THÔNG TƯ</w:t>
      </w:r>
    </w:p>
    <w:p w:rsidR="0020799E" w:rsidRPr="00ED2AD9" w:rsidRDefault="00292A9B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Sửa </w:t>
      </w:r>
      <w:proofErr w:type="spellStart"/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đổi</w:t>
      </w:r>
      <w:proofErr w:type="spellEnd"/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bổ</w:t>
      </w:r>
      <w:proofErr w:type="spellEnd"/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sung một số điều Thông tư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số 150/2012/TT-BTC ngày 12/9/201</w:t>
      </w:r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2</w:t>
      </w:r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của Bộ trưởng Bộ Tài chính hướ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ng dẫn cập nhật kiến thức hàng năm cho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ki</w:t>
      </w:r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ể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 toán viên </w:t>
      </w:r>
      <w:proofErr w:type="spellStart"/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đă</w:t>
      </w:r>
      <w:proofErr w:type="spellEnd"/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ng ký hành ngh</w:t>
      </w:r>
      <w:r w:rsidR="009A5CA9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ề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kiểm toán</w:t>
      </w:r>
    </w:p>
    <w:p w:rsidR="009A5CA9" w:rsidRPr="00ED2AD9" w:rsidRDefault="009A5CA9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  <w:lang w:val="en-US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  <w:lang w:val="en-US"/>
        </w:rPr>
        <w:t>___________________</w:t>
      </w:r>
    </w:p>
    <w:p w:rsidR="009A5CA9" w:rsidRPr="00ED2AD9" w:rsidRDefault="009A5CA9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Căn cứ L</w:t>
      </w:r>
      <w:r w:rsidR="009A5CA9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uật Kiểm toán độc lập số 67/2011/QH12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ngày 29/3/2011:</w:t>
      </w: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9A5CA9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9A5CA9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cứ Nghị định số 17/201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2/NĐ-CP ngày 13/3/2012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chi tiết và hướng d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ẫ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thi hành một số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điều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Luật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ộc lập;</w:t>
      </w: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Nghị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định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số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4/2023/N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-CP ngày 20/4/2023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chức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năng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nhiệm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vụ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quyền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hạn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và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cơ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cấu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tổ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chức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của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Bộ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Tài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chính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;</w:t>
      </w: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Theo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đề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nghị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của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Cục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trưởng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Cục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Quản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lý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giám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sát</w:t>
      </w:r>
      <w:proofErr w:type="spellEnd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kế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toán,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toán;</w:t>
      </w:r>
    </w:p>
    <w:p w:rsidR="0020799E" w:rsidRPr="00ED2AD9" w:rsidRDefault="009542A5" w:rsidP="00ED2AD9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Bộ trư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ở</w:t>
      </w:r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ng Bộ Tài chính 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</w:t>
      </w:r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an hành Thông tư </w:t>
      </w:r>
      <w:proofErr w:type="spellStart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sửa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đổi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bổ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sung </w:t>
      </w:r>
      <w:proofErr w:type="spellStart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một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số</w:t>
      </w:r>
      <w:proofErr w:type="spellEnd"/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điều Thông tư số 150/2012/TT-BTC ngày 12/9/201</w:t>
      </w:r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2 hướng dẫn cập nhật kiến thức hàng n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m cho 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 viên </w:t>
      </w:r>
      <w:proofErr w:type="spellStart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đăng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ký</w:t>
      </w:r>
      <w:proofErr w:type="spellEnd"/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hành 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nghề</w:t>
      </w:r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toán.</w:t>
      </w:r>
    </w:p>
    <w:p w:rsidR="009542A5" w:rsidRPr="00ED2AD9" w:rsidRDefault="009542A5" w:rsidP="00ED2AD9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Điều 1. </w:t>
      </w:r>
      <w:proofErr w:type="spellStart"/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Sửa</w:t>
      </w:r>
      <w:proofErr w:type="spellEnd"/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đổi</w:t>
      </w:r>
      <w:proofErr w:type="spellEnd"/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bổ sung một số 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của 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Thông tư số 150/2012/TT-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BTC ngày 12/9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/2012 của Bộ trư</w:t>
      </w:r>
      <w:proofErr w:type="spellStart"/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ởn</w:t>
      </w:r>
      <w:proofErr w:type="spellEnd"/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g Bộ Tài chính hướng dẫn c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ậ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p nhật kiến thức hàng n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ă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m cho kiểm toán viên đă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ng ký hành nghề 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toán (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ã được sửa 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ổi, bổ sung theo 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Thông tư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số 56/2015/T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T-BTC ngày 23/4/2015 của Bộ trưở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ng Bộ Tài chính)</w:t>
      </w:r>
    </w:p>
    <w:p w:rsidR="0020799E" w:rsidRPr="00ED2AD9" w:rsidRDefault="009542A5" w:rsidP="00ED2AD9">
      <w:pPr>
        <w:pStyle w:val="Vnbnnidung0"/>
        <w:tabs>
          <w:tab w:val="left" w:pos="1046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Thay th</w:t>
      </w:r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 xml:space="preserve"> cụm từ “Bộ Tài chính”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tại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2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3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4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2,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6,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d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7,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2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9,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4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10,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 6 Điề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u 11,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b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12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đã</w:t>
      </w:r>
      <w:proofErr w:type="spellEnd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được</w:t>
      </w:r>
      <w:proofErr w:type="spellEnd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Pr="00ED2AD9">
        <w:rPr>
          <w:rFonts w:ascii="Arial" w:hAnsi="Arial" w:cs="Arial"/>
          <w:color w:val="000000" w:themeColor="text1"/>
          <w:sz w:val="20"/>
          <w:szCs w:val="20"/>
        </w:rPr>
        <w:t xml:space="preserve"> tại Khoản 4 Điều 1 Thông t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ư số 56/2015/TT-BTC ngày 23/4/2015)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, điể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m a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14,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3 khoản 4 khoản 5 khoản 9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15,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3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16,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2,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5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17, khoản 1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18 Thông tư số 150/2012/TT-BTC b</w:t>
      </w:r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ằ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ng cụm từ “Cục Qu</w:t>
      </w:r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n lý giám sát kế toán, kiểm toán - Bộ 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Tài</w:t>
      </w:r>
      <w:proofErr w:type="spellEnd"/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chính”.</w:t>
      </w:r>
    </w:p>
    <w:p w:rsidR="009542A5" w:rsidRPr="00ED2AD9" w:rsidRDefault="009542A5" w:rsidP="00ED2AD9">
      <w:pPr>
        <w:pStyle w:val="Vnbnnidung0"/>
        <w:tabs>
          <w:tab w:val="left" w:pos="1060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1"/>
      <w:bookmarkEnd w:id="1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Thay thế cụm từ “Bộ Tài chính (Vụ 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Chế</w:t>
      </w:r>
      <w:proofErr w:type="spellEnd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độ</w:t>
      </w:r>
      <w:proofErr w:type="spellEnd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kế</w:t>
      </w:r>
      <w:proofErr w:type="spellEnd"/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 và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toán)” tại Phụ lục số 01/CNKT, 03/CNKT, 04/CNKT, 06/CNKT ban hành kèm theo Thông tư số 150/2012/TT-BTC ngày 12/9/2012 và Phụ lục số 07/CNKT ban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hành kèm theo T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hông tư số 56/2015/TT-BTC ngày 23/4/2015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cụm từ “Cục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Quản lý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giá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m sát kế toán, kiểm toán - Bộ Tài chính”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20799E" w:rsidRPr="00ED2AD9" w:rsidRDefault="009542A5" w:rsidP="00ED2AD9">
      <w:pPr>
        <w:pStyle w:val="Vnbnnidung0"/>
        <w:tabs>
          <w:tab w:val="left" w:pos="1086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" w:name="bookmark2"/>
      <w:bookmarkEnd w:id="2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3. 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Thay thế Phụ lục số 02/CNKT ban hành kèm theo Thông tư số 150/2012/TT-BTC ngày 12/9/2012 bằng Phụ lục số 002/CNKT ban hành kèm theo Thông tư này.</w:t>
      </w:r>
    </w:p>
    <w:p w:rsidR="0020799E" w:rsidRPr="00ED2AD9" w:rsidRDefault="009542A5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Điều 2. Hiệu lực thi</w:t>
      </w:r>
      <w:r w:rsidR="00292A9B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hành</w:t>
      </w:r>
    </w:p>
    <w:p w:rsidR="0020799E" w:rsidRPr="00ED2AD9" w:rsidRDefault="009542A5" w:rsidP="00ED2AD9">
      <w:pPr>
        <w:pStyle w:val="Vnbnnidung0"/>
        <w:tabs>
          <w:tab w:val="left" w:pos="106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3"/>
      <w:bookmarkEnd w:id="3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1.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Thô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ng tư này có hiệu lực k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ể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từ ng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ày 1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tháng 5 năm 2024.</w:t>
      </w:r>
    </w:p>
    <w:p w:rsidR="0020799E" w:rsidRPr="00ED2AD9" w:rsidRDefault="009542A5" w:rsidP="00ED2AD9">
      <w:pPr>
        <w:pStyle w:val="Vnbnnidung0"/>
        <w:tabs>
          <w:tab w:val="left" w:pos="1089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4" w:name="bookmark4"/>
      <w:bookmarkEnd w:id="4"/>
      <w:r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2.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Cục trư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ở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ng Cục Q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uản lý, giám sát kế toán,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toán, Thủ trưở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ng các đơn vị liên q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uan thuộc Bộ Tài chính và các tổ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chức, cá nhân có liên quan chịu trách nhiệm thi hành Thông tư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này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./.</w:t>
      </w:r>
    </w:p>
    <w:p w:rsidR="00EE3D44" w:rsidRPr="00ED2AD9" w:rsidRDefault="00EE3D44" w:rsidP="00ED2AD9">
      <w:pPr>
        <w:pStyle w:val="Vnbnnidung0"/>
        <w:tabs>
          <w:tab w:val="left" w:pos="1089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4618"/>
      </w:tblGrid>
      <w:tr w:rsidR="00EE3D44" w:rsidRPr="00ED2AD9" w:rsidTr="00E21E7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44" w:rsidRPr="00ED2AD9" w:rsidRDefault="00EE3D44" w:rsidP="00ED2AD9">
            <w:pPr>
              <w:pStyle w:val="Vnbnnidung20"/>
              <w:tabs>
                <w:tab w:val="left" w:pos="247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AD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ED2AD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Ban Bí thư Trung ương Đ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ả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5" w:name="bookmark6"/>
            <w:bookmarkEnd w:id="5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 tướng Chính phủ, các Phó th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ủ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tướng Chính phủ;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6" w:name="bookmark7"/>
            <w:bookmarkEnd w:id="6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Văn phòng Trung ương </w:t>
            </w:r>
            <w:proofErr w:type="spell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Đả</w:t>
            </w:r>
            <w:proofErr w:type="spellEnd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ng và các Ban của Đ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ả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7" w:name="bookmark8"/>
            <w:bookmarkEnd w:id="7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ă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 phòng T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ổ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8" w:name="bookmark9"/>
            <w:bookmarkEnd w:id="8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Quốc hội;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9" w:name="bookmark10"/>
            <w:bookmarkEnd w:id="9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Hội </w:t>
            </w:r>
            <w:proofErr w:type="spell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đồ</w:t>
            </w:r>
            <w:proofErr w:type="spellEnd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tộc;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0" w:name="bookmark11"/>
            <w:bookmarkEnd w:id="10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 Tài chính Ngân sách;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1" w:name="bookmark12"/>
            <w:bookmarkEnd w:id="11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Chủ tịch nước;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2" w:name="bookmark13"/>
            <w:bookmarkEnd w:id="12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Viện Kiểm </w:t>
            </w:r>
            <w:bookmarkStart w:id="13" w:name="_GoBack"/>
            <w:bookmarkEnd w:id="13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sát nhân dân tối cao;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4" w:name="bookmark14"/>
            <w:bookmarkEnd w:id="14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Tòa án nhân dân tối cao;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5" w:name="bookmark15"/>
            <w:bookmarkEnd w:id="15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 toán nhà nước;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6" w:name="bookmark16"/>
            <w:bookmarkEnd w:id="16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Bộ, cơ quan ngang Bộ, cơ quan thuộc Chính phủ;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7" w:name="bookmark17"/>
            <w:bookmarkEnd w:id="17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Cơ quan Trung ương của các Hội, Đoàn th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ể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8" w:name="bookmark18"/>
            <w:bookmarkEnd w:id="18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HĐND; UBND các </w:t>
            </w:r>
            <w:proofErr w:type="gram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ỉ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nh,thành</w:t>
            </w:r>
            <w:proofErr w:type="gramEnd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phố trực thuộc TW;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19" w:name="bookmark19"/>
            <w:bookmarkEnd w:id="19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 Kiểm tra văn b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ả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n QPPL (Bộ Tư pháp);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0" w:name="bookmark20"/>
            <w:bookmarkEnd w:id="20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báo;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1" w:name="bookmark21"/>
            <w:bookmarkEnd w:id="21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Cổng th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ô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tin </w:t>
            </w:r>
            <w:proofErr w:type="spell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điện</w:t>
            </w:r>
            <w:proofErr w:type="spellEnd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tử</w:t>
            </w:r>
            <w:proofErr w:type="spellEnd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Chính phủ;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2" w:name="bookmark22"/>
            <w:bookmarkEnd w:id="22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Cổng thông tin </w:t>
            </w:r>
            <w:proofErr w:type="spell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điện</w:t>
            </w:r>
            <w:proofErr w:type="spellEnd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tử</w:t>
            </w:r>
            <w:proofErr w:type="spellEnd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Bộ Tài chính;</w:t>
            </w:r>
          </w:p>
          <w:p w:rsidR="00EE3D44" w:rsidRPr="00ED2AD9" w:rsidRDefault="00EE3D44" w:rsidP="00ED2AD9">
            <w:pPr>
              <w:pStyle w:val="Vnbnnidung20"/>
              <w:tabs>
                <w:tab w:val="left" w:pos="25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23" w:name="bookmark23"/>
            <w:bookmarkEnd w:id="23"/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Các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đ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ơn vị thuộc Bộ Tài chính; </w:t>
            </w:r>
          </w:p>
          <w:p w:rsidR="00EE3D44" w:rsidRPr="00ED2AD9" w:rsidRDefault="00EE3D44" w:rsidP="00ED2AD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D2AD9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 VT, QLKT (150b).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D44" w:rsidRPr="00ED2AD9" w:rsidRDefault="00EE3D44" w:rsidP="00ED2AD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KT. </w:t>
            </w:r>
            <w:proofErr w:type="spellStart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THỨ</w:t>
            </w:r>
            <w:proofErr w:type="spellEnd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TRƯỞNG</w:t>
            </w:r>
            <w:proofErr w:type="spellEnd"/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Võ</w:t>
            </w:r>
            <w:proofErr w:type="spellEnd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Thành</w:t>
            </w:r>
            <w:proofErr w:type="spellEnd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Hưng</w:t>
            </w:r>
            <w:proofErr w:type="spellEnd"/>
          </w:p>
        </w:tc>
      </w:tr>
    </w:tbl>
    <w:p w:rsidR="00EE3D44" w:rsidRPr="00ED2AD9" w:rsidRDefault="00EE3D44" w:rsidP="00ED2AD9">
      <w:pPr>
        <w:pStyle w:val="Vnbnnidung20"/>
        <w:tabs>
          <w:tab w:val="left" w:pos="258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E3D44" w:rsidRPr="00ED2AD9" w:rsidRDefault="00EE3D44" w:rsidP="00ED2AD9">
      <w:pPr>
        <w:pStyle w:val="Vnbnnidung20"/>
        <w:tabs>
          <w:tab w:val="left" w:pos="258"/>
        </w:tabs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EE3D44" w:rsidRPr="00ED2AD9" w:rsidSect="008A32D2">
          <w:footerReference w:type="default" r:id="rId7"/>
          <w:pgSz w:w="11900" w:h="16840"/>
          <w:pgMar w:top="1440" w:right="1440" w:bottom="1440" w:left="1440" w:header="0" w:footer="0" w:gutter="0"/>
          <w:pgNumType w:start="1"/>
          <w:cols w:space="720"/>
          <w:noEndnote/>
          <w:docGrid w:linePitch="360"/>
        </w:sectPr>
      </w:pPr>
    </w:p>
    <w:p w:rsidR="0020799E" w:rsidRPr="00ED2AD9" w:rsidRDefault="00292A9B" w:rsidP="00ED2AD9">
      <w:pPr>
        <w:pStyle w:val="Vnbnnidung2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Phụ lục số 002/CNKT</w:t>
      </w:r>
    </w:p>
    <w:p w:rsidR="0020799E" w:rsidRPr="00ED2AD9" w:rsidRDefault="00292A9B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(Ban hành kèm theo Thông tư số 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15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/2024/TT-BTC ngày 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6/3/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2024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br/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Bộ trưởng Bộ Tài chính)</w:t>
      </w:r>
    </w:p>
    <w:p w:rsidR="00EE3D44" w:rsidRPr="00ED2AD9" w:rsidRDefault="00EE3D44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5911"/>
      </w:tblGrid>
      <w:tr w:rsidR="00EE3D44" w:rsidRPr="00ED2AD9" w:rsidTr="00E21E79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44" w:rsidRPr="00ED2AD9" w:rsidRDefault="00EE3D44" w:rsidP="00ED2A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2AD9">
              <w:rPr>
                <w:rFonts w:ascii="Arial" w:hAnsi="Arial" w:cs="Arial"/>
                <w:bCs/>
                <w:sz w:val="20"/>
                <w:szCs w:val="20"/>
              </w:rPr>
              <w:t>BỘ TÀI CHÍNH</w:t>
            </w:r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CỤC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QUẢN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LÝ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GIÁM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SÁT</w:t>
            </w:r>
            <w:proofErr w:type="spellEnd"/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KẾ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TOÁN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KIỂM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TOÁN</w:t>
            </w:r>
            <w:proofErr w:type="spellEnd"/>
            <w:r w:rsidRPr="00ED2AD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D2AD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2AD9">
              <w:rPr>
                <w:rFonts w:ascii="Arial" w:hAnsi="Arial" w:cs="Arial"/>
                <w:sz w:val="20"/>
                <w:szCs w:val="20"/>
              </w:rPr>
              <w:t xml:space="preserve">Số: </w:t>
            </w:r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 xml:space="preserve">      /</w:t>
            </w:r>
            <w:proofErr w:type="spellStart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>QĐ-QLKT</w:t>
            </w:r>
            <w:proofErr w:type="spellEnd"/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D44" w:rsidRPr="00ED2AD9" w:rsidRDefault="00EE3D44" w:rsidP="00ED2AD9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D2AD9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ED2AD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ED2AD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D2AD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:rsidR="00EE3D44" w:rsidRPr="00ED2AD9" w:rsidRDefault="00EE3D44" w:rsidP="00ED2AD9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Hà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Nội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ngày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  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tháng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năm</w:t>
            </w:r>
            <w:proofErr w:type="spellEnd"/>
          </w:p>
        </w:tc>
      </w:tr>
    </w:tbl>
    <w:p w:rsidR="00EE3D44" w:rsidRPr="00ED2AD9" w:rsidRDefault="00EE3D44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20799E" w:rsidRPr="00ED2AD9" w:rsidRDefault="0020799E" w:rsidP="00ED2AD9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20799E" w:rsidRPr="00ED2AD9" w:rsidRDefault="00EE3D44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QUYẾ</w:t>
      </w:r>
      <w:r w:rsidR="00292A9B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T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292A9B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ĐỊNH</w:t>
      </w:r>
    </w:p>
    <w:p w:rsidR="0020799E" w:rsidRPr="00ED2AD9" w:rsidRDefault="00292A9B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V</w:t>
      </w:r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ề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việc chấp thuận cho </w:t>
      </w:r>
      <w:proofErr w:type="spellStart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đơn</w:t>
      </w:r>
      <w:proofErr w:type="spellEnd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vị</w:t>
      </w:r>
      <w:proofErr w:type="spellEnd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được</w:t>
      </w:r>
      <w:proofErr w:type="spellEnd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tổ</w:t>
      </w:r>
      <w:proofErr w:type="spellEnd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chức</w:t>
      </w:r>
      <w:proofErr w:type="spellEnd"/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cập nhật kiến th</w:t>
      </w:r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ứ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c cho kiểm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 xml:space="preserve">toán viên </w:t>
      </w:r>
      <w:proofErr w:type="spellStart"/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đă</w:t>
      </w:r>
      <w:proofErr w:type="spellEnd"/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ng ký hành </w:t>
      </w:r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nghề</w:t>
      </w:r>
    </w:p>
    <w:p w:rsidR="00EE3D44" w:rsidRPr="00ED2AD9" w:rsidRDefault="00EE3D44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  <w:lang w:val="en-US"/>
        </w:rPr>
        <w:t>___________________</w:t>
      </w:r>
    </w:p>
    <w:p w:rsidR="0020799E" w:rsidRPr="00ED2AD9" w:rsidRDefault="00292A9B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CỤC TRƯỞNG CỤC QUẢN LÝ GIÁM SÁT K</w:t>
      </w:r>
      <w:r w:rsidR="00EE3D44" w:rsidRPr="00ED2AD9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Ế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TOÁN, </w:t>
      </w:r>
      <w:r w:rsidR="009542A5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TOÁN</w:t>
      </w:r>
    </w:p>
    <w:p w:rsidR="00EE3D44" w:rsidRPr="00ED2AD9" w:rsidRDefault="00EE3D44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cứ Nghị định số 1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7/2012/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NĐ-CP ngày 13/3/201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2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chi 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tiết</w:t>
      </w:r>
      <w:proofErr w:type="spellEnd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và</w:t>
      </w:r>
      <w:proofErr w:type="spellEnd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hướng</w:t>
      </w:r>
      <w:proofErr w:type="spellEnd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dẫn</w:t>
      </w:r>
      <w:proofErr w:type="spellEnd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thi hành một s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đi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u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Luật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 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ộc lập;</w:t>
      </w: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cứ Nghị định số 1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4/2023/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NĐ-CP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ngày 20/4/2023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Chính phủ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quy định chức n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ng, nhiệm vụ, quy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ề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hạn và cơ c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ấ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u 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tổ chức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Bộ Tài chính;</w:t>
      </w: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cứ Thông tư số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150/2012/T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T-BTC ngày 12/9/2012 của Bộ trưở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ng Bộ Tài chính hướng d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ẫ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cập nhật ki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ế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thức hàng năm cho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 viên 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đăng</w:t>
      </w:r>
      <w:proofErr w:type="spellEnd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ký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hành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nghề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:rsidR="0020799E" w:rsidRPr="00ED2AD9" w:rsidRDefault="00292A9B" w:rsidP="00ED2A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ă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cứ Thông tư số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.../2024/TT-BTC ngày... /..../... 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Bộ trưởng Bộ Tài chính hướng d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ẫ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 cập nhật k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iế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thức hàng năm cho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 viên 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ăng ký hành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nghề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:rsidR="0020799E" w:rsidRPr="00ED2AD9" w:rsidRDefault="00292A9B" w:rsidP="00ED2AD9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Theo </w:t>
      </w:r>
      <w:proofErr w:type="spellStart"/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đề</w:t>
      </w:r>
      <w:proofErr w:type="spellEnd"/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nghị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của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Trưở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ng phòng Qu</w:t>
      </w:r>
      <w:r w:rsidR="00EE3D44" w:rsidRPr="00ED2AD9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ả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 lý giám sát </w:t>
      </w:r>
      <w:r w:rsidR="009542A5"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>kiểm</w:t>
      </w:r>
      <w:r w:rsidRPr="00ED2A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toán.</w:t>
      </w:r>
    </w:p>
    <w:p w:rsidR="00EE3D44" w:rsidRPr="00ED2AD9" w:rsidRDefault="00EE3D44" w:rsidP="00ED2AD9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0799E" w:rsidRPr="00ED2AD9" w:rsidRDefault="00EE3D44" w:rsidP="00ED2AD9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QUYẾ</w:t>
      </w:r>
      <w:r w:rsidR="00292A9B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T ĐỊNH:</w:t>
      </w:r>
    </w:p>
    <w:p w:rsidR="00EE3D44" w:rsidRPr="00ED2AD9" w:rsidRDefault="00EE3D44" w:rsidP="00ED2AD9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0799E" w:rsidRPr="00ED2AD9" w:rsidRDefault="009542A5" w:rsidP="00ED2AD9">
      <w:pPr>
        <w:pStyle w:val="Vnbnnidung0"/>
        <w:tabs>
          <w:tab w:val="left" w:leader="dot" w:pos="5252"/>
          <w:tab w:val="left" w:leader="dot" w:pos="7412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1. 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Chấp thuận cho (tên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đơn vị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) được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cập nhật kiến thức cho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 viên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ăng ký hành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theo nội dung chương trình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đã</w:t>
      </w:r>
      <w:proofErr w:type="spellEnd"/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đăng ký tại “Bàn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ăng ký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cập nhật kiến thức cho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 viên năm...” số....ngày...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 xml:space="preserve"> tháng... năm ... từ ngày 16/8/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…………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đế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n ngày 15/8/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………</w:t>
      </w:r>
    </w:p>
    <w:p w:rsidR="0020799E" w:rsidRPr="00ED2AD9" w:rsidRDefault="009542A5" w:rsidP="00ED2AD9">
      <w:pPr>
        <w:pStyle w:val="Vnbnnidung0"/>
        <w:tabs>
          <w:tab w:val="left" w:leader="dot" w:pos="3197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2. 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Đơn vị có trách nhiệm tuân th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đúng các quy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ịnh v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cập nhật kiến thức cho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 viên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ăng ký hành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ộ báo cáo theo quy định tại Thông tư số 150/TT-BTC ngày 12/9/2012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 xml:space="preserve"> Bộ trưở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ng Bộ Tài chính hướng d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ẫ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n cập nhật kiến thức cho kiểm toán viên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hành nghề và Thông tư số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..../..../TT-BTC ngày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.....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/..../...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sửa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bổ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 xml:space="preserve"> sung Thông tư số 150/2012/T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T-BTC... Khi có sự thay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đổi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về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việc</w:t>
      </w:r>
      <w:proofErr w:type="spellEnd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tổ</w:t>
      </w:r>
      <w:proofErr w:type="spellEnd"/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chức lớp học </w:t>
      </w:r>
      <w:proofErr w:type="spellStart"/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đề</w:t>
      </w:r>
      <w:proofErr w:type="spellEnd"/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nghị báo cáo v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Cục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Quản lý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giám sát kế toán,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bằng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văn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bản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hoặc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bằng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thư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điện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tử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theo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địa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chỉ</w:t>
      </w:r>
      <w:proofErr w:type="spellEnd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…</w:t>
      </w:r>
    </w:p>
    <w:p w:rsidR="0020799E" w:rsidRPr="00ED2AD9" w:rsidRDefault="009542A5" w:rsidP="00ED2AD9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>Điều</w:t>
      </w:r>
      <w:r w:rsidR="00292A9B" w:rsidRPr="00ED2A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3. 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Quyết định này có hiệu 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</w:rPr>
        <w:t>lực thi hành kể từ ngày ký. Trưở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ng phòng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Quản lý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giám sát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 chịu trách nhiệm thực hiện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</w:rPr>
        <w:t xml:space="preserve"> tra,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giám sát việc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tổ chức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cập nhật ki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n thức cho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 viên 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ăng ký hành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đố</w:t>
      </w:r>
      <w:proofErr w:type="spellEnd"/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i với các </w:t>
      </w:r>
      <w:r w:rsidR="00EE3D44" w:rsidRPr="00ED2AD9">
        <w:rPr>
          <w:rFonts w:ascii="Arial" w:hAnsi="Arial" w:cs="Arial"/>
          <w:color w:val="000000" w:themeColor="text1"/>
          <w:sz w:val="20"/>
          <w:szCs w:val="20"/>
        </w:rPr>
        <w:t>đơn vị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ã 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ăng ký với Cục Qu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>n lý giám sát k</w:t>
      </w:r>
      <w:r w:rsidR="00ED2AD9" w:rsidRPr="00ED2AD9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toán, </w:t>
      </w:r>
      <w:r w:rsidRPr="00ED2AD9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292A9B" w:rsidRPr="00ED2AD9">
        <w:rPr>
          <w:rFonts w:ascii="Arial" w:hAnsi="Arial" w:cs="Arial"/>
          <w:color w:val="000000" w:themeColor="text1"/>
          <w:sz w:val="20"/>
          <w:szCs w:val="20"/>
        </w:rPr>
        <w:t xml:space="preserve"> toán./.</w:t>
      </w:r>
    </w:p>
    <w:p w:rsidR="00ED2AD9" w:rsidRPr="00ED2AD9" w:rsidRDefault="00ED2AD9" w:rsidP="00ED2AD9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4618"/>
      </w:tblGrid>
      <w:tr w:rsidR="00ED2AD9" w:rsidRPr="00ED2AD9" w:rsidTr="00E21E7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AD9" w:rsidRPr="00ED2AD9" w:rsidRDefault="00ED2AD9" w:rsidP="00ED2AD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2A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ED2AD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>Như</w:t>
            </w:r>
            <w:proofErr w:type="spellEnd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>Điều</w:t>
            </w:r>
            <w:proofErr w:type="spellEnd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 xml:space="preserve"> 1;</w:t>
            </w:r>
          </w:p>
          <w:p w:rsidR="00ED2AD9" w:rsidRPr="00ED2AD9" w:rsidRDefault="00ED2AD9" w:rsidP="00ED2AD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>Lưu</w:t>
            </w:r>
            <w:proofErr w:type="spellEnd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 xml:space="preserve">: VT, </w:t>
            </w:r>
            <w:proofErr w:type="spellStart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>QLKT</w:t>
            </w:r>
            <w:proofErr w:type="spellEnd"/>
            <w:r w:rsidRPr="00ED2AD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AD9" w:rsidRPr="00ED2AD9" w:rsidRDefault="00ED2AD9" w:rsidP="00ED2AD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ED2AD9">
              <w:rPr>
                <w:rFonts w:ascii="Arial" w:hAnsi="Arial" w:cs="Arial"/>
                <w:b/>
                <w:sz w:val="20"/>
                <w:szCs w:val="20"/>
                <w:lang w:val="en-US"/>
              </w:rPr>
              <w:t>CỤC</w:t>
            </w:r>
            <w:proofErr w:type="spellEnd"/>
            <w:r w:rsidRPr="00ED2AD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b/>
                <w:sz w:val="20"/>
                <w:szCs w:val="20"/>
                <w:lang w:val="en-US"/>
              </w:rPr>
              <w:t>TRƯỞNG</w:t>
            </w:r>
            <w:proofErr w:type="spellEnd"/>
          </w:p>
          <w:p w:rsidR="00ED2AD9" w:rsidRPr="00ED2AD9" w:rsidRDefault="00ED2AD9" w:rsidP="00ED2AD9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Ký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ghi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đầy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đủ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họ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và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tên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đóng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dấu</w:t>
            </w:r>
            <w:proofErr w:type="spellEnd"/>
            <w:r w:rsidRPr="00ED2AD9">
              <w:rPr>
                <w:rFonts w:ascii="Arial" w:hAnsi="Arial" w:cs="Arial"/>
                <w:i/>
                <w:sz w:val="20"/>
                <w:szCs w:val="20"/>
                <w:lang w:val="en-US"/>
              </w:rPr>
              <w:t>)</w:t>
            </w:r>
          </w:p>
        </w:tc>
      </w:tr>
    </w:tbl>
    <w:p w:rsidR="0020799E" w:rsidRPr="00ED2AD9" w:rsidRDefault="0020799E" w:rsidP="00ED2AD9">
      <w:pPr>
        <w:pStyle w:val="Vnbnnidung20"/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0799E" w:rsidRPr="00ED2AD9" w:rsidSect="008A32D2">
      <w:pgSz w:w="11900" w:h="16840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091" w:rsidRDefault="000E3091">
      <w:r>
        <w:separator/>
      </w:r>
    </w:p>
  </w:endnote>
  <w:endnote w:type="continuationSeparator" w:id="0">
    <w:p w:rsidR="000E3091" w:rsidRDefault="000E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63" w:rsidRDefault="00643563">
    <w:pPr>
      <w:pStyle w:val="Footer"/>
    </w:pPr>
  </w:p>
  <w:p w:rsidR="008A32D2" w:rsidRDefault="008A3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091" w:rsidRDefault="000E3091"/>
  </w:footnote>
  <w:footnote w:type="continuationSeparator" w:id="0">
    <w:p w:rsidR="000E3091" w:rsidRDefault="000E30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64D9C"/>
    <w:multiLevelType w:val="multilevel"/>
    <w:tmpl w:val="39FE4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824301"/>
    <w:multiLevelType w:val="multilevel"/>
    <w:tmpl w:val="6A781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A16F48"/>
    <w:multiLevelType w:val="multilevel"/>
    <w:tmpl w:val="ED4E70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9E"/>
    <w:rsid w:val="000E3091"/>
    <w:rsid w:val="0020799E"/>
    <w:rsid w:val="00292A9B"/>
    <w:rsid w:val="00643563"/>
    <w:rsid w:val="008A32D2"/>
    <w:rsid w:val="009542A5"/>
    <w:rsid w:val="009A5CA9"/>
    <w:rsid w:val="00C57EE7"/>
    <w:rsid w:val="00ED2AD9"/>
    <w:rsid w:val="00EE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47302A"/>
  <w15:docId w15:val="{139F8161-4C9A-43D8-9294-24F1D6B8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40" w:line="26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A3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2D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A3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2D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E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EE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LVN_2019_hp03</dc:creator>
  <cp:lastModifiedBy>NGUYỄN XUÂN HUY</cp:lastModifiedBy>
  <cp:revision>4</cp:revision>
  <dcterms:created xsi:type="dcterms:W3CDTF">2024-03-13T01:50:00Z</dcterms:created>
  <dcterms:modified xsi:type="dcterms:W3CDTF">2024-03-13T03:30:00Z</dcterms:modified>
</cp:coreProperties>
</file>