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6F1A01" w:rsidRPr="006F1A01" w14:paraId="3706D74C" w14:textId="77777777" w:rsidTr="006F1A01">
        <w:tc>
          <w:tcPr>
            <w:tcW w:w="2052" w:type="pct"/>
          </w:tcPr>
          <w:p w14:paraId="3ADABBE6" w14:textId="13D6EDAD" w:rsidR="006F1A01" w:rsidRPr="006F1A01" w:rsidRDefault="006F1A01" w:rsidP="006F1A01">
            <w:pPr>
              <w:jc w:val="center"/>
              <w:rPr>
                <w:rFonts w:ascii="Arial" w:hAnsi="Arial" w:cs="Arial"/>
                <w:b/>
                <w:bCs/>
                <w:color w:val="auto"/>
                <w:sz w:val="20"/>
                <w:szCs w:val="20"/>
                <w:lang w:val="en-US"/>
              </w:rPr>
            </w:pPr>
            <w:r>
              <w:rPr>
                <w:rFonts w:ascii="Arial" w:hAnsi="Arial" w:cs="Arial"/>
                <w:b/>
                <w:bCs/>
                <w:color w:val="auto"/>
                <w:sz w:val="20"/>
                <w:szCs w:val="20"/>
                <w:lang w:val="en-US"/>
              </w:rPr>
              <w:t>BỘ NỘI VỤ</w:t>
            </w:r>
          </w:p>
          <w:p w14:paraId="74673B25" w14:textId="04499A01" w:rsidR="006F1A01" w:rsidRPr="006F1A01" w:rsidRDefault="006F1A01" w:rsidP="006F1A01">
            <w:pPr>
              <w:jc w:val="center"/>
              <w:rPr>
                <w:rFonts w:ascii="Arial" w:hAnsi="Arial" w:cs="Arial"/>
                <w:bCs/>
                <w:color w:val="auto"/>
                <w:sz w:val="20"/>
                <w:szCs w:val="20"/>
                <w:vertAlign w:val="superscript"/>
                <w:lang w:val="en-US"/>
              </w:rPr>
            </w:pPr>
            <w:r w:rsidRPr="006F1A01">
              <w:rPr>
                <w:rFonts w:ascii="Arial" w:hAnsi="Arial" w:cs="Arial"/>
                <w:bCs/>
                <w:color w:val="auto"/>
                <w:sz w:val="20"/>
                <w:szCs w:val="20"/>
                <w:vertAlign w:val="superscript"/>
              </w:rPr>
              <w:t>______</w:t>
            </w:r>
          </w:p>
          <w:p w14:paraId="3754FD6B" w14:textId="5B38949B" w:rsidR="006F1A01" w:rsidRPr="006F1A01" w:rsidRDefault="006F1A01" w:rsidP="006F1A01">
            <w:pPr>
              <w:jc w:val="center"/>
              <w:rPr>
                <w:rFonts w:ascii="Arial" w:hAnsi="Arial" w:cs="Arial"/>
                <w:bCs/>
                <w:color w:val="auto"/>
                <w:sz w:val="20"/>
                <w:szCs w:val="20"/>
                <w:lang w:val="en-US"/>
              </w:rPr>
            </w:pPr>
            <w:r w:rsidRPr="006F1A01">
              <w:rPr>
                <w:rFonts w:ascii="Arial" w:hAnsi="Arial" w:cs="Arial"/>
                <w:bCs/>
                <w:color w:val="auto"/>
                <w:sz w:val="20"/>
                <w:szCs w:val="20"/>
              </w:rPr>
              <w:t xml:space="preserve">Số: </w:t>
            </w:r>
            <w:r>
              <w:rPr>
                <w:rFonts w:ascii="Arial" w:hAnsi="Arial" w:cs="Arial"/>
                <w:bCs/>
                <w:color w:val="auto"/>
                <w:sz w:val="20"/>
                <w:szCs w:val="20"/>
                <w:lang w:val="en-US"/>
              </w:rPr>
              <w:t>002/2025/TT-BNV</w:t>
            </w:r>
          </w:p>
        </w:tc>
        <w:tc>
          <w:tcPr>
            <w:tcW w:w="2948" w:type="pct"/>
            <w:hideMark/>
          </w:tcPr>
          <w:p w14:paraId="528AB8D4" w14:textId="77777777" w:rsidR="006F1A01" w:rsidRPr="006F1A01" w:rsidRDefault="006F1A01" w:rsidP="006F1A01">
            <w:pPr>
              <w:jc w:val="center"/>
              <w:rPr>
                <w:rFonts w:ascii="Arial" w:hAnsi="Arial" w:cs="Arial"/>
                <w:color w:val="auto"/>
                <w:sz w:val="20"/>
                <w:szCs w:val="20"/>
              </w:rPr>
            </w:pPr>
            <w:r w:rsidRPr="006F1A01">
              <w:rPr>
                <w:rFonts w:ascii="Arial" w:hAnsi="Arial" w:cs="Arial"/>
                <w:b/>
                <w:bCs/>
                <w:color w:val="auto"/>
                <w:sz w:val="20"/>
                <w:szCs w:val="20"/>
              </w:rPr>
              <w:t>CỘNG HÒA XÃ HỘI CHỦ NGHĨA VIỆT NAM</w:t>
            </w:r>
          </w:p>
          <w:p w14:paraId="2EE17761" w14:textId="77777777" w:rsidR="006F1A01" w:rsidRPr="006F1A01" w:rsidRDefault="006F1A01" w:rsidP="006F1A01">
            <w:pPr>
              <w:jc w:val="center"/>
              <w:rPr>
                <w:rFonts w:ascii="Arial" w:hAnsi="Arial" w:cs="Arial"/>
                <w:b/>
                <w:bCs/>
                <w:color w:val="auto"/>
                <w:sz w:val="20"/>
                <w:szCs w:val="20"/>
              </w:rPr>
            </w:pPr>
            <w:r w:rsidRPr="006F1A01">
              <w:rPr>
                <w:rFonts w:ascii="Arial" w:hAnsi="Arial" w:cs="Arial"/>
                <w:b/>
                <w:bCs/>
                <w:color w:val="auto"/>
                <w:sz w:val="20"/>
                <w:szCs w:val="20"/>
              </w:rPr>
              <w:t>Độc lập - Tự do - Hạnh phúc</w:t>
            </w:r>
          </w:p>
          <w:p w14:paraId="1AADA054" w14:textId="77777777" w:rsidR="006F1A01" w:rsidRPr="006F1A01" w:rsidRDefault="006F1A01" w:rsidP="006F1A01">
            <w:pPr>
              <w:jc w:val="center"/>
              <w:rPr>
                <w:rFonts w:ascii="Arial" w:hAnsi="Arial" w:cs="Arial"/>
                <w:color w:val="auto"/>
                <w:sz w:val="20"/>
                <w:szCs w:val="20"/>
                <w:vertAlign w:val="superscript"/>
              </w:rPr>
            </w:pPr>
            <w:r w:rsidRPr="006F1A01">
              <w:rPr>
                <w:rFonts w:ascii="Arial" w:hAnsi="Arial" w:cs="Arial"/>
                <w:color w:val="auto"/>
                <w:sz w:val="20"/>
                <w:szCs w:val="20"/>
                <w:vertAlign w:val="superscript"/>
              </w:rPr>
              <w:t>________________________</w:t>
            </w:r>
          </w:p>
          <w:p w14:paraId="11EC7310" w14:textId="1F14FFED" w:rsidR="006F1A01" w:rsidRPr="006F1A01" w:rsidRDefault="006F1A01" w:rsidP="006F1A01">
            <w:pPr>
              <w:jc w:val="center"/>
              <w:rPr>
                <w:rFonts w:ascii="Arial" w:hAnsi="Arial" w:cs="Arial"/>
                <w:color w:val="auto"/>
                <w:sz w:val="20"/>
                <w:szCs w:val="20"/>
                <w:lang w:val="en-US"/>
              </w:rPr>
            </w:pPr>
            <w:r>
              <w:rPr>
                <w:rFonts w:ascii="Arial" w:hAnsi="Arial" w:cs="Arial"/>
                <w:i/>
                <w:iCs/>
                <w:color w:val="auto"/>
                <w:sz w:val="20"/>
                <w:szCs w:val="20"/>
              </w:rPr>
              <w:t>H</w:t>
            </w:r>
            <w:r>
              <w:rPr>
                <w:rFonts w:ascii="Arial" w:hAnsi="Arial" w:cs="Arial"/>
                <w:i/>
                <w:iCs/>
                <w:color w:val="auto"/>
                <w:sz w:val="20"/>
                <w:szCs w:val="20"/>
                <w:lang w:val="en-US"/>
              </w:rPr>
              <w:t>à Nội</w:t>
            </w:r>
            <w:r w:rsidRPr="006F1A01">
              <w:rPr>
                <w:rFonts w:ascii="Arial" w:hAnsi="Arial" w:cs="Arial"/>
                <w:i/>
                <w:iCs/>
                <w:color w:val="auto"/>
                <w:sz w:val="20"/>
                <w:szCs w:val="20"/>
              </w:rPr>
              <w:t xml:space="preserve">, ngày </w:t>
            </w:r>
            <w:r>
              <w:rPr>
                <w:rFonts w:ascii="Arial" w:hAnsi="Arial" w:cs="Arial"/>
                <w:i/>
                <w:iCs/>
                <w:color w:val="auto"/>
                <w:sz w:val="20"/>
                <w:szCs w:val="20"/>
                <w:lang w:val="en-US"/>
              </w:rPr>
              <w:t>04</w:t>
            </w:r>
            <w:r w:rsidRPr="006F1A01">
              <w:rPr>
                <w:rFonts w:ascii="Arial" w:hAnsi="Arial" w:cs="Arial"/>
                <w:i/>
                <w:iCs/>
                <w:color w:val="auto"/>
                <w:sz w:val="20"/>
                <w:szCs w:val="20"/>
              </w:rPr>
              <w:t xml:space="preserve"> tháng </w:t>
            </w:r>
            <w:r>
              <w:rPr>
                <w:rFonts w:ascii="Arial" w:hAnsi="Arial" w:cs="Arial"/>
                <w:i/>
                <w:iCs/>
                <w:color w:val="auto"/>
                <w:sz w:val="20"/>
                <w:szCs w:val="20"/>
                <w:lang w:val="en-US"/>
              </w:rPr>
              <w:t>4</w:t>
            </w:r>
            <w:r w:rsidRPr="006F1A01">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3A78375B" w14:textId="77777777" w:rsidR="006F1A01" w:rsidRDefault="006F1A01" w:rsidP="006F1A01">
      <w:pPr>
        <w:jc w:val="center"/>
        <w:rPr>
          <w:rFonts w:ascii="Arial" w:hAnsi="Arial" w:cs="Arial"/>
          <w:b/>
          <w:bCs/>
          <w:sz w:val="20"/>
          <w:szCs w:val="20"/>
          <w:lang w:val="en-US"/>
        </w:rPr>
      </w:pPr>
    </w:p>
    <w:p w14:paraId="12F85275" w14:textId="77777777" w:rsidR="006F1A01" w:rsidRDefault="006F1A01" w:rsidP="006F1A01">
      <w:pPr>
        <w:jc w:val="center"/>
        <w:rPr>
          <w:rFonts w:ascii="Arial" w:hAnsi="Arial" w:cs="Arial"/>
          <w:b/>
          <w:bCs/>
          <w:sz w:val="20"/>
          <w:szCs w:val="20"/>
          <w:lang w:val="en-US"/>
        </w:rPr>
      </w:pPr>
    </w:p>
    <w:p w14:paraId="5225DB7B" w14:textId="30F06FA8" w:rsidR="00C86F7B" w:rsidRPr="00C86F7B" w:rsidRDefault="00C86F7B" w:rsidP="006F1A01">
      <w:pPr>
        <w:jc w:val="center"/>
        <w:rPr>
          <w:rFonts w:ascii="Arial" w:hAnsi="Arial" w:cs="Arial"/>
          <w:sz w:val="20"/>
          <w:szCs w:val="20"/>
        </w:rPr>
      </w:pPr>
      <w:r w:rsidRPr="00C86F7B">
        <w:rPr>
          <w:rFonts w:ascii="Arial" w:hAnsi="Arial" w:cs="Arial"/>
          <w:b/>
          <w:bCs/>
          <w:sz w:val="20"/>
          <w:szCs w:val="20"/>
        </w:rPr>
        <w:t>THÔNG TƯ</w:t>
      </w:r>
    </w:p>
    <w:p w14:paraId="3B27F1D3" w14:textId="757FC757" w:rsidR="006F1A01" w:rsidRDefault="006F1A01" w:rsidP="006F1A01">
      <w:pPr>
        <w:jc w:val="center"/>
        <w:rPr>
          <w:rFonts w:ascii="Arial" w:hAnsi="Arial" w:cs="Arial"/>
          <w:b/>
          <w:bCs/>
          <w:sz w:val="20"/>
          <w:szCs w:val="20"/>
          <w:lang w:val="en-US"/>
        </w:rPr>
      </w:pPr>
      <w:r w:rsidRPr="00C86F7B">
        <w:rPr>
          <w:rFonts w:ascii="Arial" w:hAnsi="Arial" w:cs="Arial"/>
          <w:b/>
          <w:bCs/>
          <w:sz w:val="20"/>
          <w:szCs w:val="20"/>
        </w:rPr>
        <w:t xml:space="preserve">Về </w:t>
      </w:r>
      <w:r w:rsidR="00C86F7B" w:rsidRPr="00C86F7B">
        <w:rPr>
          <w:rFonts w:ascii="Arial" w:hAnsi="Arial" w:cs="Arial"/>
          <w:b/>
          <w:bCs/>
          <w:sz w:val="20"/>
          <w:szCs w:val="20"/>
        </w:rPr>
        <w:t>sửa đổi, bổ sung một số điều của Thông tư số 01/2025/TT-BNV ngày 17</w:t>
      </w:r>
    </w:p>
    <w:p w14:paraId="155BFECC" w14:textId="77777777" w:rsidR="006F1A01" w:rsidRDefault="00C86F7B" w:rsidP="006F1A01">
      <w:pPr>
        <w:jc w:val="center"/>
        <w:rPr>
          <w:rFonts w:ascii="Arial" w:hAnsi="Arial" w:cs="Arial"/>
          <w:b/>
          <w:bCs/>
          <w:sz w:val="20"/>
          <w:szCs w:val="20"/>
          <w:lang w:val="en-US"/>
        </w:rPr>
      </w:pPr>
      <w:r w:rsidRPr="00C86F7B">
        <w:rPr>
          <w:rFonts w:ascii="Arial" w:hAnsi="Arial" w:cs="Arial"/>
          <w:b/>
          <w:bCs/>
          <w:sz w:val="20"/>
          <w:szCs w:val="20"/>
        </w:rPr>
        <w:t>tháng 01 năm 2025 của Bộ trưởng Bộ Nội vụ hướng dẫn thực hiện chính</w:t>
      </w:r>
    </w:p>
    <w:p w14:paraId="1B1BAA9B" w14:textId="60DAB140" w:rsidR="006F1A01" w:rsidRDefault="00C86F7B" w:rsidP="006F1A01">
      <w:pPr>
        <w:jc w:val="center"/>
        <w:rPr>
          <w:rFonts w:ascii="Arial" w:hAnsi="Arial" w:cs="Arial"/>
          <w:b/>
          <w:bCs/>
          <w:sz w:val="20"/>
          <w:szCs w:val="20"/>
          <w:lang w:val="en-US"/>
        </w:rPr>
      </w:pPr>
      <w:r w:rsidRPr="00C86F7B">
        <w:rPr>
          <w:rFonts w:ascii="Arial" w:hAnsi="Arial" w:cs="Arial"/>
          <w:b/>
          <w:bCs/>
          <w:sz w:val="20"/>
          <w:szCs w:val="20"/>
        </w:rPr>
        <w:t xml:space="preserve">sách, chế độ đối </w:t>
      </w:r>
      <w:r w:rsidR="006F1A01">
        <w:rPr>
          <w:rFonts w:ascii="Arial" w:hAnsi="Arial" w:cs="Arial"/>
          <w:b/>
          <w:bCs/>
          <w:sz w:val="20"/>
          <w:szCs w:val="20"/>
          <w:lang w:val="en-US"/>
        </w:rPr>
        <w:t>với</w:t>
      </w:r>
      <w:r w:rsidRPr="00C86F7B">
        <w:rPr>
          <w:rFonts w:ascii="Arial" w:hAnsi="Arial" w:cs="Arial"/>
          <w:b/>
          <w:bCs/>
          <w:sz w:val="20"/>
          <w:szCs w:val="20"/>
        </w:rPr>
        <w:t xml:space="preserve"> cán bộ, công chức, viên chức và người lao động</w:t>
      </w:r>
    </w:p>
    <w:p w14:paraId="1161DAD3" w14:textId="18FC1E1B" w:rsidR="00C86F7B" w:rsidRDefault="00C86F7B" w:rsidP="006F1A01">
      <w:pPr>
        <w:jc w:val="center"/>
        <w:rPr>
          <w:rFonts w:ascii="Arial" w:hAnsi="Arial" w:cs="Arial"/>
          <w:b/>
          <w:bCs/>
          <w:sz w:val="20"/>
          <w:szCs w:val="20"/>
          <w:lang w:val="en-US"/>
        </w:rPr>
      </w:pPr>
      <w:r w:rsidRPr="00C86F7B">
        <w:rPr>
          <w:rFonts w:ascii="Arial" w:hAnsi="Arial" w:cs="Arial"/>
          <w:b/>
          <w:bCs/>
          <w:sz w:val="20"/>
          <w:szCs w:val="20"/>
        </w:rPr>
        <w:t>trong thực hiện sắp xếp tổ chức bộ máy của hệ thống chính trị</w:t>
      </w:r>
    </w:p>
    <w:p w14:paraId="5852CCC9" w14:textId="1BCD9BFA" w:rsidR="006F1A01" w:rsidRPr="006F1A01" w:rsidRDefault="006F1A01" w:rsidP="006F1A01">
      <w:pPr>
        <w:jc w:val="center"/>
        <w:rPr>
          <w:rFonts w:ascii="Arial" w:hAnsi="Arial" w:cs="Arial"/>
          <w:sz w:val="20"/>
          <w:szCs w:val="20"/>
          <w:vertAlign w:val="superscript"/>
          <w:lang w:val="en-US"/>
        </w:rPr>
      </w:pPr>
      <w:r w:rsidRPr="006F1A01">
        <w:rPr>
          <w:rFonts w:ascii="Arial" w:hAnsi="Arial" w:cs="Arial"/>
          <w:sz w:val="20"/>
          <w:szCs w:val="20"/>
          <w:vertAlign w:val="superscript"/>
          <w:lang w:val="en-US"/>
        </w:rPr>
        <w:t>_______________</w:t>
      </w:r>
    </w:p>
    <w:p w14:paraId="0C6B1D3B" w14:textId="77777777" w:rsidR="006F1A01" w:rsidRPr="00C86F7B" w:rsidRDefault="006F1A01" w:rsidP="006F1A01">
      <w:pPr>
        <w:jc w:val="center"/>
        <w:rPr>
          <w:rFonts w:ascii="Arial" w:hAnsi="Arial" w:cs="Arial"/>
          <w:sz w:val="20"/>
          <w:szCs w:val="20"/>
          <w:lang w:val="en-US"/>
        </w:rPr>
      </w:pPr>
    </w:p>
    <w:p w14:paraId="72147BA9"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Căn cứ Nghị định số 25/2025/NĐ-CP ngày 21 tháng 02 năm 2025 của Chính phủ quy định chức năng, nhiệm vụ, quyền hạn và cơ cấu tổ chức của Bộ Nội vụ;</w:t>
      </w:r>
    </w:p>
    <w:p w14:paraId="16D8E647" w14:textId="00D18085"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 xml:space="preserve">Căn cứ Nghị định </w:t>
      </w:r>
      <w:r w:rsidR="00C970A7">
        <w:rPr>
          <w:rFonts w:ascii="Arial" w:hAnsi="Arial" w:cs="Arial"/>
          <w:i/>
          <w:iCs/>
          <w:sz w:val="20"/>
          <w:szCs w:val="20"/>
          <w:lang w:val="en-US"/>
        </w:rPr>
        <w:t>số</w:t>
      </w:r>
      <w:r w:rsidRPr="00C86F7B">
        <w:rPr>
          <w:rFonts w:ascii="Arial" w:hAnsi="Arial" w:cs="Arial"/>
          <w:i/>
          <w:iCs/>
          <w:sz w:val="20"/>
          <w:szCs w:val="20"/>
        </w:rPr>
        <w:t xml:space="preserve"> 178/2024/NĐ-CP ngày 31 tháng 12 năm 2024 (được sửa </w:t>
      </w:r>
      <w:r w:rsidR="00C970A7">
        <w:rPr>
          <w:rFonts w:ascii="Arial" w:hAnsi="Arial" w:cs="Arial"/>
          <w:i/>
          <w:iCs/>
          <w:sz w:val="20"/>
          <w:szCs w:val="20"/>
          <w:lang w:val="en-US"/>
        </w:rPr>
        <w:t>đổi, bổ</w:t>
      </w:r>
      <w:r w:rsidRPr="00C86F7B">
        <w:rPr>
          <w:rFonts w:ascii="Arial" w:hAnsi="Arial" w:cs="Arial"/>
          <w:i/>
          <w:iCs/>
          <w:sz w:val="20"/>
          <w:szCs w:val="20"/>
        </w:rPr>
        <w:t xml:space="preserve"> sung tại Nghị định </w:t>
      </w:r>
      <w:r w:rsidR="00C970A7">
        <w:rPr>
          <w:rFonts w:ascii="Arial" w:hAnsi="Arial" w:cs="Arial"/>
          <w:i/>
          <w:iCs/>
          <w:sz w:val="20"/>
          <w:szCs w:val="20"/>
          <w:lang w:val="en-US"/>
        </w:rPr>
        <w:t>số</w:t>
      </w:r>
      <w:r w:rsidRPr="00C86F7B">
        <w:rPr>
          <w:rFonts w:ascii="Arial" w:hAnsi="Arial" w:cs="Arial"/>
          <w:i/>
          <w:iCs/>
          <w:sz w:val="20"/>
          <w:szCs w:val="20"/>
        </w:rPr>
        <w:t xml:space="preserve"> 67/2025/NĐ-CP ngày 15 tháng 3 năm 2025) của Chính phủ về chính sách, chế độ </w:t>
      </w:r>
      <w:r w:rsidR="00C970A7">
        <w:rPr>
          <w:rFonts w:ascii="Arial" w:hAnsi="Arial" w:cs="Arial"/>
          <w:i/>
          <w:iCs/>
          <w:sz w:val="20"/>
          <w:szCs w:val="20"/>
          <w:lang w:val="en-US"/>
        </w:rPr>
        <w:t>đối</w:t>
      </w:r>
      <w:r w:rsidRPr="00C86F7B">
        <w:rPr>
          <w:rFonts w:ascii="Arial" w:hAnsi="Arial" w:cs="Arial"/>
          <w:i/>
          <w:iCs/>
          <w:sz w:val="20"/>
          <w:szCs w:val="20"/>
        </w:rPr>
        <w:t xml:space="preserve"> với cán bộ, công chức, viên chức và lực lượng vũ trang trong thực hiện sắp xếp </w:t>
      </w:r>
      <w:r w:rsidR="00C970A7">
        <w:rPr>
          <w:rFonts w:ascii="Arial" w:hAnsi="Arial" w:cs="Arial"/>
          <w:i/>
          <w:iCs/>
          <w:sz w:val="20"/>
          <w:szCs w:val="20"/>
          <w:lang w:val="en-US"/>
        </w:rPr>
        <w:t>tổ</w:t>
      </w:r>
      <w:r w:rsidRPr="00C86F7B">
        <w:rPr>
          <w:rFonts w:ascii="Arial" w:hAnsi="Arial" w:cs="Arial"/>
          <w:i/>
          <w:iCs/>
          <w:sz w:val="20"/>
          <w:szCs w:val="20"/>
        </w:rPr>
        <w:t xml:space="preserve"> chức bộ </w:t>
      </w:r>
      <w:r w:rsidR="00C970A7">
        <w:rPr>
          <w:rFonts w:ascii="Arial" w:hAnsi="Arial" w:cs="Arial"/>
          <w:i/>
          <w:iCs/>
          <w:sz w:val="20"/>
          <w:szCs w:val="20"/>
          <w:lang w:val="en-US"/>
        </w:rPr>
        <w:t xml:space="preserve">máy </w:t>
      </w:r>
      <w:r w:rsidRPr="00C86F7B">
        <w:rPr>
          <w:rFonts w:ascii="Arial" w:hAnsi="Arial" w:cs="Arial"/>
          <w:i/>
          <w:iCs/>
          <w:sz w:val="20"/>
          <w:szCs w:val="20"/>
        </w:rPr>
        <w:t>của hệ thống chính trị;</w:t>
      </w:r>
    </w:p>
    <w:p w14:paraId="1A06EA37" w14:textId="3837313A" w:rsidR="00C86F7B" w:rsidRPr="00C86F7B" w:rsidRDefault="00C86F7B" w:rsidP="00CE20E0">
      <w:pPr>
        <w:spacing w:after="120"/>
        <w:ind w:firstLine="720"/>
        <w:jc w:val="both"/>
        <w:rPr>
          <w:rFonts w:ascii="Arial" w:hAnsi="Arial" w:cs="Arial"/>
          <w:sz w:val="20"/>
          <w:szCs w:val="20"/>
        </w:rPr>
      </w:pPr>
      <w:r w:rsidRPr="00C86F7B">
        <w:rPr>
          <w:rFonts w:ascii="Arial" w:hAnsi="Arial" w:cs="Arial"/>
          <w:i/>
          <w:iCs/>
          <w:sz w:val="20"/>
          <w:szCs w:val="20"/>
        </w:rPr>
        <w:t xml:space="preserve">Theo đề nghị của Vụ trưởng Vụ </w:t>
      </w:r>
      <w:r w:rsidR="00C970A7">
        <w:rPr>
          <w:rFonts w:ascii="Arial" w:hAnsi="Arial" w:cs="Arial"/>
          <w:i/>
          <w:iCs/>
          <w:sz w:val="20"/>
          <w:szCs w:val="20"/>
        </w:rPr>
        <w:t>Tổ chức</w:t>
      </w:r>
      <w:r w:rsidRPr="00C86F7B">
        <w:rPr>
          <w:rFonts w:ascii="Arial" w:hAnsi="Arial" w:cs="Arial"/>
          <w:i/>
          <w:iCs/>
          <w:sz w:val="20"/>
          <w:szCs w:val="20"/>
        </w:rPr>
        <w:t xml:space="preserve"> - Biên chế;</w:t>
      </w:r>
    </w:p>
    <w:p w14:paraId="16541135" w14:textId="5C81444B" w:rsidR="00C86F7B" w:rsidRDefault="00C86F7B" w:rsidP="00115379">
      <w:pPr>
        <w:ind w:firstLine="720"/>
        <w:jc w:val="both"/>
        <w:rPr>
          <w:rFonts w:ascii="Arial" w:hAnsi="Arial" w:cs="Arial"/>
          <w:i/>
          <w:iCs/>
          <w:sz w:val="20"/>
          <w:szCs w:val="20"/>
          <w:lang w:val="en-US"/>
        </w:rPr>
      </w:pPr>
      <w:r w:rsidRPr="00C86F7B">
        <w:rPr>
          <w:rFonts w:ascii="Arial" w:hAnsi="Arial" w:cs="Arial"/>
          <w:i/>
          <w:iCs/>
          <w:sz w:val="20"/>
          <w:szCs w:val="20"/>
        </w:rPr>
        <w:t xml:space="preserve">Bộ trưởng Bộ Nội vụ ban hành Thông tư sửa đổi, bổ sung một </w:t>
      </w:r>
      <w:r w:rsidR="00115379">
        <w:rPr>
          <w:rFonts w:ascii="Arial" w:hAnsi="Arial" w:cs="Arial"/>
          <w:i/>
          <w:iCs/>
          <w:sz w:val="20"/>
          <w:szCs w:val="20"/>
          <w:lang w:val="en-US"/>
        </w:rPr>
        <w:t>số</w:t>
      </w:r>
      <w:r w:rsidRPr="00C86F7B">
        <w:rPr>
          <w:rFonts w:ascii="Arial" w:hAnsi="Arial" w:cs="Arial"/>
          <w:i/>
          <w:iCs/>
          <w:sz w:val="20"/>
          <w:szCs w:val="20"/>
        </w:rPr>
        <w:t xml:space="preserve"> điều của Thông tư số 01/2025/TT-BNV ngày 17 tháng 01 năm 2025 hướng dẫn thực hiện chính sách, chế độ </w:t>
      </w:r>
      <w:r w:rsidR="00115379">
        <w:rPr>
          <w:rFonts w:ascii="Arial" w:hAnsi="Arial" w:cs="Arial"/>
          <w:i/>
          <w:iCs/>
          <w:sz w:val="20"/>
          <w:szCs w:val="20"/>
          <w:lang w:val="en-US"/>
        </w:rPr>
        <w:t>đối</w:t>
      </w:r>
      <w:r w:rsidRPr="00C86F7B">
        <w:rPr>
          <w:rFonts w:ascii="Arial" w:hAnsi="Arial" w:cs="Arial"/>
          <w:i/>
          <w:iCs/>
          <w:sz w:val="20"/>
          <w:szCs w:val="20"/>
        </w:rPr>
        <w:t xml:space="preserve"> với cán bộ, c</w:t>
      </w:r>
      <w:r w:rsidR="00115379">
        <w:rPr>
          <w:rFonts w:ascii="Arial" w:hAnsi="Arial" w:cs="Arial"/>
          <w:i/>
          <w:iCs/>
          <w:sz w:val="20"/>
          <w:szCs w:val="20"/>
          <w:lang w:val="en-US"/>
        </w:rPr>
        <w:t>ô</w:t>
      </w:r>
      <w:r w:rsidRPr="00C86F7B">
        <w:rPr>
          <w:rFonts w:ascii="Arial" w:hAnsi="Arial" w:cs="Arial"/>
          <w:i/>
          <w:iCs/>
          <w:sz w:val="20"/>
          <w:szCs w:val="20"/>
        </w:rPr>
        <w:t xml:space="preserve">ng chức, viên chức và người lao động trong thực hiện sắp xếp </w:t>
      </w:r>
      <w:r w:rsidR="00C970A7">
        <w:rPr>
          <w:rFonts w:ascii="Arial" w:hAnsi="Arial" w:cs="Arial"/>
          <w:i/>
          <w:iCs/>
          <w:sz w:val="20"/>
          <w:szCs w:val="20"/>
        </w:rPr>
        <w:t>tổ chức</w:t>
      </w:r>
      <w:r w:rsidRPr="00C86F7B">
        <w:rPr>
          <w:rFonts w:ascii="Arial" w:hAnsi="Arial" w:cs="Arial"/>
          <w:i/>
          <w:iCs/>
          <w:sz w:val="20"/>
          <w:szCs w:val="20"/>
        </w:rPr>
        <w:t xml:space="preserve"> bộ m</w:t>
      </w:r>
      <w:r w:rsidR="00115379">
        <w:rPr>
          <w:rFonts w:ascii="Arial" w:hAnsi="Arial" w:cs="Arial"/>
          <w:i/>
          <w:iCs/>
          <w:sz w:val="20"/>
          <w:szCs w:val="20"/>
          <w:lang w:val="en-US"/>
        </w:rPr>
        <w:t>á</w:t>
      </w:r>
      <w:r w:rsidRPr="00C86F7B">
        <w:rPr>
          <w:rFonts w:ascii="Arial" w:hAnsi="Arial" w:cs="Arial"/>
          <w:i/>
          <w:iCs/>
          <w:sz w:val="20"/>
          <w:szCs w:val="20"/>
        </w:rPr>
        <w:t>y của hệ thống chính trị.</w:t>
      </w:r>
    </w:p>
    <w:p w14:paraId="3BFFE636" w14:textId="77777777" w:rsidR="00115379" w:rsidRPr="00C86F7B" w:rsidRDefault="00115379" w:rsidP="00115379">
      <w:pPr>
        <w:ind w:firstLine="720"/>
        <w:jc w:val="both"/>
        <w:rPr>
          <w:rFonts w:ascii="Arial" w:hAnsi="Arial" w:cs="Arial"/>
          <w:sz w:val="20"/>
          <w:szCs w:val="20"/>
          <w:lang w:val="en-US"/>
        </w:rPr>
      </w:pPr>
    </w:p>
    <w:p w14:paraId="1317E718" w14:textId="77777777" w:rsidR="00884D92" w:rsidRDefault="00C86F7B" w:rsidP="00884D92">
      <w:pPr>
        <w:spacing w:after="120"/>
        <w:ind w:firstLine="720"/>
        <w:jc w:val="both"/>
        <w:rPr>
          <w:rFonts w:ascii="Arial" w:hAnsi="Arial" w:cs="Arial"/>
          <w:b/>
          <w:bCs/>
          <w:sz w:val="20"/>
          <w:szCs w:val="20"/>
          <w:lang w:val="en-US"/>
        </w:rPr>
      </w:pPr>
      <w:r w:rsidRPr="00C86F7B">
        <w:rPr>
          <w:rFonts w:ascii="Arial" w:hAnsi="Arial" w:cs="Arial"/>
          <w:b/>
          <w:bCs/>
          <w:sz w:val="20"/>
          <w:szCs w:val="20"/>
        </w:rPr>
        <w:t>Điều 1. Sửa đổi, bổ sung một số điều của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bookmarkStart w:id="0" w:name="bookmark0"/>
      <w:bookmarkEnd w:id="0"/>
    </w:p>
    <w:p w14:paraId="48F94B55" w14:textId="5A06C873" w:rsidR="00C86F7B" w:rsidRPr="00C86F7B" w:rsidRDefault="00884D92" w:rsidP="00884D92">
      <w:pPr>
        <w:spacing w:after="120"/>
        <w:ind w:firstLine="720"/>
        <w:jc w:val="both"/>
        <w:rPr>
          <w:rFonts w:ascii="Arial" w:hAnsi="Arial" w:cs="Arial"/>
          <w:sz w:val="20"/>
          <w:szCs w:val="20"/>
        </w:rPr>
      </w:pPr>
      <w:r>
        <w:rPr>
          <w:rFonts w:ascii="Arial" w:hAnsi="Arial" w:cs="Arial"/>
          <w:sz w:val="20"/>
          <w:szCs w:val="20"/>
          <w:lang w:val="en-US"/>
        </w:rPr>
        <w:t xml:space="preserve">1. </w:t>
      </w:r>
      <w:r w:rsidR="00C86F7B" w:rsidRPr="00C86F7B">
        <w:rPr>
          <w:rFonts w:ascii="Arial" w:hAnsi="Arial" w:cs="Arial"/>
          <w:sz w:val="20"/>
          <w:szCs w:val="20"/>
        </w:rPr>
        <w:t>Sửa đổi, bổ sung Điều 1 như sau:</w:t>
      </w:r>
    </w:p>
    <w:p w14:paraId="1ECBC563"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“Điều 1. Phạm vi điều chỉnh</w:t>
      </w:r>
    </w:p>
    <w:p w14:paraId="3FF2B9DC" w14:textId="77777777" w:rsidR="0040167D" w:rsidRDefault="00C86F7B" w:rsidP="0040167D">
      <w:pPr>
        <w:spacing w:after="120"/>
        <w:ind w:firstLine="720"/>
        <w:jc w:val="both"/>
        <w:rPr>
          <w:rFonts w:ascii="Arial" w:hAnsi="Arial" w:cs="Arial"/>
          <w:sz w:val="20"/>
          <w:szCs w:val="20"/>
          <w:lang w:val="en-US"/>
        </w:rPr>
      </w:pPr>
      <w:r w:rsidRPr="00C86F7B">
        <w:rPr>
          <w:rFonts w:ascii="Arial" w:hAnsi="Arial" w:cs="Arial"/>
          <w:sz w:val="20"/>
          <w:szCs w:val="20"/>
        </w:rPr>
        <w:t xml:space="preserve">Thông tư này hướng dẫn thực hiện chính sách, chế độ đối với cán bộ, công chức, viên chức, người lao động (bao gồm người làm việc trong </w:t>
      </w:r>
      <w:r w:rsidR="00C970A7">
        <w:rPr>
          <w:rFonts w:ascii="Arial" w:hAnsi="Arial" w:cs="Arial"/>
          <w:sz w:val="20"/>
          <w:szCs w:val="20"/>
        </w:rPr>
        <w:t>tổ chức</w:t>
      </w:r>
      <w:r w:rsidRPr="00C86F7B">
        <w:rPr>
          <w:rFonts w:ascii="Arial" w:hAnsi="Arial" w:cs="Arial"/>
          <w:sz w:val="20"/>
          <w:szCs w:val="20"/>
        </w:rPr>
        <w:t xml:space="preserve"> cơ yếu) trong các cơ quan, tổ chức, đơn vị quy định tại Điều 1 Nghị định số 178/2024/NĐ-CP (được sửa đổi, bổ sung tại Nghị định số 67/2025/NĐ-CP) trong quá trình sắp xếp tổ chức bộ máy, đơn vị hành chính các cấp, tinh giản biên chế, cơ cấu lại và nâng cao chất lượng đội ngũ cán bộ, công chức, viên chức trong hệ thống chính trị, gồm: cách xác định thời điểm và tiền lương tháng để tính hưởng chính sách, chế độ; cách tính hưởng chính sách đối với người nghỉ hưu trước tuổi; cách tính hưởng chính sách thôi việc</w:t>
      </w:r>
      <w:r w:rsidR="0040167D">
        <w:rPr>
          <w:rFonts w:ascii="Arial" w:hAnsi="Arial" w:cs="Arial"/>
          <w:sz w:val="20"/>
          <w:szCs w:val="20"/>
          <w:lang w:val="en-US"/>
        </w:rPr>
        <w:t xml:space="preserve"> </w:t>
      </w:r>
      <w:r w:rsidRPr="00C86F7B">
        <w:rPr>
          <w:rFonts w:ascii="Arial" w:hAnsi="Arial" w:cs="Arial"/>
          <w:sz w:val="20"/>
          <w:szCs w:val="20"/>
        </w:rPr>
        <w:t>đối với cán bộ, công chức và cán bộ, công chức cấp xã; cách tính hưởng chính sách thôi việc đối với viên chức, người lao động; cách tính hưởng chính sách đối với người làm việc trong tổ chức cơ yếu và thực hiện chính sách đào tạo, bồi dưỡng nâng cao trình độ cán bộ, công chức, viên chức sau sắp xếp”.</w:t>
      </w:r>
      <w:bookmarkStart w:id="1" w:name="bookmark1"/>
      <w:bookmarkEnd w:id="1"/>
    </w:p>
    <w:p w14:paraId="6FB12EAF" w14:textId="77777777" w:rsidR="00265B90" w:rsidRDefault="0040167D" w:rsidP="00265B90">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C86F7B" w:rsidRPr="00C86F7B">
        <w:rPr>
          <w:rFonts w:ascii="Arial" w:hAnsi="Arial" w:cs="Arial"/>
          <w:sz w:val="20"/>
          <w:szCs w:val="20"/>
        </w:rPr>
        <w:t>Sửa đổi, bổ sung Điều 2 như sau:</w:t>
      </w:r>
    </w:p>
    <w:p w14:paraId="75C36B79" w14:textId="1A53F1E6" w:rsidR="00C86F7B" w:rsidRPr="00C86F7B" w:rsidRDefault="00265B90" w:rsidP="00265B90">
      <w:pPr>
        <w:spacing w:after="120"/>
        <w:ind w:firstLine="720"/>
        <w:jc w:val="both"/>
        <w:rPr>
          <w:rFonts w:ascii="Arial" w:hAnsi="Arial" w:cs="Arial"/>
          <w:sz w:val="20"/>
          <w:szCs w:val="20"/>
        </w:rPr>
      </w:pPr>
      <w:r w:rsidRPr="00265B90">
        <w:rPr>
          <w:rFonts w:ascii="Arial" w:hAnsi="Arial" w:cs="Arial"/>
          <w:b/>
          <w:bCs/>
          <w:sz w:val="20"/>
          <w:szCs w:val="20"/>
          <w:lang w:val="en-US"/>
        </w:rPr>
        <w:t>“</w:t>
      </w:r>
      <w:r w:rsidR="00C86F7B" w:rsidRPr="00C86F7B">
        <w:rPr>
          <w:rFonts w:ascii="Arial" w:hAnsi="Arial" w:cs="Arial"/>
          <w:b/>
          <w:bCs/>
          <w:sz w:val="20"/>
          <w:szCs w:val="20"/>
        </w:rPr>
        <w:t>Điều 2. Đối tượng áp dụng</w:t>
      </w:r>
    </w:p>
    <w:p w14:paraId="467977B5" w14:textId="77777777" w:rsidR="00292A2A" w:rsidRDefault="00C86F7B" w:rsidP="00292A2A">
      <w:pPr>
        <w:spacing w:after="120"/>
        <w:ind w:firstLine="720"/>
        <w:jc w:val="both"/>
        <w:rPr>
          <w:rFonts w:ascii="Arial" w:hAnsi="Arial" w:cs="Arial"/>
          <w:sz w:val="20"/>
          <w:szCs w:val="20"/>
          <w:lang w:val="en-US"/>
        </w:rPr>
      </w:pPr>
      <w:r w:rsidRPr="00C86F7B">
        <w:rPr>
          <w:rFonts w:ascii="Arial" w:hAnsi="Arial" w:cs="Arial"/>
          <w:sz w:val="20"/>
          <w:szCs w:val="20"/>
        </w:rPr>
        <w:t>Cán bộ, công chức, viên chức; cán bộ, công chức cấp xã và người lao động quy định tại điểm a, điểm b, điểm c, điểm g khoản 1 và khoản 2, khoản 3, khoản 4 Điều 2 và người làm việc trong tổ chức cơ yếu (không bao gồm đối tượng thuộc trách nhiệm hướng dẫn của Bộ Quốc phòng và Bộ Công an quy định tại Điều 22 Nghị định số 178/2024/NĐ-CP) quy định tại điểm e khoản 1 Điều 2 Nghị định số 178/2024/NĐ-CP (được sửa đổi, bổ sung tại Nghị định số 67/2025/NĐ-CP)”.</w:t>
      </w:r>
      <w:bookmarkStart w:id="2" w:name="bookmark2"/>
      <w:bookmarkEnd w:id="2"/>
    </w:p>
    <w:p w14:paraId="244CC58B" w14:textId="2ADA2C33" w:rsidR="00C86F7B" w:rsidRPr="00C86F7B" w:rsidRDefault="00292A2A" w:rsidP="00292A2A">
      <w:pPr>
        <w:spacing w:after="120"/>
        <w:ind w:firstLine="720"/>
        <w:jc w:val="both"/>
        <w:rPr>
          <w:rFonts w:ascii="Arial" w:hAnsi="Arial" w:cs="Arial"/>
          <w:sz w:val="20"/>
          <w:szCs w:val="20"/>
        </w:rPr>
      </w:pPr>
      <w:r>
        <w:rPr>
          <w:rFonts w:ascii="Arial" w:hAnsi="Arial" w:cs="Arial"/>
          <w:sz w:val="20"/>
          <w:szCs w:val="20"/>
          <w:lang w:val="en-US"/>
        </w:rPr>
        <w:t xml:space="preserve">3. </w:t>
      </w:r>
      <w:r w:rsidR="00C86F7B" w:rsidRPr="00C86F7B">
        <w:rPr>
          <w:rFonts w:ascii="Arial" w:hAnsi="Arial" w:cs="Arial"/>
          <w:sz w:val="20"/>
          <w:szCs w:val="20"/>
        </w:rPr>
        <w:t>Sửa đổi, bổ sung điểm a khoản 2 Điều 3</w:t>
      </w:r>
    </w:p>
    <w:p w14:paraId="30433C44"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“a) Đối với người hưởng lương theo bảng lương do Nhà nước quy định</w:t>
      </w:r>
    </w:p>
    <w:p w14:paraId="1E6BBD38"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Tiền lương tháng hiện hưởng bao gồm: Mức tiền lương theo ngạch, bậc, cấp bậc hàm, chức vụ, chức danh, chức danh nghề nghiệp và các khoản tiền phụ cấp lương (gồm: Phụ cấp chức vụ lãnh đạo; phụ cấp thâm niên vượt khung; phụ cấp thâm niên nghề; phụ cấp ưu đãi theo nghề; phụ cấp trách nhiệm th</w:t>
      </w:r>
      <w:bookmarkStart w:id="3" w:name="_GoBack"/>
      <w:bookmarkEnd w:id="3"/>
      <w:r w:rsidRPr="00C86F7B">
        <w:rPr>
          <w:rFonts w:ascii="Arial" w:hAnsi="Arial" w:cs="Arial"/>
          <w:sz w:val="20"/>
          <w:szCs w:val="20"/>
        </w:rPr>
        <w:t xml:space="preserve">eo nghề; phụ cấp công vụ; phụ cấp công tác đảng, đoàn thể chính trị - xã hội; phụ cấp đặc thù </w:t>
      </w:r>
      <w:r w:rsidRPr="00C86F7B">
        <w:rPr>
          <w:rFonts w:ascii="Arial" w:hAnsi="Arial" w:cs="Arial"/>
          <w:sz w:val="20"/>
          <w:szCs w:val="20"/>
        </w:rPr>
        <w:lastRenderedPageBreak/>
        <w:t>đối với lực lượng vũ trang) và hệ số chênh lệch bảo lưu lương (nếu có) theo quy định của pháp luật về tiền lương, cụ thể:</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254"/>
        <w:gridCol w:w="333"/>
        <w:gridCol w:w="1439"/>
        <w:gridCol w:w="316"/>
        <w:gridCol w:w="1243"/>
        <w:gridCol w:w="334"/>
        <w:gridCol w:w="1106"/>
        <w:gridCol w:w="316"/>
        <w:gridCol w:w="749"/>
        <w:gridCol w:w="334"/>
        <w:gridCol w:w="1595"/>
      </w:tblGrid>
      <w:tr w:rsidR="004654C3" w14:paraId="06678BFA" w14:textId="0F678962" w:rsidTr="00CA02EE">
        <w:trPr>
          <w:trHeight w:val="20"/>
          <w:jc w:val="center"/>
        </w:trPr>
        <w:tc>
          <w:tcPr>
            <w:tcW w:w="696" w:type="pct"/>
            <w:vAlign w:val="center"/>
          </w:tcPr>
          <w:p w14:paraId="18DC8B59" w14:textId="5B7762C5" w:rsidR="004654C3" w:rsidRDefault="004654C3" w:rsidP="004654C3">
            <w:pPr>
              <w:jc w:val="center"/>
              <w:rPr>
                <w:rFonts w:ascii="Arial" w:hAnsi="Arial" w:cs="Arial"/>
                <w:sz w:val="20"/>
                <w:szCs w:val="20"/>
                <w:lang w:val="en-US"/>
              </w:rPr>
            </w:pPr>
            <w:r>
              <w:rPr>
                <w:rFonts w:ascii="Arial" w:hAnsi="Arial" w:cs="Arial"/>
                <w:sz w:val="20"/>
                <w:szCs w:val="20"/>
                <w:lang w:val="en-US"/>
              </w:rPr>
              <w:t>Tiền lương tháng hiện hưởng đối với cán bộ, công chức, viên chức và người lao động</w:t>
            </w:r>
          </w:p>
        </w:tc>
        <w:tc>
          <w:tcPr>
            <w:tcW w:w="185" w:type="pct"/>
            <w:vAlign w:val="center"/>
          </w:tcPr>
          <w:p w14:paraId="065065EA" w14:textId="0E151249"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798" w:type="pct"/>
            <w:tcBorders>
              <w:top w:val="nil"/>
              <w:bottom w:val="nil"/>
              <w:right w:val="nil"/>
            </w:tcBorders>
            <w:vAlign w:val="center"/>
          </w:tcPr>
          <w:p w14:paraId="48A79B78" w14:textId="4810FC78" w:rsidR="004654C3" w:rsidRDefault="004654C3" w:rsidP="004654C3">
            <w:pPr>
              <w:jc w:val="center"/>
              <w:rPr>
                <w:rFonts w:ascii="Arial" w:hAnsi="Arial" w:cs="Arial"/>
                <w:sz w:val="20"/>
                <w:szCs w:val="20"/>
                <w:lang w:val="en-US"/>
              </w:rPr>
            </w:pPr>
            <w:r>
              <w:rPr>
                <w:rFonts w:ascii="Arial" w:hAnsi="Arial" w:cs="Arial"/>
                <w:sz w:val="20"/>
                <w:szCs w:val="20"/>
                <w:lang w:val="en-US"/>
              </w:rPr>
              <w:t>Hệ số lương theo ngạch, bậc, chức vụ, chức danh, chức danh nghề nghiệp</w:t>
            </w:r>
          </w:p>
        </w:tc>
        <w:tc>
          <w:tcPr>
            <w:tcW w:w="175" w:type="pct"/>
            <w:tcBorders>
              <w:top w:val="nil"/>
              <w:left w:val="nil"/>
              <w:bottom w:val="nil"/>
              <w:right w:val="nil"/>
            </w:tcBorders>
            <w:vAlign w:val="center"/>
          </w:tcPr>
          <w:p w14:paraId="61043165" w14:textId="724E9B67" w:rsidR="004654C3" w:rsidRDefault="004654C3" w:rsidP="004654C3">
            <w:pPr>
              <w:jc w:val="center"/>
              <w:rPr>
                <w:rFonts w:ascii="Arial" w:hAnsi="Arial" w:cs="Arial"/>
                <w:sz w:val="20"/>
                <w:szCs w:val="20"/>
                <w:lang w:val="en-US"/>
              </w:rPr>
            </w:pPr>
            <w:r>
              <w:rPr>
                <w:rFonts w:ascii="Arial" w:hAnsi="Arial" w:cs="Arial"/>
                <w:sz w:val="20"/>
                <w:szCs w:val="20"/>
                <w:lang w:val="en-US"/>
              </w:rPr>
              <w:t>x</w:t>
            </w:r>
          </w:p>
        </w:tc>
        <w:tc>
          <w:tcPr>
            <w:tcW w:w="689" w:type="pct"/>
            <w:tcBorders>
              <w:top w:val="nil"/>
              <w:left w:val="nil"/>
              <w:bottom w:val="nil"/>
            </w:tcBorders>
            <w:vAlign w:val="center"/>
          </w:tcPr>
          <w:p w14:paraId="78E7D19F" w14:textId="5FD9E109" w:rsidR="004654C3" w:rsidRDefault="004654C3" w:rsidP="004654C3">
            <w:pPr>
              <w:jc w:val="center"/>
              <w:rPr>
                <w:rFonts w:ascii="Arial" w:hAnsi="Arial" w:cs="Arial"/>
                <w:sz w:val="20"/>
                <w:szCs w:val="20"/>
                <w:lang w:val="en-US"/>
              </w:rPr>
            </w:pPr>
            <w:r>
              <w:rPr>
                <w:rFonts w:ascii="Arial" w:hAnsi="Arial" w:cs="Arial"/>
                <w:sz w:val="20"/>
                <w:szCs w:val="20"/>
                <w:lang w:val="en-US"/>
              </w:rPr>
              <w:t>Mức lương cơ sở</w:t>
            </w:r>
          </w:p>
        </w:tc>
        <w:tc>
          <w:tcPr>
            <w:tcW w:w="185" w:type="pct"/>
            <w:vAlign w:val="center"/>
          </w:tcPr>
          <w:p w14:paraId="7061AA1C" w14:textId="449AFE92"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613" w:type="pct"/>
            <w:tcBorders>
              <w:top w:val="nil"/>
              <w:bottom w:val="nil"/>
              <w:right w:val="nil"/>
            </w:tcBorders>
            <w:vAlign w:val="center"/>
          </w:tcPr>
          <w:p w14:paraId="6DC7DCFE" w14:textId="0BDA30CD" w:rsidR="004654C3" w:rsidRDefault="004654C3" w:rsidP="004654C3">
            <w:pPr>
              <w:jc w:val="center"/>
              <w:rPr>
                <w:rFonts w:ascii="Arial" w:hAnsi="Arial" w:cs="Arial"/>
                <w:sz w:val="20"/>
                <w:szCs w:val="20"/>
                <w:lang w:val="en-US"/>
              </w:rPr>
            </w:pPr>
            <w:r>
              <w:rPr>
                <w:rFonts w:ascii="Arial" w:hAnsi="Arial" w:cs="Arial"/>
                <w:sz w:val="20"/>
                <w:szCs w:val="20"/>
                <w:lang w:val="en-US"/>
              </w:rPr>
              <w:t>Hệ số phụ cấp chức vụ lãnh đạo (nếu có)</w:t>
            </w:r>
          </w:p>
        </w:tc>
        <w:tc>
          <w:tcPr>
            <w:tcW w:w="175" w:type="pct"/>
            <w:tcBorders>
              <w:top w:val="nil"/>
              <w:left w:val="nil"/>
              <w:bottom w:val="nil"/>
              <w:right w:val="nil"/>
            </w:tcBorders>
            <w:vAlign w:val="center"/>
          </w:tcPr>
          <w:p w14:paraId="277600F9" w14:textId="0BF8C8B4" w:rsidR="004654C3" w:rsidRDefault="004654C3" w:rsidP="004654C3">
            <w:pPr>
              <w:jc w:val="center"/>
              <w:rPr>
                <w:rFonts w:ascii="Arial" w:hAnsi="Arial" w:cs="Arial"/>
                <w:sz w:val="20"/>
                <w:szCs w:val="20"/>
                <w:lang w:val="en-US"/>
              </w:rPr>
            </w:pPr>
            <w:r>
              <w:rPr>
                <w:rFonts w:ascii="Arial" w:hAnsi="Arial" w:cs="Arial"/>
                <w:sz w:val="20"/>
                <w:szCs w:val="20"/>
                <w:lang w:val="en-US"/>
              </w:rPr>
              <w:t>x</w:t>
            </w:r>
          </w:p>
        </w:tc>
        <w:tc>
          <w:tcPr>
            <w:tcW w:w="415" w:type="pct"/>
            <w:tcBorders>
              <w:top w:val="nil"/>
              <w:left w:val="nil"/>
              <w:bottom w:val="nil"/>
            </w:tcBorders>
            <w:vAlign w:val="center"/>
          </w:tcPr>
          <w:p w14:paraId="75101E4E" w14:textId="16AFD23F" w:rsidR="004654C3" w:rsidRDefault="004654C3" w:rsidP="004654C3">
            <w:pPr>
              <w:jc w:val="center"/>
              <w:rPr>
                <w:rFonts w:ascii="Arial" w:hAnsi="Arial" w:cs="Arial"/>
                <w:sz w:val="20"/>
                <w:szCs w:val="20"/>
                <w:lang w:val="en-US"/>
              </w:rPr>
            </w:pPr>
            <w:r>
              <w:rPr>
                <w:rFonts w:ascii="Arial" w:hAnsi="Arial" w:cs="Arial"/>
                <w:sz w:val="20"/>
                <w:szCs w:val="20"/>
                <w:lang w:val="en-US"/>
              </w:rPr>
              <w:t>Mức lương cơ sở</w:t>
            </w:r>
          </w:p>
        </w:tc>
        <w:tc>
          <w:tcPr>
            <w:tcW w:w="185" w:type="pct"/>
            <w:vAlign w:val="center"/>
          </w:tcPr>
          <w:p w14:paraId="3870BA60" w14:textId="3CA496EF" w:rsidR="004654C3" w:rsidRDefault="004654C3" w:rsidP="004654C3">
            <w:pPr>
              <w:jc w:val="center"/>
              <w:rPr>
                <w:rFonts w:ascii="Arial" w:hAnsi="Arial" w:cs="Arial"/>
                <w:sz w:val="20"/>
                <w:szCs w:val="20"/>
                <w:lang w:val="en-US"/>
              </w:rPr>
            </w:pPr>
            <w:r>
              <w:rPr>
                <w:rFonts w:ascii="Arial" w:hAnsi="Arial" w:cs="Arial"/>
                <w:sz w:val="20"/>
                <w:szCs w:val="20"/>
                <w:lang w:val="en-US"/>
              </w:rPr>
              <w:t>+</w:t>
            </w:r>
          </w:p>
        </w:tc>
        <w:tc>
          <w:tcPr>
            <w:tcW w:w="885" w:type="pct"/>
            <w:vAlign w:val="center"/>
          </w:tcPr>
          <w:p w14:paraId="120E2FB9" w14:textId="2C4F7878" w:rsidR="004654C3" w:rsidRDefault="004654C3" w:rsidP="004654C3">
            <w:pPr>
              <w:jc w:val="center"/>
              <w:rPr>
                <w:rFonts w:ascii="Arial" w:hAnsi="Arial" w:cs="Arial"/>
                <w:sz w:val="20"/>
                <w:szCs w:val="20"/>
                <w:lang w:val="en-US"/>
              </w:rPr>
            </w:pPr>
            <w:r>
              <w:rPr>
                <w:rFonts w:ascii="Arial" w:hAnsi="Arial" w:cs="Arial"/>
                <w:sz w:val="20"/>
                <w:szCs w:val="20"/>
                <w:lang w:val="en-US"/>
              </w:rPr>
              <w:t>Mức tiền các khoản phụ cấp tính theo lương ngạch, bậc, chức vụ, chức danh, chức danh nghề nghiệp và hệ số chênh lệch bảo lưu lương (nếu có)</w:t>
            </w:r>
          </w:p>
        </w:tc>
      </w:tr>
    </w:tbl>
    <w:p w14:paraId="600D20D6" w14:textId="77777777" w:rsidR="00245B57" w:rsidRDefault="00245B57" w:rsidP="00CE20E0">
      <w:pPr>
        <w:spacing w:after="120"/>
        <w:ind w:firstLine="720"/>
        <w:jc w:val="both"/>
        <w:rPr>
          <w:rFonts w:ascii="Arial" w:hAnsi="Arial" w:cs="Arial"/>
          <w:sz w:val="20"/>
          <w:szCs w:val="20"/>
          <w:lang w:val="en-US"/>
        </w:rPr>
      </w:pP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253"/>
        <w:gridCol w:w="333"/>
        <w:gridCol w:w="1637"/>
        <w:gridCol w:w="316"/>
        <w:gridCol w:w="1046"/>
        <w:gridCol w:w="334"/>
        <w:gridCol w:w="1106"/>
        <w:gridCol w:w="316"/>
        <w:gridCol w:w="749"/>
        <w:gridCol w:w="334"/>
        <w:gridCol w:w="1595"/>
      </w:tblGrid>
      <w:tr w:rsidR="008B72E8" w14:paraId="105D96BB" w14:textId="77777777" w:rsidTr="00F63EA4">
        <w:trPr>
          <w:trHeight w:val="20"/>
          <w:jc w:val="center"/>
        </w:trPr>
        <w:tc>
          <w:tcPr>
            <w:tcW w:w="695" w:type="pct"/>
            <w:vAlign w:val="center"/>
          </w:tcPr>
          <w:p w14:paraId="3BF82E6C" w14:textId="6805B875" w:rsidR="008B72E8" w:rsidRDefault="00F63EA4" w:rsidP="00D54DAA">
            <w:pPr>
              <w:jc w:val="center"/>
              <w:rPr>
                <w:rFonts w:ascii="Arial" w:hAnsi="Arial" w:cs="Arial"/>
                <w:sz w:val="20"/>
                <w:szCs w:val="20"/>
                <w:lang w:val="en-US"/>
              </w:rPr>
            </w:pPr>
            <w:r>
              <w:rPr>
                <w:rFonts w:ascii="Arial" w:hAnsi="Arial" w:cs="Arial"/>
                <w:sz w:val="20"/>
                <w:szCs w:val="20"/>
                <w:lang w:val="en-US"/>
              </w:rPr>
              <w:t>Tiền lương tháng hiện hưởng đối với người làm công tác cơ yếu</w:t>
            </w:r>
          </w:p>
        </w:tc>
        <w:tc>
          <w:tcPr>
            <w:tcW w:w="185" w:type="pct"/>
            <w:vAlign w:val="center"/>
          </w:tcPr>
          <w:p w14:paraId="3B19B40F"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908" w:type="pct"/>
            <w:tcBorders>
              <w:top w:val="nil"/>
              <w:bottom w:val="nil"/>
              <w:right w:val="nil"/>
            </w:tcBorders>
            <w:vAlign w:val="center"/>
          </w:tcPr>
          <w:p w14:paraId="641D8095" w14:textId="748FEA1A" w:rsidR="008B72E8" w:rsidRDefault="00F63EA4" w:rsidP="00D54DAA">
            <w:pPr>
              <w:jc w:val="center"/>
              <w:rPr>
                <w:rFonts w:ascii="Arial" w:hAnsi="Arial" w:cs="Arial"/>
                <w:sz w:val="20"/>
                <w:szCs w:val="20"/>
                <w:lang w:val="en-US"/>
              </w:rPr>
            </w:pPr>
            <w:r>
              <w:rPr>
                <w:rFonts w:ascii="Arial" w:hAnsi="Arial" w:cs="Arial"/>
                <w:sz w:val="20"/>
                <w:szCs w:val="20"/>
                <w:lang w:val="en-US"/>
              </w:rPr>
              <w:t>Hệ số lương theo cấp bậc hàm cơ yếu hoặc bậc lương chuyên môn kỹ thuật cơ yếu hiện hưởng</w:t>
            </w:r>
          </w:p>
        </w:tc>
        <w:tc>
          <w:tcPr>
            <w:tcW w:w="174" w:type="pct"/>
            <w:tcBorders>
              <w:top w:val="nil"/>
              <w:left w:val="nil"/>
              <w:bottom w:val="nil"/>
              <w:right w:val="nil"/>
            </w:tcBorders>
            <w:vAlign w:val="center"/>
          </w:tcPr>
          <w:p w14:paraId="5ADACBDD"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x</w:t>
            </w:r>
          </w:p>
        </w:tc>
        <w:tc>
          <w:tcPr>
            <w:tcW w:w="580" w:type="pct"/>
            <w:tcBorders>
              <w:top w:val="nil"/>
              <w:left w:val="nil"/>
              <w:bottom w:val="nil"/>
            </w:tcBorders>
            <w:vAlign w:val="center"/>
          </w:tcPr>
          <w:p w14:paraId="16CBC12B" w14:textId="4820A0B5" w:rsidR="008B72E8" w:rsidRDefault="00F63EA4" w:rsidP="00D54DAA">
            <w:pPr>
              <w:jc w:val="center"/>
              <w:rPr>
                <w:rFonts w:ascii="Arial" w:hAnsi="Arial" w:cs="Arial"/>
                <w:sz w:val="20"/>
                <w:szCs w:val="20"/>
                <w:lang w:val="en-US"/>
              </w:rPr>
            </w:pPr>
            <w:r>
              <w:rPr>
                <w:rFonts w:ascii="Arial" w:hAnsi="Arial" w:cs="Arial"/>
                <w:sz w:val="20"/>
                <w:szCs w:val="20"/>
                <w:lang w:val="en-US"/>
              </w:rPr>
              <w:t>Mức lương cơ sở</w:t>
            </w:r>
          </w:p>
        </w:tc>
        <w:tc>
          <w:tcPr>
            <w:tcW w:w="185" w:type="pct"/>
            <w:vAlign w:val="center"/>
          </w:tcPr>
          <w:p w14:paraId="21BE46F8"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613" w:type="pct"/>
            <w:tcBorders>
              <w:top w:val="nil"/>
              <w:bottom w:val="nil"/>
              <w:right w:val="nil"/>
            </w:tcBorders>
            <w:vAlign w:val="center"/>
          </w:tcPr>
          <w:p w14:paraId="1BB5625A" w14:textId="19831AB1" w:rsidR="008B72E8" w:rsidRDefault="00F63EA4" w:rsidP="00D54DAA">
            <w:pPr>
              <w:jc w:val="center"/>
              <w:rPr>
                <w:rFonts w:ascii="Arial" w:hAnsi="Arial" w:cs="Arial"/>
                <w:sz w:val="20"/>
                <w:szCs w:val="20"/>
                <w:lang w:val="en-US"/>
              </w:rPr>
            </w:pPr>
            <w:r>
              <w:rPr>
                <w:rFonts w:ascii="Arial" w:hAnsi="Arial" w:cs="Arial"/>
                <w:sz w:val="20"/>
                <w:szCs w:val="20"/>
                <w:lang w:val="en-US"/>
              </w:rPr>
              <w:t>Hệ số phụ cấp chức vụ lãnh đạo (nếu có)</w:t>
            </w:r>
          </w:p>
        </w:tc>
        <w:tc>
          <w:tcPr>
            <w:tcW w:w="175" w:type="pct"/>
            <w:tcBorders>
              <w:top w:val="nil"/>
              <w:left w:val="nil"/>
              <w:bottom w:val="nil"/>
              <w:right w:val="nil"/>
            </w:tcBorders>
            <w:vAlign w:val="center"/>
          </w:tcPr>
          <w:p w14:paraId="188ACA66"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x</w:t>
            </w:r>
          </w:p>
        </w:tc>
        <w:tc>
          <w:tcPr>
            <w:tcW w:w="415" w:type="pct"/>
            <w:tcBorders>
              <w:top w:val="nil"/>
              <w:left w:val="nil"/>
              <w:bottom w:val="nil"/>
            </w:tcBorders>
            <w:vAlign w:val="center"/>
          </w:tcPr>
          <w:p w14:paraId="1F836B45" w14:textId="560234BC" w:rsidR="008B72E8" w:rsidRDefault="00F63EA4" w:rsidP="00D54DAA">
            <w:pPr>
              <w:jc w:val="center"/>
              <w:rPr>
                <w:rFonts w:ascii="Arial" w:hAnsi="Arial" w:cs="Arial"/>
                <w:sz w:val="20"/>
                <w:szCs w:val="20"/>
                <w:lang w:val="en-US"/>
              </w:rPr>
            </w:pPr>
            <w:r>
              <w:rPr>
                <w:rFonts w:ascii="Arial" w:hAnsi="Arial" w:cs="Arial"/>
                <w:sz w:val="20"/>
                <w:szCs w:val="20"/>
                <w:lang w:val="en-US"/>
              </w:rPr>
              <w:t>Mức lương cơ sở</w:t>
            </w:r>
          </w:p>
        </w:tc>
        <w:tc>
          <w:tcPr>
            <w:tcW w:w="185" w:type="pct"/>
            <w:vAlign w:val="center"/>
          </w:tcPr>
          <w:p w14:paraId="0FB70319" w14:textId="77777777" w:rsidR="008B72E8" w:rsidRDefault="008B72E8" w:rsidP="00D54DAA">
            <w:pPr>
              <w:jc w:val="center"/>
              <w:rPr>
                <w:rFonts w:ascii="Arial" w:hAnsi="Arial" w:cs="Arial"/>
                <w:sz w:val="20"/>
                <w:szCs w:val="20"/>
                <w:lang w:val="en-US"/>
              </w:rPr>
            </w:pPr>
            <w:r>
              <w:rPr>
                <w:rFonts w:ascii="Arial" w:hAnsi="Arial" w:cs="Arial"/>
                <w:sz w:val="20"/>
                <w:szCs w:val="20"/>
                <w:lang w:val="en-US"/>
              </w:rPr>
              <w:t>+</w:t>
            </w:r>
          </w:p>
        </w:tc>
        <w:tc>
          <w:tcPr>
            <w:tcW w:w="884" w:type="pct"/>
            <w:vAlign w:val="center"/>
          </w:tcPr>
          <w:p w14:paraId="7AFE7F11" w14:textId="2096E143" w:rsidR="008B72E8" w:rsidRDefault="00F63EA4" w:rsidP="00D54DAA">
            <w:pPr>
              <w:jc w:val="center"/>
              <w:rPr>
                <w:rFonts w:ascii="Arial" w:hAnsi="Arial" w:cs="Arial"/>
                <w:sz w:val="20"/>
                <w:szCs w:val="20"/>
                <w:lang w:val="en-US"/>
              </w:rPr>
            </w:pPr>
            <w:r>
              <w:rPr>
                <w:rFonts w:ascii="Arial" w:hAnsi="Arial" w:cs="Arial"/>
                <w:sz w:val="20"/>
                <w:szCs w:val="20"/>
                <w:lang w:val="en-US"/>
              </w:rPr>
              <w:t>Mức tiền các khoản phụ cấp tính theo cấp bậc hàm cơ yếu hoặc bậc lương chuyên môn kỹ thuật cơ yếu hiện hưởng và hệ số chênh lệch bảo lưu lương (nếu có)</w:t>
            </w:r>
          </w:p>
        </w:tc>
      </w:tr>
    </w:tbl>
    <w:p w14:paraId="16F7D021" w14:textId="77777777" w:rsidR="008B72E8" w:rsidRPr="00C86F7B" w:rsidRDefault="008B72E8" w:rsidP="00CE20E0">
      <w:pPr>
        <w:spacing w:after="120"/>
        <w:ind w:firstLine="720"/>
        <w:jc w:val="both"/>
        <w:rPr>
          <w:rFonts w:ascii="Arial" w:hAnsi="Arial" w:cs="Arial"/>
          <w:sz w:val="20"/>
          <w:szCs w:val="20"/>
          <w:lang w:val="en-US"/>
        </w:rPr>
      </w:pPr>
    </w:p>
    <w:p w14:paraId="6D0F20CC" w14:textId="77777777" w:rsidR="00AF7B9E" w:rsidRDefault="00C86F7B" w:rsidP="00AF7B9E">
      <w:pPr>
        <w:spacing w:after="120"/>
        <w:ind w:firstLine="720"/>
        <w:jc w:val="both"/>
        <w:rPr>
          <w:rFonts w:ascii="Arial" w:hAnsi="Arial" w:cs="Arial"/>
          <w:sz w:val="20"/>
          <w:szCs w:val="20"/>
          <w:lang w:val="en-US"/>
        </w:rPr>
      </w:pPr>
      <w:r w:rsidRPr="00C86F7B">
        <w:rPr>
          <w:rFonts w:ascii="Arial" w:hAnsi="Arial" w:cs="Arial"/>
          <w:sz w:val="20"/>
          <w:szCs w:val="20"/>
        </w:rPr>
        <w:t>Mức lương cơ sở để tính tiền lương tháng hiện hưởng nêu trên là mức lương cơ sở do Chính phủ quy định tại thời điểm tháng trước liền kề tháng nghỉ việc”.</w:t>
      </w:r>
      <w:bookmarkStart w:id="4" w:name="bookmark3"/>
      <w:bookmarkEnd w:id="4"/>
    </w:p>
    <w:p w14:paraId="38340875" w14:textId="606553C8" w:rsidR="00C86F7B" w:rsidRPr="00C86F7B" w:rsidRDefault="00AF7B9E" w:rsidP="00AF7B9E">
      <w:pPr>
        <w:spacing w:after="120"/>
        <w:ind w:firstLine="720"/>
        <w:jc w:val="both"/>
        <w:rPr>
          <w:rFonts w:ascii="Arial" w:hAnsi="Arial" w:cs="Arial"/>
          <w:sz w:val="20"/>
          <w:szCs w:val="20"/>
        </w:rPr>
      </w:pPr>
      <w:r>
        <w:rPr>
          <w:rFonts w:ascii="Arial" w:hAnsi="Arial" w:cs="Arial"/>
          <w:sz w:val="20"/>
          <w:szCs w:val="20"/>
          <w:lang w:val="en-US"/>
        </w:rPr>
        <w:t xml:space="preserve">4. </w:t>
      </w:r>
      <w:r w:rsidR="00C86F7B" w:rsidRPr="00C86F7B">
        <w:rPr>
          <w:rFonts w:ascii="Arial" w:hAnsi="Arial" w:cs="Arial"/>
          <w:sz w:val="20"/>
          <w:szCs w:val="20"/>
        </w:rPr>
        <w:t>Sửa đổi, bổ sung Điều 4 như sau:</w:t>
      </w:r>
    </w:p>
    <w:p w14:paraId="3F355150" w14:textId="3933FF43"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 xml:space="preserve">“Điều 4. Cách tính hưởng chính sách đối </w:t>
      </w:r>
      <w:r w:rsidR="001F008D">
        <w:rPr>
          <w:rFonts w:ascii="Arial" w:hAnsi="Arial" w:cs="Arial"/>
          <w:b/>
          <w:bCs/>
          <w:sz w:val="20"/>
          <w:szCs w:val="20"/>
          <w:lang w:val="en-US"/>
        </w:rPr>
        <w:t>với</w:t>
      </w:r>
      <w:r w:rsidRPr="00C86F7B">
        <w:rPr>
          <w:rFonts w:ascii="Arial" w:hAnsi="Arial" w:cs="Arial"/>
          <w:b/>
          <w:bCs/>
          <w:sz w:val="20"/>
          <w:szCs w:val="20"/>
        </w:rPr>
        <w:t xml:space="preserve"> người nghỉ hưu trước tuổi</w:t>
      </w:r>
    </w:p>
    <w:p w14:paraId="60B7D253" w14:textId="77777777" w:rsidR="002B51EA" w:rsidRDefault="00C86F7B" w:rsidP="002B51EA">
      <w:pPr>
        <w:spacing w:after="120"/>
        <w:ind w:firstLine="720"/>
        <w:jc w:val="both"/>
        <w:rPr>
          <w:rFonts w:ascii="Arial" w:hAnsi="Arial" w:cs="Arial"/>
          <w:sz w:val="20"/>
          <w:szCs w:val="20"/>
          <w:lang w:val="en-US"/>
        </w:rPr>
      </w:pPr>
      <w:r w:rsidRPr="00C86F7B">
        <w:rPr>
          <w:rFonts w:ascii="Arial" w:hAnsi="Arial" w:cs="Arial"/>
          <w:sz w:val="20"/>
          <w:szCs w:val="20"/>
        </w:rPr>
        <w:t>Cán bộ, công chức, viên chức và người lao động quy định tại Điều 2 Thông tư số 01/2025/TT</w:t>
      </w:r>
      <w:r w:rsidR="00773669">
        <w:rPr>
          <w:rFonts w:ascii="Arial" w:hAnsi="Arial" w:cs="Arial"/>
          <w:sz w:val="20"/>
          <w:szCs w:val="20"/>
          <w:lang w:val="en-US"/>
        </w:rPr>
        <w:t>-</w:t>
      </w:r>
      <w:r w:rsidRPr="00C86F7B">
        <w:rPr>
          <w:rFonts w:ascii="Arial" w:hAnsi="Arial" w:cs="Arial"/>
          <w:sz w:val="20"/>
          <w:szCs w:val="20"/>
        </w:rPr>
        <w:t>BNV (được sửa đổi, bổ sung tại khoản 2 Điều 1 Thông tư này) đủ điều kiện và được cơ quan có thẩm quyền quyết định cho nghỉ hưu trước tuổi so với tuổi nghỉ hưu quy định tại Phụ lục I hoặc Phụ lục II ban hành kèm theo Nghị định số 135/2020/NĐ-CP, thì được hưởng ngay lương hưu theo quy định của pháp luật về bảo hiểm xã hội mà không bị trừ tỷ lệ lương hưu do việc nghỉ hưu trước tuổi; đồng thời được hưởng trợ cấp hưu trí một lần; trợ cấp theo số năm nghỉ sớm và trợ cấp theo thời gian công tác có đóng bảo hiểm xã hội bắt buộc quy định tại Điều 7, Điều 7a và Điều 7b Nghị định số 178/2024/NĐ</w:t>
      </w:r>
      <w:r w:rsidR="008B4AA9">
        <w:rPr>
          <w:rFonts w:ascii="Arial" w:hAnsi="Arial" w:cs="Arial"/>
          <w:sz w:val="20"/>
          <w:szCs w:val="20"/>
          <w:lang w:val="en-US"/>
        </w:rPr>
        <w:t>-</w:t>
      </w:r>
      <w:r w:rsidRPr="00C86F7B">
        <w:rPr>
          <w:rFonts w:ascii="Arial" w:hAnsi="Arial" w:cs="Arial"/>
          <w:sz w:val="20"/>
          <w:szCs w:val="20"/>
        </w:rPr>
        <w:t>CP (được sửa đổi, bổ sung tại khoản 6, khoản 7 và khoản 8 Điều 1 Nghị định số 67/2025/NĐ-CP), cụ thể như sau:</w:t>
      </w:r>
      <w:bookmarkStart w:id="5" w:name="bookmark4"/>
      <w:bookmarkEnd w:id="5"/>
    </w:p>
    <w:p w14:paraId="0DCB5BCD" w14:textId="2278B743" w:rsidR="00C86F7B" w:rsidRDefault="002B51EA" w:rsidP="002B51EA">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00C86F7B" w:rsidRPr="00C86F7B">
        <w:rPr>
          <w:rFonts w:ascii="Arial" w:hAnsi="Arial" w:cs="Arial"/>
          <w:sz w:val="20"/>
          <w:szCs w:val="20"/>
        </w:rPr>
        <w:t xml:space="preserve">Trường </w:t>
      </w:r>
      <w:r w:rsidR="00123C8D">
        <w:rPr>
          <w:rFonts w:ascii="Arial" w:hAnsi="Arial" w:cs="Arial"/>
          <w:sz w:val="20"/>
          <w:szCs w:val="20"/>
          <w:lang w:val="en-US"/>
        </w:rPr>
        <w:t>hợp</w:t>
      </w:r>
      <w:r w:rsidR="00C86F7B" w:rsidRPr="00C86F7B">
        <w:rPr>
          <w:rFonts w:ascii="Arial" w:hAnsi="Arial" w:cs="Arial"/>
          <w:sz w:val="20"/>
          <w:szCs w:val="20"/>
        </w:rPr>
        <w:t xml:space="preserve"> có tuổi đời còn từ đủ 02 năm đến đủ 05 năm đến tuổi nghỉ hưu quy định tại điểm a và điểm c khoản 2 Điều 7 Nghị định số 178/2024/NĐ-CP, được hưởng 03 khoản trợ cấp sau:</w:t>
      </w:r>
    </w:p>
    <w:p w14:paraId="4D8D9253" w14:textId="139D6A09" w:rsidR="00C86F7B" w:rsidRPr="00C86F7B" w:rsidRDefault="00123C8D" w:rsidP="00123C8D">
      <w:pPr>
        <w:spacing w:after="120"/>
        <w:ind w:firstLine="720"/>
        <w:jc w:val="both"/>
        <w:rPr>
          <w:rFonts w:ascii="Arial" w:hAnsi="Arial" w:cs="Arial"/>
          <w:sz w:val="20"/>
          <w:szCs w:val="20"/>
        </w:rPr>
      </w:pPr>
      <w:r>
        <w:rPr>
          <w:rFonts w:ascii="Arial" w:hAnsi="Arial" w:cs="Arial"/>
          <w:sz w:val="20"/>
          <w:szCs w:val="20"/>
          <w:lang w:val="en-US"/>
        </w:rPr>
        <w:t xml:space="preserve">a) </w:t>
      </w:r>
      <w:bookmarkStart w:id="6" w:name="bookmark5"/>
      <w:bookmarkEnd w:id="6"/>
      <w:r w:rsidR="00C86F7B" w:rsidRPr="00C86F7B">
        <w:rPr>
          <w:rFonts w:ascii="Arial" w:hAnsi="Arial" w:cs="Arial"/>
          <w:sz w:val="20"/>
          <w:szCs w:val="20"/>
        </w:rPr>
        <w:t>Trợ cấp hưu trí một lần cho số tháng nghỉ sớm:</w:t>
      </w:r>
    </w:p>
    <w:p w14:paraId="4B336599"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Đối với người nghỉ trong thời hạn 12 tháng đầu tiên:</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123C8D" w:rsidRPr="00C86F7B" w14:paraId="3F170059" w14:textId="77777777" w:rsidTr="002A0F98">
        <w:trPr>
          <w:trHeight w:val="1610"/>
          <w:jc w:val="center"/>
        </w:trPr>
        <w:tc>
          <w:tcPr>
            <w:tcW w:w="895" w:type="pct"/>
            <w:shd w:val="clear" w:color="auto" w:fill="FFFFFF"/>
            <w:vAlign w:val="center"/>
          </w:tcPr>
          <w:p w14:paraId="0DCD8A8F" w14:textId="1D29FE32" w:rsidR="00123C8D" w:rsidRPr="00C86F7B" w:rsidRDefault="00123C8D" w:rsidP="00123C8D">
            <w:pPr>
              <w:jc w:val="center"/>
              <w:rPr>
                <w:rFonts w:ascii="Arial" w:hAnsi="Arial" w:cs="Arial"/>
                <w:sz w:val="20"/>
                <w:szCs w:val="20"/>
              </w:rPr>
            </w:pPr>
            <w:r w:rsidRPr="00C86F7B">
              <w:rPr>
                <w:rFonts w:ascii="Arial" w:hAnsi="Arial" w:cs="Arial"/>
                <w:sz w:val="20"/>
                <w:szCs w:val="20"/>
              </w:rPr>
              <w:t>Mức trợ c</w:t>
            </w:r>
            <w:r>
              <w:rPr>
                <w:rFonts w:ascii="Arial" w:hAnsi="Arial" w:cs="Arial"/>
                <w:sz w:val="20"/>
                <w:szCs w:val="20"/>
                <w:lang w:val="en-US"/>
              </w:rPr>
              <w:t>ấp</w:t>
            </w:r>
            <w:r w:rsidRPr="00C86F7B">
              <w:rPr>
                <w:rFonts w:ascii="Arial" w:hAnsi="Arial" w:cs="Arial"/>
                <w:sz w:val="20"/>
                <w:szCs w:val="20"/>
              </w:rPr>
              <w:t xml:space="preserve"> hưu trí</w:t>
            </w:r>
            <w:r>
              <w:rPr>
                <w:rFonts w:ascii="Arial" w:hAnsi="Arial" w:cs="Arial"/>
                <w:sz w:val="20"/>
                <w:szCs w:val="20"/>
                <w:lang w:val="en-US"/>
              </w:rPr>
              <w:t xml:space="preserve"> </w:t>
            </w:r>
            <w:r w:rsidRPr="00C86F7B">
              <w:rPr>
                <w:rFonts w:ascii="Arial" w:hAnsi="Arial" w:cs="Arial"/>
                <w:sz w:val="20"/>
                <w:szCs w:val="20"/>
              </w:rPr>
              <w:t>một lần</w:t>
            </w:r>
          </w:p>
        </w:tc>
        <w:tc>
          <w:tcPr>
            <w:tcW w:w="203" w:type="pct"/>
            <w:shd w:val="clear" w:color="auto" w:fill="FFFFFF"/>
            <w:vAlign w:val="center"/>
          </w:tcPr>
          <w:p w14:paraId="2149399D" w14:textId="36A05D7A" w:rsidR="00123C8D" w:rsidRPr="00C86F7B" w:rsidRDefault="00123C8D" w:rsidP="00123C8D">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0E64777D" w14:textId="186ACC4E" w:rsidR="00123C8D" w:rsidRPr="00C86F7B" w:rsidRDefault="00123C8D" w:rsidP="00123C8D">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sidR="00351F34">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1133EF37" w14:textId="3F48BC9E" w:rsidR="00123C8D" w:rsidRPr="00C86F7B" w:rsidRDefault="00123C8D" w:rsidP="00123C8D">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106CC6C8" w14:textId="580EBC04" w:rsidR="00123C8D" w:rsidRPr="00C86F7B" w:rsidRDefault="00123C8D" w:rsidP="00123C8D">
            <w:pPr>
              <w:jc w:val="center"/>
              <w:rPr>
                <w:rFonts w:ascii="Arial" w:hAnsi="Arial" w:cs="Arial"/>
                <w:sz w:val="20"/>
                <w:szCs w:val="20"/>
              </w:rPr>
            </w:pPr>
            <w:r w:rsidRPr="00C86F7B">
              <w:rPr>
                <w:rFonts w:ascii="Arial" w:hAnsi="Arial" w:cs="Arial"/>
                <w:sz w:val="20"/>
                <w:szCs w:val="20"/>
              </w:rPr>
              <w:t>x 1,0 x</w:t>
            </w:r>
          </w:p>
        </w:tc>
        <w:tc>
          <w:tcPr>
            <w:tcW w:w="1545" w:type="pct"/>
            <w:shd w:val="clear" w:color="auto" w:fill="FFFFFF"/>
            <w:vAlign w:val="center"/>
          </w:tcPr>
          <w:p w14:paraId="35FD3D22" w14:textId="77777777" w:rsidR="00123C8D" w:rsidRPr="00C86F7B" w:rsidRDefault="00123C8D" w:rsidP="00123C8D">
            <w:pPr>
              <w:jc w:val="center"/>
              <w:rPr>
                <w:rFonts w:ascii="Arial" w:hAnsi="Arial" w:cs="Arial"/>
                <w:sz w:val="20"/>
                <w:szCs w:val="20"/>
              </w:rPr>
            </w:pPr>
            <w:r w:rsidRPr="00C86F7B">
              <w:rPr>
                <w:rFonts w:ascii="Arial" w:hAnsi="Arial" w:cs="Arial"/>
                <w:sz w:val="20"/>
                <w:szCs w:val="20"/>
              </w:rPr>
              <w:t>Số tháng nghỉ sớm</w:t>
            </w:r>
          </w:p>
          <w:p w14:paraId="3812AA2B" w14:textId="2E02D922" w:rsidR="00123C8D" w:rsidRPr="00C86F7B" w:rsidRDefault="00123C8D" w:rsidP="00123C8D">
            <w:pPr>
              <w:jc w:val="center"/>
              <w:rPr>
                <w:rFonts w:ascii="Arial" w:hAnsi="Arial" w:cs="Arial"/>
                <w:sz w:val="20"/>
                <w:szCs w:val="20"/>
              </w:rPr>
            </w:pPr>
            <w:r w:rsidRPr="00C86F7B">
              <w:rPr>
                <w:rFonts w:ascii="Arial" w:hAnsi="Arial" w:cs="Arial"/>
                <w:sz w:val="20"/>
                <w:szCs w:val="20"/>
              </w:rPr>
              <w:t>quy định tại khoản 3 Điều 3 Thông tư số 01/2025/TT</w:t>
            </w:r>
            <w:r w:rsidR="00351F34">
              <w:rPr>
                <w:rFonts w:ascii="Arial" w:hAnsi="Arial" w:cs="Arial"/>
                <w:sz w:val="20"/>
                <w:szCs w:val="20"/>
                <w:lang w:val="en-US"/>
              </w:rPr>
              <w:t>-</w:t>
            </w:r>
            <w:r w:rsidRPr="00C86F7B">
              <w:rPr>
                <w:rFonts w:ascii="Arial" w:hAnsi="Arial" w:cs="Arial"/>
                <w:sz w:val="20"/>
                <w:szCs w:val="20"/>
              </w:rPr>
              <w:t>BNV</w:t>
            </w:r>
          </w:p>
        </w:tc>
      </w:tr>
    </w:tbl>
    <w:p w14:paraId="2B8FA98D" w14:textId="77777777" w:rsidR="00C86F7B" w:rsidRPr="00C86F7B" w:rsidRDefault="00C86F7B" w:rsidP="00CE20E0">
      <w:pPr>
        <w:spacing w:after="120"/>
        <w:ind w:firstLine="720"/>
        <w:jc w:val="both"/>
        <w:rPr>
          <w:rFonts w:ascii="Arial" w:hAnsi="Arial" w:cs="Arial"/>
          <w:sz w:val="20"/>
          <w:szCs w:val="20"/>
        </w:rPr>
      </w:pPr>
    </w:p>
    <w:p w14:paraId="41685400"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từ tháng thứ 13 trở đi:</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4D1C52" w:rsidRPr="00C86F7B" w14:paraId="3866BF75" w14:textId="77777777" w:rsidTr="00D54DAA">
        <w:trPr>
          <w:trHeight w:val="1610"/>
          <w:jc w:val="center"/>
        </w:trPr>
        <w:tc>
          <w:tcPr>
            <w:tcW w:w="895" w:type="pct"/>
            <w:shd w:val="clear" w:color="auto" w:fill="FFFFFF"/>
            <w:vAlign w:val="center"/>
          </w:tcPr>
          <w:p w14:paraId="46AB0318"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lastRenderedPageBreak/>
              <w:t>Mức trợ c</w:t>
            </w:r>
            <w:r>
              <w:rPr>
                <w:rFonts w:ascii="Arial" w:hAnsi="Arial" w:cs="Arial"/>
                <w:sz w:val="20"/>
                <w:szCs w:val="20"/>
                <w:lang w:val="en-US"/>
              </w:rPr>
              <w:t>ấp</w:t>
            </w:r>
            <w:r w:rsidRPr="00C86F7B">
              <w:rPr>
                <w:rFonts w:ascii="Arial" w:hAnsi="Arial" w:cs="Arial"/>
                <w:sz w:val="20"/>
                <w:szCs w:val="20"/>
              </w:rPr>
              <w:t xml:space="preserve"> hưu trí</w:t>
            </w:r>
            <w:r>
              <w:rPr>
                <w:rFonts w:ascii="Arial" w:hAnsi="Arial" w:cs="Arial"/>
                <w:sz w:val="20"/>
                <w:szCs w:val="20"/>
                <w:lang w:val="en-US"/>
              </w:rPr>
              <w:t xml:space="preserve"> </w:t>
            </w:r>
            <w:r w:rsidRPr="00C86F7B">
              <w:rPr>
                <w:rFonts w:ascii="Arial" w:hAnsi="Arial" w:cs="Arial"/>
                <w:sz w:val="20"/>
                <w:szCs w:val="20"/>
              </w:rPr>
              <w:t>một lần</w:t>
            </w:r>
          </w:p>
        </w:tc>
        <w:tc>
          <w:tcPr>
            <w:tcW w:w="203" w:type="pct"/>
            <w:shd w:val="clear" w:color="auto" w:fill="FFFFFF"/>
            <w:vAlign w:val="center"/>
          </w:tcPr>
          <w:p w14:paraId="29A29540" w14:textId="77777777" w:rsidR="004D1C52" w:rsidRPr="00C86F7B" w:rsidRDefault="004D1C52" w:rsidP="00D54DAA">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5D447072"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259AA819"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392F8307" w14:textId="6FC957A6" w:rsidR="004D1C52" w:rsidRPr="00C86F7B" w:rsidRDefault="004D1C52" w:rsidP="00D54DAA">
            <w:pPr>
              <w:jc w:val="center"/>
              <w:rPr>
                <w:rFonts w:ascii="Arial" w:hAnsi="Arial" w:cs="Arial"/>
                <w:sz w:val="20"/>
                <w:szCs w:val="20"/>
              </w:rPr>
            </w:pPr>
            <w:r w:rsidRPr="00C86F7B">
              <w:rPr>
                <w:rFonts w:ascii="Arial" w:hAnsi="Arial" w:cs="Arial"/>
                <w:sz w:val="20"/>
                <w:szCs w:val="20"/>
              </w:rPr>
              <w:t xml:space="preserve">x </w:t>
            </w:r>
            <w:r>
              <w:rPr>
                <w:rFonts w:ascii="Arial" w:hAnsi="Arial" w:cs="Arial"/>
                <w:sz w:val="20"/>
                <w:szCs w:val="20"/>
                <w:lang w:val="en-US"/>
              </w:rPr>
              <w:t>0,5</w:t>
            </w:r>
            <w:r w:rsidRPr="00C86F7B">
              <w:rPr>
                <w:rFonts w:ascii="Arial" w:hAnsi="Arial" w:cs="Arial"/>
                <w:sz w:val="20"/>
                <w:szCs w:val="20"/>
              </w:rPr>
              <w:t xml:space="preserve"> x</w:t>
            </w:r>
          </w:p>
        </w:tc>
        <w:tc>
          <w:tcPr>
            <w:tcW w:w="1545" w:type="pct"/>
            <w:shd w:val="clear" w:color="auto" w:fill="FFFFFF"/>
            <w:vAlign w:val="center"/>
          </w:tcPr>
          <w:p w14:paraId="6EC26301"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Số tháng nghỉ sớm</w:t>
            </w:r>
          </w:p>
          <w:p w14:paraId="325D17CC" w14:textId="77777777" w:rsidR="004D1C52" w:rsidRPr="00C86F7B" w:rsidRDefault="004D1C52" w:rsidP="00D54DAA">
            <w:pPr>
              <w:jc w:val="center"/>
              <w:rPr>
                <w:rFonts w:ascii="Arial" w:hAnsi="Arial" w:cs="Arial"/>
                <w:sz w:val="20"/>
                <w:szCs w:val="20"/>
              </w:rPr>
            </w:pPr>
            <w:r w:rsidRPr="00C86F7B">
              <w:rPr>
                <w:rFonts w:ascii="Arial" w:hAnsi="Arial" w:cs="Arial"/>
                <w:sz w:val="20"/>
                <w:szCs w:val="20"/>
              </w:rPr>
              <w:t>quy định tại khoản 3 Điều 3 Thông tư số 01/2025/TT</w:t>
            </w:r>
            <w:r>
              <w:rPr>
                <w:rFonts w:ascii="Arial" w:hAnsi="Arial" w:cs="Arial"/>
                <w:sz w:val="20"/>
                <w:szCs w:val="20"/>
                <w:lang w:val="en-US"/>
              </w:rPr>
              <w:t>-</w:t>
            </w:r>
            <w:r w:rsidRPr="00C86F7B">
              <w:rPr>
                <w:rFonts w:ascii="Arial" w:hAnsi="Arial" w:cs="Arial"/>
                <w:sz w:val="20"/>
                <w:szCs w:val="20"/>
              </w:rPr>
              <w:t>BNV</w:t>
            </w:r>
          </w:p>
        </w:tc>
      </w:tr>
    </w:tbl>
    <w:p w14:paraId="3717FC61" w14:textId="77777777" w:rsidR="00305995" w:rsidRPr="00C86F7B" w:rsidRDefault="00305995" w:rsidP="00CE20E0">
      <w:pPr>
        <w:spacing w:after="120"/>
        <w:ind w:firstLine="720"/>
        <w:jc w:val="both"/>
        <w:rPr>
          <w:rFonts w:ascii="Arial" w:hAnsi="Arial" w:cs="Arial"/>
          <w:sz w:val="20"/>
          <w:szCs w:val="20"/>
          <w:lang w:val="en-US"/>
        </w:rPr>
      </w:pPr>
    </w:p>
    <w:p w14:paraId="4FAD679D" w14:textId="3A793251" w:rsidR="00BC0D65" w:rsidRDefault="005B7082" w:rsidP="00BC0D65">
      <w:pPr>
        <w:spacing w:after="120"/>
        <w:ind w:firstLine="720"/>
        <w:jc w:val="both"/>
        <w:rPr>
          <w:rFonts w:ascii="Arial" w:hAnsi="Arial" w:cs="Arial"/>
          <w:sz w:val="20"/>
          <w:szCs w:val="20"/>
          <w:lang w:val="en-US"/>
        </w:rPr>
      </w:pPr>
      <w:bookmarkStart w:id="7" w:name="bookmark6"/>
      <w:bookmarkEnd w:id="7"/>
      <w:r>
        <w:rPr>
          <w:rFonts w:ascii="Arial" w:hAnsi="Arial" w:cs="Arial"/>
          <w:sz w:val="20"/>
          <w:szCs w:val="20"/>
          <w:lang w:val="en-US"/>
        </w:rPr>
        <w:t xml:space="preserve">b) </w:t>
      </w:r>
      <w:r w:rsidR="00C86F7B" w:rsidRPr="00C86F7B">
        <w:rPr>
          <w:rFonts w:ascii="Arial" w:hAnsi="Arial" w:cs="Arial"/>
          <w:sz w:val="20"/>
          <w:szCs w:val="20"/>
        </w:rPr>
        <w:t>Trợ cấp cho số năm nghỉ sớm: Cứ mỗi năm nghỉ sớm (đủ 12 tháng) được hưởng 05 tháng tiền lương hiện hưởng.</w:t>
      </w:r>
      <w:bookmarkStart w:id="8" w:name="bookmark7"/>
      <w:bookmarkEnd w:id="8"/>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4"/>
        <w:gridCol w:w="366"/>
        <w:gridCol w:w="3366"/>
        <w:gridCol w:w="886"/>
        <w:gridCol w:w="2787"/>
      </w:tblGrid>
      <w:tr w:rsidR="005B7082" w:rsidRPr="00C86F7B" w14:paraId="3A738873" w14:textId="77777777" w:rsidTr="00D54DAA">
        <w:trPr>
          <w:trHeight w:val="1610"/>
          <w:jc w:val="center"/>
        </w:trPr>
        <w:tc>
          <w:tcPr>
            <w:tcW w:w="895" w:type="pct"/>
            <w:shd w:val="clear" w:color="auto" w:fill="FFFFFF"/>
            <w:vAlign w:val="center"/>
          </w:tcPr>
          <w:p w14:paraId="6420A736" w14:textId="48F46911" w:rsidR="005B7082" w:rsidRPr="00C86F7B" w:rsidRDefault="005B7082" w:rsidP="00D54DAA">
            <w:pPr>
              <w:jc w:val="center"/>
              <w:rPr>
                <w:rFonts w:ascii="Arial" w:hAnsi="Arial" w:cs="Arial"/>
                <w:sz w:val="20"/>
                <w:szCs w:val="20"/>
                <w:lang w:val="en-US"/>
              </w:rPr>
            </w:pPr>
            <w:r w:rsidRPr="00C86F7B">
              <w:rPr>
                <w:rFonts w:ascii="Arial" w:hAnsi="Arial" w:cs="Arial"/>
                <w:sz w:val="20"/>
                <w:szCs w:val="20"/>
              </w:rPr>
              <w:t>Mức trợ c</w:t>
            </w:r>
            <w:r>
              <w:rPr>
                <w:rFonts w:ascii="Arial" w:hAnsi="Arial" w:cs="Arial"/>
                <w:sz w:val="20"/>
                <w:szCs w:val="20"/>
                <w:lang w:val="en-US"/>
              </w:rPr>
              <w:t>ấp</w:t>
            </w:r>
            <w:r w:rsidRPr="00C86F7B">
              <w:rPr>
                <w:rFonts w:ascii="Arial" w:hAnsi="Arial" w:cs="Arial"/>
                <w:sz w:val="20"/>
                <w:szCs w:val="20"/>
              </w:rPr>
              <w:t xml:space="preserve"> </w:t>
            </w:r>
            <w:r w:rsidR="00313D04">
              <w:rPr>
                <w:rFonts w:ascii="Arial" w:hAnsi="Arial" w:cs="Arial"/>
                <w:sz w:val="20"/>
                <w:szCs w:val="20"/>
                <w:lang w:val="en-US"/>
              </w:rPr>
              <w:t>cho số năm nghỉ sớm</w:t>
            </w:r>
          </w:p>
        </w:tc>
        <w:tc>
          <w:tcPr>
            <w:tcW w:w="203" w:type="pct"/>
            <w:shd w:val="clear" w:color="auto" w:fill="FFFFFF"/>
            <w:vAlign w:val="center"/>
          </w:tcPr>
          <w:p w14:paraId="53BBB03D" w14:textId="77777777" w:rsidR="005B7082" w:rsidRPr="00C86F7B" w:rsidRDefault="005B7082" w:rsidP="00D54DAA">
            <w:pPr>
              <w:jc w:val="center"/>
              <w:rPr>
                <w:rFonts w:ascii="Arial" w:hAnsi="Arial" w:cs="Arial"/>
                <w:sz w:val="20"/>
                <w:szCs w:val="20"/>
              </w:rPr>
            </w:pPr>
            <w:r w:rsidRPr="00C86F7B">
              <w:rPr>
                <w:rFonts w:ascii="Arial" w:hAnsi="Arial" w:cs="Arial"/>
                <w:i/>
                <w:iCs/>
                <w:sz w:val="20"/>
                <w:szCs w:val="20"/>
              </w:rPr>
              <w:t>=</w:t>
            </w:r>
          </w:p>
        </w:tc>
        <w:tc>
          <w:tcPr>
            <w:tcW w:w="1866" w:type="pct"/>
            <w:shd w:val="clear" w:color="auto" w:fill="FFFFFF"/>
            <w:vAlign w:val="center"/>
          </w:tcPr>
          <w:p w14:paraId="6264E408" w14:textId="77777777" w:rsidR="005B7082" w:rsidRPr="00C86F7B" w:rsidRDefault="005B7082" w:rsidP="00D54DAA">
            <w:pPr>
              <w:jc w:val="center"/>
              <w:rPr>
                <w:rFonts w:ascii="Arial" w:hAnsi="Arial" w:cs="Arial"/>
                <w:sz w:val="20"/>
                <w:szCs w:val="20"/>
              </w:rPr>
            </w:pPr>
            <w:r w:rsidRPr="00C86F7B">
              <w:rPr>
                <w:rFonts w:ascii="Arial" w:hAnsi="Arial" w:cs="Arial"/>
                <w:sz w:val="20"/>
                <w:szCs w:val="20"/>
              </w:rPr>
              <w:t>Tiền lương tháng hiện hưởng quy định tại</w:t>
            </w:r>
            <w:r>
              <w:rPr>
                <w:rFonts w:ascii="Arial" w:hAnsi="Arial" w:cs="Arial"/>
                <w:sz w:val="20"/>
                <w:szCs w:val="20"/>
                <w:lang w:val="en-US"/>
              </w:rPr>
              <w:t xml:space="preserve"> </w:t>
            </w:r>
            <w:r w:rsidRPr="00C86F7B">
              <w:rPr>
                <w:rFonts w:ascii="Arial" w:hAnsi="Arial" w:cs="Arial"/>
                <w:sz w:val="20"/>
                <w:szCs w:val="20"/>
              </w:rPr>
              <w:t>khoản 2 Đi</w:t>
            </w:r>
            <w:r>
              <w:rPr>
                <w:rFonts w:ascii="Arial" w:hAnsi="Arial" w:cs="Arial"/>
                <w:sz w:val="20"/>
                <w:szCs w:val="20"/>
                <w:lang w:val="en-US"/>
              </w:rPr>
              <w:t>ề</w:t>
            </w:r>
            <w:r w:rsidRPr="00C86F7B">
              <w:rPr>
                <w:rFonts w:ascii="Arial" w:hAnsi="Arial" w:cs="Arial"/>
                <w:sz w:val="20"/>
                <w:szCs w:val="20"/>
              </w:rPr>
              <w:t>u 3 Thông tư số 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w:t>
            </w:r>
          </w:p>
          <w:p w14:paraId="538CF8DF" w14:textId="77777777" w:rsidR="005B7082" w:rsidRPr="00C86F7B" w:rsidRDefault="005B7082" w:rsidP="00D54DAA">
            <w:pPr>
              <w:jc w:val="center"/>
              <w:rPr>
                <w:rFonts w:ascii="Arial" w:hAnsi="Arial" w:cs="Arial"/>
                <w:sz w:val="20"/>
                <w:szCs w:val="20"/>
              </w:rPr>
            </w:pPr>
            <w:r w:rsidRPr="00C86F7B">
              <w:rPr>
                <w:rFonts w:ascii="Arial" w:hAnsi="Arial" w:cs="Arial"/>
                <w:sz w:val="20"/>
                <w:szCs w:val="20"/>
              </w:rPr>
              <w:t>tư này)</w:t>
            </w:r>
          </w:p>
        </w:tc>
        <w:tc>
          <w:tcPr>
            <w:tcW w:w="491" w:type="pct"/>
            <w:shd w:val="clear" w:color="auto" w:fill="FFFFFF"/>
            <w:vAlign w:val="center"/>
          </w:tcPr>
          <w:p w14:paraId="6234676A" w14:textId="636F9222"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x </w:t>
            </w:r>
            <w:r>
              <w:rPr>
                <w:rFonts w:ascii="Arial" w:hAnsi="Arial" w:cs="Arial"/>
                <w:sz w:val="20"/>
                <w:szCs w:val="20"/>
                <w:lang w:val="en-US"/>
              </w:rPr>
              <w:t>05</w:t>
            </w:r>
            <w:r w:rsidRPr="00C86F7B">
              <w:rPr>
                <w:rFonts w:ascii="Arial" w:hAnsi="Arial" w:cs="Arial"/>
                <w:sz w:val="20"/>
                <w:szCs w:val="20"/>
              </w:rPr>
              <w:t xml:space="preserve"> x</w:t>
            </w:r>
          </w:p>
        </w:tc>
        <w:tc>
          <w:tcPr>
            <w:tcW w:w="1545" w:type="pct"/>
            <w:shd w:val="clear" w:color="auto" w:fill="FFFFFF"/>
            <w:vAlign w:val="center"/>
          </w:tcPr>
          <w:p w14:paraId="0F7036A3" w14:textId="06B89434"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Số </w:t>
            </w:r>
            <w:r w:rsidR="00313D04">
              <w:rPr>
                <w:rFonts w:ascii="Arial" w:hAnsi="Arial" w:cs="Arial"/>
                <w:sz w:val="20"/>
                <w:szCs w:val="20"/>
                <w:lang w:val="en-US"/>
              </w:rPr>
              <w:t>năm</w:t>
            </w:r>
            <w:r w:rsidRPr="00C86F7B">
              <w:rPr>
                <w:rFonts w:ascii="Arial" w:hAnsi="Arial" w:cs="Arial"/>
                <w:sz w:val="20"/>
                <w:szCs w:val="20"/>
              </w:rPr>
              <w:t xml:space="preserve"> nghỉ sớm</w:t>
            </w:r>
          </w:p>
          <w:p w14:paraId="5EECB89F" w14:textId="75FAB01A" w:rsidR="005B7082" w:rsidRPr="00C86F7B" w:rsidRDefault="005B7082" w:rsidP="00D54DAA">
            <w:pPr>
              <w:jc w:val="center"/>
              <w:rPr>
                <w:rFonts w:ascii="Arial" w:hAnsi="Arial" w:cs="Arial"/>
                <w:sz w:val="20"/>
                <w:szCs w:val="20"/>
              </w:rPr>
            </w:pPr>
            <w:r w:rsidRPr="00C86F7B">
              <w:rPr>
                <w:rFonts w:ascii="Arial" w:hAnsi="Arial" w:cs="Arial"/>
                <w:sz w:val="20"/>
                <w:szCs w:val="20"/>
              </w:rPr>
              <w:t xml:space="preserve">quy định tại khoản </w:t>
            </w:r>
            <w:r w:rsidR="00313D04">
              <w:rPr>
                <w:rFonts w:ascii="Arial" w:hAnsi="Arial" w:cs="Arial"/>
                <w:sz w:val="20"/>
                <w:szCs w:val="20"/>
                <w:lang w:val="en-US"/>
              </w:rPr>
              <w:t>4</w:t>
            </w:r>
            <w:r w:rsidRPr="00C86F7B">
              <w:rPr>
                <w:rFonts w:ascii="Arial" w:hAnsi="Arial" w:cs="Arial"/>
                <w:sz w:val="20"/>
                <w:szCs w:val="20"/>
              </w:rPr>
              <w:t xml:space="preserve"> Điều 3 Thông tư số 01/2025/TT</w:t>
            </w:r>
            <w:r>
              <w:rPr>
                <w:rFonts w:ascii="Arial" w:hAnsi="Arial" w:cs="Arial"/>
                <w:sz w:val="20"/>
                <w:szCs w:val="20"/>
                <w:lang w:val="en-US"/>
              </w:rPr>
              <w:t>-</w:t>
            </w:r>
            <w:r w:rsidRPr="00C86F7B">
              <w:rPr>
                <w:rFonts w:ascii="Arial" w:hAnsi="Arial" w:cs="Arial"/>
                <w:sz w:val="20"/>
                <w:szCs w:val="20"/>
              </w:rPr>
              <w:t>BNV</w:t>
            </w:r>
          </w:p>
        </w:tc>
      </w:tr>
    </w:tbl>
    <w:p w14:paraId="4C46117E" w14:textId="77777777" w:rsidR="00BC0D65" w:rsidRDefault="00BC0D65" w:rsidP="00BC0D65">
      <w:pPr>
        <w:spacing w:after="120"/>
        <w:ind w:firstLine="720"/>
        <w:jc w:val="both"/>
        <w:rPr>
          <w:rFonts w:ascii="Arial" w:hAnsi="Arial" w:cs="Arial"/>
          <w:sz w:val="20"/>
          <w:szCs w:val="20"/>
          <w:lang w:val="en-US"/>
        </w:rPr>
      </w:pPr>
    </w:p>
    <w:p w14:paraId="1D54A7F2" w14:textId="542CED00" w:rsidR="00C86F7B" w:rsidRPr="00C86F7B" w:rsidRDefault="00733EF0" w:rsidP="00BC0D65">
      <w:pPr>
        <w:spacing w:after="120"/>
        <w:ind w:firstLine="720"/>
        <w:jc w:val="both"/>
        <w:rPr>
          <w:rFonts w:ascii="Arial" w:hAnsi="Arial" w:cs="Arial"/>
          <w:sz w:val="20"/>
          <w:szCs w:val="20"/>
        </w:rPr>
      </w:pPr>
      <w:r>
        <w:rPr>
          <w:rFonts w:ascii="Arial" w:hAnsi="Arial" w:cs="Arial"/>
          <w:sz w:val="20"/>
          <w:szCs w:val="20"/>
          <w:lang w:val="en-US"/>
        </w:rPr>
        <w:t xml:space="preserve">c) </w:t>
      </w:r>
      <w:r w:rsidR="00C86F7B" w:rsidRPr="00C86F7B">
        <w:rPr>
          <w:rFonts w:ascii="Arial" w:hAnsi="Arial" w:cs="Arial"/>
          <w:sz w:val="20"/>
          <w:szCs w:val="20"/>
        </w:rPr>
        <w:t>Trợ cấp theo thời gian công tác có đóng bảo hiểm xã hội bắt buộc:</w:t>
      </w:r>
    </w:p>
    <w:p w14:paraId="53BBB665" w14:textId="42526C84"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Đối với những người nghỉ trước ngày Luật Bảo hiểm xã hội năm 2024 có hiệu lực thi hành (trừ nữ cán bộ, công chức cấp xã) thì mức trợ cấp được tính như</w:t>
      </w:r>
      <w:r w:rsidR="004E4F25">
        <w:rPr>
          <w:rFonts w:ascii="Arial" w:hAnsi="Arial" w:cs="Arial"/>
          <w:sz w:val="20"/>
          <w:szCs w:val="20"/>
          <w:lang w:val="en-US"/>
        </w:rPr>
        <w:t xml:space="preserve"> </w:t>
      </w:r>
      <w:r w:rsidRPr="00C86F7B">
        <w:rPr>
          <w:rFonts w:ascii="Arial" w:hAnsi="Arial" w:cs="Arial"/>
          <w:sz w:val="20"/>
          <w:szCs w:val="20"/>
        </w:rPr>
        <w:t>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1F5DED" w:rsidRPr="00C86F7B" w14:paraId="44E62EF4" w14:textId="77777777" w:rsidTr="00A60F5D">
        <w:trPr>
          <w:trHeight w:val="20"/>
          <w:jc w:val="center"/>
        </w:trPr>
        <w:tc>
          <w:tcPr>
            <w:tcW w:w="603" w:type="pct"/>
            <w:vMerge w:val="restart"/>
            <w:shd w:val="clear" w:color="auto" w:fill="FFFFFF"/>
            <w:vAlign w:val="center"/>
          </w:tcPr>
          <w:p w14:paraId="65766590" w14:textId="686565E5" w:rsidR="001F5DED" w:rsidRPr="00C86F7B" w:rsidRDefault="001F5DED" w:rsidP="006760DE">
            <w:pPr>
              <w:jc w:val="center"/>
              <w:rPr>
                <w:rFonts w:ascii="Arial" w:hAnsi="Arial" w:cs="Arial"/>
                <w:sz w:val="20"/>
                <w:szCs w:val="20"/>
              </w:rPr>
            </w:pPr>
            <w:r w:rsidRPr="00C86F7B">
              <w:rPr>
                <w:rFonts w:ascii="Arial" w:hAnsi="Arial" w:cs="Arial"/>
                <w:sz w:val="20"/>
                <w:szCs w:val="20"/>
              </w:rPr>
              <w:t>Mức trợ cấp tính theo</w:t>
            </w:r>
            <w:r>
              <w:rPr>
                <w:rFonts w:ascii="Arial" w:hAnsi="Arial" w:cs="Arial"/>
                <w:sz w:val="20"/>
                <w:szCs w:val="20"/>
                <w:lang w:val="en-US"/>
              </w:rPr>
              <w:t xml:space="preserve"> </w:t>
            </w:r>
            <w:r w:rsidRPr="00C86F7B">
              <w:rPr>
                <w:rFonts w:ascii="Arial" w:hAnsi="Arial" w:cs="Arial"/>
                <w:sz w:val="20"/>
                <w:szCs w:val="20"/>
              </w:rPr>
              <w:t>thời gian công tác có</w:t>
            </w:r>
            <w:r>
              <w:rPr>
                <w:rFonts w:ascii="Arial" w:hAnsi="Arial" w:cs="Arial"/>
                <w:sz w:val="20"/>
                <w:szCs w:val="20"/>
                <w:lang w:val="en-US"/>
              </w:rPr>
              <w:t xml:space="preserve"> </w:t>
            </w:r>
            <w:r w:rsidRPr="00C86F7B">
              <w:rPr>
                <w:rFonts w:ascii="Arial" w:hAnsi="Arial" w:cs="Arial"/>
                <w:sz w:val="20"/>
                <w:szCs w:val="20"/>
              </w:rPr>
              <w:t>đóng bảo hiểm xã hội bắt buộc</w:t>
            </w:r>
          </w:p>
        </w:tc>
        <w:tc>
          <w:tcPr>
            <w:tcW w:w="181" w:type="pct"/>
            <w:vMerge w:val="restart"/>
            <w:shd w:val="clear" w:color="auto" w:fill="FFFFFF"/>
            <w:vAlign w:val="center"/>
          </w:tcPr>
          <w:p w14:paraId="0A23419F" w14:textId="0343DB9A" w:rsidR="001F5DED" w:rsidRDefault="001F5DED" w:rsidP="006760DE">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8CC5653" w14:textId="77777777" w:rsidR="001F5DED" w:rsidRPr="00C86F7B" w:rsidRDefault="001F5DED" w:rsidP="006D52D8">
            <w:pPr>
              <w:jc w:val="center"/>
              <w:rPr>
                <w:rFonts w:ascii="Arial" w:hAnsi="Arial" w:cs="Arial"/>
                <w:sz w:val="20"/>
                <w:szCs w:val="20"/>
              </w:rPr>
            </w:pPr>
            <w:r w:rsidRPr="00C86F7B">
              <w:rPr>
                <w:rFonts w:ascii="Arial" w:hAnsi="Arial" w:cs="Arial"/>
                <w:sz w:val="20"/>
                <w:szCs w:val="20"/>
              </w:rPr>
              <w:t>Tiền lương tháng hiện hưởng quy định tại khoản 2</w:t>
            </w:r>
            <w:r>
              <w:rPr>
                <w:rFonts w:ascii="Arial" w:hAnsi="Arial" w:cs="Arial"/>
                <w:sz w:val="20"/>
                <w:szCs w:val="20"/>
                <w:lang w:val="en-US"/>
              </w:rPr>
              <w:t xml:space="preserve"> </w:t>
            </w:r>
            <w:r w:rsidRPr="00C86F7B">
              <w:rPr>
                <w:rFonts w:ascii="Arial" w:hAnsi="Arial" w:cs="Arial"/>
                <w:sz w:val="20"/>
                <w:szCs w:val="20"/>
              </w:rPr>
              <w:t>Điều 3 Thông tư số</w:t>
            </w:r>
          </w:p>
          <w:p w14:paraId="0599315B" w14:textId="121876B0" w:rsidR="001F5DED" w:rsidRPr="00C86F7B" w:rsidRDefault="001F5DED" w:rsidP="006760DE">
            <w:pPr>
              <w:jc w:val="center"/>
              <w:rPr>
                <w:rFonts w:ascii="Arial" w:hAnsi="Arial" w:cs="Arial"/>
                <w:sz w:val="20"/>
                <w:szCs w:val="20"/>
              </w:rPr>
            </w:pPr>
            <w:r w:rsidRPr="00C86F7B">
              <w:rPr>
                <w:rFonts w:ascii="Arial" w:hAnsi="Arial" w:cs="Arial"/>
                <w:sz w:val="20"/>
                <w:szCs w:val="20"/>
              </w:rPr>
              <w:t>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 tư này)</w:t>
            </w:r>
          </w:p>
        </w:tc>
        <w:tc>
          <w:tcPr>
            <w:tcW w:w="236" w:type="pct"/>
            <w:vMerge w:val="restart"/>
            <w:shd w:val="clear" w:color="auto" w:fill="FFFFFF"/>
            <w:vAlign w:val="center"/>
          </w:tcPr>
          <w:p w14:paraId="61071333" w14:textId="12417459" w:rsidR="001F5DED" w:rsidRDefault="001F5DED" w:rsidP="006760DE">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7874BDE6"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05 (đối</w:t>
            </w:r>
          </w:p>
          <w:p w14:paraId="31A61ECF"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với 20 năm đầu</w:t>
            </w:r>
          </w:p>
          <w:p w14:paraId="4CF8C796" w14:textId="77777777" w:rsidR="001F5DED" w:rsidRPr="00C86F7B" w:rsidRDefault="001F5DED" w:rsidP="006760DE">
            <w:pPr>
              <w:jc w:val="center"/>
              <w:rPr>
                <w:rFonts w:ascii="Arial" w:hAnsi="Arial" w:cs="Arial"/>
                <w:sz w:val="20"/>
                <w:szCs w:val="20"/>
              </w:rPr>
            </w:pPr>
            <w:r w:rsidRPr="00C86F7B">
              <w:rPr>
                <w:rFonts w:ascii="Arial" w:hAnsi="Arial" w:cs="Arial"/>
                <w:sz w:val="20"/>
                <w:szCs w:val="20"/>
              </w:rPr>
              <w:t xml:space="preserve">công tác có đóng </w:t>
            </w:r>
          </w:p>
          <w:p w14:paraId="67786CA2" w14:textId="7F0D9DE7" w:rsidR="001F5DED" w:rsidRPr="00C86F7B" w:rsidRDefault="001F5DED" w:rsidP="006760DE">
            <w:pPr>
              <w:jc w:val="center"/>
              <w:rPr>
                <w:rFonts w:ascii="Arial" w:hAnsi="Arial" w:cs="Arial"/>
                <w:sz w:val="20"/>
                <w:szCs w:val="20"/>
              </w:rPr>
            </w:pPr>
            <w:r w:rsidRPr="00C86F7B">
              <w:rPr>
                <w:rFonts w:ascii="Arial" w:hAnsi="Arial" w:cs="Arial"/>
                <w:sz w:val="20"/>
                <w:szCs w:val="20"/>
              </w:rPr>
              <w:t>bảo hiểm xã hội bắt buộc)</w:t>
            </w:r>
          </w:p>
        </w:tc>
        <w:tc>
          <w:tcPr>
            <w:tcW w:w="156" w:type="pct"/>
            <w:tcBorders>
              <w:top w:val="nil"/>
              <w:left w:val="nil"/>
              <w:bottom w:val="nil"/>
              <w:right w:val="nil"/>
            </w:tcBorders>
            <w:shd w:val="clear" w:color="auto" w:fill="FFFFFF"/>
            <w:vAlign w:val="center"/>
          </w:tcPr>
          <w:p w14:paraId="11EC6C47" w14:textId="77777777" w:rsidR="001F5DED" w:rsidRPr="006D52D8" w:rsidRDefault="001F5DED" w:rsidP="006D52D8">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3602A913" w14:textId="77777777" w:rsidR="001F5DED" w:rsidRPr="006D52D8" w:rsidRDefault="001F5DED" w:rsidP="006D52D8">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F1D0A1B" w14:textId="77777777" w:rsidR="001F5DED" w:rsidRPr="006D52D8" w:rsidRDefault="001F5DED" w:rsidP="003F78CF">
            <w:pPr>
              <w:jc w:val="center"/>
              <w:rPr>
                <w:rFonts w:ascii="Arial" w:hAnsi="Arial" w:cs="Arial"/>
                <w:sz w:val="20"/>
                <w:szCs w:val="20"/>
                <w:lang w:val="en-US"/>
              </w:rPr>
            </w:pPr>
          </w:p>
        </w:tc>
        <w:tc>
          <w:tcPr>
            <w:tcW w:w="130" w:type="pct"/>
            <w:tcBorders>
              <w:top w:val="nil"/>
              <w:left w:val="nil"/>
              <w:bottom w:val="nil"/>
            </w:tcBorders>
            <w:shd w:val="clear" w:color="auto" w:fill="FFFFFF"/>
          </w:tcPr>
          <w:p w14:paraId="38197D3C" w14:textId="77777777" w:rsidR="001F5DED" w:rsidRPr="00C86F7B" w:rsidRDefault="001F5DED" w:rsidP="003F78CF">
            <w:pPr>
              <w:jc w:val="center"/>
              <w:rPr>
                <w:rFonts w:ascii="Arial" w:hAnsi="Arial" w:cs="Arial"/>
                <w:sz w:val="20"/>
                <w:szCs w:val="20"/>
                <w:vertAlign w:val="subscript"/>
              </w:rPr>
            </w:pPr>
          </w:p>
        </w:tc>
      </w:tr>
      <w:tr w:rsidR="001F5DED" w:rsidRPr="00C86F7B" w14:paraId="68B24270" w14:textId="42BC8B95" w:rsidTr="00A60F5D">
        <w:trPr>
          <w:trHeight w:val="20"/>
          <w:jc w:val="center"/>
        </w:trPr>
        <w:tc>
          <w:tcPr>
            <w:tcW w:w="603" w:type="pct"/>
            <w:vMerge/>
            <w:shd w:val="clear" w:color="auto" w:fill="FFFFFF"/>
            <w:vAlign w:val="center"/>
          </w:tcPr>
          <w:p w14:paraId="63512578" w14:textId="0ED3A4C9" w:rsidR="001F5DED" w:rsidRPr="00C86F7B" w:rsidRDefault="001F5DED" w:rsidP="006760DE">
            <w:pPr>
              <w:jc w:val="center"/>
              <w:rPr>
                <w:rFonts w:ascii="Arial" w:hAnsi="Arial" w:cs="Arial"/>
                <w:sz w:val="20"/>
                <w:szCs w:val="20"/>
              </w:rPr>
            </w:pPr>
          </w:p>
        </w:tc>
        <w:tc>
          <w:tcPr>
            <w:tcW w:w="181" w:type="pct"/>
            <w:vMerge/>
            <w:shd w:val="clear" w:color="auto" w:fill="FFFFFF"/>
            <w:vAlign w:val="center"/>
          </w:tcPr>
          <w:p w14:paraId="3B175232" w14:textId="1DEC09E2" w:rsidR="001F5DED" w:rsidRPr="00C86F7B" w:rsidRDefault="001F5DED" w:rsidP="006760DE">
            <w:pPr>
              <w:jc w:val="center"/>
              <w:rPr>
                <w:rFonts w:ascii="Arial" w:hAnsi="Arial" w:cs="Arial"/>
                <w:sz w:val="20"/>
                <w:szCs w:val="20"/>
                <w:lang w:val="en-US"/>
              </w:rPr>
            </w:pPr>
          </w:p>
        </w:tc>
        <w:tc>
          <w:tcPr>
            <w:tcW w:w="1414" w:type="pct"/>
            <w:vMerge/>
            <w:shd w:val="clear" w:color="auto" w:fill="FFFFFF"/>
            <w:vAlign w:val="center"/>
          </w:tcPr>
          <w:p w14:paraId="08B92DB2" w14:textId="21B85CC9" w:rsidR="001F5DED" w:rsidRPr="00C86F7B" w:rsidRDefault="001F5DED" w:rsidP="006760DE">
            <w:pPr>
              <w:jc w:val="center"/>
              <w:rPr>
                <w:rFonts w:ascii="Arial" w:hAnsi="Arial" w:cs="Arial"/>
                <w:sz w:val="20"/>
                <w:szCs w:val="20"/>
              </w:rPr>
            </w:pPr>
          </w:p>
        </w:tc>
        <w:tc>
          <w:tcPr>
            <w:tcW w:w="236" w:type="pct"/>
            <w:vMerge/>
            <w:shd w:val="clear" w:color="auto" w:fill="FFFFFF"/>
            <w:vAlign w:val="center"/>
          </w:tcPr>
          <w:p w14:paraId="431ABDDC" w14:textId="256AEE37" w:rsidR="001F5DED" w:rsidRPr="00C86F7B" w:rsidRDefault="001F5DED" w:rsidP="006760DE">
            <w:pPr>
              <w:jc w:val="center"/>
              <w:rPr>
                <w:rFonts w:ascii="Arial" w:hAnsi="Arial" w:cs="Arial"/>
                <w:sz w:val="20"/>
                <w:szCs w:val="20"/>
                <w:lang w:val="en-US"/>
              </w:rPr>
            </w:pPr>
          </w:p>
        </w:tc>
        <w:tc>
          <w:tcPr>
            <w:tcW w:w="944" w:type="pct"/>
            <w:vMerge/>
            <w:tcBorders>
              <w:right w:val="nil"/>
            </w:tcBorders>
            <w:shd w:val="clear" w:color="auto" w:fill="FFFFFF"/>
            <w:vAlign w:val="center"/>
          </w:tcPr>
          <w:p w14:paraId="39AF8D40" w14:textId="79CE3FDB" w:rsidR="001F5DED" w:rsidRPr="00C86F7B" w:rsidRDefault="001F5DED" w:rsidP="006760DE">
            <w:pPr>
              <w:jc w:val="center"/>
              <w:rPr>
                <w:rFonts w:ascii="Arial" w:hAnsi="Arial" w:cs="Arial"/>
                <w:sz w:val="20"/>
                <w:szCs w:val="20"/>
              </w:rPr>
            </w:pPr>
          </w:p>
        </w:tc>
        <w:tc>
          <w:tcPr>
            <w:tcW w:w="156" w:type="pct"/>
            <w:tcBorders>
              <w:top w:val="nil"/>
              <w:left w:val="nil"/>
              <w:bottom w:val="nil"/>
            </w:tcBorders>
            <w:shd w:val="clear" w:color="auto" w:fill="FFFFFF"/>
            <w:vAlign w:val="center"/>
          </w:tcPr>
          <w:p w14:paraId="26640485" w14:textId="6EB60D95" w:rsidR="001F5DED" w:rsidRPr="006D52D8" w:rsidRDefault="001F5DED" w:rsidP="006D52D8">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110F44E4" w14:textId="5CCB2461" w:rsidR="001F5DED" w:rsidRPr="006D52D8" w:rsidRDefault="001F5DED" w:rsidP="006D52D8">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5A7010D1" w14:textId="537F4E67" w:rsidR="001F5DED" w:rsidRPr="00C86F7B" w:rsidRDefault="001F5DED" w:rsidP="003F78CF">
            <w:pPr>
              <w:jc w:val="center"/>
              <w:rPr>
                <w:rFonts w:ascii="Arial" w:hAnsi="Arial" w:cs="Arial"/>
                <w:sz w:val="20"/>
                <w:szCs w:val="20"/>
              </w:rPr>
            </w:pPr>
            <w:r w:rsidRPr="006D52D8">
              <w:rPr>
                <w:rFonts w:ascii="Arial" w:hAnsi="Arial" w:cs="Arial"/>
                <w:sz w:val="20"/>
                <w:szCs w:val="20"/>
                <w:lang w:val="en-US"/>
              </w:rPr>
              <w:t>Số</w:t>
            </w:r>
            <w:r w:rsidRPr="00C86F7B">
              <w:rPr>
                <w:rFonts w:ascii="Arial" w:hAnsi="Arial" w:cs="Arial"/>
                <w:sz w:val="20"/>
                <w:szCs w:val="20"/>
              </w:rPr>
              <w:t xml:space="preserve"> năm công tác</w:t>
            </w:r>
          </w:p>
          <w:p w14:paraId="61B7F155" w14:textId="4EC1553B" w:rsidR="001F5DED" w:rsidRPr="00C86F7B" w:rsidRDefault="001F5DED" w:rsidP="006D52D8">
            <w:pPr>
              <w:jc w:val="center"/>
              <w:rPr>
                <w:rFonts w:ascii="Arial" w:hAnsi="Arial" w:cs="Arial"/>
                <w:sz w:val="20"/>
                <w:szCs w:val="20"/>
              </w:rPr>
            </w:pPr>
            <w:r w:rsidRPr="00C86F7B">
              <w:rPr>
                <w:rFonts w:ascii="Arial" w:hAnsi="Arial" w:cs="Arial"/>
                <w:sz w:val="20"/>
                <w:szCs w:val="20"/>
              </w:rPr>
              <w:t>có đóng bảo</w:t>
            </w:r>
            <w:r>
              <w:rPr>
                <w:rFonts w:ascii="Arial" w:hAnsi="Arial" w:cs="Arial"/>
                <w:sz w:val="20"/>
                <w:szCs w:val="20"/>
                <w:lang w:val="en-US"/>
              </w:rPr>
              <w:t xml:space="preserve"> </w:t>
            </w:r>
            <w:r w:rsidRPr="00C86F7B">
              <w:rPr>
                <w:rFonts w:ascii="Arial" w:hAnsi="Arial" w:cs="Arial"/>
                <w:sz w:val="20"/>
                <w:szCs w:val="20"/>
              </w:rPr>
              <w:t>hiểm xã hội</w:t>
            </w:r>
            <w:r>
              <w:rPr>
                <w:rFonts w:ascii="Arial" w:hAnsi="Arial" w:cs="Arial"/>
                <w:sz w:val="20"/>
                <w:szCs w:val="20"/>
                <w:lang w:val="en-US"/>
              </w:rPr>
              <w:t xml:space="preserve"> </w:t>
            </w:r>
            <w:r w:rsidRPr="00C86F7B">
              <w:rPr>
                <w:rFonts w:ascii="Arial" w:hAnsi="Arial" w:cs="Arial"/>
                <w:sz w:val="20"/>
                <w:szCs w:val="20"/>
              </w:rPr>
              <w:t>bắt buộc còn lại từ năm thứ 21 trở đi</w:t>
            </w:r>
          </w:p>
        </w:tc>
        <w:tc>
          <w:tcPr>
            <w:tcW w:w="130" w:type="pct"/>
            <w:tcBorders>
              <w:top w:val="nil"/>
              <w:bottom w:val="nil"/>
            </w:tcBorders>
            <w:shd w:val="clear" w:color="auto" w:fill="FFFFFF"/>
          </w:tcPr>
          <w:p w14:paraId="5643B595" w14:textId="69A4510E" w:rsidR="001F5DED" w:rsidRPr="00C86F7B" w:rsidRDefault="001F5DED" w:rsidP="003F78CF">
            <w:pPr>
              <w:jc w:val="center"/>
              <w:rPr>
                <w:rFonts w:ascii="Arial" w:hAnsi="Arial" w:cs="Arial"/>
                <w:sz w:val="20"/>
                <w:szCs w:val="20"/>
                <w:vertAlign w:val="subscript"/>
              </w:rPr>
            </w:pPr>
          </w:p>
        </w:tc>
      </w:tr>
      <w:tr w:rsidR="001F5DED" w:rsidRPr="00C86F7B" w14:paraId="0FDB59B5" w14:textId="77777777" w:rsidTr="00A60F5D">
        <w:trPr>
          <w:trHeight w:val="20"/>
          <w:jc w:val="center"/>
        </w:trPr>
        <w:tc>
          <w:tcPr>
            <w:tcW w:w="603" w:type="pct"/>
            <w:vMerge/>
            <w:shd w:val="clear" w:color="auto" w:fill="FFFFFF"/>
            <w:vAlign w:val="center"/>
          </w:tcPr>
          <w:p w14:paraId="278D260B" w14:textId="77777777" w:rsidR="001F5DED" w:rsidRPr="00C86F7B" w:rsidRDefault="001F5DED" w:rsidP="006760DE">
            <w:pPr>
              <w:jc w:val="center"/>
              <w:rPr>
                <w:rFonts w:ascii="Arial" w:hAnsi="Arial" w:cs="Arial"/>
                <w:sz w:val="20"/>
                <w:szCs w:val="20"/>
              </w:rPr>
            </w:pPr>
          </w:p>
        </w:tc>
        <w:tc>
          <w:tcPr>
            <w:tcW w:w="181" w:type="pct"/>
            <w:vMerge/>
            <w:shd w:val="clear" w:color="auto" w:fill="FFFFFF"/>
            <w:vAlign w:val="center"/>
          </w:tcPr>
          <w:p w14:paraId="6CF92D64" w14:textId="77777777" w:rsidR="001F5DED" w:rsidRDefault="001F5DED" w:rsidP="006760DE">
            <w:pPr>
              <w:jc w:val="center"/>
              <w:rPr>
                <w:rFonts w:ascii="Arial" w:hAnsi="Arial" w:cs="Arial"/>
                <w:sz w:val="20"/>
                <w:szCs w:val="20"/>
                <w:lang w:val="en-US"/>
              </w:rPr>
            </w:pPr>
          </w:p>
        </w:tc>
        <w:tc>
          <w:tcPr>
            <w:tcW w:w="1414" w:type="pct"/>
            <w:vMerge/>
            <w:shd w:val="clear" w:color="auto" w:fill="FFFFFF"/>
            <w:vAlign w:val="center"/>
          </w:tcPr>
          <w:p w14:paraId="2E4F346A" w14:textId="77777777" w:rsidR="001F5DED" w:rsidRPr="00C86F7B" w:rsidRDefault="001F5DED" w:rsidP="006D52D8">
            <w:pPr>
              <w:jc w:val="center"/>
              <w:rPr>
                <w:rFonts w:ascii="Arial" w:hAnsi="Arial" w:cs="Arial"/>
                <w:sz w:val="20"/>
                <w:szCs w:val="20"/>
              </w:rPr>
            </w:pPr>
          </w:p>
        </w:tc>
        <w:tc>
          <w:tcPr>
            <w:tcW w:w="236" w:type="pct"/>
            <w:vMerge/>
            <w:shd w:val="clear" w:color="auto" w:fill="FFFFFF"/>
            <w:vAlign w:val="center"/>
          </w:tcPr>
          <w:p w14:paraId="2F9A8D51" w14:textId="77777777" w:rsidR="001F5DED" w:rsidRDefault="001F5DED" w:rsidP="006760DE">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572C28DA" w14:textId="77777777" w:rsidR="001F5DED" w:rsidRPr="00C86F7B" w:rsidRDefault="001F5DED" w:rsidP="006760DE">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54281786" w14:textId="77777777" w:rsidR="001F5DED" w:rsidRPr="006D52D8" w:rsidRDefault="001F5DED" w:rsidP="006D52D8">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211B51D7" w14:textId="77777777" w:rsidR="001F5DED" w:rsidRPr="006D52D8" w:rsidRDefault="001F5DED" w:rsidP="006D52D8">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301F56A2" w14:textId="77777777" w:rsidR="001F5DED" w:rsidRPr="006D52D8" w:rsidRDefault="001F5DED" w:rsidP="003F78CF">
            <w:pPr>
              <w:jc w:val="center"/>
              <w:rPr>
                <w:rFonts w:ascii="Arial" w:hAnsi="Arial" w:cs="Arial"/>
                <w:sz w:val="20"/>
                <w:szCs w:val="20"/>
                <w:lang w:val="en-US"/>
              </w:rPr>
            </w:pPr>
          </w:p>
        </w:tc>
        <w:tc>
          <w:tcPr>
            <w:tcW w:w="130" w:type="pct"/>
            <w:tcBorders>
              <w:top w:val="nil"/>
              <w:left w:val="nil"/>
              <w:bottom w:val="nil"/>
            </w:tcBorders>
            <w:shd w:val="clear" w:color="auto" w:fill="FFFFFF"/>
          </w:tcPr>
          <w:p w14:paraId="3D4B612A" w14:textId="77777777" w:rsidR="001F5DED" w:rsidRPr="00C86F7B" w:rsidRDefault="001F5DED" w:rsidP="003F78CF">
            <w:pPr>
              <w:jc w:val="center"/>
              <w:rPr>
                <w:rFonts w:ascii="Arial" w:hAnsi="Arial" w:cs="Arial"/>
                <w:sz w:val="20"/>
                <w:szCs w:val="20"/>
                <w:vertAlign w:val="subscript"/>
              </w:rPr>
            </w:pPr>
          </w:p>
        </w:tc>
      </w:tr>
    </w:tbl>
    <w:p w14:paraId="3ED8E2D8" w14:textId="77777777" w:rsidR="00C86F7B" w:rsidRPr="00C86F7B" w:rsidRDefault="00C86F7B" w:rsidP="00CE20E0">
      <w:pPr>
        <w:spacing w:after="120"/>
        <w:ind w:firstLine="720"/>
        <w:jc w:val="both"/>
        <w:rPr>
          <w:rFonts w:ascii="Arial" w:hAnsi="Arial" w:cs="Arial"/>
          <w:sz w:val="20"/>
          <w:szCs w:val="20"/>
        </w:rPr>
      </w:pPr>
    </w:p>
    <w:p w14:paraId="31B17FAA" w14:textId="77777777" w:rsidR="003A572A" w:rsidRDefault="00C86F7B" w:rsidP="003A572A">
      <w:pPr>
        <w:spacing w:after="120"/>
        <w:ind w:firstLine="720"/>
        <w:jc w:val="both"/>
        <w:rPr>
          <w:rFonts w:ascii="Arial" w:hAnsi="Arial" w:cs="Arial"/>
          <w:sz w:val="20"/>
          <w:szCs w:val="20"/>
          <w:lang w:val="en-US"/>
        </w:rPr>
      </w:pPr>
      <w:r w:rsidRPr="00C86F7B">
        <w:rPr>
          <w:rFonts w:ascii="Arial" w:hAnsi="Arial" w:cs="Arial"/>
          <w:sz w:val="20"/>
          <w:szCs w:val="20"/>
        </w:rP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bookmarkStart w:id="9" w:name="bookmark8"/>
      <w:bookmarkEnd w:id="9"/>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3A572A" w:rsidRPr="00C86F7B" w14:paraId="65600B3E" w14:textId="77777777" w:rsidTr="00D54DAA">
        <w:trPr>
          <w:trHeight w:val="20"/>
          <w:jc w:val="center"/>
        </w:trPr>
        <w:tc>
          <w:tcPr>
            <w:tcW w:w="603" w:type="pct"/>
            <w:vMerge w:val="restart"/>
            <w:shd w:val="clear" w:color="auto" w:fill="FFFFFF"/>
            <w:vAlign w:val="center"/>
          </w:tcPr>
          <w:p w14:paraId="291C6019"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Mức trợ cấp tính theo</w:t>
            </w:r>
            <w:r>
              <w:rPr>
                <w:rFonts w:ascii="Arial" w:hAnsi="Arial" w:cs="Arial"/>
                <w:sz w:val="20"/>
                <w:szCs w:val="20"/>
                <w:lang w:val="en-US"/>
              </w:rPr>
              <w:t xml:space="preserve"> </w:t>
            </w:r>
            <w:r w:rsidRPr="00C86F7B">
              <w:rPr>
                <w:rFonts w:ascii="Arial" w:hAnsi="Arial" w:cs="Arial"/>
                <w:sz w:val="20"/>
                <w:szCs w:val="20"/>
              </w:rPr>
              <w:t>thời gian công tác có</w:t>
            </w:r>
            <w:r>
              <w:rPr>
                <w:rFonts w:ascii="Arial" w:hAnsi="Arial" w:cs="Arial"/>
                <w:sz w:val="20"/>
                <w:szCs w:val="20"/>
                <w:lang w:val="en-US"/>
              </w:rPr>
              <w:t xml:space="preserve"> </w:t>
            </w:r>
            <w:r w:rsidRPr="00C86F7B">
              <w:rPr>
                <w:rFonts w:ascii="Arial" w:hAnsi="Arial" w:cs="Arial"/>
                <w:sz w:val="20"/>
                <w:szCs w:val="20"/>
              </w:rPr>
              <w:t>đóng bảo hiểm xã hội bắt buộc</w:t>
            </w:r>
          </w:p>
        </w:tc>
        <w:tc>
          <w:tcPr>
            <w:tcW w:w="181" w:type="pct"/>
            <w:vMerge w:val="restart"/>
            <w:shd w:val="clear" w:color="auto" w:fill="FFFFFF"/>
            <w:vAlign w:val="center"/>
          </w:tcPr>
          <w:p w14:paraId="409F7720" w14:textId="77777777" w:rsidR="003A572A" w:rsidRDefault="003A572A"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40A9CA83"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Tiền lương tháng hiện hưởng quy định tại khoản 2</w:t>
            </w:r>
            <w:r>
              <w:rPr>
                <w:rFonts w:ascii="Arial" w:hAnsi="Arial" w:cs="Arial"/>
                <w:sz w:val="20"/>
                <w:szCs w:val="20"/>
                <w:lang w:val="en-US"/>
              </w:rPr>
              <w:t xml:space="preserve"> </w:t>
            </w:r>
            <w:r w:rsidRPr="00C86F7B">
              <w:rPr>
                <w:rFonts w:ascii="Arial" w:hAnsi="Arial" w:cs="Arial"/>
                <w:sz w:val="20"/>
                <w:szCs w:val="20"/>
              </w:rPr>
              <w:t>Điều 3 Thông tư số</w:t>
            </w:r>
          </w:p>
          <w:p w14:paraId="4CCACCCB"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01/2025/TT-BNV</w:t>
            </w:r>
            <w:r>
              <w:rPr>
                <w:rFonts w:ascii="Arial" w:hAnsi="Arial" w:cs="Arial"/>
                <w:sz w:val="20"/>
                <w:szCs w:val="20"/>
                <w:lang w:val="en-US"/>
              </w:rPr>
              <w:t xml:space="preserve"> </w:t>
            </w:r>
            <w:r w:rsidRPr="00C86F7B">
              <w:rPr>
                <w:rFonts w:ascii="Arial" w:hAnsi="Arial" w:cs="Arial"/>
                <w:sz w:val="20"/>
                <w:szCs w:val="20"/>
              </w:rPr>
              <w:t>(được sửa đổi, bổ sung tại khoản 3 Điều 1 Thông tư này)</w:t>
            </w:r>
          </w:p>
        </w:tc>
        <w:tc>
          <w:tcPr>
            <w:tcW w:w="236" w:type="pct"/>
            <w:vMerge w:val="restart"/>
            <w:shd w:val="clear" w:color="auto" w:fill="FFFFFF"/>
            <w:vAlign w:val="center"/>
          </w:tcPr>
          <w:p w14:paraId="1B1F7358" w14:textId="77777777" w:rsidR="003A572A" w:rsidRDefault="003A572A"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2098CA84" w14:textId="6931AB69" w:rsidR="003A572A" w:rsidRPr="00C86F7B" w:rsidRDefault="003A572A" w:rsidP="00D54DAA">
            <w:pPr>
              <w:jc w:val="center"/>
              <w:rPr>
                <w:rFonts w:ascii="Arial" w:hAnsi="Arial" w:cs="Arial"/>
                <w:sz w:val="20"/>
                <w:szCs w:val="20"/>
              </w:rPr>
            </w:pPr>
            <w:r w:rsidRPr="00C86F7B">
              <w:rPr>
                <w:rFonts w:ascii="Arial" w:hAnsi="Arial" w:cs="Arial"/>
                <w:sz w:val="20"/>
                <w:szCs w:val="20"/>
              </w:rPr>
              <w:t>0</w:t>
            </w:r>
            <w:r>
              <w:rPr>
                <w:rFonts w:ascii="Arial" w:hAnsi="Arial" w:cs="Arial"/>
                <w:sz w:val="20"/>
                <w:szCs w:val="20"/>
                <w:lang w:val="en-US"/>
              </w:rPr>
              <w:t>4</w:t>
            </w:r>
            <w:r w:rsidRPr="00C86F7B">
              <w:rPr>
                <w:rFonts w:ascii="Arial" w:hAnsi="Arial" w:cs="Arial"/>
                <w:sz w:val="20"/>
                <w:szCs w:val="20"/>
              </w:rPr>
              <w:t xml:space="preserve"> (đối</w:t>
            </w:r>
          </w:p>
          <w:p w14:paraId="209DF1BD" w14:textId="7699841E" w:rsidR="003A572A" w:rsidRPr="00C86F7B" w:rsidRDefault="003A572A" w:rsidP="00D54DAA">
            <w:pPr>
              <w:jc w:val="center"/>
              <w:rPr>
                <w:rFonts w:ascii="Arial" w:hAnsi="Arial" w:cs="Arial"/>
                <w:sz w:val="20"/>
                <w:szCs w:val="20"/>
              </w:rPr>
            </w:pPr>
            <w:r w:rsidRPr="00C86F7B">
              <w:rPr>
                <w:rFonts w:ascii="Arial" w:hAnsi="Arial" w:cs="Arial"/>
                <w:sz w:val="20"/>
                <w:szCs w:val="20"/>
              </w:rPr>
              <w:t xml:space="preserve">với </w:t>
            </w:r>
            <w:r>
              <w:rPr>
                <w:rFonts w:ascii="Arial" w:hAnsi="Arial" w:cs="Arial"/>
                <w:sz w:val="20"/>
                <w:szCs w:val="20"/>
                <w:lang w:val="en-US"/>
              </w:rPr>
              <w:t>15</w:t>
            </w:r>
            <w:r w:rsidRPr="00C86F7B">
              <w:rPr>
                <w:rFonts w:ascii="Arial" w:hAnsi="Arial" w:cs="Arial"/>
                <w:sz w:val="20"/>
                <w:szCs w:val="20"/>
              </w:rPr>
              <w:t xml:space="preserve"> năm đầu</w:t>
            </w:r>
          </w:p>
          <w:p w14:paraId="664F9395"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 xml:space="preserve">công tác có đóng </w:t>
            </w:r>
          </w:p>
          <w:p w14:paraId="15DDB69D" w14:textId="77777777" w:rsidR="003A572A" w:rsidRPr="00C86F7B" w:rsidRDefault="003A572A" w:rsidP="00D54DAA">
            <w:pPr>
              <w:jc w:val="center"/>
              <w:rPr>
                <w:rFonts w:ascii="Arial" w:hAnsi="Arial" w:cs="Arial"/>
                <w:sz w:val="20"/>
                <w:szCs w:val="20"/>
              </w:rPr>
            </w:pPr>
            <w:r w:rsidRPr="00C86F7B">
              <w:rPr>
                <w:rFonts w:ascii="Arial" w:hAnsi="Arial" w:cs="Arial"/>
                <w:sz w:val="20"/>
                <w:szCs w:val="20"/>
              </w:rPr>
              <w:t>bảo hiểm xã hội bắt buộc)</w:t>
            </w:r>
          </w:p>
        </w:tc>
        <w:tc>
          <w:tcPr>
            <w:tcW w:w="156" w:type="pct"/>
            <w:tcBorders>
              <w:top w:val="nil"/>
              <w:left w:val="nil"/>
              <w:bottom w:val="nil"/>
              <w:right w:val="nil"/>
            </w:tcBorders>
            <w:shd w:val="clear" w:color="auto" w:fill="FFFFFF"/>
            <w:vAlign w:val="center"/>
          </w:tcPr>
          <w:p w14:paraId="75B365B2" w14:textId="77777777" w:rsidR="003A572A" w:rsidRPr="006D52D8" w:rsidRDefault="003A572A"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7E51547F" w14:textId="77777777" w:rsidR="003A572A" w:rsidRPr="006D52D8" w:rsidRDefault="003A572A"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1238FA4" w14:textId="77777777" w:rsidR="003A572A" w:rsidRPr="006D52D8" w:rsidRDefault="003A572A" w:rsidP="00D54DAA">
            <w:pPr>
              <w:jc w:val="center"/>
              <w:rPr>
                <w:rFonts w:ascii="Arial" w:hAnsi="Arial" w:cs="Arial"/>
                <w:sz w:val="20"/>
                <w:szCs w:val="20"/>
                <w:lang w:val="en-US"/>
              </w:rPr>
            </w:pPr>
          </w:p>
        </w:tc>
        <w:tc>
          <w:tcPr>
            <w:tcW w:w="130" w:type="pct"/>
            <w:tcBorders>
              <w:top w:val="nil"/>
              <w:left w:val="nil"/>
              <w:bottom w:val="nil"/>
            </w:tcBorders>
            <w:shd w:val="clear" w:color="auto" w:fill="FFFFFF"/>
          </w:tcPr>
          <w:p w14:paraId="1C4A31AA" w14:textId="77777777" w:rsidR="003A572A" w:rsidRPr="00C86F7B" w:rsidRDefault="003A572A" w:rsidP="00D54DAA">
            <w:pPr>
              <w:jc w:val="center"/>
              <w:rPr>
                <w:rFonts w:ascii="Arial" w:hAnsi="Arial" w:cs="Arial"/>
                <w:sz w:val="20"/>
                <w:szCs w:val="20"/>
                <w:vertAlign w:val="subscript"/>
              </w:rPr>
            </w:pPr>
          </w:p>
        </w:tc>
      </w:tr>
      <w:tr w:rsidR="003A572A" w:rsidRPr="00C86F7B" w14:paraId="4F8839F7" w14:textId="77777777" w:rsidTr="00D54DAA">
        <w:trPr>
          <w:trHeight w:val="20"/>
          <w:jc w:val="center"/>
        </w:trPr>
        <w:tc>
          <w:tcPr>
            <w:tcW w:w="603" w:type="pct"/>
            <w:vMerge/>
            <w:shd w:val="clear" w:color="auto" w:fill="FFFFFF"/>
            <w:vAlign w:val="center"/>
          </w:tcPr>
          <w:p w14:paraId="309C241D" w14:textId="77777777" w:rsidR="003A572A" w:rsidRPr="00C86F7B" w:rsidRDefault="003A572A" w:rsidP="00D54DAA">
            <w:pPr>
              <w:jc w:val="center"/>
              <w:rPr>
                <w:rFonts w:ascii="Arial" w:hAnsi="Arial" w:cs="Arial"/>
                <w:sz w:val="20"/>
                <w:szCs w:val="20"/>
              </w:rPr>
            </w:pPr>
          </w:p>
        </w:tc>
        <w:tc>
          <w:tcPr>
            <w:tcW w:w="181" w:type="pct"/>
            <w:vMerge/>
            <w:shd w:val="clear" w:color="auto" w:fill="FFFFFF"/>
            <w:vAlign w:val="center"/>
          </w:tcPr>
          <w:p w14:paraId="71223729" w14:textId="77777777" w:rsidR="003A572A" w:rsidRPr="00C86F7B" w:rsidRDefault="003A572A" w:rsidP="00D54DAA">
            <w:pPr>
              <w:jc w:val="center"/>
              <w:rPr>
                <w:rFonts w:ascii="Arial" w:hAnsi="Arial" w:cs="Arial"/>
                <w:sz w:val="20"/>
                <w:szCs w:val="20"/>
                <w:lang w:val="en-US"/>
              </w:rPr>
            </w:pPr>
          </w:p>
        </w:tc>
        <w:tc>
          <w:tcPr>
            <w:tcW w:w="1414" w:type="pct"/>
            <w:vMerge/>
            <w:shd w:val="clear" w:color="auto" w:fill="FFFFFF"/>
            <w:vAlign w:val="center"/>
          </w:tcPr>
          <w:p w14:paraId="48AB1CCD" w14:textId="77777777" w:rsidR="003A572A" w:rsidRPr="00C86F7B" w:rsidRDefault="003A572A" w:rsidP="00D54DAA">
            <w:pPr>
              <w:jc w:val="center"/>
              <w:rPr>
                <w:rFonts w:ascii="Arial" w:hAnsi="Arial" w:cs="Arial"/>
                <w:sz w:val="20"/>
                <w:szCs w:val="20"/>
              </w:rPr>
            </w:pPr>
          </w:p>
        </w:tc>
        <w:tc>
          <w:tcPr>
            <w:tcW w:w="236" w:type="pct"/>
            <w:vMerge/>
            <w:shd w:val="clear" w:color="auto" w:fill="FFFFFF"/>
            <w:vAlign w:val="center"/>
          </w:tcPr>
          <w:p w14:paraId="677CB684" w14:textId="77777777" w:rsidR="003A572A" w:rsidRPr="00C86F7B" w:rsidRDefault="003A572A"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3672E22F" w14:textId="77777777" w:rsidR="003A572A" w:rsidRPr="00C86F7B" w:rsidRDefault="003A572A"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705C050E" w14:textId="77777777" w:rsidR="003A572A" w:rsidRPr="006D52D8" w:rsidRDefault="003A572A" w:rsidP="00D54DAA">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153ADE14" w14:textId="77777777" w:rsidR="003A572A" w:rsidRPr="006D52D8" w:rsidRDefault="003A572A" w:rsidP="00D54DAA">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0E665FA3" w14:textId="77777777" w:rsidR="003A572A" w:rsidRPr="00C86F7B" w:rsidRDefault="003A572A" w:rsidP="00D54DAA">
            <w:pPr>
              <w:jc w:val="center"/>
              <w:rPr>
                <w:rFonts w:ascii="Arial" w:hAnsi="Arial" w:cs="Arial"/>
                <w:sz w:val="20"/>
                <w:szCs w:val="20"/>
              </w:rPr>
            </w:pPr>
            <w:r w:rsidRPr="006D52D8">
              <w:rPr>
                <w:rFonts w:ascii="Arial" w:hAnsi="Arial" w:cs="Arial"/>
                <w:sz w:val="20"/>
                <w:szCs w:val="20"/>
                <w:lang w:val="en-US"/>
              </w:rPr>
              <w:t>Số</w:t>
            </w:r>
            <w:r w:rsidRPr="00C86F7B">
              <w:rPr>
                <w:rFonts w:ascii="Arial" w:hAnsi="Arial" w:cs="Arial"/>
                <w:sz w:val="20"/>
                <w:szCs w:val="20"/>
              </w:rPr>
              <w:t xml:space="preserve"> năm công tác</w:t>
            </w:r>
          </w:p>
          <w:p w14:paraId="086FB6CD" w14:textId="09E2C02F" w:rsidR="003A572A" w:rsidRPr="00C86F7B" w:rsidRDefault="003A572A" w:rsidP="00D54DAA">
            <w:pPr>
              <w:jc w:val="center"/>
              <w:rPr>
                <w:rFonts w:ascii="Arial" w:hAnsi="Arial" w:cs="Arial"/>
                <w:sz w:val="20"/>
                <w:szCs w:val="20"/>
              </w:rPr>
            </w:pPr>
            <w:r w:rsidRPr="00C86F7B">
              <w:rPr>
                <w:rFonts w:ascii="Arial" w:hAnsi="Arial" w:cs="Arial"/>
                <w:sz w:val="20"/>
                <w:szCs w:val="20"/>
              </w:rPr>
              <w:t>có đóng bảo</w:t>
            </w:r>
            <w:r>
              <w:rPr>
                <w:rFonts w:ascii="Arial" w:hAnsi="Arial" w:cs="Arial"/>
                <w:sz w:val="20"/>
                <w:szCs w:val="20"/>
                <w:lang w:val="en-US"/>
              </w:rPr>
              <w:t xml:space="preserve"> </w:t>
            </w:r>
            <w:r w:rsidRPr="00C86F7B">
              <w:rPr>
                <w:rFonts w:ascii="Arial" w:hAnsi="Arial" w:cs="Arial"/>
                <w:sz w:val="20"/>
                <w:szCs w:val="20"/>
              </w:rPr>
              <w:t>hiểm xã hội</w:t>
            </w:r>
            <w:r>
              <w:rPr>
                <w:rFonts w:ascii="Arial" w:hAnsi="Arial" w:cs="Arial"/>
                <w:sz w:val="20"/>
                <w:szCs w:val="20"/>
                <w:lang w:val="en-US"/>
              </w:rPr>
              <w:t xml:space="preserve"> </w:t>
            </w:r>
            <w:r w:rsidRPr="00C86F7B">
              <w:rPr>
                <w:rFonts w:ascii="Arial" w:hAnsi="Arial" w:cs="Arial"/>
                <w:sz w:val="20"/>
                <w:szCs w:val="20"/>
              </w:rPr>
              <w:t xml:space="preserve">bắt buộc còn lại từ năm thứ </w:t>
            </w:r>
            <w:r>
              <w:rPr>
                <w:rFonts w:ascii="Arial" w:hAnsi="Arial" w:cs="Arial"/>
                <w:sz w:val="20"/>
                <w:szCs w:val="20"/>
                <w:lang w:val="en-US"/>
              </w:rPr>
              <w:t>16</w:t>
            </w:r>
            <w:r w:rsidRPr="00C86F7B">
              <w:rPr>
                <w:rFonts w:ascii="Arial" w:hAnsi="Arial" w:cs="Arial"/>
                <w:sz w:val="20"/>
                <w:szCs w:val="20"/>
              </w:rPr>
              <w:t xml:space="preserve"> trở đi</w:t>
            </w:r>
          </w:p>
        </w:tc>
        <w:tc>
          <w:tcPr>
            <w:tcW w:w="130" w:type="pct"/>
            <w:tcBorders>
              <w:top w:val="nil"/>
              <w:bottom w:val="nil"/>
            </w:tcBorders>
            <w:shd w:val="clear" w:color="auto" w:fill="FFFFFF"/>
          </w:tcPr>
          <w:p w14:paraId="40C48DFF" w14:textId="77777777" w:rsidR="003A572A" w:rsidRPr="00C86F7B" w:rsidRDefault="003A572A" w:rsidP="00D54DAA">
            <w:pPr>
              <w:jc w:val="center"/>
              <w:rPr>
                <w:rFonts w:ascii="Arial" w:hAnsi="Arial" w:cs="Arial"/>
                <w:sz w:val="20"/>
                <w:szCs w:val="20"/>
                <w:vertAlign w:val="subscript"/>
              </w:rPr>
            </w:pPr>
          </w:p>
        </w:tc>
      </w:tr>
      <w:tr w:rsidR="003A572A" w:rsidRPr="00C86F7B" w14:paraId="2EF7906E" w14:textId="77777777" w:rsidTr="00D54DAA">
        <w:trPr>
          <w:trHeight w:val="20"/>
          <w:jc w:val="center"/>
        </w:trPr>
        <w:tc>
          <w:tcPr>
            <w:tcW w:w="603" w:type="pct"/>
            <w:vMerge/>
            <w:shd w:val="clear" w:color="auto" w:fill="FFFFFF"/>
            <w:vAlign w:val="center"/>
          </w:tcPr>
          <w:p w14:paraId="382499C3" w14:textId="77777777" w:rsidR="003A572A" w:rsidRPr="00C86F7B" w:rsidRDefault="003A572A" w:rsidP="00D54DAA">
            <w:pPr>
              <w:jc w:val="center"/>
              <w:rPr>
                <w:rFonts w:ascii="Arial" w:hAnsi="Arial" w:cs="Arial"/>
                <w:sz w:val="20"/>
                <w:szCs w:val="20"/>
              </w:rPr>
            </w:pPr>
          </w:p>
        </w:tc>
        <w:tc>
          <w:tcPr>
            <w:tcW w:w="181" w:type="pct"/>
            <w:vMerge/>
            <w:shd w:val="clear" w:color="auto" w:fill="FFFFFF"/>
            <w:vAlign w:val="center"/>
          </w:tcPr>
          <w:p w14:paraId="6F2BB04B" w14:textId="77777777" w:rsidR="003A572A" w:rsidRDefault="003A572A" w:rsidP="00D54DAA">
            <w:pPr>
              <w:jc w:val="center"/>
              <w:rPr>
                <w:rFonts w:ascii="Arial" w:hAnsi="Arial" w:cs="Arial"/>
                <w:sz w:val="20"/>
                <w:szCs w:val="20"/>
                <w:lang w:val="en-US"/>
              </w:rPr>
            </w:pPr>
          </w:p>
        </w:tc>
        <w:tc>
          <w:tcPr>
            <w:tcW w:w="1414" w:type="pct"/>
            <w:vMerge/>
            <w:shd w:val="clear" w:color="auto" w:fill="FFFFFF"/>
            <w:vAlign w:val="center"/>
          </w:tcPr>
          <w:p w14:paraId="7A172102" w14:textId="77777777" w:rsidR="003A572A" w:rsidRPr="00C86F7B" w:rsidRDefault="003A572A" w:rsidP="00D54DAA">
            <w:pPr>
              <w:jc w:val="center"/>
              <w:rPr>
                <w:rFonts w:ascii="Arial" w:hAnsi="Arial" w:cs="Arial"/>
                <w:sz w:val="20"/>
                <w:szCs w:val="20"/>
              </w:rPr>
            </w:pPr>
          </w:p>
        </w:tc>
        <w:tc>
          <w:tcPr>
            <w:tcW w:w="236" w:type="pct"/>
            <w:vMerge/>
            <w:shd w:val="clear" w:color="auto" w:fill="FFFFFF"/>
            <w:vAlign w:val="center"/>
          </w:tcPr>
          <w:p w14:paraId="645A3BFE" w14:textId="77777777" w:rsidR="003A572A" w:rsidRDefault="003A572A"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74BC5942" w14:textId="77777777" w:rsidR="003A572A" w:rsidRPr="00C86F7B" w:rsidRDefault="003A572A"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78B93EF2" w14:textId="77777777" w:rsidR="003A572A" w:rsidRPr="006D52D8" w:rsidRDefault="003A572A"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75B0C16C" w14:textId="77777777" w:rsidR="003A572A" w:rsidRPr="006D52D8" w:rsidRDefault="003A572A"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18F941A6" w14:textId="77777777" w:rsidR="003A572A" w:rsidRPr="006D52D8" w:rsidRDefault="003A572A" w:rsidP="00D54DAA">
            <w:pPr>
              <w:jc w:val="center"/>
              <w:rPr>
                <w:rFonts w:ascii="Arial" w:hAnsi="Arial" w:cs="Arial"/>
                <w:sz w:val="20"/>
                <w:szCs w:val="20"/>
                <w:lang w:val="en-US"/>
              </w:rPr>
            </w:pPr>
          </w:p>
        </w:tc>
        <w:tc>
          <w:tcPr>
            <w:tcW w:w="130" w:type="pct"/>
            <w:tcBorders>
              <w:top w:val="nil"/>
              <w:left w:val="nil"/>
              <w:bottom w:val="nil"/>
            </w:tcBorders>
            <w:shd w:val="clear" w:color="auto" w:fill="FFFFFF"/>
          </w:tcPr>
          <w:p w14:paraId="2D58490F" w14:textId="77777777" w:rsidR="003A572A" w:rsidRPr="00C86F7B" w:rsidRDefault="003A572A" w:rsidP="00D54DAA">
            <w:pPr>
              <w:jc w:val="center"/>
              <w:rPr>
                <w:rFonts w:ascii="Arial" w:hAnsi="Arial" w:cs="Arial"/>
                <w:sz w:val="20"/>
                <w:szCs w:val="20"/>
                <w:vertAlign w:val="subscript"/>
              </w:rPr>
            </w:pPr>
          </w:p>
        </w:tc>
      </w:tr>
    </w:tbl>
    <w:p w14:paraId="3A6C9818" w14:textId="77777777" w:rsidR="003A572A" w:rsidRDefault="003A572A" w:rsidP="003A572A">
      <w:pPr>
        <w:spacing w:after="120"/>
        <w:ind w:firstLine="720"/>
        <w:jc w:val="both"/>
        <w:rPr>
          <w:rFonts w:ascii="Arial" w:hAnsi="Arial" w:cs="Arial"/>
          <w:sz w:val="20"/>
          <w:szCs w:val="20"/>
          <w:lang w:val="en-US"/>
        </w:rPr>
      </w:pPr>
    </w:p>
    <w:p w14:paraId="3A471D0F" w14:textId="77777777" w:rsidR="0085059F" w:rsidRDefault="003A572A" w:rsidP="0085059F">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C86F7B" w:rsidRPr="00C86F7B">
        <w:rPr>
          <w:rFonts w:ascii="Arial" w:hAnsi="Arial" w:cs="Arial"/>
          <w:sz w:val="20"/>
          <w:szCs w:val="20"/>
        </w:rPr>
        <w:t>Trường hợp có tuổi đời còn trên 05 năm đến đủ 10 năm đến tuổi nghỉ hưu quy định tại điểm b khoản 2 Điều 7 Nghị định số 178/2024/NĐ-CP, được hưởng 03 khoản trợ cấp sau:</w:t>
      </w:r>
      <w:bookmarkStart w:id="10" w:name="bookmark9"/>
      <w:bookmarkEnd w:id="10"/>
    </w:p>
    <w:p w14:paraId="0122F263" w14:textId="59FEFD0E" w:rsidR="00C86F7B" w:rsidRDefault="0085059F" w:rsidP="0085059F">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Trợ cấp hưu trí một lần cho số tháng nghỉ sớm:</w:t>
      </w:r>
    </w:p>
    <w:p w14:paraId="34B980C7"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trong thời hạn 12 tháng đầu tiên:</w:t>
      </w:r>
    </w:p>
    <w:tbl>
      <w:tblPr>
        <w:tblStyle w:val="TableGrid"/>
        <w:tblW w:w="5000" w:type="pct"/>
        <w:tblBorders>
          <w:top w:val="none" w:sz="0" w:space="0" w:color="auto"/>
          <w:bottom w:val="none" w:sz="0" w:space="0" w:color="auto"/>
        </w:tblBorders>
        <w:tblLook w:val="04A0" w:firstRow="1" w:lastRow="0" w:firstColumn="1" w:lastColumn="0" w:noHBand="0" w:noVBand="1"/>
      </w:tblPr>
      <w:tblGrid>
        <w:gridCol w:w="2256"/>
        <w:gridCol w:w="435"/>
        <w:gridCol w:w="3261"/>
        <w:gridCol w:w="3072"/>
      </w:tblGrid>
      <w:tr w:rsidR="00DE7C48" w14:paraId="14725129" w14:textId="77777777" w:rsidTr="000A6D47">
        <w:trPr>
          <w:trHeight w:val="20"/>
        </w:trPr>
        <w:tc>
          <w:tcPr>
            <w:tcW w:w="1250" w:type="pct"/>
            <w:vAlign w:val="center"/>
          </w:tcPr>
          <w:p w14:paraId="0FAA7417" w14:textId="61A2CD79" w:rsidR="00DE7C48" w:rsidRDefault="00DE7C48" w:rsidP="00DE7C48">
            <w:pPr>
              <w:jc w:val="center"/>
              <w:rPr>
                <w:rFonts w:ascii="Arial" w:hAnsi="Arial" w:cs="Arial"/>
                <w:sz w:val="20"/>
                <w:szCs w:val="20"/>
                <w:lang w:val="en-US"/>
              </w:rPr>
            </w:pPr>
            <w:r>
              <w:rPr>
                <w:rFonts w:ascii="Arial" w:hAnsi="Arial" w:cs="Arial"/>
                <w:sz w:val="20"/>
                <w:szCs w:val="20"/>
                <w:lang w:val="en-US"/>
              </w:rPr>
              <w:t>Mức trợ cấp hưu trí một lần</w:t>
            </w:r>
          </w:p>
        </w:tc>
        <w:tc>
          <w:tcPr>
            <w:tcW w:w="241" w:type="pct"/>
            <w:vAlign w:val="center"/>
          </w:tcPr>
          <w:p w14:paraId="19345749" w14:textId="3DB18282" w:rsidR="00DE7C48" w:rsidRDefault="00DE7C48" w:rsidP="00DE7C48">
            <w:pPr>
              <w:jc w:val="center"/>
              <w:rPr>
                <w:rFonts w:ascii="Arial" w:hAnsi="Arial" w:cs="Arial"/>
                <w:sz w:val="20"/>
                <w:szCs w:val="20"/>
                <w:lang w:val="en-US"/>
              </w:rPr>
            </w:pPr>
            <w:r>
              <w:rPr>
                <w:rFonts w:ascii="Arial" w:hAnsi="Arial" w:cs="Arial"/>
                <w:sz w:val="20"/>
                <w:szCs w:val="20"/>
                <w:lang w:val="en-US"/>
              </w:rPr>
              <w:t>=</w:t>
            </w:r>
          </w:p>
        </w:tc>
        <w:tc>
          <w:tcPr>
            <w:tcW w:w="1807" w:type="pct"/>
            <w:vAlign w:val="center"/>
          </w:tcPr>
          <w:p w14:paraId="08053AD7" w14:textId="6D3A2518" w:rsidR="00DE7C48" w:rsidRDefault="00DE7C48" w:rsidP="00DE7C48">
            <w:pPr>
              <w:jc w:val="center"/>
              <w:rPr>
                <w:rFonts w:ascii="Arial" w:hAnsi="Arial" w:cs="Arial"/>
                <w:sz w:val="20"/>
                <w:szCs w:val="20"/>
                <w:lang w:val="en-US"/>
              </w:rPr>
            </w:pPr>
            <w:r>
              <w:rPr>
                <w:rFonts w:ascii="Arial" w:hAnsi="Arial" w:cs="Arial"/>
                <w:sz w:val="20"/>
                <w:szCs w:val="20"/>
                <w:lang w:val="en-US"/>
              </w:rPr>
              <w:t xml:space="preserve">Tiền lương tháng hiện hưởng quy định tại khoản 2 Điều 3 Thông tư số 01/2025/TT-BNV (được sửa đổi, bổ sung </w:t>
            </w:r>
            <w:r w:rsidR="006B5FAD">
              <w:rPr>
                <w:rFonts w:ascii="Arial" w:hAnsi="Arial" w:cs="Arial"/>
                <w:sz w:val="20"/>
                <w:szCs w:val="20"/>
                <w:lang w:val="en-US"/>
              </w:rPr>
              <w:t>tại</w:t>
            </w:r>
            <w:r>
              <w:rPr>
                <w:rFonts w:ascii="Arial" w:hAnsi="Arial" w:cs="Arial"/>
                <w:sz w:val="20"/>
                <w:szCs w:val="20"/>
                <w:lang w:val="en-US"/>
              </w:rPr>
              <w:t xml:space="preserve"> khoản 3 Điều 1 Thông tư này)</w:t>
            </w:r>
          </w:p>
        </w:tc>
        <w:tc>
          <w:tcPr>
            <w:tcW w:w="1702" w:type="pct"/>
            <w:tcBorders>
              <w:top w:val="nil"/>
              <w:bottom w:val="nil"/>
              <w:right w:val="nil"/>
            </w:tcBorders>
            <w:vAlign w:val="center"/>
          </w:tcPr>
          <w:p w14:paraId="4BAF057C" w14:textId="4823DF4D" w:rsidR="00DE7C48" w:rsidRDefault="000478AB" w:rsidP="00DE7C48">
            <w:pPr>
              <w:jc w:val="center"/>
              <w:rPr>
                <w:rFonts w:ascii="Arial" w:hAnsi="Arial" w:cs="Arial"/>
                <w:sz w:val="20"/>
                <w:szCs w:val="20"/>
                <w:lang w:val="en-US"/>
              </w:rPr>
            </w:pPr>
            <w:r>
              <w:rPr>
                <w:rFonts w:ascii="Arial" w:hAnsi="Arial" w:cs="Arial"/>
                <w:sz w:val="20"/>
                <w:szCs w:val="20"/>
                <w:lang w:val="en-US"/>
              </w:rPr>
              <w:t>x</w:t>
            </w:r>
            <w:r w:rsidR="00983693">
              <w:rPr>
                <w:rFonts w:ascii="Arial" w:hAnsi="Arial" w:cs="Arial"/>
                <w:sz w:val="20"/>
                <w:szCs w:val="20"/>
                <w:lang w:val="en-US"/>
              </w:rPr>
              <w:t xml:space="preserve"> 0,</w:t>
            </w:r>
            <w:r w:rsidR="003D730F">
              <w:rPr>
                <w:rFonts w:ascii="Arial" w:hAnsi="Arial" w:cs="Arial"/>
                <w:sz w:val="20"/>
                <w:szCs w:val="20"/>
                <w:lang w:val="en-US"/>
              </w:rPr>
              <w:t>9</w:t>
            </w:r>
            <w:r w:rsidR="00983693">
              <w:rPr>
                <w:rFonts w:ascii="Arial" w:hAnsi="Arial" w:cs="Arial"/>
                <w:sz w:val="20"/>
                <w:szCs w:val="20"/>
                <w:lang w:val="en-US"/>
              </w:rPr>
              <w:t xml:space="preserve"> x 60 tháng</w:t>
            </w:r>
          </w:p>
        </w:tc>
      </w:tr>
    </w:tbl>
    <w:p w14:paraId="364B1E9C" w14:textId="77777777" w:rsidR="000478AB" w:rsidRDefault="00C86F7B" w:rsidP="000478AB">
      <w:pPr>
        <w:spacing w:after="120"/>
        <w:ind w:firstLine="720"/>
        <w:jc w:val="both"/>
        <w:rPr>
          <w:rFonts w:ascii="Arial" w:hAnsi="Arial" w:cs="Arial"/>
          <w:sz w:val="20"/>
          <w:szCs w:val="20"/>
          <w:lang w:val="en-US"/>
        </w:rPr>
      </w:pPr>
      <w:r w:rsidRPr="00C86F7B">
        <w:rPr>
          <w:rFonts w:ascii="Arial" w:hAnsi="Arial" w:cs="Arial"/>
          <w:sz w:val="20"/>
          <w:szCs w:val="20"/>
        </w:rPr>
        <w:lastRenderedPageBreak/>
        <w:t>Đối với người nghỉ từ tháng thứ 13 trở đi:</w:t>
      </w:r>
      <w:bookmarkStart w:id="11" w:name="bookmark10"/>
      <w:bookmarkEnd w:id="11"/>
    </w:p>
    <w:tbl>
      <w:tblPr>
        <w:tblStyle w:val="TableGrid"/>
        <w:tblW w:w="5000" w:type="pct"/>
        <w:tblBorders>
          <w:top w:val="none" w:sz="0" w:space="0" w:color="auto"/>
          <w:bottom w:val="none" w:sz="0" w:space="0" w:color="auto"/>
        </w:tblBorders>
        <w:tblLook w:val="04A0" w:firstRow="1" w:lastRow="0" w:firstColumn="1" w:lastColumn="0" w:noHBand="0" w:noVBand="1"/>
      </w:tblPr>
      <w:tblGrid>
        <w:gridCol w:w="2256"/>
        <w:gridCol w:w="435"/>
        <w:gridCol w:w="3261"/>
        <w:gridCol w:w="3072"/>
      </w:tblGrid>
      <w:tr w:rsidR="000478AB" w14:paraId="1CD9F7E8" w14:textId="77777777" w:rsidTr="00D54DAA">
        <w:trPr>
          <w:trHeight w:val="20"/>
        </w:trPr>
        <w:tc>
          <w:tcPr>
            <w:tcW w:w="1250" w:type="pct"/>
            <w:vAlign w:val="center"/>
          </w:tcPr>
          <w:p w14:paraId="5D3CCAA3" w14:textId="77777777" w:rsidR="000478AB" w:rsidRDefault="000478AB" w:rsidP="00D54DAA">
            <w:pPr>
              <w:jc w:val="center"/>
              <w:rPr>
                <w:rFonts w:ascii="Arial" w:hAnsi="Arial" w:cs="Arial"/>
                <w:sz w:val="20"/>
                <w:szCs w:val="20"/>
                <w:lang w:val="en-US"/>
              </w:rPr>
            </w:pPr>
            <w:r>
              <w:rPr>
                <w:rFonts w:ascii="Arial" w:hAnsi="Arial" w:cs="Arial"/>
                <w:sz w:val="20"/>
                <w:szCs w:val="20"/>
                <w:lang w:val="en-US"/>
              </w:rPr>
              <w:t>Mức trợ cấp hưu trí một lần</w:t>
            </w:r>
          </w:p>
        </w:tc>
        <w:tc>
          <w:tcPr>
            <w:tcW w:w="241" w:type="pct"/>
            <w:vAlign w:val="center"/>
          </w:tcPr>
          <w:p w14:paraId="0036B51F" w14:textId="77777777" w:rsidR="000478AB" w:rsidRDefault="000478AB" w:rsidP="00D54DAA">
            <w:pPr>
              <w:jc w:val="center"/>
              <w:rPr>
                <w:rFonts w:ascii="Arial" w:hAnsi="Arial" w:cs="Arial"/>
                <w:sz w:val="20"/>
                <w:szCs w:val="20"/>
                <w:lang w:val="en-US"/>
              </w:rPr>
            </w:pPr>
            <w:r>
              <w:rPr>
                <w:rFonts w:ascii="Arial" w:hAnsi="Arial" w:cs="Arial"/>
                <w:sz w:val="20"/>
                <w:szCs w:val="20"/>
                <w:lang w:val="en-US"/>
              </w:rPr>
              <w:t>=</w:t>
            </w:r>
          </w:p>
        </w:tc>
        <w:tc>
          <w:tcPr>
            <w:tcW w:w="1807" w:type="pct"/>
            <w:vAlign w:val="center"/>
          </w:tcPr>
          <w:p w14:paraId="4DCF1AF0" w14:textId="2A7186FF" w:rsidR="000478AB" w:rsidRDefault="000478AB" w:rsidP="00D54DAA">
            <w:pPr>
              <w:jc w:val="center"/>
              <w:rPr>
                <w:rFonts w:ascii="Arial" w:hAnsi="Arial" w:cs="Arial"/>
                <w:sz w:val="20"/>
                <w:szCs w:val="20"/>
                <w:lang w:val="en-US"/>
              </w:rPr>
            </w:pPr>
            <w:r>
              <w:rPr>
                <w:rFonts w:ascii="Arial" w:hAnsi="Arial" w:cs="Arial"/>
                <w:sz w:val="20"/>
                <w:szCs w:val="20"/>
                <w:lang w:val="en-US"/>
              </w:rPr>
              <w:t xml:space="preserve">Tiền lương tháng hiện hưởng quy định tại khoản 2 Điều 3 Thông tư số 01/2025/TT-BNV (được sửa đổi, bổ sung </w:t>
            </w:r>
            <w:r w:rsidR="006B5FAD">
              <w:rPr>
                <w:rFonts w:ascii="Arial" w:hAnsi="Arial" w:cs="Arial"/>
                <w:sz w:val="20"/>
                <w:szCs w:val="20"/>
                <w:lang w:val="en-US"/>
              </w:rPr>
              <w:t>tại</w:t>
            </w:r>
            <w:r>
              <w:rPr>
                <w:rFonts w:ascii="Arial" w:hAnsi="Arial" w:cs="Arial"/>
                <w:sz w:val="20"/>
                <w:szCs w:val="20"/>
                <w:lang w:val="en-US"/>
              </w:rPr>
              <w:t xml:space="preserve"> khoản 3 Điều 1 Thông tư này)</w:t>
            </w:r>
          </w:p>
        </w:tc>
        <w:tc>
          <w:tcPr>
            <w:tcW w:w="1702" w:type="pct"/>
            <w:tcBorders>
              <w:top w:val="nil"/>
              <w:bottom w:val="nil"/>
              <w:right w:val="nil"/>
            </w:tcBorders>
            <w:vAlign w:val="center"/>
          </w:tcPr>
          <w:p w14:paraId="1D493744" w14:textId="61287690" w:rsidR="000478AB" w:rsidRDefault="000478AB" w:rsidP="00D54DAA">
            <w:pPr>
              <w:jc w:val="center"/>
              <w:rPr>
                <w:rFonts w:ascii="Arial" w:hAnsi="Arial" w:cs="Arial"/>
                <w:sz w:val="20"/>
                <w:szCs w:val="20"/>
                <w:lang w:val="en-US"/>
              </w:rPr>
            </w:pPr>
            <w:r>
              <w:rPr>
                <w:rFonts w:ascii="Arial" w:hAnsi="Arial" w:cs="Arial"/>
                <w:sz w:val="20"/>
                <w:szCs w:val="20"/>
                <w:lang w:val="en-US"/>
              </w:rPr>
              <w:t>x 0,45 x 60 tháng</w:t>
            </w:r>
          </w:p>
        </w:tc>
      </w:tr>
    </w:tbl>
    <w:p w14:paraId="1849AB49" w14:textId="77777777" w:rsidR="000478AB" w:rsidRDefault="000478AB" w:rsidP="000478AB">
      <w:pPr>
        <w:spacing w:after="120"/>
        <w:ind w:firstLine="720"/>
        <w:jc w:val="both"/>
        <w:rPr>
          <w:rFonts w:ascii="Arial" w:hAnsi="Arial" w:cs="Arial"/>
          <w:sz w:val="20"/>
          <w:szCs w:val="20"/>
          <w:lang w:val="en-US"/>
        </w:rPr>
      </w:pPr>
    </w:p>
    <w:p w14:paraId="54F7E4E3" w14:textId="3F2E1CBF" w:rsidR="00C86F7B" w:rsidRPr="00C86F7B" w:rsidRDefault="00E626EE" w:rsidP="000478AB">
      <w:pPr>
        <w:spacing w:after="120"/>
        <w:ind w:firstLine="720"/>
        <w:jc w:val="both"/>
        <w:rPr>
          <w:rFonts w:ascii="Arial" w:hAnsi="Arial" w:cs="Arial"/>
          <w:sz w:val="20"/>
          <w:szCs w:val="20"/>
        </w:rPr>
      </w:pPr>
      <w:r>
        <w:rPr>
          <w:rFonts w:ascii="Arial" w:hAnsi="Arial" w:cs="Arial"/>
          <w:sz w:val="20"/>
          <w:szCs w:val="20"/>
          <w:lang w:val="en-US"/>
        </w:rPr>
        <w:t xml:space="preserve">b) </w:t>
      </w:r>
      <w:r w:rsidR="00C86F7B" w:rsidRPr="00C86F7B">
        <w:rPr>
          <w:rFonts w:ascii="Arial" w:hAnsi="Arial" w:cs="Arial"/>
          <w:sz w:val="20"/>
          <w:szCs w:val="20"/>
        </w:rPr>
        <w:t>Trợ cấp cho số năm nghỉ sớm: Cứ mỗi năm nghỉ sớm (đủ 12 tháng) được hưởng 04 tháng tiền lương hiện hưởng.</w:t>
      </w:r>
    </w:p>
    <w:tbl>
      <w:tblPr>
        <w:tblOverlap w:val="never"/>
        <w:tblW w:w="5000" w:type="pct"/>
        <w:jc w:val="center"/>
        <w:tblCellMar>
          <w:left w:w="10" w:type="dxa"/>
          <w:right w:w="10" w:type="dxa"/>
        </w:tblCellMar>
        <w:tblLook w:val="04A0" w:firstRow="1" w:lastRow="0" w:firstColumn="1" w:lastColumn="0" w:noHBand="0" w:noVBand="1"/>
      </w:tblPr>
      <w:tblGrid>
        <w:gridCol w:w="1964"/>
        <w:gridCol w:w="299"/>
        <w:gridCol w:w="3083"/>
        <w:gridCol w:w="1564"/>
        <w:gridCol w:w="2109"/>
      </w:tblGrid>
      <w:tr w:rsidR="0062447B" w:rsidRPr="00C86F7B" w14:paraId="1042AC3A" w14:textId="77777777" w:rsidTr="0062447B">
        <w:trPr>
          <w:trHeight w:val="1380"/>
          <w:jc w:val="center"/>
        </w:trPr>
        <w:tc>
          <w:tcPr>
            <w:tcW w:w="1089" w:type="pct"/>
            <w:tcBorders>
              <w:left w:val="single" w:sz="4" w:space="0" w:color="auto"/>
            </w:tcBorders>
            <w:shd w:val="clear" w:color="auto" w:fill="FFFFFF"/>
            <w:vAlign w:val="center"/>
          </w:tcPr>
          <w:p w14:paraId="4514B4B4" w14:textId="6A3AE8B5" w:rsidR="0062447B" w:rsidRPr="00C86F7B" w:rsidRDefault="0062447B" w:rsidP="0062447B">
            <w:pPr>
              <w:jc w:val="center"/>
              <w:rPr>
                <w:rFonts w:ascii="Arial" w:hAnsi="Arial" w:cs="Arial"/>
                <w:sz w:val="20"/>
                <w:szCs w:val="20"/>
              </w:rPr>
            </w:pPr>
            <w:r w:rsidRPr="00C86F7B">
              <w:rPr>
                <w:rFonts w:ascii="Arial" w:hAnsi="Arial" w:cs="Arial"/>
                <w:sz w:val="20"/>
                <w:szCs w:val="20"/>
              </w:rPr>
              <w:t>Mức trợ cấp cho số năm</w:t>
            </w:r>
            <w:r>
              <w:rPr>
                <w:rFonts w:ascii="Arial" w:hAnsi="Arial" w:cs="Arial"/>
                <w:sz w:val="20"/>
                <w:szCs w:val="20"/>
                <w:lang w:val="en-US"/>
              </w:rPr>
              <w:t xml:space="preserve"> </w:t>
            </w:r>
            <w:r w:rsidRPr="00C86F7B">
              <w:rPr>
                <w:rFonts w:ascii="Arial" w:hAnsi="Arial" w:cs="Arial"/>
                <w:sz w:val="20"/>
                <w:szCs w:val="20"/>
              </w:rPr>
              <w:t>nghỉ sớm</w:t>
            </w:r>
          </w:p>
        </w:tc>
        <w:tc>
          <w:tcPr>
            <w:tcW w:w="166" w:type="pct"/>
            <w:tcBorders>
              <w:left w:val="single" w:sz="4" w:space="0" w:color="auto"/>
            </w:tcBorders>
            <w:shd w:val="clear" w:color="auto" w:fill="FFFFFF"/>
            <w:vAlign w:val="center"/>
          </w:tcPr>
          <w:p w14:paraId="466527DF" w14:textId="528A472F" w:rsidR="0062447B" w:rsidRPr="00C86F7B" w:rsidRDefault="0062447B" w:rsidP="0062447B">
            <w:pPr>
              <w:jc w:val="center"/>
              <w:rPr>
                <w:rFonts w:ascii="Arial" w:hAnsi="Arial" w:cs="Arial"/>
                <w:sz w:val="20"/>
                <w:szCs w:val="20"/>
                <w:lang w:val="en-US"/>
              </w:rPr>
            </w:pPr>
            <w:r>
              <w:rPr>
                <w:rFonts w:ascii="Arial" w:hAnsi="Arial" w:cs="Arial"/>
                <w:sz w:val="20"/>
                <w:szCs w:val="20"/>
                <w:lang w:val="en-US"/>
              </w:rPr>
              <w:t>=</w:t>
            </w:r>
          </w:p>
        </w:tc>
        <w:tc>
          <w:tcPr>
            <w:tcW w:w="1709" w:type="pct"/>
            <w:tcBorders>
              <w:left w:val="single" w:sz="4" w:space="0" w:color="auto"/>
            </w:tcBorders>
            <w:shd w:val="clear" w:color="auto" w:fill="FFFFFF"/>
            <w:vAlign w:val="center"/>
          </w:tcPr>
          <w:p w14:paraId="44A74542" w14:textId="77777777" w:rsidR="0062447B" w:rsidRPr="00C86F7B" w:rsidRDefault="0062447B" w:rsidP="0062447B">
            <w:pPr>
              <w:jc w:val="center"/>
              <w:rPr>
                <w:rFonts w:ascii="Arial" w:hAnsi="Arial" w:cs="Arial"/>
                <w:sz w:val="20"/>
                <w:szCs w:val="20"/>
              </w:rPr>
            </w:pPr>
            <w:r w:rsidRPr="00C86F7B">
              <w:rPr>
                <w:rFonts w:ascii="Arial" w:hAnsi="Arial" w:cs="Arial"/>
                <w:sz w:val="20"/>
                <w:szCs w:val="20"/>
              </w:rPr>
              <w:t>Tiền lương tháng hiện hưởng quy định tại khoản 2 Điều 3</w:t>
            </w:r>
          </w:p>
          <w:p w14:paraId="31B75E9E" w14:textId="62E95F5D" w:rsidR="0062447B" w:rsidRPr="00C86F7B" w:rsidRDefault="0062447B" w:rsidP="0062447B">
            <w:pPr>
              <w:jc w:val="center"/>
              <w:rPr>
                <w:rFonts w:ascii="Arial" w:hAnsi="Arial" w:cs="Arial"/>
                <w:sz w:val="20"/>
                <w:szCs w:val="20"/>
              </w:rPr>
            </w:pPr>
            <w:r w:rsidRPr="00C86F7B">
              <w:rPr>
                <w:rFonts w:ascii="Arial" w:hAnsi="Arial" w:cs="Arial"/>
                <w:sz w:val="20"/>
                <w:szCs w:val="20"/>
              </w:rPr>
              <w:t>Thông tư số</w:t>
            </w:r>
            <w:r>
              <w:rPr>
                <w:rFonts w:ascii="Arial" w:hAnsi="Arial" w:cs="Arial"/>
                <w:sz w:val="20"/>
                <w:szCs w:val="20"/>
                <w:lang w:val="en-US"/>
              </w:rPr>
              <w:t xml:space="preserve"> </w:t>
            </w:r>
            <w:r w:rsidRPr="00C86F7B">
              <w:rPr>
                <w:rFonts w:ascii="Arial" w:hAnsi="Arial" w:cs="Arial"/>
                <w:sz w:val="20"/>
                <w:szCs w:val="20"/>
              </w:rPr>
              <w:t>01/2025/TT-BNV (được sửa đổi, bổ sung tại khoản 3 Điều 1 Thông tư này)</w:t>
            </w:r>
          </w:p>
        </w:tc>
        <w:tc>
          <w:tcPr>
            <w:tcW w:w="867" w:type="pct"/>
            <w:tcBorders>
              <w:left w:val="single" w:sz="4" w:space="0" w:color="auto"/>
            </w:tcBorders>
            <w:shd w:val="clear" w:color="auto" w:fill="FFFFFF"/>
            <w:vAlign w:val="center"/>
          </w:tcPr>
          <w:p w14:paraId="62B5AD9C" w14:textId="6E5812F5" w:rsidR="0062447B" w:rsidRPr="00C86F7B" w:rsidRDefault="0062447B" w:rsidP="0062447B">
            <w:pPr>
              <w:jc w:val="center"/>
              <w:rPr>
                <w:rFonts w:ascii="Arial" w:hAnsi="Arial" w:cs="Arial"/>
                <w:sz w:val="20"/>
                <w:szCs w:val="20"/>
              </w:rPr>
            </w:pPr>
            <w:r w:rsidRPr="00C86F7B">
              <w:rPr>
                <w:rFonts w:ascii="Arial" w:hAnsi="Arial" w:cs="Arial"/>
                <w:sz w:val="20"/>
                <w:szCs w:val="20"/>
              </w:rPr>
              <w:t>x 04 x</w:t>
            </w:r>
          </w:p>
        </w:tc>
        <w:tc>
          <w:tcPr>
            <w:tcW w:w="1169" w:type="pct"/>
            <w:tcBorders>
              <w:left w:val="single" w:sz="4" w:space="0" w:color="auto"/>
              <w:right w:val="single" w:sz="4" w:space="0" w:color="auto"/>
            </w:tcBorders>
            <w:shd w:val="clear" w:color="auto" w:fill="FFFFFF"/>
            <w:vAlign w:val="center"/>
          </w:tcPr>
          <w:p w14:paraId="6D42C5A1" w14:textId="0C8EB6FC" w:rsidR="0062447B" w:rsidRPr="00C86F7B" w:rsidRDefault="0062447B" w:rsidP="0062447B">
            <w:pPr>
              <w:jc w:val="center"/>
              <w:rPr>
                <w:rFonts w:ascii="Arial" w:hAnsi="Arial" w:cs="Arial"/>
                <w:sz w:val="20"/>
                <w:szCs w:val="20"/>
              </w:rPr>
            </w:pPr>
            <w:r w:rsidRPr="00C86F7B">
              <w:rPr>
                <w:rFonts w:ascii="Arial" w:hAnsi="Arial" w:cs="Arial"/>
                <w:sz w:val="20"/>
                <w:szCs w:val="20"/>
              </w:rPr>
              <w:t>Số năm nghỉ sớm quy định tại</w:t>
            </w:r>
            <w:r w:rsidR="00171DE1">
              <w:rPr>
                <w:rFonts w:ascii="Arial" w:hAnsi="Arial" w:cs="Arial"/>
                <w:sz w:val="20"/>
                <w:szCs w:val="20"/>
              </w:rPr>
              <w:t xml:space="preserve"> </w:t>
            </w:r>
            <w:r w:rsidRPr="00C86F7B">
              <w:rPr>
                <w:rFonts w:ascii="Arial" w:hAnsi="Arial" w:cs="Arial"/>
                <w:sz w:val="20"/>
                <w:szCs w:val="20"/>
              </w:rPr>
              <w:t>khoản 4 Điều 3</w:t>
            </w:r>
            <w:r>
              <w:rPr>
                <w:rFonts w:ascii="Arial" w:hAnsi="Arial" w:cs="Arial"/>
                <w:sz w:val="20"/>
                <w:szCs w:val="20"/>
                <w:lang w:val="en-US"/>
              </w:rPr>
              <w:t xml:space="preserve"> </w:t>
            </w:r>
            <w:r w:rsidRPr="00C86F7B">
              <w:rPr>
                <w:rFonts w:ascii="Arial" w:hAnsi="Arial" w:cs="Arial"/>
                <w:sz w:val="20"/>
                <w:szCs w:val="20"/>
              </w:rPr>
              <w:t>Thông tư số</w:t>
            </w:r>
          </w:p>
          <w:p w14:paraId="6ED22E2F" w14:textId="03D7166C" w:rsidR="0062447B" w:rsidRPr="00C86F7B" w:rsidRDefault="0062447B" w:rsidP="0062447B">
            <w:pPr>
              <w:jc w:val="center"/>
              <w:rPr>
                <w:rFonts w:ascii="Arial" w:hAnsi="Arial" w:cs="Arial"/>
                <w:sz w:val="20"/>
                <w:szCs w:val="20"/>
              </w:rPr>
            </w:pPr>
            <w:r w:rsidRPr="00C86F7B">
              <w:rPr>
                <w:rFonts w:ascii="Arial" w:hAnsi="Arial" w:cs="Arial"/>
                <w:sz w:val="20"/>
                <w:szCs w:val="20"/>
              </w:rPr>
              <w:t>01/2025/TT-BNV</w:t>
            </w:r>
          </w:p>
        </w:tc>
      </w:tr>
    </w:tbl>
    <w:p w14:paraId="43AE4D04" w14:textId="573EEEDE" w:rsidR="00C86F7B" w:rsidRPr="00C86F7B" w:rsidRDefault="00D12B9C" w:rsidP="00D12B9C">
      <w:pPr>
        <w:spacing w:after="120"/>
        <w:ind w:firstLine="720"/>
        <w:jc w:val="both"/>
        <w:rPr>
          <w:rFonts w:ascii="Arial" w:hAnsi="Arial" w:cs="Arial"/>
          <w:sz w:val="20"/>
          <w:szCs w:val="20"/>
        </w:rPr>
      </w:pPr>
      <w:bookmarkStart w:id="12" w:name="bookmark11"/>
      <w:bookmarkEnd w:id="12"/>
      <w:r>
        <w:rPr>
          <w:rFonts w:ascii="Arial" w:hAnsi="Arial" w:cs="Arial"/>
          <w:sz w:val="20"/>
          <w:szCs w:val="20"/>
          <w:lang w:val="en-US"/>
        </w:rPr>
        <w:t xml:space="preserve">c) </w:t>
      </w:r>
      <w:r w:rsidR="00C86F7B" w:rsidRPr="00C86F7B">
        <w:rPr>
          <w:rFonts w:ascii="Arial" w:hAnsi="Arial" w:cs="Arial"/>
          <w:sz w:val="20"/>
          <w:szCs w:val="20"/>
        </w:rPr>
        <w:t>Trợ cấp theo thời gian công tác có đóng bảo hiểm xã hội bắt buộc:</w:t>
      </w:r>
    </w:p>
    <w:p w14:paraId="10CD6E05" w14:textId="27883E81" w:rsidR="00C86F7B" w:rsidRPr="00C86F7B" w:rsidRDefault="00C86F7B" w:rsidP="00D12B9C">
      <w:pPr>
        <w:spacing w:after="120"/>
        <w:ind w:firstLine="720"/>
        <w:jc w:val="both"/>
        <w:rPr>
          <w:rFonts w:ascii="Arial" w:hAnsi="Arial" w:cs="Arial"/>
          <w:sz w:val="20"/>
          <w:szCs w:val="20"/>
        </w:rPr>
      </w:pPr>
      <w:r w:rsidRPr="00C86F7B">
        <w:rPr>
          <w:rFonts w:ascii="Arial" w:hAnsi="Arial" w:cs="Arial"/>
          <w:sz w:val="20"/>
          <w:szCs w:val="20"/>
        </w:rPr>
        <w:t>Đối với những người nghỉ trước ngày Luật Bảo hiểm xã hội năm 2024 có hiệu lực thi hành (trừ nữ cán bộ, công chức cấp xã) thì mức trợ cấp được tính như 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F90784" w:rsidRPr="00C86F7B" w14:paraId="7C00E309" w14:textId="77777777" w:rsidTr="00582325">
        <w:trPr>
          <w:trHeight w:val="20"/>
          <w:jc w:val="center"/>
        </w:trPr>
        <w:tc>
          <w:tcPr>
            <w:tcW w:w="603" w:type="pct"/>
            <w:vMerge w:val="restart"/>
            <w:shd w:val="clear" w:color="auto" w:fill="FFFFFF"/>
            <w:vAlign w:val="center"/>
          </w:tcPr>
          <w:p w14:paraId="5E6DACED" w14:textId="2D440E8B" w:rsidR="00F90784" w:rsidRPr="00582325" w:rsidRDefault="00582325" w:rsidP="00D54DAA">
            <w:pPr>
              <w:jc w:val="center"/>
              <w:rPr>
                <w:rFonts w:ascii="Arial" w:hAnsi="Arial" w:cs="Arial"/>
                <w:sz w:val="20"/>
                <w:szCs w:val="20"/>
                <w:lang w:val="en-US"/>
              </w:rPr>
            </w:pPr>
            <w:r>
              <w:rPr>
                <w:rFonts w:ascii="Arial" w:hAnsi="Arial" w:cs="Arial"/>
                <w:sz w:val="20"/>
                <w:szCs w:val="20"/>
                <w:lang w:val="en-US"/>
              </w:rPr>
              <w:t>Mức trợ cấp tính theo thời gian công tác có đóng bảo hiểm xã hội</w:t>
            </w:r>
            <w:r w:rsidR="0039703B">
              <w:rPr>
                <w:rFonts w:ascii="Arial" w:hAnsi="Arial" w:cs="Arial"/>
                <w:sz w:val="20"/>
                <w:szCs w:val="20"/>
                <w:lang w:val="en-US"/>
              </w:rPr>
              <w:t xml:space="preserve"> bắt buộc</w:t>
            </w:r>
          </w:p>
        </w:tc>
        <w:tc>
          <w:tcPr>
            <w:tcW w:w="181" w:type="pct"/>
            <w:vMerge w:val="restart"/>
            <w:shd w:val="clear" w:color="auto" w:fill="FFFFFF"/>
            <w:vAlign w:val="center"/>
          </w:tcPr>
          <w:p w14:paraId="308FF882" w14:textId="77777777" w:rsidR="00F90784" w:rsidRDefault="00F90784"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4F59DB4" w14:textId="53878832" w:rsidR="00F90784" w:rsidRPr="00582325" w:rsidRDefault="00582325" w:rsidP="00D54DAA">
            <w:pPr>
              <w:jc w:val="center"/>
              <w:rPr>
                <w:rFonts w:ascii="Arial" w:hAnsi="Arial" w:cs="Arial"/>
                <w:sz w:val="20"/>
                <w:szCs w:val="20"/>
                <w:lang w:val="en-US"/>
              </w:rPr>
            </w:pPr>
            <w:r>
              <w:rPr>
                <w:rFonts w:ascii="Arial" w:hAnsi="Arial" w:cs="Arial"/>
                <w:sz w:val="20"/>
                <w:szCs w:val="20"/>
                <w:lang w:val="en-US"/>
              </w:rPr>
              <w:t xml:space="preserve">Tiền lương tháng hiện hưởng quy định tại </w:t>
            </w:r>
            <w:r w:rsidR="00D03A74">
              <w:rPr>
                <w:rFonts w:ascii="Arial" w:hAnsi="Arial" w:cs="Arial"/>
                <w:sz w:val="20"/>
                <w:szCs w:val="20"/>
                <w:lang w:val="en-US"/>
              </w:rPr>
              <w:t>khoản</w:t>
            </w:r>
            <w:r>
              <w:rPr>
                <w:rFonts w:ascii="Arial" w:hAnsi="Arial" w:cs="Arial"/>
                <w:sz w:val="20"/>
                <w:szCs w:val="20"/>
                <w:lang w:val="en-US"/>
              </w:rPr>
              <w:t xml:space="preserve"> 2 Điều 3 Thông tư số 01/2025/TT-BNV (được sửa đổi, bổ sung tại khoản 3 Điều 1 Thông tư này)</w:t>
            </w:r>
          </w:p>
        </w:tc>
        <w:tc>
          <w:tcPr>
            <w:tcW w:w="236" w:type="pct"/>
            <w:vMerge w:val="restart"/>
            <w:shd w:val="clear" w:color="auto" w:fill="FFFFFF"/>
            <w:vAlign w:val="center"/>
          </w:tcPr>
          <w:p w14:paraId="4DAFD004" w14:textId="77777777" w:rsidR="00F90784" w:rsidRDefault="00F90784"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42FF7676" w14:textId="75EEECED" w:rsidR="00F90784" w:rsidRPr="00582325" w:rsidRDefault="00582325" w:rsidP="00D54DAA">
            <w:pPr>
              <w:jc w:val="center"/>
              <w:rPr>
                <w:rFonts w:ascii="Arial" w:hAnsi="Arial" w:cs="Arial"/>
                <w:sz w:val="20"/>
                <w:szCs w:val="20"/>
                <w:lang w:val="en-US"/>
              </w:rPr>
            </w:pPr>
            <w:r>
              <w:rPr>
                <w:rFonts w:ascii="Arial" w:hAnsi="Arial" w:cs="Arial"/>
                <w:sz w:val="20"/>
                <w:szCs w:val="20"/>
                <w:lang w:val="en-US"/>
              </w:rPr>
              <w:t>05 (đối với 20 năm đầu công tác có đóng bảo hiểm xã hội bắt buộc)</w:t>
            </w:r>
          </w:p>
        </w:tc>
        <w:tc>
          <w:tcPr>
            <w:tcW w:w="156" w:type="pct"/>
            <w:tcBorders>
              <w:top w:val="nil"/>
              <w:left w:val="nil"/>
              <w:bottom w:val="nil"/>
              <w:right w:val="nil"/>
            </w:tcBorders>
            <w:shd w:val="clear" w:color="auto" w:fill="FFFFFF"/>
            <w:vAlign w:val="center"/>
          </w:tcPr>
          <w:p w14:paraId="5D7065CE" w14:textId="77777777" w:rsidR="00F90784" w:rsidRPr="006D52D8" w:rsidRDefault="00F90784" w:rsidP="00582325">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3BFE80FA" w14:textId="77777777" w:rsidR="00F90784" w:rsidRPr="006D52D8" w:rsidRDefault="00F90784" w:rsidP="00582325">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2DA6DB4D" w14:textId="77777777" w:rsidR="00F90784" w:rsidRPr="006D52D8" w:rsidRDefault="00F90784" w:rsidP="00582325">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7537E2B3" w14:textId="77777777" w:rsidR="00F90784" w:rsidRPr="00C86F7B" w:rsidRDefault="00F90784" w:rsidP="00582325">
            <w:pPr>
              <w:jc w:val="center"/>
              <w:rPr>
                <w:rFonts w:ascii="Arial" w:hAnsi="Arial" w:cs="Arial"/>
                <w:sz w:val="20"/>
                <w:szCs w:val="20"/>
                <w:vertAlign w:val="subscript"/>
              </w:rPr>
            </w:pPr>
          </w:p>
        </w:tc>
      </w:tr>
      <w:tr w:rsidR="00F90784" w:rsidRPr="00C86F7B" w14:paraId="325F1D32" w14:textId="77777777" w:rsidTr="00582325">
        <w:trPr>
          <w:trHeight w:val="20"/>
          <w:jc w:val="center"/>
        </w:trPr>
        <w:tc>
          <w:tcPr>
            <w:tcW w:w="603" w:type="pct"/>
            <w:vMerge/>
            <w:shd w:val="clear" w:color="auto" w:fill="FFFFFF"/>
            <w:vAlign w:val="center"/>
          </w:tcPr>
          <w:p w14:paraId="4912D3C5" w14:textId="77777777" w:rsidR="00F90784" w:rsidRPr="00C86F7B" w:rsidRDefault="00F90784" w:rsidP="00D54DAA">
            <w:pPr>
              <w:jc w:val="center"/>
              <w:rPr>
                <w:rFonts w:ascii="Arial" w:hAnsi="Arial" w:cs="Arial"/>
                <w:sz w:val="20"/>
                <w:szCs w:val="20"/>
              </w:rPr>
            </w:pPr>
          </w:p>
        </w:tc>
        <w:tc>
          <w:tcPr>
            <w:tcW w:w="181" w:type="pct"/>
            <w:vMerge/>
            <w:shd w:val="clear" w:color="auto" w:fill="FFFFFF"/>
            <w:vAlign w:val="center"/>
          </w:tcPr>
          <w:p w14:paraId="7252FE03" w14:textId="77777777" w:rsidR="00F90784" w:rsidRPr="00C86F7B" w:rsidRDefault="00F90784" w:rsidP="00D54DAA">
            <w:pPr>
              <w:jc w:val="center"/>
              <w:rPr>
                <w:rFonts w:ascii="Arial" w:hAnsi="Arial" w:cs="Arial"/>
                <w:sz w:val="20"/>
                <w:szCs w:val="20"/>
                <w:lang w:val="en-US"/>
              </w:rPr>
            </w:pPr>
          </w:p>
        </w:tc>
        <w:tc>
          <w:tcPr>
            <w:tcW w:w="1414" w:type="pct"/>
            <w:vMerge/>
            <w:shd w:val="clear" w:color="auto" w:fill="FFFFFF"/>
            <w:vAlign w:val="center"/>
          </w:tcPr>
          <w:p w14:paraId="74E7A3EF" w14:textId="77777777" w:rsidR="00F90784" w:rsidRPr="00C86F7B" w:rsidRDefault="00F90784" w:rsidP="00D54DAA">
            <w:pPr>
              <w:jc w:val="center"/>
              <w:rPr>
                <w:rFonts w:ascii="Arial" w:hAnsi="Arial" w:cs="Arial"/>
                <w:sz w:val="20"/>
                <w:szCs w:val="20"/>
              </w:rPr>
            </w:pPr>
          </w:p>
        </w:tc>
        <w:tc>
          <w:tcPr>
            <w:tcW w:w="236" w:type="pct"/>
            <w:vMerge/>
            <w:shd w:val="clear" w:color="auto" w:fill="FFFFFF"/>
            <w:vAlign w:val="center"/>
          </w:tcPr>
          <w:p w14:paraId="758908EC" w14:textId="77777777" w:rsidR="00F90784" w:rsidRPr="00C86F7B" w:rsidRDefault="00F90784"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252844BD" w14:textId="77777777" w:rsidR="00F90784" w:rsidRPr="00C86F7B" w:rsidRDefault="00F90784"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14E1DC02" w14:textId="77777777" w:rsidR="00F90784" w:rsidRPr="006D52D8" w:rsidRDefault="00F90784" w:rsidP="00582325">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37C1E7EF" w14:textId="77777777" w:rsidR="00F90784" w:rsidRPr="006D52D8" w:rsidRDefault="00F90784" w:rsidP="00582325">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7997D1EE" w14:textId="3D381300" w:rsidR="00F90784" w:rsidRPr="00C86F7B" w:rsidRDefault="00582325" w:rsidP="00582325">
            <w:pPr>
              <w:jc w:val="center"/>
              <w:rPr>
                <w:rFonts w:ascii="Arial" w:hAnsi="Arial" w:cs="Arial"/>
                <w:sz w:val="20"/>
                <w:szCs w:val="20"/>
                <w:lang w:val="en-US"/>
              </w:rPr>
            </w:pPr>
            <w:r>
              <w:rPr>
                <w:rFonts w:ascii="Arial" w:hAnsi="Arial" w:cs="Arial"/>
                <w:sz w:val="20"/>
                <w:szCs w:val="20"/>
                <w:lang w:val="en-US"/>
              </w:rPr>
              <w:t>Số năm công tác có đóng bảo hiểm xã hội bắt buộc còn lại từ năm thứ 21 trở đi</w:t>
            </w:r>
          </w:p>
        </w:tc>
        <w:tc>
          <w:tcPr>
            <w:tcW w:w="130" w:type="pct"/>
            <w:tcBorders>
              <w:top w:val="nil"/>
              <w:bottom w:val="nil"/>
            </w:tcBorders>
            <w:shd w:val="clear" w:color="auto" w:fill="FFFFFF"/>
            <w:vAlign w:val="center"/>
          </w:tcPr>
          <w:p w14:paraId="505D9D0F" w14:textId="77777777" w:rsidR="00F90784" w:rsidRPr="00C86F7B" w:rsidRDefault="00F90784" w:rsidP="00582325">
            <w:pPr>
              <w:jc w:val="center"/>
              <w:rPr>
                <w:rFonts w:ascii="Arial" w:hAnsi="Arial" w:cs="Arial"/>
                <w:sz w:val="20"/>
                <w:szCs w:val="20"/>
                <w:vertAlign w:val="subscript"/>
              </w:rPr>
            </w:pPr>
          </w:p>
        </w:tc>
      </w:tr>
      <w:tr w:rsidR="00F90784" w:rsidRPr="00C86F7B" w14:paraId="622DA191" w14:textId="77777777" w:rsidTr="00582325">
        <w:trPr>
          <w:trHeight w:val="20"/>
          <w:jc w:val="center"/>
        </w:trPr>
        <w:tc>
          <w:tcPr>
            <w:tcW w:w="603" w:type="pct"/>
            <w:vMerge/>
            <w:shd w:val="clear" w:color="auto" w:fill="FFFFFF"/>
            <w:vAlign w:val="center"/>
          </w:tcPr>
          <w:p w14:paraId="05EFCB5A" w14:textId="77777777" w:rsidR="00F90784" w:rsidRPr="00C86F7B" w:rsidRDefault="00F90784" w:rsidP="00D54DAA">
            <w:pPr>
              <w:jc w:val="center"/>
              <w:rPr>
                <w:rFonts w:ascii="Arial" w:hAnsi="Arial" w:cs="Arial"/>
                <w:sz w:val="20"/>
                <w:szCs w:val="20"/>
              </w:rPr>
            </w:pPr>
          </w:p>
        </w:tc>
        <w:tc>
          <w:tcPr>
            <w:tcW w:w="181" w:type="pct"/>
            <w:vMerge/>
            <w:shd w:val="clear" w:color="auto" w:fill="FFFFFF"/>
            <w:vAlign w:val="center"/>
          </w:tcPr>
          <w:p w14:paraId="5B58FA69" w14:textId="77777777" w:rsidR="00F90784" w:rsidRDefault="00F90784" w:rsidP="00D54DAA">
            <w:pPr>
              <w:jc w:val="center"/>
              <w:rPr>
                <w:rFonts w:ascii="Arial" w:hAnsi="Arial" w:cs="Arial"/>
                <w:sz w:val="20"/>
                <w:szCs w:val="20"/>
                <w:lang w:val="en-US"/>
              </w:rPr>
            </w:pPr>
          </w:p>
        </w:tc>
        <w:tc>
          <w:tcPr>
            <w:tcW w:w="1414" w:type="pct"/>
            <w:vMerge/>
            <w:shd w:val="clear" w:color="auto" w:fill="FFFFFF"/>
            <w:vAlign w:val="center"/>
          </w:tcPr>
          <w:p w14:paraId="7F8B6941" w14:textId="77777777" w:rsidR="00F90784" w:rsidRPr="00C86F7B" w:rsidRDefault="00F90784" w:rsidP="00D54DAA">
            <w:pPr>
              <w:jc w:val="center"/>
              <w:rPr>
                <w:rFonts w:ascii="Arial" w:hAnsi="Arial" w:cs="Arial"/>
                <w:sz w:val="20"/>
                <w:szCs w:val="20"/>
              </w:rPr>
            </w:pPr>
          </w:p>
        </w:tc>
        <w:tc>
          <w:tcPr>
            <w:tcW w:w="236" w:type="pct"/>
            <w:vMerge/>
            <w:shd w:val="clear" w:color="auto" w:fill="FFFFFF"/>
            <w:vAlign w:val="center"/>
          </w:tcPr>
          <w:p w14:paraId="2251DE06" w14:textId="77777777" w:rsidR="00F90784" w:rsidRDefault="00F90784"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39BF45F3" w14:textId="77777777" w:rsidR="00F90784" w:rsidRPr="00C86F7B" w:rsidRDefault="00F90784"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79EB56D6" w14:textId="77777777" w:rsidR="00F90784" w:rsidRPr="006D52D8" w:rsidRDefault="00F90784" w:rsidP="00582325">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546F4E98" w14:textId="77777777" w:rsidR="00F90784" w:rsidRPr="006D52D8" w:rsidRDefault="00F90784" w:rsidP="00582325">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4D270AFD" w14:textId="77777777" w:rsidR="00F90784" w:rsidRPr="006D52D8" w:rsidRDefault="00F90784" w:rsidP="00582325">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6DDD69B8" w14:textId="77777777" w:rsidR="00F90784" w:rsidRPr="00C86F7B" w:rsidRDefault="00F90784" w:rsidP="00582325">
            <w:pPr>
              <w:jc w:val="center"/>
              <w:rPr>
                <w:rFonts w:ascii="Arial" w:hAnsi="Arial" w:cs="Arial"/>
                <w:sz w:val="20"/>
                <w:szCs w:val="20"/>
                <w:vertAlign w:val="subscript"/>
              </w:rPr>
            </w:pPr>
          </w:p>
        </w:tc>
      </w:tr>
    </w:tbl>
    <w:p w14:paraId="340267F2" w14:textId="3C4C4E01" w:rsidR="00C86F7B" w:rsidRPr="00C86F7B" w:rsidRDefault="00C86F7B" w:rsidP="00CE20E0">
      <w:pPr>
        <w:spacing w:after="120"/>
        <w:ind w:firstLine="720"/>
        <w:jc w:val="both"/>
        <w:rPr>
          <w:rFonts w:ascii="Arial" w:hAnsi="Arial" w:cs="Arial"/>
          <w:sz w:val="20"/>
          <w:szCs w:val="20"/>
        </w:rPr>
      </w:pPr>
    </w:p>
    <w:p w14:paraId="1660D5D8" w14:textId="77777777" w:rsidR="00F75CC8" w:rsidRDefault="00C86F7B" w:rsidP="00F75CC8">
      <w:pPr>
        <w:spacing w:after="120"/>
        <w:ind w:firstLine="720"/>
        <w:jc w:val="both"/>
        <w:rPr>
          <w:rFonts w:ascii="Arial" w:hAnsi="Arial" w:cs="Arial"/>
          <w:sz w:val="20"/>
          <w:szCs w:val="20"/>
          <w:lang w:val="en-US"/>
        </w:rPr>
      </w:pPr>
      <w:r w:rsidRPr="00C86F7B">
        <w:rPr>
          <w:rFonts w:ascii="Arial" w:hAnsi="Arial" w:cs="Arial"/>
          <w:sz w:val="20"/>
          <w:szCs w:val="20"/>
        </w:rP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bookmarkStart w:id="13" w:name="bookmark12"/>
      <w:bookmarkEnd w:id="13"/>
    </w:p>
    <w:tbl>
      <w:tblPr>
        <w:tblOverlap w:val="never"/>
        <w:tblW w:w="5000" w:type="pct"/>
        <w:jc w:val="center"/>
        <w:tblBorders>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8"/>
        <w:gridCol w:w="326"/>
        <w:gridCol w:w="2551"/>
        <w:gridCol w:w="426"/>
        <w:gridCol w:w="1703"/>
        <w:gridCol w:w="281"/>
        <w:gridCol w:w="507"/>
        <w:gridCol w:w="1903"/>
        <w:gridCol w:w="234"/>
      </w:tblGrid>
      <w:tr w:rsidR="00F75CC8" w:rsidRPr="00C86F7B" w14:paraId="535BA8C4" w14:textId="77777777" w:rsidTr="00D54DAA">
        <w:trPr>
          <w:trHeight w:val="20"/>
          <w:jc w:val="center"/>
        </w:trPr>
        <w:tc>
          <w:tcPr>
            <w:tcW w:w="603" w:type="pct"/>
            <w:vMerge w:val="restart"/>
            <w:shd w:val="clear" w:color="auto" w:fill="FFFFFF"/>
            <w:vAlign w:val="center"/>
          </w:tcPr>
          <w:p w14:paraId="62A4155E" w14:textId="27AD68FD" w:rsidR="00F75CC8" w:rsidRPr="00582325" w:rsidRDefault="00F75CC8" w:rsidP="00D54DAA">
            <w:pPr>
              <w:jc w:val="center"/>
              <w:rPr>
                <w:rFonts w:ascii="Arial" w:hAnsi="Arial" w:cs="Arial"/>
                <w:sz w:val="20"/>
                <w:szCs w:val="20"/>
                <w:lang w:val="en-US"/>
              </w:rPr>
            </w:pPr>
            <w:r>
              <w:rPr>
                <w:rFonts w:ascii="Arial" w:hAnsi="Arial" w:cs="Arial"/>
                <w:sz w:val="20"/>
                <w:szCs w:val="20"/>
                <w:lang w:val="en-US"/>
              </w:rPr>
              <w:t>Mức trợ cấp tính theo thời gian công tác có đóng bảo hiểm xã hội</w:t>
            </w:r>
            <w:r w:rsidR="0039703B">
              <w:rPr>
                <w:rFonts w:ascii="Arial" w:hAnsi="Arial" w:cs="Arial"/>
                <w:sz w:val="20"/>
                <w:szCs w:val="20"/>
                <w:lang w:val="en-US"/>
              </w:rPr>
              <w:t xml:space="preserve"> bắt buộc</w:t>
            </w:r>
          </w:p>
        </w:tc>
        <w:tc>
          <w:tcPr>
            <w:tcW w:w="181" w:type="pct"/>
            <w:vMerge w:val="restart"/>
            <w:shd w:val="clear" w:color="auto" w:fill="FFFFFF"/>
            <w:vAlign w:val="center"/>
          </w:tcPr>
          <w:p w14:paraId="4BD4927C" w14:textId="77777777" w:rsidR="00F75CC8" w:rsidRDefault="00F75CC8" w:rsidP="00D54DAA">
            <w:pPr>
              <w:jc w:val="center"/>
              <w:rPr>
                <w:rFonts w:ascii="Arial" w:hAnsi="Arial" w:cs="Arial"/>
                <w:sz w:val="20"/>
                <w:szCs w:val="20"/>
                <w:lang w:val="en-US"/>
              </w:rPr>
            </w:pPr>
            <w:r>
              <w:rPr>
                <w:rFonts w:ascii="Arial" w:hAnsi="Arial" w:cs="Arial"/>
                <w:sz w:val="20"/>
                <w:szCs w:val="20"/>
                <w:lang w:val="en-US"/>
              </w:rPr>
              <w:t>=</w:t>
            </w:r>
          </w:p>
        </w:tc>
        <w:tc>
          <w:tcPr>
            <w:tcW w:w="1414" w:type="pct"/>
            <w:vMerge w:val="restart"/>
            <w:shd w:val="clear" w:color="auto" w:fill="FFFFFF"/>
            <w:vAlign w:val="center"/>
          </w:tcPr>
          <w:p w14:paraId="350488FF" w14:textId="77777777" w:rsidR="00F75CC8" w:rsidRPr="00582325" w:rsidRDefault="00F75CC8" w:rsidP="00D54DAA">
            <w:pPr>
              <w:jc w:val="center"/>
              <w:rPr>
                <w:rFonts w:ascii="Arial" w:hAnsi="Arial" w:cs="Arial"/>
                <w:sz w:val="20"/>
                <w:szCs w:val="20"/>
                <w:lang w:val="en-US"/>
              </w:rPr>
            </w:pPr>
            <w:r>
              <w:rPr>
                <w:rFonts w:ascii="Arial" w:hAnsi="Arial" w:cs="Arial"/>
                <w:sz w:val="20"/>
                <w:szCs w:val="20"/>
                <w:lang w:val="en-US"/>
              </w:rPr>
              <w:t>Tiền lương tháng hiện hưởng quy định tại khoản 2 Điều 3 Thông tư số 01/2025/TT-BNV (được sửa đổi, bổ sung tại khoản 3 Điều 1 Thông tư này)</w:t>
            </w:r>
          </w:p>
        </w:tc>
        <w:tc>
          <w:tcPr>
            <w:tcW w:w="236" w:type="pct"/>
            <w:vMerge w:val="restart"/>
            <w:shd w:val="clear" w:color="auto" w:fill="FFFFFF"/>
            <w:vAlign w:val="center"/>
          </w:tcPr>
          <w:p w14:paraId="0A087256" w14:textId="77777777" w:rsidR="00F75CC8" w:rsidRDefault="00F75CC8" w:rsidP="00D54DAA">
            <w:pPr>
              <w:jc w:val="center"/>
              <w:rPr>
                <w:rFonts w:ascii="Arial" w:hAnsi="Arial" w:cs="Arial"/>
                <w:sz w:val="20"/>
                <w:szCs w:val="20"/>
                <w:lang w:val="en-US"/>
              </w:rPr>
            </w:pPr>
            <w:r>
              <w:rPr>
                <w:rFonts w:ascii="Arial" w:hAnsi="Arial" w:cs="Arial"/>
                <w:sz w:val="20"/>
                <w:szCs w:val="20"/>
                <w:lang w:val="en-US"/>
              </w:rPr>
              <w:t>x</w:t>
            </w:r>
          </w:p>
        </w:tc>
        <w:tc>
          <w:tcPr>
            <w:tcW w:w="944" w:type="pct"/>
            <w:vMerge w:val="restart"/>
            <w:tcBorders>
              <w:top w:val="nil"/>
              <w:right w:val="nil"/>
            </w:tcBorders>
            <w:shd w:val="clear" w:color="auto" w:fill="FFFFFF"/>
            <w:vAlign w:val="center"/>
          </w:tcPr>
          <w:p w14:paraId="0116FC9A" w14:textId="03C48CC8" w:rsidR="00F75CC8" w:rsidRPr="00582325" w:rsidRDefault="00F75CC8" w:rsidP="00D54DAA">
            <w:pPr>
              <w:jc w:val="center"/>
              <w:rPr>
                <w:rFonts w:ascii="Arial" w:hAnsi="Arial" w:cs="Arial"/>
                <w:sz w:val="20"/>
                <w:szCs w:val="20"/>
                <w:lang w:val="en-US"/>
              </w:rPr>
            </w:pPr>
            <w:r>
              <w:rPr>
                <w:rFonts w:ascii="Arial" w:hAnsi="Arial" w:cs="Arial"/>
                <w:sz w:val="20"/>
                <w:szCs w:val="20"/>
                <w:lang w:val="en-US"/>
              </w:rPr>
              <w:t>0</w:t>
            </w:r>
            <w:r w:rsidR="00D000BB">
              <w:rPr>
                <w:rFonts w:ascii="Arial" w:hAnsi="Arial" w:cs="Arial"/>
                <w:sz w:val="20"/>
                <w:szCs w:val="20"/>
                <w:lang w:val="en-US"/>
              </w:rPr>
              <w:t>4</w:t>
            </w:r>
            <w:r>
              <w:rPr>
                <w:rFonts w:ascii="Arial" w:hAnsi="Arial" w:cs="Arial"/>
                <w:sz w:val="20"/>
                <w:szCs w:val="20"/>
                <w:lang w:val="en-US"/>
              </w:rPr>
              <w:t xml:space="preserve"> (đối với </w:t>
            </w:r>
            <w:r w:rsidR="00D000BB">
              <w:rPr>
                <w:rFonts w:ascii="Arial" w:hAnsi="Arial" w:cs="Arial"/>
                <w:sz w:val="20"/>
                <w:szCs w:val="20"/>
                <w:lang w:val="en-US"/>
              </w:rPr>
              <w:t>15</w:t>
            </w:r>
            <w:r>
              <w:rPr>
                <w:rFonts w:ascii="Arial" w:hAnsi="Arial" w:cs="Arial"/>
                <w:sz w:val="20"/>
                <w:szCs w:val="20"/>
                <w:lang w:val="en-US"/>
              </w:rPr>
              <w:t xml:space="preserve"> năm đầu công tác có đóng bảo hiểm xã hội bắt buộc)</w:t>
            </w:r>
          </w:p>
        </w:tc>
        <w:tc>
          <w:tcPr>
            <w:tcW w:w="156" w:type="pct"/>
            <w:tcBorders>
              <w:top w:val="nil"/>
              <w:left w:val="nil"/>
              <w:bottom w:val="nil"/>
              <w:right w:val="nil"/>
            </w:tcBorders>
            <w:shd w:val="clear" w:color="auto" w:fill="FFFFFF"/>
            <w:vAlign w:val="center"/>
          </w:tcPr>
          <w:p w14:paraId="69E54BA0" w14:textId="77777777" w:rsidR="00F75CC8" w:rsidRPr="006D52D8" w:rsidRDefault="00F75CC8"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1C93355C" w14:textId="77777777" w:rsidR="00F75CC8" w:rsidRPr="006D52D8" w:rsidRDefault="00F75CC8"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5672CF81" w14:textId="77777777" w:rsidR="00F75CC8" w:rsidRPr="006D52D8" w:rsidRDefault="00F75CC8" w:rsidP="00D54DAA">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0D8F73D7" w14:textId="77777777" w:rsidR="00F75CC8" w:rsidRPr="00C86F7B" w:rsidRDefault="00F75CC8" w:rsidP="00D54DAA">
            <w:pPr>
              <w:jc w:val="center"/>
              <w:rPr>
                <w:rFonts w:ascii="Arial" w:hAnsi="Arial" w:cs="Arial"/>
                <w:sz w:val="20"/>
                <w:szCs w:val="20"/>
                <w:vertAlign w:val="subscript"/>
              </w:rPr>
            </w:pPr>
          </w:p>
        </w:tc>
      </w:tr>
      <w:tr w:rsidR="00F75CC8" w:rsidRPr="00C86F7B" w14:paraId="2A13C711" w14:textId="77777777" w:rsidTr="00D54DAA">
        <w:trPr>
          <w:trHeight w:val="20"/>
          <w:jc w:val="center"/>
        </w:trPr>
        <w:tc>
          <w:tcPr>
            <w:tcW w:w="603" w:type="pct"/>
            <w:vMerge/>
            <w:shd w:val="clear" w:color="auto" w:fill="FFFFFF"/>
            <w:vAlign w:val="center"/>
          </w:tcPr>
          <w:p w14:paraId="7E6640BD" w14:textId="77777777" w:rsidR="00F75CC8" w:rsidRPr="00C86F7B" w:rsidRDefault="00F75CC8" w:rsidP="00D54DAA">
            <w:pPr>
              <w:jc w:val="center"/>
              <w:rPr>
                <w:rFonts w:ascii="Arial" w:hAnsi="Arial" w:cs="Arial"/>
                <w:sz w:val="20"/>
                <w:szCs w:val="20"/>
              </w:rPr>
            </w:pPr>
          </w:p>
        </w:tc>
        <w:tc>
          <w:tcPr>
            <w:tcW w:w="181" w:type="pct"/>
            <w:vMerge/>
            <w:shd w:val="clear" w:color="auto" w:fill="FFFFFF"/>
            <w:vAlign w:val="center"/>
          </w:tcPr>
          <w:p w14:paraId="33CE9530" w14:textId="77777777" w:rsidR="00F75CC8" w:rsidRPr="00C86F7B" w:rsidRDefault="00F75CC8" w:rsidP="00D54DAA">
            <w:pPr>
              <w:jc w:val="center"/>
              <w:rPr>
                <w:rFonts w:ascii="Arial" w:hAnsi="Arial" w:cs="Arial"/>
                <w:sz w:val="20"/>
                <w:szCs w:val="20"/>
                <w:lang w:val="en-US"/>
              </w:rPr>
            </w:pPr>
          </w:p>
        </w:tc>
        <w:tc>
          <w:tcPr>
            <w:tcW w:w="1414" w:type="pct"/>
            <w:vMerge/>
            <w:shd w:val="clear" w:color="auto" w:fill="FFFFFF"/>
            <w:vAlign w:val="center"/>
          </w:tcPr>
          <w:p w14:paraId="173E161A" w14:textId="77777777" w:rsidR="00F75CC8" w:rsidRPr="00C86F7B" w:rsidRDefault="00F75CC8" w:rsidP="00D54DAA">
            <w:pPr>
              <w:jc w:val="center"/>
              <w:rPr>
                <w:rFonts w:ascii="Arial" w:hAnsi="Arial" w:cs="Arial"/>
                <w:sz w:val="20"/>
                <w:szCs w:val="20"/>
              </w:rPr>
            </w:pPr>
          </w:p>
        </w:tc>
        <w:tc>
          <w:tcPr>
            <w:tcW w:w="236" w:type="pct"/>
            <w:vMerge/>
            <w:shd w:val="clear" w:color="auto" w:fill="FFFFFF"/>
            <w:vAlign w:val="center"/>
          </w:tcPr>
          <w:p w14:paraId="43E297BF" w14:textId="77777777" w:rsidR="00F75CC8" w:rsidRPr="00C86F7B" w:rsidRDefault="00F75CC8" w:rsidP="00D54DAA">
            <w:pPr>
              <w:jc w:val="center"/>
              <w:rPr>
                <w:rFonts w:ascii="Arial" w:hAnsi="Arial" w:cs="Arial"/>
                <w:sz w:val="20"/>
                <w:szCs w:val="20"/>
                <w:lang w:val="en-US"/>
              </w:rPr>
            </w:pPr>
          </w:p>
        </w:tc>
        <w:tc>
          <w:tcPr>
            <w:tcW w:w="944" w:type="pct"/>
            <w:vMerge/>
            <w:tcBorders>
              <w:right w:val="nil"/>
            </w:tcBorders>
            <w:shd w:val="clear" w:color="auto" w:fill="FFFFFF"/>
            <w:vAlign w:val="center"/>
          </w:tcPr>
          <w:p w14:paraId="66E44BFB" w14:textId="77777777" w:rsidR="00F75CC8" w:rsidRPr="00C86F7B" w:rsidRDefault="00F75CC8" w:rsidP="00D54DAA">
            <w:pPr>
              <w:jc w:val="center"/>
              <w:rPr>
                <w:rFonts w:ascii="Arial" w:hAnsi="Arial" w:cs="Arial"/>
                <w:sz w:val="20"/>
                <w:szCs w:val="20"/>
              </w:rPr>
            </w:pPr>
          </w:p>
        </w:tc>
        <w:tc>
          <w:tcPr>
            <w:tcW w:w="156" w:type="pct"/>
            <w:tcBorders>
              <w:top w:val="nil"/>
              <w:left w:val="nil"/>
              <w:bottom w:val="nil"/>
            </w:tcBorders>
            <w:shd w:val="clear" w:color="auto" w:fill="FFFFFF"/>
            <w:vAlign w:val="center"/>
          </w:tcPr>
          <w:p w14:paraId="5F43D4F7" w14:textId="77777777" w:rsidR="00F75CC8" w:rsidRPr="006D52D8" w:rsidRDefault="00F75CC8" w:rsidP="00D54DAA">
            <w:pPr>
              <w:jc w:val="center"/>
              <w:rPr>
                <w:rFonts w:ascii="Arial" w:hAnsi="Arial" w:cs="Arial"/>
                <w:sz w:val="20"/>
                <w:szCs w:val="20"/>
                <w:lang w:val="en-US"/>
              </w:rPr>
            </w:pPr>
            <w:r w:rsidRPr="006D52D8">
              <w:rPr>
                <w:rFonts w:ascii="Arial" w:hAnsi="Arial" w:cs="Arial"/>
                <w:sz w:val="20"/>
                <w:szCs w:val="20"/>
                <w:lang w:val="en-US"/>
              </w:rPr>
              <w:t>+</w:t>
            </w:r>
          </w:p>
        </w:tc>
        <w:tc>
          <w:tcPr>
            <w:tcW w:w="281" w:type="pct"/>
            <w:tcBorders>
              <w:top w:val="nil"/>
              <w:bottom w:val="nil"/>
              <w:right w:val="nil"/>
            </w:tcBorders>
            <w:shd w:val="clear" w:color="auto" w:fill="FFFFFF"/>
            <w:vAlign w:val="center"/>
          </w:tcPr>
          <w:p w14:paraId="484E0071" w14:textId="77777777" w:rsidR="00F75CC8" w:rsidRPr="006D52D8" w:rsidRDefault="00F75CC8" w:rsidP="00D54DAA">
            <w:pPr>
              <w:jc w:val="center"/>
              <w:rPr>
                <w:rFonts w:ascii="Arial" w:hAnsi="Arial" w:cs="Arial"/>
                <w:sz w:val="20"/>
                <w:szCs w:val="20"/>
                <w:lang w:val="en-US"/>
              </w:rPr>
            </w:pPr>
            <w:r w:rsidRPr="006D52D8">
              <w:rPr>
                <w:rFonts w:ascii="Arial" w:hAnsi="Arial" w:cs="Arial"/>
                <w:sz w:val="20"/>
                <w:szCs w:val="20"/>
                <w:lang w:val="en-US"/>
              </w:rPr>
              <w:t>0,5 x</w:t>
            </w:r>
          </w:p>
        </w:tc>
        <w:tc>
          <w:tcPr>
            <w:tcW w:w="1055" w:type="pct"/>
            <w:tcBorders>
              <w:top w:val="nil"/>
              <w:left w:val="nil"/>
              <w:bottom w:val="nil"/>
            </w:tcBorders>
            <w:shd w:val="clear" w:color="auto" w:fill="FFFFFF"/>
            <w:vAlign w:val="center"/>
          </w:tcPr>
          <w:p w14:paraId="7373BA6D" w14:textId="54AEC8DA" w:rsidR="00F75CC8" w:rsidRPr="00C86F7B" w:rsidRDefault="00F75CC8" w:rsidP="00D54DAA">
            <w:pPr>
              <w:jc w:val="center"/>
              <w:rPr>
                <w:rFonts w:ascii="Arial" w:hAnsi="Arial" w:cs="Arial"/>
                <w:sz w:val="20"/>
                <w:szCs w:val="20"/>
                <w:lang w:val="en-US"/>
              </w:rPr>
            </w:pPr>
            <w:r>
              <w:rPr>
                <w:rFonts w:ascii="Arial" w:hAnsi="Arial" w:cs="Arial"/>
                <w:sz w:val="20"/>
                <w:szCs w:val="20"/>
                <w:lang w:val="en-US"/>
              </w:rPr>
              <w:t xml:space="preserve">Số năm công tác có đóng bảo hiểm xã hội bắt buộc còn lại từ năm thứ </w:t>
            </w:r>
            <w:r w:rsidR="00D000BB">
              <w:rPr>
                <w:rFonts w:ascii="Arial" w:hAnsi="Arial" w:cs="Arial"/>
                <w:sz w:val="20"/>
                <w:szCs w:val="20"/>
                <w:lang w:val="en-US"/>
              </w:rPr>
              <w:t>16</w:t>
            </w:r>
            <w:r>
              <w:rPr>
                <w:rFonts w:ascii="Arial" w:hAnsi="Arial" w:cs="Arial"/>
                <w:sz w:val="20"/>
                <w:szCs w:val="20"/>
                <w:lang w:val="en-US"/>
              </w:rPr>
              <w:t xml:space="preserve"> trở đi</w:t>
            </w:r>
          </w:p>
        </w:tc>
        <w:tc>
          <w:tcPr>
            <w:tcW w:w="130" w:type="pct"/>
            <w:tcBorders>
              <w:top w:val="nil"/>
              <w:bottom w:val="nil"/>
            </w:tcBorders>
            <w:shd w:val="clear" w:color="auto" w:fill="FFFFFF"/>
            <w:vAlign w:val="center"/>
          </w:tcPr>
          <w:p w14:paraId="39C3DD76" w14:textId="77777777" w:rsidR="00F75CC8" w:rsidRPr="00C86F7B" w:rsidRDefault="00F75CC8" w:rsidP="00D54DAA">
            <w:pPr>
              <w:jc w:val="center"/>
              <w:rPr>
                <w:rFonts w:ascii="Arial" w:hAnsi="Arial" w:cs="Arial"/>
                <w:sz w:val="20"/>
                <w:szCs w:val="20"/>
                <w:vertAlign w:val="subscript"/>
              </w:rPr>
            </w:pPr>
          </w:p>
        </w:tc>
      </w:tr>
      <w:tr w:rsidR="00F75CC8" w:rsidRPr="00C86F7B" w14:paraId="16CFBE35" w14:textId="77777777" w:rsidTr="00D54DAA">
        <w:trPr>
          <w:trHeight w:val="20"/>
          <w:jc w:val="center"/>
        </w:trPr>
        <w:tc>
          <w:tcPr>
            <w:tcW w:w="603" w:type="pct"/>
            <w:vMerge/>
            <w:shd w:val="clear" w:color="auto" w:fill="FFFFFF"/>
            <w:vAlign w:val="center"/>
          </w:tcPr>
          <w:p w14:paraId="53C8B0CA" w14:textId="77777777" w:rsidR="00F75CC8" w:rsidRPr="00C86F7B" w:rsidRDefault="00F75CC8" w:rsidP="00D54DAA">
            <w:pPr>
              <w:jc w:val="center"/>
              <w:rPr>
                <w:rFonts w:ascii="Arial" w:hAnsi="Arial" w:cs="Arial"/>
                <w:sz w:val="20"/>
                <w:szCs w:val="20"/>
              </w:rPr>
            </w:pPr>
          </w:p>
        </w:tc>
        <w:tc>
          <w:tcPr>
            <w:tcW w:w="181" w:type="pct"/>
            <w:vMerge/>
            <w:shd w:val="clear" w:color="auto" w:fill="FFFFFF"/>
            <w:vAlign w:val="center"/>
          </w:tcPr>
          <w:p w14:paraId="55331883" w14:textId="77777777" w:rsidR="00F75CC8" w:rsidRDefault="00F75CC8" w:rsidP="00D54DAA">
            <w:pPr>
              <w:jc w:val="center"/>
              <w:rPr>
                <w:rFonts w:ascii="Arial" w:hAnsi="Arial" w:cs="Arial"/>
                <w:sz w:val="20"/>
                <w:szCs w:val="20"/>
                <w:lang w:val="en-US"/>
              </w:rPr>
            </w:pPr>
          </w:p>
        </w:tc>
        <w:tc>
          <w:tcPr>
            <w:tcW w:w="1414" w:type="pct"/>
            <w:vMerge/>
            <w:shd w:val="clear" w:color="auto" w:fill="FFFFFF"/>
            <w:vAlign w:val="center"/>
          </w:tcPr>
          <w:p w14:paraId="24403F58" w14:textId="77777777" w:rsidR="00F75CC8" w:rsidRPr="00C86F7B" w:rsidRDefault="00F75CC8" w:rsidP="00D54DAA">
            <w:pPr>
              <w:jc w:val="center"/>
              <w:rPr>
                <w:rFonts w:ascii="Arial" w:hAnsi="Arial" w:cs="Arial"/>
                <w:sz w:val="20"/>
                <w:szCs w:val="20"/>
              </w:rPr>
            </w:pPr>
          </w:p>
        </w:tc>
        <w:tc>
          <w:tcPr>
            <w:tcW w:w="236" w:type="pct"/>
            <w:vMerge/>
            <w:shd w:val="clear" w:color="auto" w:fill="FFFFFF"/>
            <w:vAlign w:val="center"/>
          </w:tcPr>
          <w:p w14:paraId="4FCAE012" w14:textId="77777777" w:rsidR="00F75CC8" w:rsidRDefault="00F75CC8" w:rsidP="00D54DAA">
            <w:pPr>
              <w:jc w:val="center"/>
              <w:rPr>
                <w:rFonts w:ascii="Arial" w:hAnsi="Arial" w:cs="Arial"/>
                <w:sz w:val="20"/>
                <w:szCs w:val="20"/>
                <w:lang w:val="en-US"/>
              </w:rPr>
            </w:pPr>
          </w:p>
        </w:tc>
        <w:tc>
          <w:tcPr>
            <w:tcW w:w="944" w:type="pct"/>
            <w:vMerge/>
            <w:tcBorders>
              <w:bottom w:val="nil"/>
              <w:right w:val="nil"/>
            </w:tcBorders>
            <w:shd w:val="clear" w:color="auto" w:fill="FFFFFF"/>
            <w:vAlign w:val="center"/>
          </w:tcPr>
          <w:p w14:paraId="3502E8DC" w14:textId="77777777" w:rsidR="00F75CC8" w:rsidRPr="00C86F7B" w:rsidRDefault="00F75CC8" w:rsidP="00D54DAA">
            <w:pPr>
              <w:jc w:val="center"/>
              <w:rPr>
                <w:rFonts w:ascii="Arial" w:hAnsi="Arial" w:cs="Arial"/>
                <w:sz w:val="20"/>
                <w:szCs w:val="20"/>
              </w:rPr>
            </w:pPr>
          </w:p>
        </w:tc>
        <w:tc>
          <w:tcPr>
            <w:tcW w:w="156" w:type="pct"/>
            <w:tcBorders>
              <w:top w:val="nil"/>
              <w:left w:val="nil"/>
              <w:bottom w:val="nil"/>
              <w:right w:val="nil"/>
            </w:tcBorders>
            <w:shd w:val="clear" w:color="auto" w:fill="FFFFFF"/>
            <w:vAlign w:val="center"/>
          </w:tcPr>
          <w:p w14:paraId="4BABFCFD" w14:textId="77777777" w:rsidR="00F75CC8" w:rsidRPr="006D52D8" w:rsidRDefault="00F75CC8" w:rsidP="00D54DAA">
            <w:pPr>
              <w:jc w:val="center"/>
              <w:rPr>
                <w:rFonts w:ascii="Arial" w:hAnsi="Arial" w:cs="Arial"/>
                <w:sz w:val="20"/>
                <w:szCs w:val="20"/>
                <w:lang w:val="en-US"/>
              </w:rPr>
            </w:pPr>
          </w:p>
        </w:tc>
        <w:tc>
          <w:tcPr>
            <w:tcW w:w="281" w:type="pct"/>
            <w:tcBorders>
              <w:top w:val="nil"/>
              <w:left w:val="nil"/>
              <w:bottom w:val="nil"/>
              <w:right w:val="nil"/>
            </w:tcBorders>
            <w:shd w:val="clear" w:color="auto" w:fill="FFFFFF"/>
            <w:vAlign w:val="center"/>
          </w:tcPr>
          <w:p w14:paraId="2015512D" w14:textId="77777777" w:rsidR="00F75CC8" w:rsidRPr="006D52D8" w:rsidRDefault="00F75CC8" w:rsidP="00D54DAA">
            <w:pPr>
              <w:jc w:val="center"/>
              <w:rPr>
                <w:rFonts w:ascii="Arial" w:hAnsi="Arial" w:cs="Arial"/>
                <w:sz w:val="20"/>
                <w:szCs w:val="20"/>
                <w:lang w:val="en-US"/>
              </w:rPr>
            </w:pPr>
          </w:p>
        </w:tc>
        <w:tc>
          <w:tcPr>
            <w:tcW w:w="1055" w:type="pct"/>
            <w:tcBorders>
              <w:top w:val="nil"/>
              <w:left w:val="nil"/>
              <w:bottom w:val="nil"/>
              <w:right w:val="nil"/>
            </w:tcBorders>
            <w:shd w:val="clear" w:color="auto" w:fill="FFFFFF"/>
            <w:vAlign w:val="center"/>
          </w:tcPr>
          <w:p w14:paraId="6CD7E7F6" w14:textId="77777777" w:rsidR="00F75CC8" w:rsidRPr="006D52D8" w:rsidRDefault="00F75CC8" w:rsidP="00D54DAA">
            <w:pPr>
              <w:jc w:val="center"/>
              <w:rPr>
                <w:rFonts w:ascii="Arial" w:hAnsi="Arial" w:cs="Arial"/>
                <w:sz w:val="20"/>
                <w:szCs w:val="20"/>
                <w:lang w:val="en-US"/>
              </w:rPr>
            </w:pPr>
          </w:p>
        </w:tc>
        <w:tc>
          <w:tcPr>
            <w:tcW w:w="130" w:type="pct"/>
            <w:tcBorders>
              <w:top w:val="nil"/>
              <w:left w:val="nil"/>
              <w:bottom w:val="nil"/>
            </w:tcBorders>
            <w:shd w:val="clear" w:color="auto" w:fill="FFFFFF"/>
            <w:vAlign w:val="center"/>
          </w:tcPr>
          <w:p w14:paraId="31EAC68C" w14:textId="77777777" w:rsidR="00F75CC8" w:rsidRPr="00C86F7B" w:rsidRDefault="00F75CC8" w:rsidP="00D54DAA">
            <w:pPr>
              <w:jc w:val="center"/>
              <w:rPr>
                <w:rFonts w:ascii="Arial" w:hAnsi="Arial" w:cs="Arial"/>
                <w:sz w:val="20"/>
                <w:szCs w:val="20"/>
                <w:vertAlign w:val="subscript"/>
              </w:rPr>
            </w:pPr>
          </w:p>
        </w:tc>
      </w:tr>
    </w:tbl>
    <w:p w14:paraId="1E8FB0F8" w14:textId="77777777" w:rsidR="00AB4CC7" w:rsidRDefault="008056D7" w:rsidP="00AB4CC7">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00C86F7B" w:rsidRPr="00C86F7B">
        <w:rPr>
          <w:rFonts w:ascii="Arial" w:hAnsi="Arial" w:cs="Arial"/>
          <w:sz w:val="20"/>
          <w:szCs w:val="20"/>
        </w:rPr>
        <w:t xml:space="preserve">Trường </w:t>
      </w:r>
      <w:r>
        <w:rPr>
          <w:rFonts w:ascii="Arial" w:hAnsi="Arial" w:cs="Arial"/>
          <w:sz w:val="20"/>
          <w:szCs w:val="20"/>
          <w:lang w:val="en-US"/>
        </w:rPr>
        <w:t>hợp</w:t>
      </w:r>
      <w:r w:rsidR="00C86F7B" w:rsidRPr="00C86F7B">
        <w:rPr>
          <w:rFonts w:ascii="Arial" w:hAnsi="Arial" w:cs="Arial"/>
          <w:sz w:val="20"/>
          <w:szCs w:val="20"/>
        </w:rPr>
        <w:t xml:space="preserve"> có tuổi đời còn từ đủ 02 năm đến đủ 05 năm đến tuổi nghỉ hưu quy định tại Điều 7a Nghị định số 178/2024/NĐ-CP (được sửa đổi, bổ sung tại khoản 7 Điều 1 Nghị định số 67/2025/NĐ-CP), được hưởng 03 khoản trợ cấp sau:</w:t>
      </w:r>
      <w:bookmarkStart w:id="14" w:name="bookmark13"/>
      <w:bookmarkEnd w:id="14"/>
    </w:p>
    <w:p w14:paraId="3AFA6B50" w14:textId="5804BFAE" w:rsidR="00C86F7B" w:rsidRDefault="00AB4CC7" w:rsidP="00AB4CC7">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Trợ cấp hưu trí một lần cho số tháng nghỉ sớm:</w:t>
      </w:r>
    </w:p>
    <w:p w14:paraId="28D2625E" w14:textId="7194774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trong thời hạn 12 tháng kể từ ngày 15 tháng 3 năm 2025</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D974B2" w14:paraId="2BD0D646" w14:textId="77777777" w:rsidTr="00D974B2">
        <w:trPr>
          <w:jc w:val="center"/>
        </w:trPr>
        <w:tc>
          <w:tcPr>
            <w:tcW w:w="1091" w:type="pct"/>
            <w:vAlign w:val="center"/>
          </w:tcPr>
          <w:p w14:paraId="37D279DD" w14:textId="25B421B4" w:rsidR="001A70B3" w:rsidRDefault="00D974B2" w:rsidP="001A70B3">
            <w:pPr>
              <w:jc w:val="center"/>
              <w:rPr>
                <w:rFonts w:ascii="Arial" w:hAnsi="Arial" w:cs="Arial"/>
                <w:sz w:val="20"/>
                <w:szCs w:val="20"/>
                <w:lang w:val="en-US"/>
              </w:rPr>
            </w:pPr>
            <w:r>
              <w:rPr>
                <w:rFonts w:ascii="Arial" w:hAnsi="Arial" w:cs="Arial"/>
                <w:sz w:val="20"/>
                <w:szCs w:val="20"/>
                <w:lang w:val="en-US"/>
              </w:rPr>
              <w:t>Mức trợ cấp hưu trí một lần</w:t>
            </w:r>
          </w:p>
        </w:tc>
        <w:tc>
          <w:tcPr>
            <w:tcW w:w="185" w:type="pct"/>
            <w:vAlign w:val="center"/>
          </w:tcPr>
          <w:p w14:paraId="2099F0DF" w14:textId="0A7DCECF" w:rsidR="001A70B3" w:rsidRDefault="00D974B2" w:rsidP="001A70B3">
            <w:pPr>
              <w:jc w:val="center"/>
              <w:rPr>
                <w:rFonts w:ascii="Arial" w:hAnsi="Arial" w:cs="Arial"/>
                <w:sz w:val="20"/>
                <w:szCs w:val="20"/>
                <w:lang w:val="en-US"/>
              </w:rPr>
            </w:pPr>
            <w:r>
              <w:rPr>
                <w:rFonts w:ascii="Arial" w:hAnsi="Arial" w:cs="Arial"/>
                <w:sz w:val="20"/>
                <w:szCs w:val="20"/>
                <w:lang w:val="en-US"/>
              </w:rPr>
              <w:t>=</w:t>
            </w:r>
          </w:p>
        </w:tc>
        <w:tc>
          <w:tcPr>
            <w:tcW w:w="1865" w:type="pct"/>
            <w:vAlign w:val="center"/>
          </w:tcPr>
          <w:p w14:paraId="4CBA6FD5" w14:textId="52B8489C" w:rsidR="001A70B3" w:rsidRDefault="00D974B2" w:rsidP="001A70B3">
            <w:pPr>
              <w:jc w:val="center"/>
              <w:rPr>
                <w:rFonts w:ascii="Arial" w:hAnsi="Arial" w:cs="Arial"/>
                <w:sz w:val="20"/>
                <w:szCs w:val="20"/>
                <w:lang w:val="en-US"/>
              </w:rPr>
            </w:pPr>
            <w:r>
              <w:rPr>
                <w:rFonts w:ascii="Arial" w:hAnsi="Arial" w:cs="Arial"/>
                <w:sz w:val="20"/>
                <w:szCs w:val="20"/>
                <w:lang w:val="en-US"/>
              </w:rPr>
              <w:t>Tiền lương tháng hiện hưởng quy định tại khoản 2 Điều 3 Thông tư số 01/2025/TT-BNV (được sửa đổi, bổ sung tại khoản 3 Điều 1 Thông tư này)</w:t>
            </w:r>
          </w:p>
        </w:tc>
        <w:tc>
          <w:tcPr>
            <w:tcW w:w="636" w:type="pct"/>
            <w:vAlign w:val="center"/>
          </w:tcPr>
          <w:p w14:paraId="27610989" w14:textId="439927E6" w:rsidR="001A70B3" w:rsidRDefault="00D974B2" w:rsidP="001A70B3">
            <w:pPr>
              <w:jc w:val="center"/>
              <w:rPr>
                <w:rFonts w:ascii="Arial" w:hAnsi="Arial" w:cs="Arial"/>
                <w:sz w:val="20"/>
                <w:szCs w:val="20"/>
                <w:lang w:val="en-US"/>
              </w:rPr>
            </w:pPr>
            <w:r>
              <w:rPr>
                <w:rFonts w:ascii="Arial" w:hAnsi="Arial" w:cs="Arial"/>
                <w:sz w:val="20"/>
                <w:szCs w:val="20"/>
                <w:lang w:val="en-US"/>
              </w:rPr>
              <w:t>x 1,0 x</w:t>
            </w:r>
          </w:p>
        </w:tc>
        <w:tc>
          <w:tcPr>
            <w:tcW w:w="1224" w:type="pct"/>
            <w:vAlign w:val="center"/>
          </w:tcPr>
          <w:p w14:paraId="50B7875D" w14:textId="49B2C522" w:rsidR="001A70B3" w:rsidRDefault="00D974B2" w:rsidP="001A70B3">
            <w:pPr>
              <w:jc w:val="center"/>
              <w:rPr>
                <w:rFonts w:ascii="Arial" w:hAnsi="Arial" w:cs="Arial"/>
                <w:sz w:val="20"/>
                <w:szCs w:val="20"/>
                <w:lang w:val="en-US"/>
              </w:rPr>
            </w:pPr>
            <w:r>
              <w:rPr>
                <w:rFonts w:ascii="Arial" w:hAnsi="Arial" w:cs="Arial"/>
                <w:sz w:val="20"/>
                <w:szCs w:val="20"/>
                <w:lang w:val="en-US"/>
              </w:rPr>
              <w:t>Số tháng nghỉ sớm quy định tại khoản 3 Điều 3 Thông tư số 01/2025/TT-BNV</w:t>
            </w:r>
          </w:p>
        </w:tc>
      </w:tr>
    </w:tbl>
    <w:p w14:paraId="3A147085" w14:textId="77777777" w:rsidR="00895488" w:rsidRPr="00C86F7B" w:rsidRDefault="00895488" w:rsidP="00CE20E0">
      <w:pPr>
        <w:spacing w:after="120"/>
        <w:ind w:firstLine="720"/>
        <w:jc w:val="both"/>
        <w:rPr>
          <w:rFonts w:ascii="Arial" w:hAnsi="Arial" w:cs="Arial"/>
          <w:sz w:val="20"/>
          <w:szCs w:val="20"/>
          <w:lang w:val="en-US"/>
        </w:rPr>
      </w:pPr>
    </w:p>
    <w:p w14:paraId="2A146A38"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Đối với người nghỉ hưu từ tháng thứ 13 kể từ ngày 15 tháng 3 năm 2025:</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6C04CA" w14:paraId="27BCFF45" w14:textId="77777777" w:rsidTr="00D54DAA">
        <w:trPr>
          <w:jc w:val="center"/>
        </w:trPr>
        <w:tc>
          <w:tcPr>
            <w:tcW w:w="1091" w:type="pct"/>
            <w:vAlign w:val="center"/>
          </w:tcPr>
          <w:p w14:paraId="2CC086A4" w14:textId="77777777" w:rsidR="006C04CA" w:rsidRDefault="006C04CA" w:rsidP="00D54DAA">
            <w:pPr>
              <w:jc w:val="center"/>
              <w:rPr>
                <w:rFonts w:ascii="Arial" w:hAnsi="Arial" w:cs="Arial"/>
                <w:sz w:val="20"/>
                <w:szCs w:val="20"/>
                <w:lang w:val="en-US"/>
              </w:rPr>
            </w:pPr>
            <w:r>
              <w:rPr>
                <w:rFonts w:ascii="Arial" w:hAnsi="Arial" w:cs="Arial"/>
                <w:sz w:val="20"/>
                <w:szCs w:val="20"/>
                <w:lang w:val="en-US"/>
              </w:rPr>
              <w:t xml:space="preserve">Mức trợ cấp hưu trí </w:t>
            </w:r>
            <w:r>
              <w:rPr>
                <w:rFonts w:ascii="Arial" w:hAnsi="Arial" w:cs="Arial"/>
                <w:sz w:val="20"/>
                <w:szCs w:val="20"/>
                <w:lang w:val="en-US"/>
              </w:rPr>
              <w:lastRenderedPageBreak/>
              <w:t>một lần</w:t>
            </w:r>
          </w:p>
        </w:tc>
        <w:tc>
          <w:tcPr>
            <w:tcW w:w="185" w:type="pct"/>
            <w:vAlign w:val="center"/>
          </w:tcPr>
          <w:p w14:paraId="70FA1605" w14:textId="77777777" w:rsidR="006C04CA" w:rsidRDefault="006C04CA" w:rsidP="00D54DAA">
            <w:pPr>
              <w:jc w:val="center"/>
              <w:rPr>
                <w:rFonts w:ascii="Arial" w:hAnsi="Arial" w:cs="Arial"/>
                <w:sz w:val="20"/>
                <w:szCs w:val="20"/>
                <w:lang w:val="en-US"/>
              </w:rPr>
            </w:pPr>
            <w:r>
              <w:rPr>
                <w:rFonts w:ascii="Arial" w:hAnsi="Arial" w:cs="Arial"/>
                <w:sz w:val="20"/>
                <w:szCs w:val="20"/>
                <w:lang w:val="en-US"/>
              </w:rPr>
              <w:lastRenderedPageBreak/>
              <w:t>=</w:t>
            </w:r>
          </w:p>
        </w:tc>
        <w:tc>
          <w:tcPr>
            <w:tcW w:w="1865" w:type="pct"/>
            <w:vAlign w:val="center"/>
          </w:tcPr>
          <w:p w14:paraId="452BB2DB" w14:textId="77777777" w:rsidR="006C04CA" w:rsidRDefault="006C04CA" w:rsidP="00D54DAA">
            <w:pPr>
              <w:jc w:val="center"/>
              <w:rPr>
                <w:rFonts w:ascii="Arial" w:hAnsi="Arial" w:cs="Arial"/>
                <w:sz w:val="20"/>
                <w:szCs w:val="20"/>
                <w:lang w:val="en-US"/>
              </w:rPr>
            </w:pPr>
            <w:r>
              <w:rPr>
                <w:rFonts w:ascii="Arial" w:hAnsi="Arial" w:cs="Arial"/>
                <w:sz w:val="20"/>
                <w:szCs w:val="20"/>
                <w:lang w:val="en-US"/>
              </w:rPr>
              <w:t xml:space="preserve">Tiền lương tháng hiện hưởng quy </w:t>
            </w:r>
            <w:r>
              <w:rPr>
                <w:rFonts w:ascii="Arial" w:hAnsi="Arial" w:cs="Arial"/>
                <w:sz w:val="20"/>
                <w:szCs w:val="20"/>
                <w:lang w:val="en-US"/>
              </w:rPr>
              <w:lastRenderedPageBreak/>
              <w:t>định tại khoản 2 Điều 3 Thông tư số 01/2025/TT-BNV (được sửa đổi, bổ sung tại khoản 3 Điều 1 Thông tư này)</w:t>
            </w:r>
          </w:p>
        </w:tc>
        <w:tc>
          <w:tcPr>
            <w:tcW w:w="636" w:type="pct"/>
            <w:vAlign w:val="center"/>
          </w:tcPr>
          <w:p w14:paraId="38794AE9" w14:textId="0D71D696" w:rsidR="006C04CA" w:rsidRDefault="006C04CA" w:rsidP="00D54DAA">
            <w:pPr>
              <w:jc w:val="center"/>
              <w:rPr>
                <w:rFonts w:ascii="Arial" w:hAnsi="Arial" w:cs="Arial"/>
                <w:sz w:val="20"/>
                <w:szCs w:val="20"/>
                <w:lang w:val="en-US"/>
              </w:rPr>
            </w:pPr>
            <w:r>
              <w:rPr>
                <w:rFonts w:ascii="Arial" w:hAnsi="Arial" w:cs="Arial"/>
                <w:sz w:val="20"/>
                <w:szCs w:val="20"/>
                <w:lang w:val="en-US"/>
              </w:rPr>
              <w:lastRenderedPageBreak/>
              <w:t xml:space="preserve">x </w:t>
            </w:r>
            <w:r w:rsidR="006D4901">
              <w:rPr>
                <w:rFonts w:ascii="Arial" w:hAnsi="Arial" w:cs="Arial"/>
                <w:sz w:val="20"/>
                <w:szCs w:val="20"/>
                <w:lang w:val="en-US"/>
              </w:rPr>
              <w:t>0,5</w:t>
            </w:r>
            <w:r>
              <w:rPr>
                <w:rFonts w:ascii="Arial" w:hAnsi="Arial" w:cs="Arial"/>
                <w:sz w:val="20"/>
                <w:szCs w:val="20"/>
                <w:lang w:val="en-US"/>
              </w:rPr>
              <w:t xml:space="preserve"> x</w:t>
            </w:r>
          </w:p>
        </w:tc>
        <w:tc>
          <w:tcPr>
            <w:tcW w:w="1224" w:type="pct"/>
            <w:vAlign w:val="center"/>
          </w:tcPr>
          <w:p w14:paraId="203B8DD6" w14:textId="77777777" w:rsidR="006C04CA" w:rsidRDefault="006C04CA" w:rsidP="00D54DAA">
            <w:pPr>
              <w:jc w:val="center"/>
              <w:rPr>
                <w:rFonts w:ascii="Arial" w:hAnsi="Arial" w:cs="Arial"/>
                <w:sz w:val="20"/>
                <w:szCs w:val="20"/>
                <w:lang w:val="en-US"/>
              </w:rPr>
            </w:pPr>
            <w:r>
              <w:rPr>
                <w:rFonts w:ascii="Arial" w:hAnsi="Arial" w:cs="Arial"/>
                <w:sz w:val="20"/>
                <w:szCs w:val="20"/>
                <w:lang w:val="en-US"/>
              </w:rPr>
              <w:t xml:space="preserve">Số tháng nghỉ sớm </w:t>
            </w:r>
            <w:r>
              <w:rPr>
                <w:rFonts w:ascii="Arial" w:hAnsi="Arial" w:cs="Arial"/>
                <w:sz w:val="20"/>
                <w:szCs w:val="20"/>
                <w:lang w:val="en-US"/>
              </w:rPr>
              <w:lastRenderedPageBreak/>
              <w:t>quy định tại khoản 3 Điều 3 Thông tư số 01/2025/TT-BNV</w:t>
            </w:r>
          </w:p>
        </w:tc>
      </w:tr>
    </w:tbl>
    <w:p w14:paraId="64DEAA59" w14:textId="54472EB1" w:rsidR="006C04CA" w:rsidRPr="00C86F7B" w:rsidRDefault="006C04CA" w:rsidP="002B4006">
      <w:pPr>
        <w:spacing w:after="120"/>
        <w:jc w:val="both"/>
        <w:rPr>
          <w:rFonts w:ascii="Arial" w:hAnsi="Arial" w:cs="Arial"/>
          <w:sz w:val="20"/>
          <w:szCs w:val="20"/>
          <w:lang w:val="en-US"/>
        </w:rPr>
      </w:pPr>
    </w:p>
    <w:p w14:paraId="188ADB1F" w14:textId="02F5F1E5" w:rsidR="00D136F7" w:rsidRDefault="002B4006" w:rsidP="00D136F7">
      <w:pPr>
        <w:spacing w:after="120"/>
        <w:ind w:firstLine="720"/>
        <w:jc w:val="both"/>
        <w:rPr>
          <w:rFonts w:ascii="Arial" w:hAnsi="Arial" w:cs="Arial"/>
          <w:sz w:val="20"/>
          <w:szCs w:val="20"/>
          <w:lang w:val="en-US"/>
        </w:rPr>
      </w:pPr>
      <w:bookmarkStart w:id="15" w:name="bookmark19"/>
      <w:bookmarkEnd w:id="15"/>
      <w:r>
        <w:rPr>
          <w:rFonts w:ascii="Arial" w:hAnsi="Arial" w:cs="Arial"/>
          <w:sz w:val="20"/>
          <w:szCs w:val="20"/>
          <w:lang w:val="en-US"/>
        </w:rPr>
        <w:t>b</w:t>
      </w:r>
      <w:r w:rsidR="006D4901">
        <w:rPr>
          <w:rFonts w:ascii="Arial" w:hAnsi="Arial" w:cs="Arial"/>
          <w:sz w:val="20"/>
          <w:szCs w:val="20"/>
          <w:lang w:val="en-US"/>
        </w:rPr>
        <w:t xml:space="preserve">) </w:t>
      </w:r>
      <w:r w:rsidR="00C86F7B" w:rsidRPr="00C86F7B">
        <w:rPr>
          <w:rFonts w:ascii="Arial" w:hAnsi="Arial" w:cs="Arial"/>
          <w:sz w:val="20"/>
          <w:szCs w:val="20"/>
        </w:rPr>
        <w:t xml:space="preserve">Được hưởng trợ cấp cho số năm nghỉ sớm và trợ cấp theo </w:t>
      </w:r>
      <w:r w:rsidR="004E3AAB">
        <w:rPr>
          <w:rFonts w:ascii="Arial" w:hAnsi="Arial" w:cs="Arial"/>
          <w:sz w:val="20"/>
          <w:szCs w:val="20"/>
          <w:lang w:val="en-US"/>
        </w:rPr>
        <w:t>thời</w:t>
      </w:r>
      <w:r w:rsidR="00C86F7B" w:rsidRPr="00C86F7B">
        <w:rPr>
          <w:rFonts w:ascii="Arial" w:hAnsi="Arial" w:cs="Arial"/>
          <w:sz w:val="20"/>
          <w:szCs w:val="20"/>
        </w:rPr>
        <w:t xml:space="preserve"> gian công tác có đóng bảo hiểm xã hội bắt buộc quy định tại điểm b, điểm c khoản 1 Điều 4 Thông tư số 01/2025/TT-BNV (được sửa đổi, bổ sung tại khoản 4 Điều 1 Thông tư này).</w:t>
      </w:r>
      <w:bookmarkStart w:id="16" w:name="bookmark20"/>
      <w:bookmarkEnd w:id="16"/>
    </w:p>
    <w:p w14:paraId="739319C9" w14:textId="474A5790" w:rsidR="00C86F7B" w:rsidRPr="00C86F7B" w:rsidRDefault="00D136F7" w:rsidP="00D136F7">
      <w:pPr>
        <w:spacing w:after="120"/>
        <w:ind w:firstLine="720"/>
        <w:jc w:val="both"/>
        <w:rPr>
          <w:rFonts w:ascii="Arial" w:hAnsi="Arial" w:cs="Arial"/>
          <w:sz w:val="20"/>
          <w:szCs w:val="20"/>
        </w:rPr>
      </w:pPr>
      <w:r>
        <w:rPr>
          <w:rFonts w:ascii="Arial" w:hAnsi="Arial" w:cs="Arial"/>
          <w:sz w:val="20"/>
          <w:szCs w:val="20"/>
          <w:lang w:val="en-US"/>
        </w:rPr>
        <w:t xml:space="preserve">4. </w:t>
      </w:r>
      <w:r w:rsidR="00C86F7B" w:rsidRPr="00C86F7B">
        <w:rPr>
          <w:rFonts w:ascii="Arial" w:hAnsi="Arial" w:cs="Arial"/>
          <w:sz w:val="20"/>
          <w:szCs w:val="20"/>
        </w:rPr>
        <w:t xml:space="preserve">Trường </w:t>
      </w:r>
      <w:r w:rsidR="00B10F7F">
        <w:rPr>
          <w:rFonts w:ascii="Arial" w:hAnsi="Arial" w:cs="Arial"/>
          <w:sz w:val="20"/>
          <w:szCs w:val="20"/>
          <w:lang w:val="en-US"/>
        </w:rPr>
        <w:t>hợp</w:t>
      </w:r>
      <w:r w:rsidR="00C86F7B" w:rsidRPr="00C86F7B">
        <w:rPr>
          <w:rFonts w:ascii="Arial" w:hAnsi="Arial" w:cs="Arial"/>
          <w:sz w:val="20"/>
          <w:szCs w:val="20"/>
        </w:rPr>
        <w:t xml:space="preserve"> có tuổi đời còn từ đủ 02 năm đến đủ 05 năm đến tuổi nghỉ hưu quy định tại Điều 7b Nghị định số 178/2024/NĐ-CP (được sửa đổi, bổ sung tại khoản 8 Điều 1 Nghị định số 67/2025/NĐ</w:t>
      </w:r>
      <w:r w:rsidR="00FC6157">
        <w:rPr>
          <w:rFonts w:ascii="Arial" w:hAnsi="Arial" w:cs="Arial"/>
          <w:sz w:val="20"/>
          <w:szCs w:val="20"/>
          <w:lang w:val="en-US"/>
        </w:rPr>
        <w:t>-</w:t>
      </w:r>
      <w:r w:rsidR="00C86F7B" w:rsidRPr="00C86F7B">
        <w:rPr>
          <w:rFonts w:ascii="Arial" w:hAnsi="Arial" w:cs="Arial"/>
          <w:sz w:val="20"/>
          <w:szCs w:val="20"/>
        </w:rPr>
        <w:t>CP), được hưởng 03 khoản trợ cấp sau:</w:t>
      </w:r>
    </w:p>
    <w:p w14:paraId="6D5120AA" w14:textId="77777777" w:rsidR="00C86F7B" w:rsidRDefault="00C86F7B" w:rsidP="00CE20E0">
      <w:pPr>
        <w:spacing w:after="120"/>
        <w:ind w:firstLine="720"/>
        <w:jc w:val="both"/>
        <w:rPr>
          <w:rFonts w:ascii="Arial" w:hAnsi="Arial" w:cs="Arial"/>
          <w:sz w:val="20"/>
          <w:szCs w:val="20"/>
          <w:lang w:val="en-US"/>
        </w:rPr>
      </w:pPr>
      <w:r w:rsidRPr="00C86F7B">
        <w:rPr>
          <w:rFonts w:ascii="Arial" w:hAnsi="Arial" w:cs="Arial"/>
          <w:sz w:val="20"/>
          <w:szCs w:val="20"/>
        </w:rPr>
        <w:t>a) Trợ cấp hưu trí một lần cho số tháng nghỉ sớm:</w:t>
      </w:r>
    </w:p>
    <w:tbl>
      <w:tblPr>
        <w:tblStyle w:val="TableGrid"/>
        <w:tblW w:w="5000" w:type="pct"/>
        <w:jc w:val="center"/>
        <w:tblBorders>
          <w:top w:val="none" w:sz="0" w:space="0" w:color="auto"/>
          <w:bottom w:val="none" w:sz="0" w:space="0" w:color="auto"/>
        </w:tblBorders>
        <w:tblLook w:val="04A0" w:firstRow="1" w:lastRow="0" w:firstColumn="1" w:lastColumn="0" w:noHBand="0" w:noVBand="1"/>
      </w:tblPr>
      <w:tblGrid>
        <w:gridCol w:w="1968"/>
        <w:gridCol w:w="334"/>
        <w:gridCol w:w="3364"/>
        <w:gridCol w:w="1147"/>
        <w:gridCol w:w="2206"/>
      </w:tblGrid>
      <w:tr w:rsidR="005D41B5" w14:paraId="39A93824" w14:textId="77777777" w:rsidTr="00D54DAA">
        <w:trPr>
          <w:jc w:val="center"/>
        </w:trPr>
        <w:tc>
          <w:tcPr>
            <w:tcW w:w="1091" w:type="pct"/>
            <w:vAlign w:val="center"/>
          </w:tcPr>
          <w:p w14:paraId="0298BA9D" w14:textId="77777777" w:rsidR="005D41B5" w:rsidRDefault="005D41B5" w:rsidP="00D54DAA">
            <w:pPr>
              <w:jc w:val="center"/>
              <w:rPr>
                <w:rFonts w:ascii="Arial" w:hAnsi="Arial" w:cs="Arial"/>
                <w:sz w:val="20"/>
                <w:szCs w:val="20"/>
                <w:lang w:val="en-US"/>
              </w:rPr>
            </w:pPr>
            <w:r>
              <w:rPr>
                <w:rFonts w:ascii="Arial" w:hAnsi="Arial" w:cs="Arial"/>
                <w:sz w:val="20"/>
                <w:szCs w:val="20"/>
                <w:lang w:val="en-US"/>
              </w:rPr>
              <w:t>Mức trợ cấp hưu trí một lần</w:t>
            </w:r>
          </w:p>
        </w:tc>
        <w:tc>
          <w:tcPr>
            <w:tcW w:w="185" w:type="pct"/>
            <w:vAlign w:val="center"/>
          </w:tcPr>
          <w:p w14:paraId="383BCD56" w14:textId="77777777" w:rsidR="005D41B5" w:rsidRDefault="005D41B5" w:rsidP="00D54DAA">
            <w:pPr>
              <w:jc w:val="center"/>
              <w:rPr>
                <w:rFonts w:ascii="Arial" w:hAnsi="Arial" w:cs="Arial"/>
                <w:sz w:val="20"/>
                <w:szCs w:val="20"/>
                <w:lang w:val="en-US"/>
              </w:rPr>
            </w:pPr>
            <w:r>
              <w:rPr>
                <w:rFonts w:ascii="Arial" w:hAnsi="Arial" w:cs="Arial"/>
                <w:sz w:val="20"/>
                <w:szCs w:val="20"/>
                <w:lang w:val="en-US"/>
              </w:rPr>
              <w:t>=</w:t>
            </w:r>
          </w:p>
        </w:tc>
        <w:tc>
          <w:tcPr>
            <w:tcW w:w="1865" w:type="pct"/>
            <w:vAlign w:val="center"/>
          </w:tcPr>
          <w:p w14:paraId="69412DD7" w14:textId="77777777" w:rsidR="005D41B5" w:rsidRDefault="005D41B5" w:rsidP="00D54DAA">
            <w:pPr>
              <w:jc w:val="center"/>
              <w:rPr>
                <w:rFonts w:ascii="Arial" w:hAnsi="Arial" w:cs="Arial"/>
                <w:sz w:val="20"/>
                <w:szCs w:val="20"/>
                <w:lang w:val="en-US"/>
              </w:rPr>
            </w:pPr>
            <w:r>
              <w:rPr>
                <w:rFonts w:ascii="Arial" w:hAnsi="Arial" w:cs="Arial"/>
                <w:sz w:val="20"/>
                <w:szCs w:val="20"/>
                <w:lang w:val="en-US"/>
              </w:rPr>
              <w:t>Tiền lương tháng hiện hưởng quy định tại khoản 2 Điều 3 Thông tư số 01/2025/TT-BNV (được sửa đổi, bổ sung tại khoản 3 Điều 1 Thông tư này)</w:t>
            </w:r>
          </w:p>
        </w:tc>
        <w:tc>
          <w:tcPr>
            <w:tcW w:w="636" w:type="pct"/>
            <w:vAlign w:val="center"/>
          </w:tcPr>
          <w:p w14:paraId="04887A89" w14:textId="77A3E888" w:rsidR="005D41B5" w:rsidRDefault="005D41B5" w:rsidP="00D54DAA">
            <w:pPr>
              <w:jc w:val="center"/>
              <w:rPr>
                <w:rFonts w:ascii="Arial" w:hAnsi="Arial" w:cs="Arial"/>
                <w:sz w:val="20"/>
                <w:szCs w:val="20"/>
                <w:lang w:val="en-US"/>
              </w:rPr>
            </w:pPr>
            <w:r>
              <w:rPr>
                <w:rFonts w:ascii="Arial" w:hAnsi="Arial" w:cs="Arial"/>
                <w:sz w:val="20"/>
                <w:szCs w:val="20"/>
                <w:lang w:val="en-US"/>
              </w:rPr>
              <w:t>x 1,0 x</w:t>
            </w:r>
          </w:p>
        </w:tc>
        <w:tc>
          <w:tcPr>
            <w:tcW w:w="1224" w:type="pct"/>
            <w:vAlign w:val="center"/>
          </w:tcPr>
          <w:p w14:paraId="02D17CB1" w14:textId="77777777" w:rsidR="005D41B5" w:rsidRDefault="005D41B5" w:rsidP="00D54DAA">
            <w:pPr>
              <w:jc w:val="center"/>
              <w:rPr>
                <w:rFonts w:ascii="Arial" w:hAnsi="Arial" w:cs="Arial"/>
                <w:sz w:val="20"/>
                <w:szCs w:val="20"/>
                <w:lang w:val="en-US"/>
              </w:rPr>
            </w:pPr>
            <w:r>
              <w:rPr>
                <w:rFonts w:ascii="Arial" w:hAnsi="Arial" w:cs="Arial"/>
                <w:sz w:val="20"/>
                <w:szCs w:val="20"/>
                <w:lang w:val="en-US"/>
              </w:rPr>
              <w:t>Số tháng nghỉ sớm quy định tại khoản 3 Điều 3 Thông tư số 01/2025/TT-BNV</w:t>
            </w:r>
          </w:p>
        </w:tc>
      </w:tr>
    </w:tbl>
    <w:p w14:paraId="21EC43F9" w14:textId="77777777" w:rsidR="00945955" w:rsidRPr="00C86F7B" w:rsidRDefault="00945955" w:rsidP="00CE20E0">
      <w:pPr>
        <w:spacing w:after="120"/>
        <w:ind w:firstLine="720"/>
        <w:jc w:val="both"/>
        <w:rPr>
          <w:rFonts w:ascii="Arial" w:hAnsi="Arial" w:cs="Arial"/>
          <w:sz w:val="20"/>
          <w:szCs w:val="20"/>
          <w:lang w:val="en-US"/>
        </w:rPr>
      </w:pPr>
    </w:p>
    <w:p w14:paraId="196CB4A1" w14:textId="77777777" w:rsidR="005D41B5" w:rsidRDefault="00C86F7B" w:rsidP="005D41B5">
      <w:pPr>
        <w:spacing w:after="120"/>
        <w:ind w:firstLine="720"/>
        <w:jc w:val="both"/>
        <w:rPr>
          <w:rFonts w:ascii="Arial" w:hAnsi="Arial" w:cs="Arial"/>
          <w:sz w:val="20"/>
          <w:szCs w:val="20"/>
          <w:lang w:val="en-US"/>
        </w:rPr>
      </w:pPr>
      <w:r w:rsidRPr="00C86F7B">
        <w:rPr>
          <w:rFonts w:ascii="Arial" w:hAnsi="Arial" w:cs="Arial"/>
          <w:sz w:val="20"/>
          <w:szCs w:val="20"/>
        </w:rPr>
        <w:t>b) Được hưởng trợ cấp cho số năm nghỉ sớm và trợ cấp theo thời gian công tác có đóng bảo hiểm xã hội bắt buộc quy định tại điểm b, điểm c khoản 1 Điều 4 Thông tư số 01/2025/TT-BNV (được sửa đổi, bổ sung tại khoản 4 Điều 1 Thông tư này).</w:t>
      </w:r>
      <w:bookmarkStart w:id="17" w:name="bookmark21"/>
      <w:bookmarkEnd w:id="17"/>
    </w:p>
    <w:p w14:paraId="2E6083A7" w14:textId="77777777" w:rsidR="005D41B5" w:rsidRDefault="005D41B5" w:rsidP="005D41B5">
      <w:pPr>
        <w:spacing w:after="120"/>
        <w:ind w:firstLine="720"/>
        <w:jc w:val="both"/>
        <w:rPr>
          <w:rFonts w:ascii="Arial" w:hAnsi="Arial" w:cs="Arial"/>
          <w:sz w:val="20"/>
          <w:szCs w:val="20"/>
          <w:lang w:val="en-US"/>
        </w:rPr>
      </w:pPr>
      <w:r>
        <w:rPr>
          <w:rFonts w:ascii="Arial" w:hAnsi="Arial" w:cs="Arial"/>
          <w:sz w:val="20"/>
          <w:szCs w:val="20"/>
          <w:lang w:val="en-US"/>
        </w:rPr>
        <w:t xml:space="preserve">5. </w:t>
      </w:r>
      <w:r w:rsidR="00C86F7B" w:rsidRPr="00C86F7B">
        <w:rPr>
          <w:rFonts w:ascii="Arial" w:hAnsi="Arial" w:cs="Arial"/>
          <w:sz w:val="20"/>
          <w:szCs w:val="20"/>
        </w:rPr>
        <w:t>Trường hợp có tuổi đời còn dưới 02 năm đến tuổi nghỉ hưu:</w:t>
      </w:r>
      <w:bookmarkStart w:id="18" w:name="bookmark22"/>
      <w:bookmarkEnd w:id="18"/>
    </w:p>
    <w:p w14:paraId="4A35850B" w14:textId="77777777" w:rsidR="00127FC1" w:rsidRDefault="005D41B5" w:rsidP="00127FC1">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C86F7B" w:rsidRPr="00C86F7B">
        <w:rPr>
          <w:rFonts w:ascii="Arial" w:hAnsi="Arial" w:cs="Arial"/>
          <w:sz w:val="20"/>
          <w:szCs w:val="20"/>
        </w:rPr>
        <w:t>Đối với trường hợp quy định tại điểm d và điểm đ khoản 2 Điều 7 Nghị định số 178/2024/NĐ-CP thì được hưởng trợ cấp hưu trí một lần cho số tháng nghỉ sớm như cách tính quy định tại điểm a khoản 1 Điều 4 Thông tư số 01/2025/TT-BNV (được sửa đổi, bổ sung tại khoản 4 Điều 1 Thông tư này).</w:t>
      </w:r>
      <w:bookmarkStart w:id="19" w:name="bookmark23"/>
      <w:bookmarkEnd w:id="19"/>
    </w:p>
    <w:p w14:paraId="30045BDB" w14:textId="77777777" w:rsidR="00127FC1" w:rsidRDefault="00127FC1" w:rsidP="00127FC1">
      <w:pPr>
        <w:spacing w:after="120"/>
        <w:ind w:firstLine="720"/>
        <w:jc w:val="both"/>
        <w:rPr>
          <w:rFonts w:ascii="Arial" w:hAnsi="Arial" w:cs="Arial"/>
          <w:sz w:val="20"/>
          <w:szCs w:val="20"/>
          <w:lang w:val="en-US"/>
        </w:rPr>
      </w:pPr>
      <w:r>
        <w:rPr>
          <w:rFonts w:ascii="Arial" w:hAnsi="Arial" w:cs="Arial"/>
          <w:sz w:val="20"/>
          <w:szCs w:val="20"/>
          <w:lang w:val="en-US"/>
        </w:rPr>
        <w:t xml:space="preserve">b) </w:t>
      </w:r>
      <w:r w:rsidR="00C86F7B" w:rsidRPr="00C86F7B">
        <w:rPr>
          <w:rFonts w:ascii="Arial" w:hAnsi="Arial" w:cs="Arial"/>
          <w:sz w:val="20"/>
          <w:szCs w:val="20"/>
        </w:rPr>
        <w:t>Đối với trường hợp quy định tại Điều 7a Nghị định số 178/2024/NĐ-CP (được sửa đổi, bổ sung tại khoản 7 Điều 1 Nghị định số 67/2025/NĐ-CP) thì được hưởng trợ cấp hưu trí một lần cho số tháng nghỉ sớm như cách tính quy định tại điểm a khoản 3 Điều 4 Thông tư số 01/2025/TT-BNV (được sửa đổi, bổ sung tại khoản 4 Điều 1 Thông tư này).</w:t>
      </w:r>
      <w:bookmarkStart w:id="20" w:name="bookmark24"/>
      <w:bookmarkEnd w:id="20"/>
    </w:p>
    <w:p w14:paraId="7C11E6AD" w14:textId="1776329F" w:rsidR="00C86F7B" w:rsidRPr="00C86F7B" w:rsidRDefault="00127FC1" w:rsidP="00127FC1">
      <w:pPr>
        <w:spacing w:after="120"/>
        <w:ind w:firstLine="720"/>
        <w:jc w:val="both"/>
        <w:rPr>
          <w:rFonts w:ascii="Arial" w:hAnsi="Arial" w:cs="Arial"/>
          <w:sz w:val="20"/>
          <w:szCs w:val="20"/>
        </w:rPr>
      </w:pPr>
      <w:r>
        <w:rPr>
          <w:rFonts w:ascii="Arial" w:hAnsi="Arial" w:cs="Arial"/>
          <w:sz w:val="20"/>
          <w:szCs w:val="20"/>
          <w:lang w:val="en-US"/>
        </w:rPr>
        <w:t xml:space="preserve">c) </w:t>
      </w:r>
      <w:r w:rsidR="00C86F7B" w:rsidRPr="00C86F7B">
        <w:rPr>
          <w:rFonts w:ascii="Arial" w:hAnsi="Arial" w:cs="Arial"/>
          <w:sz w:val="20"/>
          <w:szCs w:val="20"/>
        </w:rPr>
        <w:t xml:space="preserve">Đối với trường </w:t>
      </w:r>
      <w:r w:rsidR="00B10F7F">
        <w:rPr>
          <w:rFonts w:ascii="Arial" w:hAnsi="Arial" w:cs="Arial"/>
          <w:sz w:val="20"/>
          <w:szCs w:val="20"/>
          <w:lang w:val="en-US"/>
        </w:rPr>
        <w:t>hợp</w:t>
      </w:r>
      <w:r w:rsidR="00C86F7B" w:rsidRPr="00C86F7B">
        <w:rPr>
          <w:rFonts w:ascii="Arial" w:hAnsi="Arial" w:cs="Arial"/>
          <w:sz w:val="20"/>
          <w:szCs w:val="20"/>
        </w:rPr>
        <w:t xml:space="preserve"> quy định tại Điều 7b Nghị định số 178/2024/NĐ-CP (được sửa đổi, bổ sung tại khoản 8 Điều 1 Nghị định số 67/2025/NĐ-CP) thì được hưởng trợ cấp hưu trí một lần cho số tháng nghỉ sớm như cách tính quy định tại điểm a khoản 4 Điều 4 Thông tư số 01/2025/TT-BNV (được sửa đổi, bổ sung tại khoản 4 Điều 1 Thông tư này).”</w:t>
      </w:r>
    </w:p>
    <w:p w14:paraId="55CB8371"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5. Bổ sung Điều 6a như sau:</w:t>
      </w:r>
    </w:p>
    <w:p w14:paraId="7B7E64FB" w14:textId="3CEC9C59" w:rsidR="00C86F7B" w:rsidRPr="00C86F7B" w:rsidRDefault="00C86F7B" w:rsidP="00CE20E0">
      <w:pPr>
        <w:spacing w:after="120"/>
        <w:ind w:firstLine="720"/>
        <w:jc w:val="both"/>
        <w:rPr>
          <w:rFonts w:ascii="Arial" w:hAnsi="Arial" w:cs="Arial"/>
          <w:sz w:val="20"/>
          <w:szCs w:val="20"/>
        </w:rPr>
      </w:pPr>
      <w:r w:rsidRPr="00C86F7B">
        <w:rPr>
          <w:rFonts w:ascii="Arial" w:hAnsi="Arial" w:cs="Arial"/>
          <w:b/>
          <w:bCs/>
          <w:sz w:val="20"/>
          <w:szCs w:val="20"/>
        </w:rPr>
        <w:t xml:space="preserve">“Điều 6a. Cách tính hưởng chính sách đối </w:t>
      </w:r>
      <w:r w:rsidR="008515C2">
        <w:rPr>
          <w:rFonts w:ascii="Arial" w:hAnsi="Arial" w:cs="Arial"/>
          <w:b/>
          <w:bCs/>
          <w:sz w:val="20"/>
          <w:szCs w:val="20"/>
          <w:lang w:val="en-US"/>
        </w:rPr>
        <w:t>với</w:t>
      </w:r>
      <w:r w:rsidRPr="00C86F7B">
        <w:rPr>
          <w:rFonts w:ascii="Arial" w:hAnsi="Arial" w:cs="Arial"/>
          <w:b/>
          <w:bCs/>
          <w:sz w:val="20"/>
          <w:szCs w:val="20"/>
        </w:rPr>
        <w:t xml:space="preserve"> người làm việc trong tổ chức cơ yếu</w:t>
      </w:r>
    </w:p>
    <w:p w14:paraId="3AF4F6B5" w14:textId="77777777" w:rsidR="00C86F7B" w:rsidRPr="00C86F7B" w:rsidRDefault="00C86F7B" w:rsidP="00CE20E0">
      <w:pPr>
        <w:spacing w:after="120"/>
        <w:ind w:firstLine="720"/>
        <w:jc w:val="both"/>
        <w:rPr>
          <w:rFonts w:ascii="Arial" w:hAnsi="Arial" w:cs="Arial"/>
          <w:sz w:val="20"/>
          <w:szCs w:val="20"/>
        </w:rPr>
      </w:pPr>
      <w:r w:rsidRPr="00C86F7B">
        <w:rPr>
          <w:rFonts w:ascii="Arial" w:hAnsi="Arial" w:cs="Arial"/>
          <w:sz w:val="20"/>
          <w:szCs w:val="20"/>
        </w:rPr>
        <w:t>Người làm việc trong tổ chức cơ yếu quy định tại Điều 2 Thông tư số 01/2025/TT-BNV (được sửa đổi, bổ sung tại khoản 2 Điều 1 Thông tư này) được hưởng chính sách nghỉ hưu trước tuổi và chính sách thôi việc như cách tính hưởng quy định tại Điều 4, Điều 5, Điều 6 Thông tư số 01/2025/TT-BNV (được sửa đổi, bổ sung tại khoản 4 Điều 1 Thông tư này)”.</w:t>
      </w:r>
    </w:p>
    <w:p w14:paraId="6FC2D45C" w14:textId="77777777" w:rsidR="005D0BD0" w:rsidRDefault="00C86F7B" w:rsidP="005D0BD0">
      <w:pPr>
        <w:spacing w:after="120"/>
        <w:ind w:firstLine="720"/>
        <w:jc w:val="both"/>
        <w:rPr>
          <w:rFonts w:ascii="Arial" w:hAnsi="Arial" w:cs="Arial"/>
          <w:b/>
          <w:bCs/>
          <w:sz w:val="20"/>
          <w:szCs w:val="20"/>
          <w:lang w:val="en-US"/>
        </w:rPr>
      </w:pPr>
      <w:r w:rsidRPr="00C86F7B">
        <w:rPr>
          <w:rFonts w:ascii="Arial" w:hAnsi="Arial" w:cs="Arial"/>
          <w:b/>
          <w:bCs/>
          <w:sz w:val="20"/>
          <w:szCs w:val="20"/>
        </w:rPr>
        <w:t>Điều 2. Tổ chức thực hiện</w:t>
      </w:r>
      <w:bookmarkStart w:id="21" w:name="bookmark25"/>
      <w:bookmarkEnd w:id="21"/>
    </w:p>
    <w:p w14:paraId="13C64896" w14:textId="3452DCC5" w:rsidR="00C86F7B" w:rsidRDefault="005D0BD0" w:rsidP="005D0BD0">
      <w:pPr>
        <w:spacing w:after="120"/>
        <w:ind w:firstLine="720"/>
        <w:jc w:val="both"/>
        <w:rPr>
          <w:rFonts w:ascii="Arial" w:hAnsi="Arial" w:cs="Arial"/>
          <w:sz w:val="20"/>
          <w:szCs w:val="20"/>
          <w:lang w:val="en-US"/>
        </w:rPr>
      </w:pPr>
      <w:r w:rsidRPr="005D0BD0">
        <w:rPr>
          <w:rFonts w:ascii="Arial" w:hAnsi="Arial" w:cs="Arial"/>
          <w:sz w:val="20"/>
          <w:szCs w:val="20"/>
          <w:lang w:val="en-US"/>
        </w:rPr>
        <w:t>1.</w:t>
      </w:r>
      <w:r>
        <w:rPr>
          <w:rFonts w:ascii="Arial" w:hAnsi="Arial" w:cs="Arial"/>
          <w:b/>
          <w:bCs/>
          <w:sz w:val="20"/>
          <w:szCs w:val="20"/>
          <w:lang w:val="en-US"/>
        </w:rPr>
        <w:t xml:space="preserve"> </w:t>
      </w:r>
      <w:r w:rsidR="00C86F7B" w:rsidRPr="00C86F7B">
        <w:rPr>
          <w:rFonts w:ascii="Arial" w:hAnsi="Arial" w:cs="Arial"/>
          <w:sz w:val="20"/>
          <w:szCs w:val="20"/>
        </w:rPr>
        <w:t>Thông tư này có hiệu lực thi hành kể từ ngày ký.</w:t>
      </w:r>
    </w:p>
    <w:p w14:paraId="38DB5CB6" w14:textId="18B0BDB2" w:rsidR="00C86F7B" w:rsidRDefault="00396902" w:rsidP="009E7A7A">
      <w:pPr>
        <w:ind w:firstLine="720"/>
        <w:jc w:val="both"/>
        <w:rPr>
          <w:rFonts w:ascii="Arial" w:hAnsi="Arial" w:cs="Arial"/>
          <w:sz w:val="20"/>
          <w:szCs w:val="20"/>
          <w:lang w:val="en-US"/>
        </w:rPr>
      </w:pPr>
      <w:r>
        <w:rPr>
          <w:rFonts w:ascii="Arial" w:hAnsi="Arial" w:cs="Arial"/>
          <w:sz w:val="20"/>
          <w:szCs w:val="20"/>
          <w:lang w:val="en-US"/>
        </w:rPr>
        <w:t xml:space="preserve">2. </w:t>
      </w:r>
      <w:bookmarkStart w:id="22" w:name="bookmark26"/>
      <w:bookmarkEnd w:id="22"/>
      <w:r w:rsidR="00C86F7B" w:rsidRPr="00C86F7B">
        <w:rPr>
          <w:rFonts w:ascii="Arial" w:hAnsi="Arial" w:cs="Arial"/>
          <w:sz w:val="20"/>
          <w:szCs w:val="20"/>
        </w:rPr>
        <w:t>Trong quá trình thực hiện nếu có khó khăn, vướng mắc, đề nghị các cơ quan, tổ chức, đơn vị phản ánh về Bộ Nội vụ để được nghiên cứu giải quyết./.</w:t>
      </w:r>
    </w:p>
    <w:p w14:paraId="7A6A9F76" w14:textId="77777777" w:rsidR="009E7A7A" w:rsidRDefault="009E7A7A" w:rsidP="009E7A7A">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4"/>
        <w:gridCol w:w="4515"/>
      </w:tblGrid>
      <w:tr w:rsidR="00143A81" w:rsidRPr="00143A81" w14:paraId="1675D79E" w14:textId="77777777" w:rsidTr="00143A81">
        <w:tc>
          <w:tcPr>
            <w:tcW w:w="2500" w:type="pct"/>
          </w:tcPr>
          <w:p w14:paraId="6AA9B78B" w14:textId="77777777" w:rsidR="00281C7E" w:rsidRPr="00C86F7B" w:rsidRDefault="00281C7E" w:rsidP="008F1AF0">
            <w:pPr>
              <w:jc w:val="both"/>
              <w:rPr>
                <w:rFonts w:ascii="Arial" w:hAnsi="Arial" w:cs="Arial"/>
                <w:sz w:val="20"/>
                <w:szCs w:val="20"/>
              </w:rPr>
            </w:pPr>
            <w:r w:rsidRPr="00C86F7B">
              <w:rPr>
                <w:rFonts w:ascii="Arial" w:hAnsi="Arial" w:cs="Arial"/>
                <w:b/>
                <w:bCs/>
                <w:i/>
                <w:iCs/>
                <w:sz w:val="20"/>
                <w:szCs w:val="20"/>
              </w:rPr>
              <w:t>Nơi nhận:</w:t>
            </w:r>
          </w:p>
          <w:p w14:paraId="0BF33B06" w14:textId="77777777" w:rsidR="00281C7E" w:rsidRPr="00C86F7B" w:rsidRDefault="00281C7E" w:rsidP="008F1AF0">
            <w:pPr>
              <w:jc w:val="both"/>
              <w:rPr>
                <w:rFonts w:ascii="Arial" w:hAnsi="Arial" w:cs="Arial"/>
                <w:sz w:val="20"/>
                <w:szCs w:val="20"/>
              </w:rPr>
            </w:pPr>
            <w:bookmarkStart w:id="23" w:name="bookmark27"/>
            <w:bookmarkEnd w:id="23"/>
            <w:r>
              <w:rPr>
                <w:rFonts w:ascii="Arial" w:hAnsi="Arial" w:cs="Arial"/>
                <w:sz w:val="20"/>
                <w:szCs w:val="20"/>
                <w:lang w:val="en-US"/>
              </w:rPr>
              <w:t xml:space="preserve">- </w:t>
            </w:r>
            <w:r w:rsidRPr="00C86F7B">
              <w:rPr>
                <w:rFonts w:ascii="Arial" w:hAnsi="Arial" w:cs="Arial"/>
                <w:sz w:val="20"/>
                <w:szCs w:val="20"/>
              </w:rPr>
              <w:t>Ban Bí thư Trung ương Đảng;</w:t>
            </w:r>
          </w:p>
          <w:p w14:paraId="0D2BFB66" w14:textId="77777777" w:rsidR="00281C7E" w:rsidRPr="00C86F7B" w:rsidRDefault="00281C7E" w:rsidP="008F1AF0">
            <w:pPr>
              <w:jc w:val="both"/>
              <w:rPr>
                <w:rFonts w:ascii="Arial" w:hAnsi="Arial" w:cs="Arial"/>
                <w:sz w:val="20"/>
                <w:szCs w:val="20"/>
              </w:rPr>
            </w:pPr>
            <w:bookmarkStart w:id="24" w:name="bookmark28"/>
            <w:bookmarkEnd w:id="24"/>
            <w:r>
              <w:rPr>
                <w:rFonts w:ascii="Arial" w:hAnsi="Arial" w:cs="Arial"/>
                <w:sz w:val="20"/>
                <w:szCs w:val="20"/>
                <w:lang w:val="en-US"/>
              </w:rPr>
              <w:t xml:space="preserve">- </w:t>
            </w:r>
            <w:r w:rsidRPr="00C86F7B">
              <w:rPr>
                <w:rFonts w:ascii="Arial" w:hAnsi="Arial" w:cs="Arial"/>
                <w:sz w:val="20"/>
                <w:szCs w:val="20"/>
              </w:rPr>
              <w:t>Thủ tướng, các Phó Thủ tướng Chính phủ;</w:t>
            </w:r>
          </w:p>
          <w:p w14:paraId="6B581D97" w14:textId="77777777" w:rsidR="00281C7E" w:rsidRDefault="00281C7E" w:rsidP="008F1AF0">
            <w:pPr>
              <w:jc w:val="both"/>
              <w:rPr>
                <w:rFonts w:ascii="Arial" w:hAnsi="Arial" w:cs="Arial"/>
                <w:sz w:val="20"/>
                <w:szCs w:val="20"/>
                <w:lang w:val="en-US"/>
              </w:rPr>
            </w:pPr>
            <w:bookmarkStart w:id="25" w:name="bookmark29"/>
            <w:bookmarkEnd w:id="25"/>
            <w:r>
              <w:rPr>
                <w:rFonts w:ascii="Arial" w:hAnsi="Arial" w:cs="Arial"/>
                <w:sz w:val="20"/>
                <w:szCs w:val="20"/>
                <w:lang w:val="en-US"/>
              </w:rPr>
              <w:t xml:space="preserve">- </w:t>
            </w:r>
            <w:r w:rsidRPr="00C86F7B">
              <w:rPr>
                <w:rFonts w:ascii="Arial" w:hAnsi="Arial" w:cs="Arial"/>
                <w:sz w:val="20"/>
                <w:szCs w:val="20"/>
              </w:rPr>
              <w:t>Văn phòng Trung ương và các Ban của Đảng;</w:t>
            </w:r>
            <w:bookmarkStart w:id="26" w:name="bookmark30"/>
            <w:bookmarkEnd w:id="26"/>
          </w:p>
          <w:p w14:paraId="2E742A22" w14:textId="77777777" w:rsidR="00281C7E" w:rsidRPr="00C86F7B" w:rsidRDefault="00281C7E" w:rsidP="008F1AF0">
            <w:pPr>
              <w:jc w:val="both"/>
              <w:rPr>
                <w:rFonts w:ascii="Arial" w:hAnsi="Arial" w:cs="Arial"/>
                <w:sz w:val="20"/>
                <w:szCs w:val="20"/>
              </w:rPr>
            </w:pPr>
            <w:r>
              <w:rPr>
                <w:rFonts w:ascii="Arial" w:hAnsi="Arial" w:cs="Arial"/>
                <w:sz w:val="20"/>
                <w:szCs w:val="20"/>
                <w:lang w:val="en-US"/>
              </w:rPr>
              <w:t xml:space="preserve">- </w:t>
            </w:r>
            <w:r w:rsidRPr="00C86F7B">
              <w:rPr>
                <w:rFonts w:ascii="Arial" w:hAnsi="Arial" w:cs="Arial"/>
                <w:sz w:val="20"/>
                <w:szCs w:val="20"/>
              </w:rPr>
              <w:t>Văn phòng Tổng Bí thư;</w:t>
            </w:r>
          </w:p>
          <w:p w14:paraId="398132FE" w14:textId="77777777" w:rsidR="00281C7E" w:rsidRPr="00C86F7B" w:rsidRDefault="00281C7E" w:rsidP="008F1AF0">
            <w:pPr>
              <w:jc w:val="both"/>
              <w:rPr>
                <w:rFonts w:ascii="Arial" w:hAnsi="Arial" w:cs="Arial"/>
                <w:sz w:val="20"/>
                <w:szCs w:val="20"/>
              </w:rPr>
            </w:pPr>
            <w:bookmarkStart w:id="27" w:name="bookmark31"/>
            <w:bookmarkEnd w:id="27"/>
            <w:r>
              <w:rPr>
                <w:rFonts w:ascii="Arial" w:hAnsi="Arial" w:cs="Arial"/>
                <w:sz w:val="20"/>
                <w:szCs w:val="20"/>
                <w:lang w:val="en-US"/>
              </w:rPr>
              <w:t xml:space="preserve">- </w:t>
            </w:r>
            <w:r w:rsidRPr="00C86F7B">
              <w:rPr>
                <w:rFonts w:ascii="Arial" w:hAnsi="Arial" w:cs="Arial"/>
                <w:sz w:val="20"/>
                <w:szCs w:val="20"/>
              </w:rPr>
              <w:t>Văn phòng Quốc hội;</w:t>
            </w:r>
          </w:p>
          <w:p w14:paraId="2C8E0F8B" w14:textId="77777777" w:rsidR="00281C7E" w:rsidRPr="00C86F7B" w:rsidRDefault="00281C7E" w:rsidP="008F1AF0">
            <w:pPr>
              <w:jc w:val="both"/>
              <w:rPr>
                <w:rFonts w:ascii="Arial" w:hAnsi="Arial" w:cs="Arial"/>
                <w:sz w:val="20"/>
                <w:szCs w:val="20"/>
              </w:rPr>
            </w:pPr>
            <w:bookmarkStart w:id="28" w:name="bookmark32"/>
            <w:bookmarkEnd w:id="28"/>
            <w:r>
              <w:rPr>
                <w:rFonts w:ascii="Arial" w:hAnsi="Arial" w:cs="Arial"/>
                <w:sz w:val="20"/>
                <w:szCs w:val="20"/>
                <w:lang w:val="en-US"/>
              </w:rPr>
              <w:t xml:space="preserve">- </w:t>
            </w:r>
            <w:r w:rsidRPr="00C86F7B">
              <w:rPr>
                <w:rFonts w:ascii="Arial" w:hAnsi="Arial" w:cs="Arial"/>
                <w:sz w:val="20"/>
                <w:szCs w:val="20"/>
              </w:rPr>
              <w:t>Văn phòng Chủ tịch nước;</w:t>
            </w:r>
          </w:p>
          <w:p w14:paraId="60F71618" w14:textId="77777777" w:rsidR="00281C7E" w:rsidRPr="00C86F7B" w:rsidRDefault="00281C7E" w:rsidP="008F1AF0">
            <w:pPr>
              <w:jc w:val="both"/>
              <w:rPr>
                <w:rFonts w:ascii="Arial" w:hAnsi="Arial" w:cs="Arial"/>
                <w:sz w:val="20"/>
                <w:szCs w:val="20"/>
              </w:rPr>
            </w:pPr>
            <w:bookmarkStart w:id="29" w:name="bookmark33"/>
            <w:bookmarkEnd w:id="29"/>
            <w:r>
              <w:rPr>
                <w:rFonts w:ascii="Arial" w:hAnsi="Arial" w:cs="Arial"/>
                <w:sz w:val="20"/>
                <w:szCs w:val="20"/>
                <w:lang w:val="en-US"/>
              </w:rPr>
              <w:lastRenderedPageBreak/>
              <w:t xml:space="preserve">- </w:t>
            </w:r>
            <w:r w:rsidRPr="00C86F7B">
              <w:rPr>
                <w:rFonts w:ascii="Arial" w:hAnsi="Arial" w:cs="Arial"/>
                <w:sz w:val="20"/>
                <w:szCs w:val="20"/>
              </w:rPr>
              <w:t>Văn phòng Chính phủ;</w:t>
            </w:r>
          </w:p>
          <w:p w14:paraId="02178551" w14:textId="77777777" w:rsidR="00281C7E" w:rsidRPr="00C86F7B" w:rsidRDefault="00281C7E" w:rsidP="008F1AF0">
            <w:pPr>
              <w:jc w:val="both"/>
              <w:rPr>
                <w:rFonts w:ascii="Arial" w:hAnsi="Arial" w:cs="Arial"/>
                <w:sz w:val="20"/>
                <w:szCs w:val="20"/>
              </w:rPr>
            </w:pPr>
            <w:bookmarkStart w:id="30" w:name="bookmark34"/>
            <w:bookmarkEnd w:id="30"/>
            <w:r>
              <w:rPr>
                <w:rFonts w:ascii="Arial" w:hAnsi="Arial" w:cs="Arial"/>
                <w:sz w:val="20"/>
                <w:szCs w:val="20"/>
                <w:lang w:val="en-US"/>
              </w:rPr>
              <w:t xml:space="preserve">- </w:t>
            </w:r>
            <w:r w:rsidRPr="00C86F7B">
              <w:rPr>
                <w:rFonts w:ascii="Arial" w:hAnsi="Arial" w:cs="Arial"/>
                <w:sz w:val="20"/>
                <w:szCs w:val="20"/>
              </w:rPr>
              <w:t>Viện Kiểm sát nhân dân tối cao;</w:t>
            </w:r>
          </w:p>
          <w:p w14:paraId="5B622BCC" w14:textId="77777777" w:rsidR="00281C7E" w:rsidRPr="00C86F7B" w:rsidRDefault="00281C7E" w:rsidP="008F1AF0">
            <w:pPr>
              <w:jc w:val="both"/>
              <w:rPr>
                <w:rFonts w:ascii="Arial" w:hAnsi="Arial" w:cs="Arial"/>
                <w:sz w:val="20"/>
                <w:szCs w:val="20"/>
              </w:rPr>
            </w:pPr>
            <w:bookmarkStart w:id="31" w:name="bookmark35"/>
            <w:bookmarkEnd w:id="31"/>
            <w:r>
              <w:rPr>
                <w:rFonts w:ascii="Arial" w:hAnsi="Arial" w:cs="Arial"/>
                <w:sz w:val="20"/>
                <w:szCs w:val="20"/>
                <w:lang w:val="en-US"/>
              </w:rPr>
              <w:t xml:space="preserve">- </w:t>
            </w:r>
            <w:r w:rsidRPr="00C86F7B">
              <w:rPr>
                <w:rFonts w:ascii="Arial" w:hAnsi="Arial" w:cs="Arial"/>
                <w:sz w:val="20"/>
                <w:szCs w:val="20"/>
              </w:rPr>
              <w:t>Toà án nhân dân tối cao;</w:t>
            </w:r>
          </w:p>
          <w:p w14:paraId="603713DE" w14:textId="77777777" w:rsidR="00281C7E" w:rsidRPr="00C86F7B" w:rsidRDefault="00281C7E" w:rsidP="008F1AF0">
            <w:pPr>
              <w:jc w:val="both"/>
              <w:rPr>
                <w:rFonts w:ascii="Arial" w:hAnsi="Arial" w:cs="Arial"/>
                <w:sz w:val="20"/>
                <w:szCs w:val="20"/>
              </w:rPr>
            </w:pPr>
            <w:bookmarkStart w:id="32" w:name="bookmark36"/>
            <w:bookmarkEnd w:id="32"/>
            <w:r>
              <w:rPr>
                <w:rFonts w:ascii="Arial" w:hAnsi="Arial" w:cs="Arial"/>
                <w:sz w:val="20"/>
                <w:szCs w:val="20"/>
                <w:lang w:val="en-US"/>
              </w:rPr>
              <w:t xml:space="preserve">- </w:t>
            </w:r>
            <w:r w:rsidRPr="00C86F7B">
              <w:rPr>
                <w:rFonts w:ascii="Arial" w:hAnsi="Arial" w:cs="Arial"/>
                <w:sz w:val="20"/>
                <w:szCs w:val="20"/>
              </w:rPr>
              <w:t>Kiểm toán Nhà nước;</w:t>
            </w:r>
          </w:p>
          <w:p w14:paraId="3C020590" w14:textId="77777777" w:rsidR="00281C7E" w:rsidRPr="00C86F7B" w:rsidRDefault="00281C7E" w:rsidP="008F1AF0">
            <w:pPr>
              <w:jc w:val="both"/>
              <w:rPr>
                <w:rFonts w:ascii="Arial" w:hAnsi="Arial" w:cs="Arial"/>
                <w:sz w:val="20"/>
                <w:szCs w:val="20"/>
              </w:rPr>
            </w:pPr>
            <w:bookmarkStart w:id="33" w:name="bookmark37"/>
            <w:bookmarkEnd w:id="33"/>
            <w:r>
              <w:rPr>
                <w:rFonts w:ascii="Arial" w:hAnsi="Arial" w:cs="Arial"/>
                <w:sz w:val="20"/>
                <w:szCs w:val="20"/>
                <w:lang w:val="en-US"/>
              </w:rPr>
              <w:t xml:space="preserve">- </w:t>
            </w:r>
            <w:r w:rsidRPr="00C86F7B">
              <w:rPr>
                <w:rFonts w:ascii="Arial" w:hAnsi="Arial" w:cs="Arial"/>
                <w:sz w:val="20"/>
                <w:szCs w:val="20"/>
              </w:rPr>
              <w:t>Ủy ban Trung ương Mặt trận Tổ quốc Việt Nam;</w:t>
            </w:r>
          </w:p>
          <w:p w14:paraId="349C3DF4" w14:textId="77777777" w:rsidR="00281C7E" w:rsidRPr="00C86F7B" w:rsidRDefault="00281C7E" w:rsidP="008F1AF0">
            <w:pPr>
              <w:jc w:val="both"/>
              <w:rPr>
                <w:rFonts w:ascii="Arial" w:hAnsi="Arial" w:cs="Arial"/>
                <w:sz w:val="20"/>
                <w:szCs w:val="20"/>
              </w:rPr>
            </w:pPr>
            <w:bookmarkStart w:id="34" w:name="bookmark38"/>
            <w:bookmarkEnd w:id="34"/>
            <w:r>
              <w:rPr>
                <w:rFonts w:ascii="Arial" w:hAnsi="Arial" w:cs="Arial"/>
                <w:sz w:val="20"/>
                <w:szCs w:val="20"/>
                <w:lang w:val="en-US"/>
              </w:rPr>
              <w:t>- C</w:t>
            </w:r>
            <w:r w:rsidRPr="00C86F7B">
              <w:rPr>
                <w:rFonts w:ascii="Arial" w:hAnsi="Arial" w:cs="Arial"/>
                <w:sz w:val="20"/>
                <w:szCs w:val="20"/>
              </w:rPr>
              <w:t>ơ quan Trung ương và các tổ chức chính trị-xã hội;</w:t>
            </w:r>
          </w:p>
          <w:p w14:paraId="69018EE8" w14:textId="77777777" w:rsidR="00281C7E" w:rsidRPr="00C86F7B" w:rsidRDefault="00281C7E" w:rsidP="008F1AF0">
            <w:pPr>
              <w:jc w:val="both"/>
              <w:rPr>
                <w:rFonts w:ascii="Arial" w:hAnsi="Arial" w:cs="Arial"/>
                <w:sz w:val="20"/>
                <w:szCs w:val="20"/>
              </w:rPr>
            </w:pPr>
            <w:r>
              <w:rPr>
                <w:rFonts w:ascii="Arial" w:hAnsi="Arial" w:cs="Arial"/>
                <w:sz w:val="20"/>
                <w:szCs w:val="20"/>
                <w:lang w:val="en-US"/>
              </w:rPr>
              <w:t xml:space="preserve">- </w:t>
            </w:r>
            <w:r w:rsidRPr="00C86F7B">
              <w:rPr>
                <w:rFonts w:ascii="Arial" w:hAnsi="Arial" w:cs="Arial"/>
                <w:sz w:val="20"/>
                <w:szCs w:val="20"/>
              </w:rPr>
              <w:t>Các Bộ, cơ quan ngang Bộ, cơ quan thuộc Chính phủ;</w:t>
            </w:r>
          </w:p>
          <w:p w14:paraId="7BD44F3E" w14:textId="77777777" w:rsidR="00281C7E" w:rsidRPr="00C86F7B" w:rsidRDefault="00281C7E" w:rsidP="008F1AF0">
            <w:pPr>
              <w:jc w:val="both"/>
              <w:rPr>
                <w:rFonts w:ascii="Arial" w:hAnsi="Arial" w:cs="Arial"/>
                <w:sz w:val="20"/>
                <w:szCs w:val="20"/>
              </w:rPr>
            </w:pPr>
            <w:bookmarkStart w:id="35" w:name="bookmark15"/>
            <w:bookmarkEnd w:id="35"/>
            <w:r>
              <w:rPr>
                <w:rFonts w:ascii="Arial" w:hAnsi="Arial" w:cs="Arial"/>
                <w:sz w:val="20"/>
                <w:szCs w:val="20"/>
                <w:lang w:val="en-US"/>
              </w:rPr>
              <w:t xml:space="preserve">- </w:t>
            </w:r>
            <w:r w:rsidRPr="00C86F7B">
              <w:rPr>
                <w:rFonts w:ascii="Arial" w:hAnsi="Arial" w:cs="Arial"/>
                <w:sz w:val="20"/>
                <w:szCs w:val="20"/>
              </w:rPr>
              <w:t>HĐND, UBND các tỉnh, thành phố trực thuộc TW;</w:t>
            </w:r>
          </w:p>
          <w:p w14:paraId="1AF0EC1F" w14:textId="77777777" w:rsidR="00281C7E" w:rsidRPr="00C86F7B" w:rsidRDefault="00281C7E" w:rsidP="008F1AF0">
            <w:pPr>
              <w:jc w:val="both"/>
              <w:rPr>
                <w:rFonts w:ascii="Arial" w:hAnsi="Arial" w:cs="Arial"/>
                <w:sz w:val="20"/>
                <w:szCs w:val="20"/>
              </w:rPr>
            </w:pPr>
            <w:bookmarkStart w:id="36" w:name="bookmark16"/>
            <w:bookmarkEnd w:id="36"/>
            <w:r>
              <w:rPr>
                <w:rFonts w:ascii="Arial" w:hAnsi="Arial" w:cs="Arial"/>
                <w:sz w:val="20"/>
                <w:szCs w:val="20"/>
                <w:lang w:val="en-US"/>
              </w:rPr>
              <w:t xml:space="preserve">- </w:t>
            </w:r>
            <w:r w:rsidRPr="00C86F7B">
              <w:rPr>
                <w:rFonts w:ascii="Arial" w:hAnsi="Arial" w:cs="Arial"/>
                <w:sz w:val="20"/>
                <w:szCs w:val="20"/>
              </w:rPr>
              <w:t>Cục Kiểm tra văn bản QPPL - Bộ Tư pháp;</w:t>
            </w:r>
          </w:p>
          <w:p w14:paraId="279F18A3" w14:textId="77777777" w:rsidR="00281C7E" w:rsidRPr="00C86F7B" w:rsidRDefault="00281C7E" w:rsidP="008F1AF0">
            <w:pPr>
              <w:jc w:val="both"/>
              <w:rPr>
                <w:rFonts w:ascii="Arial" w:hAnsi="Arial" w:cs="Arial"/>
                <w:sz w:val="20"/>
                <w:szCs w:val="20"/>
              </w:rPr>
            </w:pPr>
            <w:bookmarkStart w:id="37" w:name="bookmark17"/>
            <w:bookmarkEnd w:id="37"/>
            <w:r>
              <w:rPr>
                <w:rFonts w:ascii="Arial" w:hAnsi="Arial" w:cs="Arial"/>
                <w:sz w:val="20"/>
                <w:szCs w:val="20"/>
                <w:lang w:val="en-US"/>
              </w:rPr>
              <w:t xml:space="preserve">- </w:t>
            </w:r>
            <w:r w:rsidRPr="00C86F7B">
              <w:rPr>
                <w:rFonts w:ascii="Arial" w:hAnsi="Arial" w:cs="Arial"/>
                <w:sz w:val="20"/>
                <w:szCs w:val="20"/>
              </w:rPr>
              <w:t>Công báo, Cổng Thông tin điện tử của Chính phủ;</w:t>
            </w:r>
          </w:p>
          <w:p w14:paraId="1D80E19C" w14:textId="77777777" w:rsidR="00281C7E" w:rsidRDefault="00281C7E" w:rsidP="008F1AF0">
            <w:pPr>
              <w:jc w:val="both"/>
              <w:rPr>
                <w:rFonts w:ascii="Arial" w:hAnsi="Arial" w:cs="Arial"/>
                <w:sz w:val="20"/>
                <w:szCs w:val="20"/>
                <w:lang w:val="en-US"/>
              </w:rPr>
            </w:pPr>
            <w:bookmarkStart w:id="38" w:name="bookmark18"/>
            <w:bookmarkEnd w:id="38"/>
            <w:r>
              <w:rPr>
                <w:rFonts w:ascii="Arial" w:hAnsi="Arial" w:cs="Arial"/>
                <w:sz w:val="20"/>
                <w:szCs w:val="20"/>
                <w:lang w:val="en-US"/>
              </w:rPr>
              <w:t xml:space="preserve">- </w:t>
            </w:r>
            <w:r w:rsidRPr="00C86F7B">
              <w:rPr>
                <w:rFonts w:ascii="Arial" w:hAnsi="Arial" w:cs="Arial"/>
                <w:sz w:val="20"/>
                <w:szCs w:val="20"/>
              </w:rPr>
              <w:t xml:space="preserve">Cổng Thông tin điện tử của Bộ Nội vụ; </w:t>
            </w:r>
          </w:p>
          <w:p w14:paraId="745BE094" w14:textId="77777777" w:rsidR="00281C7E" w:rsidRDefault="00281C7E" w:rsidP="008F1AF0">
            <w:pPr>
              <w:jc w:val="both"/>
              <w:rPr>
                <w:rFonts w:ascii="Arial" w:hAnsi="Arial" w:cs="Arial"/>
                <w:sz w:val="20"/>
                <w:szCs w:val="20"/>
                <w:lang w:val="en-US"/>
              </w:rPr>
            </w:pPr>
            <w:r w:rsidRPr="00C86F7B">
              <w:rPr>
                <w:rFonts w:ascii="Arial" w:hAnsi="Arial" w:cs="Arial"/>
                <w:sz w:val="20"/>
                <w:szCs w:val="20"/>
              </w:rPr>
              <w:t>- Các đơn vị thuộc Bộ Nội vụ;</w:t>
            </w:r>
            <w:bookmarkStart w:id="39" w:name="bookmark14"/>
            <w:bookmarkEnd w:id="39"/>
            <w:r w:rsidRPr="00C86F7B">
              <w:rPr>
                <w:rFonts w:ascii="Arial" w:hAnsi="Arial" w:cs="Arial"/>
                <w:sz w:val="20"/>
                <w:szCs w:val="20"/>
              </w:rPr>
              <w:t xml:space="preserve"> </w:t>
            </w:r>
          </w:p>
          <w:p w14:paraId="1161BA4B" w14:textId="01580731" w:rsidR="00143A81" w:rsidRPr="00143A81" w:rsidRDefault="00281C7E" w:rsidP="008F1AF0">
            <w:pPr>
              <w:jc w:val="both"/>
              <w:rPr>
                <w:rFonts w:ascii="Arial" w:hAnsi="Arial" w:cs="Arial"/>
                <w:sz w:val="20"/>
                <w:szCs w:val="20"/>
                <w:lang w:val="en-US"/>
              </w:rPr>
            </w:pPr>
            <w:r w:rsidRPr="00C86F7B">
              <w:rPr>
                <w:rFonts w:ascii="Arial" w:hAnsi="Arial" w:cs="Arial"/>
                <w:sz w:val="20"/>
                <w:szCs w:val="20"/>
              </w:rPr>
              <w:t>- Lưu: VT, TCBC (5).</w:t>
            </w:r>
          </w:p>
        </w:tc>
        <w:tc>
          <w:tcPr>
            <w:tcW w:w="2500" w:type="pct"/>
          </w:tcPr>
          <w:p w14:paraId="7594258E" w14:textId="77777777" w:rsidR="00143A81" w:rsidRDefault="00B77413" w:rsidP="008F1AF0">
            <w:pPr>
              <w:jc w:val="center"/>
              <w:rPr>
                <w:rFonts w:ascii="Arial" w:hAnsi="Arial" w:cs="Arial"/>
                <w:b/>
                <w:bCs/>
                <w:color w:val="auto"/>
                <w:sz w:val="20"/>
                <w:szCs w:val="20"/>
                <w:lang w:val="en-US"/>
              </w:rPr>
            </w:pPr>
            <w:r>
              <w:rPr>
                <w:rFonts w:ascii="Arial" w:hAnsi="Arial" w:cs="Arial"/>
                <w:b/>
                <w:bCs/>
                <w:color w:val="auto"/>
                <w:sz w:val="20"/>
                <w:szCs w:val="20"/>
                <w:lang w:val="en-US"/>
              </w:rPr>
              <w:lastRenderedPageBreak/>
              <w:t>BỘ TRƯỞNG</w:t>
            </w:r>
          </w:p>
          <w:p w14:paraId="55CE5187" w14:textId="77777777" w:rsidR="00B77413" w:rsidRDefault="00B77413" w:rsidP="008F1AF0">
            <w:pPr>
              <w:jc w:val="center"/>
              <w:rPr>
                <w:rFonts w:ascii="Arial" w:hAnsi="Arial" w:cs="Arial"/>
                <w:b/>
                <w:bCs/>
                <w:color w:val="auto"/>
                <w:sz w:val="20"/>
                <w:szCs w:val="20"/>
                <w:lang w:val="en-US"/>
              </w:rPr>
            </w:pPr>
          </w:p>
          <w:p w14:paraId="033CBB81" w14:textId="77777777" w:rsidR="00B77413" w:rsidRDefault="00B77413" w:rsidP="008F1AF0">
            <w:pPr>
              <w:jc w:val="center"/>
              <w:rPr>
                <w:rFonts w:ascii="Arial" w:hAnsi="Arial" w:cs="Arial"/>
                <w:b/>
                <w:bCs/>
                <w:color w:val="auto"/>
                <w:sz w:val="20"/>
                <w:szCs w:val="20"/>
                <w:lang w:val="en-US"/>
              </w:rPr>
            </w:pPr>
          </w:p>
          <w:p w14:paraId="1D03B246" w14:textId="77777777" w:rsidR="00B77413" w:rsidRDefault="00B77413" w:rsidP="008F1AF0">
            <w:pPr>
              <w:jc w:val="center"/>
              <w:rPr>
                <w:rFonts w:ascii="Arial" w:hAnsi="Arial" w:cs="Arial"/>
                <w:b/>
                <w:bCs/>
                <w:color w:val="auto"/>
                <w:sz w:val="20"/>
                <w:szCs w:val="20"/>
                <w:lang w:val="en-US"/>
              </w:rPr>
            </w:pPr>
          </w:p>
          <w:p w14:paraId="358836E2" w14:textId="77777777" w:rsidR="00B77413" w:rsidRDefault="00B77413" w:rsidP="008F1AF0">
            <w:pPr>
              <w:jc w:val="center"/>
              <w:rPr>
                <w:rFonts w:ascii="Arial" w:hAnsi="Arial" w:cs="Arial"/>
                <w:b/>
                <w:bCs/>
                <w:color w:val="auto"/>
                <w:sz w:val="20"/>
                <w:szCs w:val="20"/>
                <w:lang w:val="en-US"/>
              </w:rPr>
            </w:pPr>
          </w:p>
          <w:p w14:paraId="6D349CF2" w14:textId="449B7FDC" w:rsidR="00B77413" w:rsidRPr="00143A81" w:rsidRDefault="00B77413" w:rsidP="008F1AF0">
            <w:pPr>
              <w:jc w:val="center"/>
              <w:rPr>
                <w:rFonts w:ascii="Arial" w:hAnsi="Arial" w:cs="Arial"/>
                <w:b/>
                <w:bCs/>
                <w:color w:val="auto"/>
                <w:sz w:val="20"/>
                <w:szCs w:val="20"/>
                <w:lang w:val="en-US"/>
              </w:rPr>
            </w:pPr>
            <w:r>
              <w:rPr>
                <w:rFonts w:ascii="Arial" w:hAnsi="Arial" w:cs="Arial"/>
                <w:b/>
                <w:bCs/>
                <w:color w:val="auto"/>
                <w:sz w:val="20"/>
                <w:szCs w:val="20"/>
                <w:lang w:val="en-US"/>
              </w:rPr>
              <w:t>Phạm Thị Thanh Trà</w:t>
            </w:r>
          </w:p>
        </w:tc>
      </w:tr>
    </w:tbl>
    <w:p w14:paraId="79294FA1" w14:textId="77777777" w:rsidR="009E7A7A" w:rsidRPr="00C86F7B" w:rsidRDefault="009E7A7A" w:rsidP="009E7A7A">
      <w:pPr>
        <w:ind w:firstLine="720"/>
        <w:jc w:val="both"/>
        <w:rPr>
          <w:rFonts w:ascii="Arial" w:hAnsi="Arial" w:cs="Arial"/>
          <w:sz w:val="20"/>
          <w:szCs w:val="20"/>
          <w:lang w:val="en-US"/>
        </w:rPr>
      </w:pPr>
    </w:p>
    <w:p w14:paraId="5D037D28" w14:textId="77777777" w:rsidR="00C86F7B" w:rsidRPr="00C86F7B" w:rsidRDefault="00C86F7B" w:rsidP="00CE20E0">
      <w:pPr>
        <w:spacing w:after="120"/>
        <w:ind w:firstLine="720"/>
        <w:jc w:val="both"/>
        <w:rPr>
          <w:rFonts w:ascii="Arial" w:hAnsi="Arial" w:cs="Arial"/>
          <w:sz w:val="20"/>
          <w:szCs w:val="20"/>
        </w:rPr>
      </w:pPr>
    </w:p>
    <w:sectPr w:rsidR="00C86F7B" w:rsidRPr="00C86F7B" w:rsidSect="00CE20E0">
      <w:headerReference w:type="default" r:id="rId7"/>
      <w:type w:val="continuous"/>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AC1F9" w14:textId="77777777" w:rsidR="004B1B06" w:rsidRDefault="004B1B06">
      <w:r>
        <w:separator/>
      </w:r>
    </w:p>
  </w:endnote>
  <w:endnote w:type="continuationSeparator" w:id="0">
    <w:p w14:paraId="0F52575C" w14:textId="77777777" w:rsidR="004B1B06" w:rsidRDefault="004B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7DBAC" w14:textId="77777777" w:rsidR="004B1B06" w:rsidRDefault="004B1B06"/>
  </w:footnote>
  <w:footnote w:type="continuationSeparator" w:id="0">
    <w:p w14:paraId="5247EC46" w14:textId="77777777" w:rsidR="004B1B06" w:rsidRDefault="004B1B0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B1FA" w14:textId="2A8ACB65" w:rsidR="003817EA" w:rsidRDefault="003817E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0074"/>
    <w:multiLevelType w:val="multilevel"/>
    <w:tmpl w:val="12BE6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91910"/>
    <w:multiLevelType w:val="multilevel"/>
    <w:tmpl w:val="70422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72A49"/>
    <w:multiLevelType w:val="multilevel"/>
    <w:tmpl w:val="E500E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B65208"/>
    <w:multiLevelType w:val="multilevel"/>
    <w:tmpl w:val="771AA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E3107"/>
    <w:multiLevelType w:val="multilevel"/>
    <w:tmpl w:val="1EEC97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03564"/>
    <w:multiLevelType w:val="multilevel"/>
    <w:tmpl w:val="1910F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D2976"/>
    <w:multiLevelType w:val="multilevel"/>
    <w:tmpl w:val="8A78B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E929B3"/>
    <w:multiLevelType w:val="multilevel"/>
    <w:tmpl w:val="E3445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25D55"/>
    <w:multiLevelType w:val="multilevel"/>
    <w:tmpl w:val="B79A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2"/>
  </w:num>
  <w:num w:numId="5">
    <w:abstractNumId w:val="4"/>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EA"/>
    <w:rsid w:val="0002551F"/>
    <w:rsid w:val="00036727"/>
    <w:rsid w:val="000478AB"/>
    <w:rsid w:val="000A3296"/>
    <w:rsid w:val="000A6D47"/>
    <w:rsid w:val="000B20AF"/>
    <w:rsid w:val="000B6A6F"/>
    <w:rsid w:val="000B6DC2"/>
    <w:rsid w:val="00111BC0"/>
    <w:rsid w:val="00115379"/>
    <w:rsid w:val="00123C8D"/>
    <w:rsid w:val="00127FC1"/>
    <w:rsid w:val="00143A81"/>
    <w:rsid w:val="00171DE1"/>
    <w:rsid w:val="00173908"/>
    <w:rsid w:val="00191D3E"/>
    <w:rsid w:val="001A70B3"/>
    <w:rsid w:val="001F008D"/>
    <w:rsid w:val="001F4FBE"/>
    <w:rsid w:val="001F5DED"/>
    <w:rsid w:val="00245B57"/>
    <w:rsid w:val="002516A3"/>
    <w:rsid w:val="00265B90"/>
    <w:rsid w:val="00274CAE"/>
    <w:rsid w:val="00281C7E"/>
    <w:rsid w:val="00292A2A"/>
    <w:rsid w:val="002A0F98"/>
    <w:rsid w:val="002A1441"/>
    <w:rsid w:val="002B4006"/>
    <w:rsid w:val="002B51EA"/>
    <w:rsid w:val="002B7524"/>
    <w:rsid w:val="00305995"/>
    <w:rsid w:val="00313D04"/>
    <w:rsid w:val="00343AF7"/>
    <w:rsid w:val="00351F34"/>
    <w:rsid w:val="003817EA"/>
    <w:rsid w:val="003925B6"/>
    <w:rsid w:val="00396902"/>
    <w:rsid w:val="0039703B"/>
    <w:rsid w:val="003A2C94"/>
    <w:rsid w:val="003A572A"/>
    <w:rsid w:val="003D730F"/>
    <w:rsid w:val="003F019E"/>
    <w:rsid w:val="003F78CF"/>
    <w:rsid w:val="0040167D"/>
    <w:rsid w:val="004016C9"/>
    <w:rsid w:val="00413F09"/>
    <w:rsid w:val="00447E00"/>
    <w:rsid w:val="00457FF5"/>
    <w:rsid w:val="004654C3"/>
    <w:rsid w:val="004B1B06"/>
    <w:rsid w:val="004D1C52"/>
    <w:rsid w:val="004E120C"/>
    <w:rsid w:val="004E3AAB"/>
    <w:rsid w:val="004E4F25"/>
    <w:rsid w:val="0050785F"/>
    <w:rsid w:val="00525701"/>
    <w:rsid w:val="00544D54"/>
    <w:rsid w:val="00582325"/>
    <w:rsid w:val="00595C4F"/>
    <w:rsid w:val="005B7082"/>
    <w:rsid w:val="005D0BD0"/>
    <w:rsid w:val="005D41B5"/>
    <w:rsid w:val="006110A7"/>
    <w:rsid w:val="006213AA"/>
    <w:rsid w:val="0062447B"/>
    <w:rsid w:val="00675BDC"/>
    <w:rsid w:val="006760DE"/>
    <w:rsid w:val="00680A73"/>
    <w:rsid w:val="006B2682"/>
    <w:rsid w:val="006B5FAD"/>
    <w:rsid w:val="006C04CA"/>
    <w:rsid w:val="006C1FF1"/>
    <w:rsid w:val="006D4901"/>
    <w:rsid w:val="006D52D8"/>
    <w:rsid w:val="006F1A01"/>
    <w:rsid w:val="00733EF0"/>
    <w:rsid w:val="00773669"/>
    <w:rsid w:val="00795307"/>
    <w:rsid w:val="007C228D"/>
    <w:rsid w:val="007C72E6"/>
    <w:rsid w:val="008056D7"/>
    <w:rsid w:val="0085059F"/>
    <w:rsid w:val="008515C2"/>
    <w:rsid w:val="00884D92"/>
    <w:rsid w:val="00895488"/>
    <w:rsid w:val="008B4AA9"/>
    <w:rsid w:val="008B72E8"/>
    <w:rsid w:val="008F1AF0"/>
    <w:rsid w:val="00937418"/>
    <w:rsid w:val="00945955"/>
    <w:rsid w:val="00983693"/>
    <w:rsid w:val="009E7A7A"/>
    <w:rsid w:val="009F53F7"/>
    <w:rsid w:val="00A11F9C"/>
    <w:rsid w:val="00A60F5D"/>
    <w:rsid w:val="00A8570E"/>
    <w:rsid w:val="00A87035"/>
    <w:rsid w:val="00AA2912"/>
    <w:rsid w:val="00AB4CC7"/>
    <w:rsid w:val="00AF7B9E"/>
    <w:rsid w:val="00B10F7F"/>
    <w:rsid w:val="00B5377D"/>
    <w:rsid w:val="00B77413"/>
    <w:rsid w:val="00B96FA0"/>
    <w:rsid w:val="00BC015D"/>
    <w:rsid w:val="00BC0D65"/>
    <w:rsid w:val="00BC6405"/>
    <w:rsid w:val="00C14F1B"/>
    <w:rsid w:val="00C86F7B"/>
    <w:rsid w:val="00C970A7"/>
    <w:rsid w:val="00CA02EE"/>
    <w:rsid w:val="00CE20E0"/>
    <w:rsid w:val="00CE5DB1"/>
    <w:rsid w:val="00CF4C74"/>
    <w:rsid w:val="00D00026"/>
    <w:rsid w:val="00D000BB"/>
    <w:rsid w:val="00D03A74"/>
    <w:rsid w:val="00D12B9C"/>
    <w:rsid w:val="00D136F7"/>
    <w:rsid w:val="00D974B2"/>
    <w:rsid w:val="00DE7C48"/>
    <w:rsid w:val="00E52D7F"/>
    <w:rsid w:val="00E626EE"/>
    <w:rsid w:val="00E722A3"/>
    <w:rsid w:val="00E824AA"/>
    <w:rsid w:val="00E82B07"/>
    <w:rsid w:val="00F53642"/>
    <w:rsid w:val="00F63EA4"/>
    <w:rsid w:val="00F75CC8"/>
    <w:rsid w:val="00F85F6F"/>
    <w:rsid w:val="00F90784"/>
    <w:rsid w:val="00FA7EFC"/>
    <w:rsid w:val="00FB0F33"/>
    <w:rsid w:val="00FC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E5F05"/>
  <w15:docId w15:val="{1153E148-9728-4C44-9669-2491AD31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1B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20">
    <w:name w:val="Văn bản nội dung (2)"/>
    <w:basedOn w:val="Normal"/>
    <w:link w:val="Vnbnnidung2"/>
    <w:pPr>
      <w:ind w:firstLine="18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line="305" w:lineRule="auto"/>
    </w:pPr>
    <w:rPr>
      <w:rFonts w:ascii="Times New Roman" w:eastAsia="Times New Roman" w:hAnsi="Times New Roman" w:cs="Times New Roman"/>
      <w:sz w:val="26"/>
      <w:szCs w:val="26"/>
    </w:rPr>
  </w:style>
  <w:style w:type="paragraph" w:customStyle="1" w:styleId="Khc0">
    <w:name w:val="Khác"/>
    <w:basedOn w:val="Normal"/>
    <w:link w:val="Khc"/>
    <w:pPr>
      <w:spacing w:line="305" w:lineRule="auto"/>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307" w:lineRule="auto"/>
      <w:jc w:val="center"/>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CE20E0"/>
    <w:pPr>
      <w:tabs>
        <w:tab w:val="center" w:pos="4680"/>
        <w:tab w:val="right" w:pos="9360"/>
      </w:tabs>
    </w:pPr>
  </w:style>
  <w:style w:type="character" w:customStyle="1" w:styleId="HeaderChar">
    <w:name w:val="Header Char"/>
    <w:basedOn w:val="DefaultParagraphFont"/>
    <w:link w:val="Header"/>
    <w:uiPriority w:val="99"/>
    <w:rsid w:val="00CE20E0"/>
    <w:rPr>
      <w:color w:val="000000"/>
    </w:rPr>
  </w:style>
  <w:style w:type="paragraph" w:styleId="Footer">
    <w:name w:val="footer"/>
    <w:basedOn w:val="Normal"/>
    <w:link w:val="FooterChar"/>
    <w:unhideWhenUsed/>
    <w:rsid w:val="00CE20E0"/>
    <w:pPr>
      <w:tabs>
        <w:tab w:val="center" w:pos="4680"/>
        <w:tab w:val="right" w:pos="9360"/>
      </w:tabs>
    </w:pPr>
  </w:style>
  <w:style w:type="character" w:customStyle="1" w:styleId="FooterChar">
    <w:name w:val="Footer Char"/>
    <w:basedOn w:val="DefaultParagraphFont"/>
    <w:link w:val="Footer"/>
    <w:rsid w:val="00CE20E0"/>
    <w:rPr>
      <w:color w:val="000000"/>
    </w:rPr>
  </w:style>
  <w:style w:type="table" w:styleId="TableGrid">
    <w:name w:val="Table Grid"/>
    <w:basedOn w:val="TableNormal"/>
    <w:uiPriority w:val="39"/>
    <w:rsid w:val="0046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4789">
      <w:bodyDiv w:val="1"/>
      <w:marLeft w:val="0"/>
      <w:marRight w:val="0"/>
      <w:marTop w:val="0"/>
      <w:marBottom w:val="0"/>
      <w:divBdr>
        <w:top w:val="none" w:sz="0" w:space="0" w:color="auto"/>
        <w:left w:val="none" w:sz="0" w:space="0" w:color="auto"/>
        <w:bottom w:val="none" w:sz="0" w:space="0" w:color="auto"/>
        <w:right w:val="none" w:sz="0" w:space="0" w:color="auto"/>
      </w:divBdr>
    </w:div>
    <w:div w:id="522019264">
      <w:bodyDiv w:val="1"/>
      <w:marLeft w:val="0"/>
      <w:marRight w:val="0"/>
      <w:marTop w:val="0"/>
      <w:marBottom w:val="0"/>
      <w:divBdr>
        <w:top w:val="none" w:sz="0" w:space="0" w:color="auto"/>
        <w:left w:val="none" w:sz="0" w:space="0" w:color="auto"/>
        <w:bottom w:val="none" w:sz="0" w:space="0" w:color="auto"/>
        <w:right w:val="none" w:sz="0" w:space="0" w:color="auto"/>
      </w:divBdr>
    </w:div>
    <w:div w:id="1439829945">
      <w:bodyDiv w:val="1"/>
      <w:marLeft w:val="0"/>
      <w:marRight w:val="0"/>
      <w:marTop w:val="0"/>
      <w:marBottom w:val="0"/>
      <w:divBdr>
        <w:top w:val="none" w:sz="0" w:space="0" w:color="auto"/>
        <w:left w:val="none" w:sz="0" w:space="0" w:color="auto"/>
        <w:bottom w:val="none" w:sz="0" w:space="0" w:color="auto"/>
        <w:right w:val="none" w:sz="0" w:space="0" w:color="auto"/>
      </w:divBdr>
    </w:div>
    <w:div w:id="1550918237">
      <w:bodyDiv w:val="1"/>
      <w:marLeft w:val="0"/>
      <w:marRight w:val="0"/>
      <w:marTop w:val="0"/>
      <w:marBottom w:val="0"/>
      <w:divBdr>
        <w:top w:val="none" w:sz="0" w:space="0" w:color="auto"/>
        <w:left w:val="none" w:sz="0" w:space="0" w:color="auto"/>
        <w:bottom w:val="none" w:sz="0" w:space="0" w:color="auto"/>
        <w:right w:val="none" w:sz="0" w:space="0" w:color="auto"/>
      </w:divBdr>
    </w:div>
    <w:div w:id="2088989044">
      <w:bodyDiv w:val="1"/>
      <w:marLeft w:val="0"/>
      <w:marRight w:val="0"/>
      <w:marTop w:val="0"/>
      <w:marBottom w:val="0"/>
      <w:divBdr>
        <w:top w:val="none" w:sz="0" w:space="0" w:color="auto"/>
        <w:left w:val="none" w:sz="0" w:space="0" w:color="auto"/>
        <w:bottom w:val="none" w:sz="0" w:space="0" w:color="auto"/>
        <w:right w:val="none" w:sz="0" w:space="0" w:color="auto"/>
      </w:divBdr>
    </w:div>
    <w:div w:id="211440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8</cp:revision>
  <dcterms:created xsi:type="dcterms:W3CDTF">2025-04-08T07:34:00Z</dcterms:created>
  <dcterms:modified xsi:type="dcterms:W3CDTF">2025-07-03T07:42:00Z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a2a6430e064086cc5383b373c277a14a06c8f71d663584f42d64048e746040b9</vt:lpwstr>
  </property>
</Properties>
</file>