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538"/>
        <w:gridCol w:w="5822"/>
      </w:tblGrid>
      <w:tr w:rsidR="008A541F" w:rsidRPr="008A541F" w14:paraId="1FE4DBA1" w14:textId="77777777" w:rsidTr="00224E85">
        <w:trPr>
          <w:trHeight w:val="1344"/>
        </w:trPr>
        <w:tc>
          <w:tcPr>
            <w:tcW w:w="1890" w:type="pct"/>
            <w:tcBorders>
              <w:top w:val="nil"/>
              <w:left w:val="nil"/>
              <w:right w:val="nil"/>
              <w:tl2br w:val="nil"/>
              <w:tr2bl w:val="nil"/>
            </w:tcBorders>
            <w:shd w:val="clear" w:color="auto" w:fill="auto"/>
            <w:tcMar>
              <w:top w:w="0" w:type="dxa"/>
              <w:left w:w="108" w:type="dxa"/>
              <w:bottom w:w="0" w:type="dxa"/>
              <w:right w:w="108" w:type="dxa"/>
            </w:tcMar>
          </w:tcPr>
          <w:p w14:paraId="415B0ABF" w14:textId="249BA17F" w:rsidR="008A541F" w:rsidRPr="008A541F" w:rsidRDefault="008A541F" w:rsidP="008A541F">
            <w:pPr>
              <w:jc w:val="center"/>
              <w:rPr>
                <w:rFonts w:ascii="Arial" w:hAnsi="Arial" w:cs="Arial"/>
                <w:sz w:val="20"/>
                <w:szCs w:val="20"/>
              </w:rPr>
            </w:pPr>
          </w:p>
        </w:tc>
        <w:tc>
          <w:tcPr>
            <w:tcW w:w="3110" w:type="pct"/>
            <w:tcBorders>
              <w:top w:val="nil"/>
              <w:left w:val="nil"/>
              <w:right w:val="nil"/>
              <w:tl2br w:val="nil"/>
              <w:tr2bl w:val="nil"/>
            </w:tcBorders>
            <w:shd w:val="clear" w:color="auto" w:fill="auto"/>
            <w:tcMar>
              <w:top w:w="0" w:type="dxa"/>
              <w:left w:w="108" w:type="dxa"/>
              <w:bottom w:w="0" w:type="dxa"/>
              <w:right w:w="108" w:type="dxa"/>
            </w:tcMar>
          </w:tcPr>
          <w:p w14:paraId="5814B034" w14:textId="77777777" w:rsidR="008A541F" w:rsidRPr="008A541F" w:rsidRDefault="008A541F" w:rsidP="008A541F">
            <w:pPr>
              <w:jc w:val="center"/>
              <w:rPr>
                <w:rFonts w:ascii="Arial" w:hAnsi="Arial" w:cs="Arial"/>
                <w:sz w:val="20"/>
                <w:szCs w:val="20"/>
              </w:rPr>
            </w:pPr>
            <w:r w:rsidRPr="008A541F">
              <w:rPr>
                <w:rFonts w:ascii="Arial" w:hAnsi="Arial" w:cs="Arial"/>
                <w:b/>
                <w:bCs/>
                <w:sz w:val="20"/>
                <w:szCs w:val="20"/>
              </w:rPr>
              <w:t>CỘNG HÒA XÃ HỘI CHỦ NGHĨA VIỆT NAM</w:t>
            </w:r>
            <w:r w:rsidRPr="008A541F">
              <w:rPr>
                <w:rFonts w:ascii="Arial" w:hAnsi="Arial" w:cs="Arial"/>
                <w:b/>
                <w:bCs/>
                <w:sz w:val="20"/>
                <w:szCs w:val="20"/>
              </w:rPr>
              <w:br/>
              <w:t xml:space="preserve">Độc lập - Tự do - Hạnh phúc </w:t>
            </w:r>
            <w:r w:rsidRPr="008A541F">
              <w:rPr>
                <w:rFonts w:ascii="Arial" w:hAnsi="Arial" w:cs="Arial"/>
                <w:b/>
                <w:bCs/>
                <w:sz w:val="20"/>
                <w:szCs w:val="20"/>
              </w:rPr>
              <w:br/>
              <w:t>---------------</w:t>
            </w:r>
          </w:p>
          <w:p w14:paraId="5CB82809" w14:textId="0761FC9B" w:rsidR="008A541F" w:rsidRPr="008A541F" w:rsidRDefault="008A541F" w:rsidP="008A541F">
            <w:pPr>
              <w:jc w:val="right"/>
              <w:rPr>
                <w:rFonts w:ascii="Arial" w:hAnsi="Arial" w:cs="Arial"/>
                <w:sz w:val="20"/>
                <w:szCs w:val="20"/>
              </w:rPr>
            </w:pPr>
          </w:p>
        </w:tc>
      </w:tr>
    </w:tbl>
    <w:p w14:paraId="7F8672B3" w14:textId="77777777" w:rsidR="00000000" w:rsidRPr="008A541F" w:rsidRDefault="000D5AC6" w:rsidP="008A541F">
      <w:pPr>
        <w:rPr>
          <w:rFonts w:ascii="Arial" w:hAnsi="Arial" w:cs="Arial"/>
          <w:sz w:val="20"/>
          <w:szCs w:val="20"/>
        </w:rPr>
      </w:pPr>
      <w:r w:rsidRPr="008A541F">
        <w:rPr>
          <w:rFonts w:ascii="Arial" w:hAnsi="Arial" w:cs="Arial"/>
          <w:sz w:val="20"/>
          <w:szCs w:val="20"/>
        </w:rPr>
        <w:t> </w:t>
      </w:r>
    </w:p>
    <w:p w14:paraId="63EB2B52" w14:textId="77777777" w:rsidR="00000000" w:rsidRPr="008A541F" w:rsidRDefault="000D5AC6" w:rsidP="008A541F">
      <w:pPr>
        <w:jc w:val="center"/>
        <w:rPr>
          <w:rFonts w:ascii="Arial" w:hAnsi="Arial" w:cs="Arial"/>
          <w:sz w:val="20"/>
          <w:szCs w:val="20"/>
        </w:rPr>
      </w:pPr>
      <w:bookmarkStart w:id="0" w:name="loai_1"/>
      <w:r w:rsidRPr="008A541F">
        <w:rPr>
          <w:rFonts w:ascii="Arial" w:hAnsi="Arial" w:cs="Arial"/>
          <w:b/>
          <w:bCs/>
          <w:sz w:val="20"/>
          <w:szCs w:val="20"/>
        </w:rPr>
        <w:t>THÔNG TƯ</w:t>
      </w:r>
      <w:bookmarkEnd w:id="0"/>
    </w:p>
    <w:p w14:paraId="4FE9D103" w14:textId="3881B0BA" w:rsidR="00000000" w:rsidRDefault="008A541F" w:rsidP="008A541F">
      <w:pPr>
        <w:jc w:val="center"/>
        <w:rPr>
          <w:rFonts w:ascii="Arial" w:hAnsi="Arial" w:cs="Arial"/>
          <w:b/>
          <w:bCs/>
          <w:sz w:val="20"/>
          <w:szCs w:val="20"/>
        </w:rPr>
      </w:pPr>
      <w:bookmarkStart w:id="1" w:name="loai_1_name"/>
      <w:r w:rsidRPr="008A541F">
        <w:rPr>
          <w:rFonts w:ascii="Arial" w:hAnsi="Arial" w:cs="Arial"/>
          <w:b/>
          <w:bCs/>
          <w:sz w:val="20"/>
          <w:szCs w:val="20"/>
        </w:rPr>
        <w:t>Hướng dẫn hoạt động mua, bán vàng miếng trên thị trường trong nước của Ngân hàng Nhà nước Việt Nam</w:t>
      </w:r>
      <w:bookmarkEnd w:id="1"/>
    </w:p>
    <w:p w14:paraId="6265B386" w14:textId="77777777" w:rsidR="008A541F" w:rsidRPr="008A541F" w:rsidRDefault="008A541F" w:rsidP="008A541F">
      <w:pPr>
        <w:jc w:val="center"/>
        <w:rPr>
          <w:rFonts w:ascii="Arial" w:hAnsi="Arial" w:cs="Arial"/>
          <w:b/>
          <w:bCs/>
          <w:sz w:val="20"/>
          <w:szCs w:val="20"/>
        </w:rPr>
      </w:pPr>
    </w:p>
    <w:p w14:paraId="58045354" w14:textId="77777777" w:rsidR="00000000" w:rsidRPr="008A541F" w:rsidRDefault="000D5AC6" w:rsidP="008A541F">
      <w:pPr>
        <w:spacing w:after="120"/>
        <w:ind w:firstLine="720"/>
        <w:jc w:val="both"/>
        <w:rPr>
          <w:rFonts w:ascii="Arial" w:hAnsi="Arial" w:cs="Arial"/>
          <w:sz w:val="20"/>
          <w:szCs w:val="20"/>
        </w:rPr>
      </w:pPr>
      <w:r w:rsidRPr="008A541F">
        <w:rPr>
          <w:rFonts w:ascii="Arial" w:hAnsi="Arial" w:cs="Arial"/>
          <w:sz w:val="20"/>
          <w:szCs w:val="20"/>
        </w:rPr>
        <w:t>Thông tư số 06/2013/TT-NHNN ngày 12 tháng 3 năm 2013 của Thống đốc Ngân hàng Nhà nước Việt Nam hướng dẫn hoạt động mua, bán vàng miếng trên thị trường trong nước của Ngân hàng Nhà nước Việt Nam, có hiệu lực kể từ ngày 13 tháng 03 năm</w:t>
      </w:r>
      <w:r w:rsidRPr="008A541F">
        <w:rPr>
          <w:rFonts w:ascii="Arial" w:hAnsi="Arial" w:cs="Arial"/>
          <w:sz w:val="20"/>
          <w:szCs w:val="20"/>
        </w:rPr>
        <w:t xml:space="preserve"> 2013, được sửa đổi, bổ sung bởi:</w:t>
      </w:r>
    </w:p>
    <w:p w14:paraId="38FDA54B" w14:textId="77777777" w:rsidR="00000000" w:rsidRPr="008A541F" w:rsidRDefault="000D5AC6" w:rsidP="008A541F">
      <w:pPr>
        <w:spacing w:after="120"/>
        <w:ind w:firstLine="720"/>
        <w:jc w:val="both"/>
        <w:rPr>
          <w:rFonts w:ascii="Arial" w:hAnsi="Arial" w:cs="Arial"/>
          <w:sz w:val="20"/>
          <w:szCs w:val="20"/>
        </w:rPr>
      </w:pPr>
      <w:r w:rsidRPr="008A541F">
        <w:rPr>
          <w:rFonts w:ascii="Arial" w:hAnsi="Arial" w:cs="Arial"/>
          <w:sz w:val="20"/>
          <w:szCs w:val="20"/>
        </w:rPr>
        <w:t xml:space="preserve">1. Thông tư số 12/2015/TT-NHNN ngày 28 tháng 8 năm 2015 của Thống đốc Ngân hàng Nhà nước Việt Nam sửa đổi, bổ sung một số điều của Thông tư số 06/2013/TT-NHNN ngày 12/3/2013 của Thống đốc Ngân hàng Nhà nước hướng dẫn hoạt </w:t>
      </w:r>
      <w:r w:rsidRPr="008A541F">
        <w:rPr>
          <w:rFonts w:ascii="Arial" w:hAnsi="Arial" w:cs="Arial"/>
          <w:sz w:val="20"/>
          <w:szCs w:val="20"/>
        </w:rPr>
        <w:t>động mua, bán vàng miếng trên thị trường trong nước của Ngân hàng Nhà nước Việt Nam, có hiệu lực kể từ ngày 28 tháng 8 năm 2015;</w:t>
      </w:r>
    </w:p>
    <w:p w14:paraId="75BAF7AC" w14:textId="77777777" w:rsidR="00000000" w:rsidRPr="008A541F" w:rsidRDefault="000D5AC6" w:rsidP="008A541F">
      <w:pPr>
        <w:spacing w:after="120"/>
        <w:ind w:firstLine="720"/>
        <w:jc w:val="both"/>
        <w:rPr>
          <w:rFonts w:ascii="Arial" w:hAnsi="Arial" w:cs="Arial"/>
          <w:sz w:val="20"/>
          <w:szCs w:val="20"/>
        </w:rPr>
      </w:pPr>
      <w:r w:rsidRPr="008A541F">
        <w:rPr>
          <w:rFonts w:ascii="Arial" w:hAnsi="Arial" w:cs="Arial"/>
          <w:sz w:val="20"/>
          <w:szCs w:val="20"/>
        </w:rPr>
        <w:t xml:space="preserve">2. Thông tư số 29/2015/TT-NHNN ngày 22 tháng 12 năm 2015 của Thống đốc Ngân hàng Nhà nước Việt Nam sửa đổi, bổ sung một số văn </w:t>
      </w:r>
      <w:r w:rsidRPr="008A541F">
        <w:rPr>
          <w:rFonts w:ascii="Arial" w:hAnsi="Arial" w:cs="Arial"/>
          <w:sz w:val="20"/>
          <w:szCs w:val="20"/>
        </w:rPr>
        <w:t>bản quy phạm pháp luật của Ngân hàng Nhà nước Việt Nam quy định về thành phần hồ sơ có bản sao chứng thực giấy tờ, văn bản, có hiệu lực từ ngày 08 tháng 02 năm 2016.</w:t>
      </w:r>
    </w:p>
    <w:p w14:paraId="20BC81FD" w14:textId="77777777" w:rsidR="00000000" w:rsidRPr="008A541F" w:rsidRDefault="000D5AC6" w:rsidP="008A541F">
      <w:pPr>
        <w:spacing w:after="120"/>
        <w:ind w:firstLine="720"/>
        <w:jc w:val="both"/>
        <w:rPr>
          <w:rFonts w:ascii="Arial" w:hAnsi="Arial" w:cs="Arial"/>
          <w:sz w:val="20"/>
          <w:szCs w:val="20"/>
        </w:rPr>
      </w:pPr>
      <w:r w:rsidRPr="008A541F">
        <w:rPr>
          <w:rFonts w:ascii="Arial" w:hAnsi="Arial" w:cs="Arial"/>
          <w:sz w:val="20"/>
          <w:szCs w:val="20"/>
        </w:rPr>
        <w:t xml:space="preserve">3. Thông tư số 12/2023/TT-NHNN ngày 12 tháng 10 năm 2023 của Thống đốc Ngân hàng Nhà nước </w:t>
      </w:r>
      <w:r w:rsidRPr="008A541F">
        <w:rPr>
          <w:rFonts w:ascii="Arial" w:hAnsi="Arial" w:cs="Arial"/>
          <w:sz w:val="20"/>
          <w:szCs w:val="20"/>
        </w:rPr>
        <w:t>Việt Nam sửa đổi, bổ sung một số điều của các văn bản quy phạm pháp luật quy định về việc triển khai nhiệm vụ quản lý dự trữ ngoại hối nhà nước, có hiệu lực kể từ ngày 27 tháng 11 năm 2023.</w:t>
      </w:r>
    </w:p>
    <w:p w14:paraId="7AD38E2A" w14:textId="77777777" w:rsidR="00000000" w:rsidRPr="008A541F" w:rsidRDefault="000D5AC6" w:rsidP="008A541F">
      <w:pPr>
        <w:spacing w:after="120"/>
        <w:ind w:firstLine="720"/>
        <w:jc w:val="both"/>
        <w:rPr>
          <w:rFonts w:ascii="Arial" w:hAnsi="Arial" w:cs="Arial"/>
          <w:sz w:val="20"/>
          <w:szCs w:val="20"/>
        </w:rPr>
      </w:pPr>
      <w:r w:rsidRPr="008A541F">
        <w:rPr>
          <w:rFonts w:ascii="Arial" w:hAnsi="Arial" w:cs="Arial"/>
          <w:i/>
          <w:iCs/>
          <w:sz w:val="20"/>
          <w:szCs w:val="20"/>
        </w:rPr>
        <w:t>Căn cứ Luật Ngân hàng Nhà nước Việt Nam số 46/2010/QH12 ngày 16 th</w:t>
      </w:r>
      <w:r w:rsidRPr="008A541F">
        <w:rPr>
          <w:rFonts w:ascii="Arial" w:hAnsi="Arial" w:cs="Arial"/>
          <w:i/>
          <w:iCs/>
          <w:sz w:val="20"/>
          <w:szCs w:val="20"/>
        </w:rPr>
        <w:t>áng 06 năm 2010;</w:t>
      </w:r>
    </w:p>
    <w:p w14:paraId="2101D77F" w14:textId="77777777" w:rsidR="00000000" w:rsidRPr="008A541F" w:rsidRDefault="000D5AC6" w:rsidP="008A541F">
      <w:pPr>
        <w:spacing w:after="120"/>
        <w:ind w:firstLine="720"/>
        <w:jc w:val="both"/>
        <w:rPr>
          <w:rFonts w:ascii="Arial" w:hAnsi="Arial" w:cs="Arial"/>
          <w:sz w:val="20"/>
          <w:szCs w:val="20"/>
        </w:rPr>
      </w:pPr>
      <w:r w:rsidRPr="008A541F">
        <w:rPr>
          <w:rFonts w:ascii="Arial" w:hAnsi="Arial" w:cs="Arial"/>
          <w:i/>
          <w:iCs/>
          <w:sz w:val="20"/>
          <w:szCs w:val="20"/>
        </w:rPr>
        <w:t>Căn cứ Luật Các tổ chức tín dụng số 47/2010/QH12 ngày 16 tháng 6 năm 2010;</w:t>
      </w:r>
    </w:p>
    <w:p w14:paraId="5EB4EEE3" w14:textId="77777777" w:rsidR="00000000" w:rsidRPr="008A541F" w:rsidRDefault="000D5AC6" w:rsidP="008A541F">
      <w:pPr>
        <w:spacing w:after="120"/>
        <w:ind w:firstLine="720"/>
        <w:jc w:val="both"/>
        <w:rPr>
          <w:rFonts w:ascii="Arial" w:hAnsi="Arial" w:cs="Arial"/>
          <w:sz w:val="20"/>
          <w:szCs w:val="20"/>
        </w:rPr>
      </w:pPr>
      <w:r w:rsidRPr="008A541F">
        <w:rPr>
          <w:rFonts w:ascii="Arial" w:hAnsi="Arial" w:cs="Arial"/>
          <w:i/>
          <w:iCs/>
          <w:sz w:val="20"/>
          <w:szCs w:val="20"/>
        </w:rPr>
        <w:t>Căn cứ Nghị định số 96/2008/NĐ-CP ngày 26 tháng 8 năm 2008 của Chính phủ quy định chức năng, nhiệm vụ, quyền hạn và cơ cấu tổ chức của Ngân hàng Nhà nước Việt Nam;</w:t>
      </w:r>
    </w:p>
    <w:p w14:paraId="5E3D6CCE" w14:textId="77777777" w:rsidR="00000000" w:rsidRPr="008A541F" w:rsidRDefault="000D5AC6" w:rsidP="008A541F">
      <w:pPr>
        <w:spacing w:after="120"/>
        <w:ind w:firstLine="720"/>
        <w:jc w:val="both"/>
        <w:rPr>
          <w:rFonts w:ascii="Arial" w:hAnsi="Arial" w:cs="Arial"/>
          <w:sz w:val="20"/>
          <w:szCs w:val="20"/>
        </w:rPr>
      </w:pPr>
      <w:r w:rsidRPr="008A541F">
        <w:rPr>
          <w:rFonts w:ascii="Arial" w:hAnsi="Arial" w:cs="Arial"/>
          <w:i/>
          <w:iCs/>
          <w:sz w:val="20"/>
          <w:szCs w:val="20"/>
        </w:rPr>
        <w:t>Căn cứ Nghị định số 86/1999/NĐ-CP ngày 30 tháng 8 năm 1999 của Chính phủ về quản lý dự trữ ngoại hối Nhà nước;</w:t>
      </w:r>
    </w:p>
    <w:p w14:paraId="7583FBB7" w14:textId="77777777" w:rsidR="00000000" w:rsidRPr="008A541F" w:rsidRDefault="000D5AC6" w:rsidP="008A541F">
      <w:pPr>
        <w:spacing w:after="120"/>
        <w:ind w:firstLine="720"/>
        <w:jc w:val="both"/>
        <w:rPr>
          <w:rFonts w:ascii="Arial" w:hAnsi="Arial" w:cs="Arial"/>
          <w:sz w:val="20"/>
          <w:szCs w:val="20"/>
        </w:rPr>
      </w:pPr>
      <w:r w:rsidRPr="008A541F">
        <w:rPr>
          <w:rFonts w:ascii="Arial" w:hAnsi="Arial" w:cs="Arial"/>
          <w:i/>
          <w:iCs/>
          <w:sz w:val="20"/>
          <w:szCs w:val="20"/>
        </w:rPr>
        <w:t>Căn cứ Nghị định số 24/2012/NĐ-CP ngày 03 tháng 4 năm 2012 của Chính phủ về quản lý hoạt động kinh doanh vàng;</w:t>
      </w:r>
    </w:p>
    <w:p w14:paraId="635C965C" w14:textId="77777777" w:rsidR="00000000" w:rsidRPr="008A541F" w:rsidRDefault="000D5AC6" w:rsidP="008A541F">
      <w:pPr>
        <w:spacing w:after="120"/>
        <w:ind w:firstLine="720"/>
        <w:jc w:val="both"/>
        <w:rPr>
          <w:rFonts w:ascii="Arial" w:hAnsi="Arial" w:cs="Arial"/>
          <w:sz w:val="20"/>
          <w:szCs w:val="20"/>
        </w:rPr>
      </w:pPr>
      <w:r w:rsidRPr="008A541F">
        <w:rPr>
          <w:rFonts w:ascii="Arial" w:hAnsi="Arial" w:cs="Arial"/>
          <w:i/>
          <w:iCs/>
          <w:sz w:val="20"/>
          <w:szCs w:val="20"/>
        </w:rPr>
        <w:t>Căn cứ Quyết định số 16/2013/QĐ-TT</w:t>
      </w:r>
      <w:r w:rsidRPr="008A541F">
        <w:rPr>
          <w:rFonts w:ascii="Arial" w:hAnsi="Arial" w:cs="Arial"/>
          <w:i/>
          <w:iCs/>
          <w:sz w:val="20"/>
          <w:szCs w:val="20"/>
        </w:rPr>
        <w:t>g ngày 04 tháng 3 năm 2013 của Thủ tướng Chính phủ về việc mua, bán vàng miếng trên thị trường trong nước của Ngân hàng Nhà nước Việt Nam;</w:t>
      </w:r>
    </w:p>
    <w:p w14:paraId="7201436D" w14:textId="77777777" w:rsidR="00000000" w:rsidRPr="008A541F" w:rsidRDefault="000D5AC6" w:rsidP="008A541F">
      <w:pPr>
        <w:spacing w:after="120"/>
        <w:ind w:firstLine="720"/>
        <w:jc w:val="both"/>
        <w:rPr>
          <w:rFonts w:ascii="Arial" w:hAnsi="Arial" w:cs="Arial"/>
          <w:sz w:val="20"/>
          <w:szCs w:val="20"/>
        </w:rPr>
      </w:pPr>
      <w:r w:rsidRPr="008A541F">
        <w:rPr>
          <w:rFonts w:ascii="Arial" w:hAnsi="Arial" w:cs="Arial"/>
          <w:i/>
          <w:iCs/>
          <w:sz w:val="20"/>
          <w:szCs w:val="20"/>
        </w:rPr>
        <w:t>Theo đề nghị của Vụ trưởng Vụ Quản lý Ngoại hối;</w:t>
      </w:r>
    </w:p>
    <w:p w14:paraId="35849E0A" w14:textId="7942552D" w:rsidR="00000000" w:rsidRPr="008A541F" w:rsidRDefault="000D5AC6" w:rsidP="008A541F">
      <w:pPr>
        <w:spacing w:after="120"/>
        <w:ind w:firstLine="720"/>
        <w:jc w:val="both"/>
        <w:rPr>
          <w:rFonts w:ascii="Arial" w:hAnsi="Arial" w:cs="Arial"/>
          <w:sz w:val="20"/>
          <w:szCs w:val="20"/>
        </w:rPr>
      </w:pPr>
      <w:r w:rsidRPr="008A541F">
        <w:rPr>
          <w:rFonts w:ascii="Arial" w:hAnsi="Arial" w:cs="Arial"/>
          <w:i/>
          <w:iCs/>
          <w:sz w:val="20"/>
          <w:szCs w:val="20"/>
        </w:rPr>
        <w:t>Thống đốc Ngân hàng Nhà nước Việt Nam ban hành Thông tư hướng dẫn ho</w:t>
      </w:r>
      <w:r w:rsidRPr="008A541F">
        <w:rPr>
          <w:rFonts w:ascii="Arial" w:hAnsi="Arial" w:cs="Arial"/>
          <w:i/>
          <w:iCs/>
          <w:sz w:val="20"/>
          <w:szCs w:val="20"/>
        </w:rPr>
        <w:t xml:space="preserve">ạt động mua, bán vàng miếng trên thị trường trong nước của Ngân hàng Nhà nước Việt </w:t>
      </w:r>
      <w:proofErr w:type="gramStart"/>
      <w:r w:rsidRPr="008A541F">
        <w:rPr>
          <w:rFonts w:ascii="Arial" w:hAnsi="Arial" w:cs="Arial"/>
          <w:i/>
          <w:iCs/>
          <w:sz w:val="20"/>
          <w:szCs w:val="20"/>
        </w:rPr>
        <w:t>Nam</w:t>
      </w:r>
      <w:r w:rsidRPr="008A541F">
        <w:rPr>
          <w:rFonts w:ascii="Arial" w:hAnsi="Arial" w:cs="Arial"/>
          <w:b/>
          <w:bCs/>
          <w:i/>
          <w:iCs/>
          <w:color w:val="000000"/>
          <w:sz w:val="20"/>
          <w:szCs w:val="20"/>
          <w:u w:val="single"/>
        </w:rPr>
        <w:t>[</w:t>
      </w:r>
      <w:proofErr w:type="gramEnd"/>
      <w:r w:rsidRPr="008A541F">
        <w:rPr>
          <w:rFonts w:ascii="Arial" w:hAnsi="Arial" w:cs="Arial"/>
          <w:b/>
          <w:bCs/>
          <w:i/>
          <w:iCs/>
          <w:color w:val="000000"/>
          <w:sz w:val="20"/>
          <w:szCs w:val="20"/>
          <w:u w:val="single"/>
        </w:rPr>
        <w:t>1]</w:t>
      </w:r>
      <w:r w:rsidRPr="008A541F">
        <w:rPr>
          <w:rFonts w:ascii="Arial" w:hAnsi="Arial" w:cs="Arial"/>
          <w:i/>
          <w:iCs/>
          <w:sz w:val="20"/>
          <w:szCs w:val="20"/>
          <w:vertAlign w:val="superscript"/>
        </w:rPr>
        <w:t>,</w:t>
      </w:r>
      <w:r w:rsidRPr="008A541F">
        <w:rPr>
          <w:rFonts w:ascii="Arial" w:hAnsi="Arial" w:cs="Arial"/>
          <w:b/>
          <w:bCs/>
          <w:i/>
          <w:iCs/>
          <w:color w:val="000000"/>
          <w:sz w:val="20"/>
          <w:szCs w:val="20"/>
          <w:u w:val="single"/>
          <w:vertAlign w:val="superscript"/>
        </w:rPr>
        <w:t>[2]</w:t>
      </w:r>
      <w:r w:rsidRPr="008A541F">
        <w:rPr>
          <w:rFonts w:ascii="Arial" w:hAnsi="Arial" w:cs="Arial"/>
          <w:i/>
          <w:iCs/>
          <w:sz w:val="20"/>
          <w:szCs w:val="20"/>
          <w:vertAlign w:val="superscript"/>
        </w:rPr>
        <w:t>,</w:t>
      </w:r>
      <w:r w:rsidRPr="008A541F">
        <w:rPr>
          <w:rFonts w:ascii="Arial" w:hAnsi="Arial" w:cs="Arial"/>
          <w:b/>
          <w:bCs/>
          <w:i/>
          <w:iCs/>
          <w:color w:val="000000"/>
          <w:sz w:val="20"/>
          <w:szCs w:val="20"/>
          <w:u w:val="single"/>
          <w:vertAlign w:val="superscript"/>
        </w:rPr>
        <w:t>[3]</w:t>
      </w:r>
      <w:r w:rsidRPr="008A541F">
        <w:rPr>
          <w:rFonts w:ascii="Arial" w:hAnsi="Arial" w:cs="Arial"/>
          <w:i/>
          <w:iCs/>
          <w:sz w:val="20"/>
          <w:szCs w:val="20"/>
        </w:rPr>
        <w:t>,</w:t>
      </w:r>
    </w:p>
    <w:p w14:paraId="3BAFBFC6" w14:textId="77777777" w:rsidR="00000000" w:rsidRPr="008A541F" w:rsidRDefault="000D5AC6" w:rsidP="008A541F">
      <w:pPr>
        <w:spacing w:after="120"/>
        <w:ind w:firstLine="720"/>
        <w:jc w:val="center"/>
        <w:rPr>
          <w:rFonts w:ascii="Arial" w:hAnsi="Arial" w:cs="Arial"/>
          <w:sz w:val="20"/>
          <w:szCs w:val="20"/>
        </w:rPr>
      </w:pPr>
      <w:bookmarkStart w:id="2" w:name="chuong_1"/>
      <w:r w:rsidRPr="008A541F">
        <w:rPr>
          <w:rFonts w:ascii="Arial" w:hAnsi="Arial" w:cs="Arial"/>
          <w:b/>
          <w:bCs/>
          <w:sz w:val="20"/>
          <w:szCs w:val="20"/>
        </w:rPr>
        <w:t>Chương I</w:t>
      </w:r>
      <w:bookmarkEnd w:id="2"/>
    </w:p>
    <w:p w14:paraId="605CD61C" w14:textId="77777777" w:rsidR="00000000" w:rsidRPr="008A541F" w:rsidRDefault="000D5AC6" w:rsidP="008A541F">
      <w:pPr>
        <w:spacing w:after="120"/>
        <w:ind w:firstLine="720"/>
        <w:jc w:val="center"/>
        <w:rPr>
          <w:rFonts w:ascii="Arial" w:hAnsi="Arial" w:cs="Arial"/>
          <w:sz w:val="20"/>
          <w:szCs w:val="20"/>
        </w:rPr>
      </w:pPr>
      <w:bookmarkStart w:id="3" w:name="chuong_1_name"/>
      <w:r w:rsidRPr="008A541F">
        <w:rPr>
          <w:rFonts w:ascii="Arial" w:hAnsi="Arial" w:cs="Arial"/>
          <w:b/>
          <w:bCs/>
          <w:sz w:val="20"/>
          <w:szCs w:val="20"/>
        </w:rPr>
        <w:t>QUY ĐỊNH CHUNG</w:t>
      </w:r>
      <w:bookmarkEnd w:id="3"/>
    </w:p>
    <w:p w14:paraId="648EDF70" w14:textId="77777777" w:rsidR="00000000" w:rsidRPr="008A541F" w:rsidRDefault="000D5AC6" w:rsidP="008A541F">
      <w:pPr>
        <w:spacing w:after="120"/>
        <w:ind w:firstLine="720"/>
        <w:jc w:val="both"/>
        <w:rPr>
          <w:rFonts w:ascii="Arial" w:hAnsi="Arial" w:cs="Arial"/>
          <w:sz w:val="20"/>
          <w:szCs w:val="20"/>
        </w:rPr>
      </w:pPr>
      <w:bookmarkStart w:id="4" w:name="dieu_1"/>
      <w:r w:rsidRPr="008A541F">
        <w:rPr>
          <w:rFonts w:ascii="Arial" w:hAnsi="Arial" w:cs="Arial"/>
          <w:b/>
          <w:bCs/>
          <w:sz w:val="20"/>
          <w:szCs w:val="20"/>
        </w:rPr>
        <w:t>Điều 1. Phạm vi điều chỉnh, đối tượng áp dụng</w:t>
      </w:r>
      <w:bookmarkEnd w:id="4"/>
    </w:p>
    <w:p w14:paraId="581EC1C6" w14:textId="77777777" w:rsidR="00000000" w:rsidRPr="008A541F" w:rsidRDefault="000D5AC6" w:rsidP="008A541F">
      <w:pPr>
        <w:spacing w:after="120"/>
        <w:ind w:firstLine="720"/>
        <w:jc w:val="both"/>
        <w:rPr>
          <w:rFonts w:ascii="Arial" w:hAnsi="Arial" w:cs="Arial"/>
          <w:sz w:val="20"/>
          <w:szCs w:val="20"/>
        </w:rPr>
      </w:pPr>
      <w:r w:rsidRPr="008A541F">
        <w:rPr>
          <w:rFonts w:ascii="Arial" w:hAnsi="Arial" w:cs="Arial"/>
          <w:sz w:val="20"/>
          <w:szCs w:val="20"/>
        </w:rPr>
        <w:t>Thông tư này</w:t>
      </w:r>
      <w:r w:rsidRPr="008A541F">
        <w:rPr>
          <w:rFonts w:ascii="Arial" w:hAnsi="Arial" w:cs="Arial"/>
          <w:sz w:val="20"/>
          <w:szCs w:val="20"/>
        </w:rPr>
        <w:t xml:space="preserve"> hướng dẫn hoạt động mua, bán vàng miếng giữa Ngân hàng Nhà nước Việt Nam (sau đây gọi là Ngân hàng Nhà nước) với các tổ chức tín dụng, doanh nghiệp được cấp Giấy phép kinh doanh mua, bán vàng miếng.</w:t>
      </w:r>
    </w:p>
    <w:p w14:paraId="2EFCACF6" w14:textId="77777777" w:rsidR="00000000" w:rsidRPr="008A541F" w:rsidRDefault="000D5AC6" w:rsidP="008A541F">
      <w:pPr>
        <w:spacing w:after="120"/>
        <w:ind w:firstLine="720"/>
        <w:jc w:val="both"/>
        <w:rPr>
          <w:rFonts w:ascii="Arial" w:hAnsi="Arial" w:cs="Arial"/>
          <w:sz w:val="20"/>
          <w:szCs w:val="20"/>
        </w:rPr>
      </w:pPr>
      <w:bookmarkStart w:id="5" w:name="dieu_2"/>
      <w:r w:rsidRPr="008A541F">
        <w:rPr>
          <w:rFonts w:ascii="Arial" w:hAnsi="Arial" w:cs="Arial"/>
          <w:b/>
          <w:bCs/>
          <w:sz w:val="20"/>
          <w:szCs w:val="20"/>
        </w:rPr>
        <w:t>Điều 2. Giải thích từ ngữ</w:t>
      </w:r>
      <w:bookmarkEnd w:id="5"/>
    </w:p>
    <w:p w14:paraId="2E841FA7" w14:textId="77777777" w:rsidR="00000000" w:rsidRPr="008A541F" w:rsidRDefault="000D5AC6" w:rsidP="008A541F">
      <w:pPr>
        <w:spacing w:after="120"/>
        <w:ind w:firstLine="720"/>
        <w:jc w:val="both"/>
        <w:rPr>
          <w:rFonts w:ascii="Arial" w:hAnsi="Arial" w:cs="Arial"/>
          <w:sz w:val="20"/>
          <w:szCs w:val="20"/>
        </w:rPr>
      </w:pPr>
      <w:r w:rsidRPr="008A541F">
        <w:rPr>
          <w:rFonts w:ascii="Arial" w:hAnsi="Arial" w:cs="Arial"/>
          <w:sz w:val="20"/>
          <w:szCs w:val="20"/>
        </w:rPr>
        <w:t>Tại Thông tư này, các từ ngữ d</w:t>
      </w:r>
      <w:r w:rsidRPr="008A541F">
        <w:rPr>
          <w:rFonts w:ascii="Arial" w:hAnsi="Arial" w:cs="Arial"/>
          <w:sz w:val="20"/>
          <w:szCs w:val="20"/>
        </w:rPr>
        <w:t>ưới đây được hiểu như sau:</w:t>
      </w:r>
    </w:p>
    <w:p w14:paraId="1DBF0BAF" w14:textId="77777777" w:rsidR="00000000" w:rsidRPr="008A541F" w:rsidRDefault="000D5AC6" w:rsidP="008A541F">
      <w:pPr>
        <w:spacing w:after="120"/>
        <w:ind w:firstLine="720"/>
        <w:jc w:val="both"/>
        <w:rPr>
          <w:rFonts w:ascii="Arial" w:hAnsi="Arial" w:cs="Arial"/>
          <w:sz w:val="20"/>
          <w:szCs w:val="20"/>
        </w:rPr>
      </w:pPr>
      <w:r w:rsidRPr="008A541F">
        <w:rPr>
          <w:rFonts w:ascii="Arial" w:hAnsi="Arial" w:cs="Arial"/>
          <w:sz w:val="20"/>
          <w:szCs w:val="20"/>
        </w:rPr>
        <w:lastRenderedPageBreak/>
        <w:t xml:space="preserve">1. </w:t>
      </w:r>
      <w:r w:rsidRPr="008A541F">
        <w:rPr>
          <w:rFonts w:ascii="Arial" w:hAnsi="Arial" w:cs="Arial"/>
          <w:i/>
          <w:iCs/>
          <w:sz w:val="20"/>
          <w:szCs w:val="20"/>
        </w:rPr>
        <w:t>“Người đại diện giao dịch của tổ chức tín dụng, doanh nghiệp”</w:t>
      </w:r>
      <w:r w:rsidRPr="008A541F">
        <w:rPr>
          <w:rFonts w:ascii="Arial" w:hAnsi="Arial" w:cs="Arial"/>
          <w:sz w:val="20"/>
          <w:szCs w:val="20"/>
        </w:rPr>
        <w:t xml:space="preserve"> là người đại diện hợp pháp của tổ chức tín dụng, doanh nghiệp trong giao dịch mua, bán vàng miếng với Ngân hàng Nhà nước.</w:t>
      </w:r>
    </w:p>
    <w:p w14:paraId="452FED06" w14:textId="77777777" w:rsidR="00000000" w:rsidRPr="008A541F" w:rsidRDefault="000D5AC6" w:rsidP="008A541F">
      <w:pPr>
        <w:spacing w:after="120"/>
        <w:ind w:firstLine="720"/>
        <w:jc w:val="both"/>
        <w:rPr>
          <w:rFonts w:ascii="Arial" w:hAnsi="Arial" w:cs="Arial"/>
          <w:sz w:val="20"/>
          <w:szCs w:val="20"/>
        </w:rPr>
      </w:pPr>
      <w:r w:rsidRPr="008A541F">
        <w:rPr>
          <w:rFonts w:ascii="Arial" w:hAnsi="Arial" w:cs="Arial"/>
          <w:sz w:val="20"/>
          <w:szCs w:val="20"/>
        </w:rPr>
        <w:t xml:space="preserve">2. </w:t>
      </w:r>
      <w:r w:rsidRPr="008A541F">
        <w:rPr>
          <w:rFonts w:ascii="Arial" w:hAnsi="Arial" w:cs="Arial"/>
          <w:i/>
          <w:iCs/>
          <w:sz w:val="20"/>
          <w:szCs w:val="20"/>
        </w:rPr>
        <w:t xml:space="preserve">“Mua, bán vàng miếng trực tiếp” </w:t>
      </w:r>
      <w:r w:rsidRPr="008A541F">
        <w:rPr>
          <w:rFonts w:ascii="Arial" w:hAnsi="Arial" w:cs="Arial"/>
          <w:sz w:val="20"/>
          <w:szCs w:val="20"/>
        </w:rPr>
        <w:t>là hình</w:t>
      </w:r>
      <w:r w:rsidRPr="008A541F">
        <w:rPr>
          <w:rFonts w:ascii="Arial" w:hAnsi="Arial" w:cs="Arial"/>
          <w:sz w:val="20"/>
          <w:szCs w:val="20"/>
        </w:rPr>
        <w:t xml:space="preserve"> thức mua, bán trong đó Ngân hàng Nhà nước quyết định và công bố giá, khối lượng, đối tác mua, bán vàng miếng.</w:t>
      </w:r>
    </w:p>
    <w:p w14:paraId="5AA4DEB6" w14:textId="77777777" w:rsidR="00000000" w:rsidRPr="008A541F" w:rsidRDefault="000D5AC6" w:rsidP="008A541F">
      <w:pPr>
        <w:spacing w:after="120"/>
        <w:ind w:firstLine="720"/>
        <w:jc w:val="both"/>
        <w:rPr>
          <w:rFonts w:ascii="Arial" w:hAnsi="Arial" w:cs="Arial"/>
          <w:sz w:val="20"/>
          <w:szCs w:val="20"/>
        </w:rPr>
      </w:pPr>
      <w:r w:rsidRPr="008A541F">
        <w:rPr>
          <w:rFonts w:ascii="Arial" w:hAnsi="Arial" w:cs="Arial"/>
          <w:sz w:val="20"/>
          <w:szCs w:val="20"/>
        </w:rPr>
        <w:t xml:space="preserve">3. </w:t>
      </w:r>
      <w:r w:rsidRPr="008A541F">
        <w:rPr>
          <w:rFonts w:ascii="Arial" w:hAnsi="Arial" w:cs="Arial"/>
          <w:i/>
          <w:iCs/>
          <w:sz w:val="20"/>
          <w:szCs w:val="20"/>
        </w:rPr>
        <w:t>“Mua, bán vàng miếng qua đấu thầu”</w:t>
      </w:r>
      <w:r w:rsidRPr="008A541F">
        <w:rPr>
          <w:rFonts w:ascii="Arial" w:hAnsi="Arial" w:cs="Arial"/>
          <w:sz w:val="20"/>
          <w:szCs w:val="20"/>
        </w:rPr>
        <w:t xml:space="preserve"> là hình thức mua, bán trong đó Ngân hàng Nhà nước thực hiện đấu thầu để xác định đối tác, giá và khối lượng</w:t>
      </w:r>
      <w:r w:rsidRPr="008A541F">
        <w:rPr>
          <w:rFonts w:ascii="Arial" w:hAnsi="Arial" w:cs="Arial"/>
          <w:sz w:val="20"/>
          <w:szCs w:val="20"/>
        </w:rPr>
        <w:t xml:space="preserve"> vàng miếng mua, bán.</w:t>
      </w:r>
    </w:p>
    <w:p w14:paraId="0200DCAA" w14:textId="77777777" w:rsidR="00000000" w:rsidRPr="008A541F" w:rsidRDefault="000D5AC6" w:rsidP="008A541F">
      <w:pPr>
        <w:spacing w:after="120"/>
        <w:ind w:firstLine="720"/>
        <w:jc w:val="both"/>
        <w:rPr>
          <w:rFonts w:ascii="Arial" w:hAnsi="Arial" w:cs="Arial"/>
          <w:sz w:val="20"/>
          <w:szCs w:val="20"/>
        </w:rPr>
      </w:pPr>
      <w:r w:rsidRPr="008A541F">
        <w:rPr>
          <w:rFonts w:ascii="Arial" w:hAnsi="Arial" w:cs="Arial"/>
          <w:sz w:val="20"/>
          <w:szCs w:val="20"/>
        </w:rPr>
        <w:t xml:space="preserve">4. </w:t>
      </w:r>
      <w:r w:rsidRPr="008A541F">
        <w:rPr>
          <w:rFonts w:ascii="Arial" w:hAnsi="Arial" w:cs="Arial"/>
          <w:i/>
          <w:iCs/>
          <w:sz w:val="20"/>
          <w:szCs w:val="20"/>
        </w:rPr>
        <w:t>“Đấu thầu theo giá”</w:t>
      </w:r>
      <w:r w:rsidRPr="008A541F">
        <w:rPr>
          <w:rFonts w:ascii="Arial" w:hAnsi="Arial" w:cs="Arial"/>
          <w:sz w:val="20"/>
          <w:szCs w:val="20"/>
        </w:rPr>
        <w:t xml:space="preserve"> là hình thức đấu thầu mà các thành viên tham gia đấu thầu đưa ra các mức giá dự thầu để xác định mức giá và khối lượng vàng miếng trúng thầu.</w:t>
      </w:r>
    </w:p>
    <w:p w14:paraId="761E127D" w14:textId="77777777" w:rsidR="00000000" w:rsidRPr="008A541F" w:rsidRDefault="000D5AC6" w:rsidP="008A541F">
      <w:pPr>
        <w:spacing w:after="120"/>
        <w:ind w:firstLine="720"/>
        <w:jc w:val="both"/>
        <w:rPr>
          <w:rFonts w:ascii="Arial" w:hAnsi="Arial" w:cs="Arial"/>
          <w:sz w:val="20"/>
          <w:szCs w:val="20"/>
        </w:rPr>
      </w:pPr>
      <w:r w:rsidRPr="008A541F">
        <w:rPr>
          <w:rFonts w:ascii="Arial" w:hAnsi="Arial" w:cs="Arial"/>
          <w:sz w:val="20"/>
          <w:szCs w:val="20"/>
        </w:rPr>
        <w:t xml:space="preserve">5. </w:t>
      </w:r>
      <w:r w:rsidRPr="008A541F">
        <w:rPr>
          <w:rFonts w:ascii="Arial" w:hAnsi="Arial" w:cs="Arial"/>
          <w:i/>
          <w:iCs/>
          <w:sz w:val="20"/>
          <w:szCs w:val="20"/>
        </w:rPr>
        <w:t>“Đấu thầu theo khối lượng”</w:t>
      </w:r>
      <w:r w:rsidRPr="008A541F">
        <w:rPr>
          <w:rFonts w:ascii="Arial" w:hAnsi="Arial" w:cs="Arial"/>
          <w:sz w:val="20"/>
          <w:szCs w:val="20"/>
        </w:rPr>
        <w:t xml:space="preserve"> là hình thức đấu thầu mà các thành viên</w:t>
      </w:r>
      <w:r w:rsidRPr="008A541F">
        <w:rPr>
          <w:rFonts w:ascii="Arial" w:hAnsi="Arial" w:cs="Arial"/>
          <w:sz w:val="20"/>
          <w:szCs w:val="20"/>
        </w:rPr>
        <w:t xml:space="preserve"> tham gia đấu thầu đăng ký khối lượng dự thầu để xác định khối lượng trúng thầu tại mức giá do Ngân hàng Nhà nước công bố.</w:t>
      </w:r>
    </w:p>
    <w:p w14:paraId="7AB8301B" w14:textId="77777777" w:rsidR="00000000" w:rsidRPr="008A541F" w:rsidRDefault="000D5AC6" w:rsidP="008A541F">
      <w:pPr>
        <w:spacing w:after="120"/>
        <w:ind w:firstLine="720"/>
        <w:jc w:val="both"/>
        <w:rPr>
          <w:rFonts w:ascii="Arial" w:hAnsi="Arial" w:cs="Arial"/>
          <w:sz w:val="20"/>
          <w:szCs w:val="20"/>
        </w:rPr>
      </w:pPr>
      <w:r w:rsidRPr="008A541F">
        <w:rPr>
          <w:rFonts w:ascii="Arial" w:hAnsi="Arial" w:cs="Arial"/>
          <w:sz w:val="20"/>
          <w:szCs w:val="20"/>
        </w:rPr>
        <w:t xml:space="preserve">6. </w:t>
      </w:r>
      <w:r w:rsidRPr="008A541F">
        <w:rPr>
          <w:rFonts w:ascii="Arial" w:hAnsi="Arial" w:cs="Arial"/>
          <w:i/>
          <w:iCs/>
          <w:sz w:val="20"/>
          <w:szCs w:val="20"/>
        </w:rPr>
        <w:t>“Lô vàng miếng”</w:t>
      </w:r>
      <w:r w:rsidRPr="008A541F">
        <w:rPr>
          <w:rFonts w:ascii="Arial" w:hAnsi="Arial" w:cs="Arial"/>
          <w:sz w:val="20"/>
          <w:szCs w:val="20"/>
        </w:rPr>
        <w:t xml:space="preserve"> là đơn vị khối lượng trong giao dịch mua, bán vàng miếng giữa Ngân hàng Nhà nước với các tổ chức tín dụng, doanh n</w:t>
      </w:r>
      <w:r w:rsidRPr="008A541F">
        <w:rPr>
          <w:rFonts w:ascii="Arial" w:hAnsi="Arial" w:cs="Arial"/>
          <w:sz w:val="20"/>
          <w:szCs w:val="20"/>
        </w:rPr>
        <w:t>ghiệp. Khối lượng của một lô vàng miếng do Ngân hàng Nhà nước quyết định và thông báo trước thời điểm giao dịch.</w:t>
      </w:r>
    </w:p>
    <w:p w14:paraId="071A85E8" w14:textId="77777777" w:rsidR="00000000" w:rsidRPr="008A541F" w:rsidRDefault="000D5AC6" w:rsidP="008A541F">
      <w:pPr>
        <w:spacing w:after="120"/>
        <w:ind w:firstLine="720"/>
        <w:jc w:val="center"/>
        <w:rPr>
          <w:rFonts w:ascii="Arial" w:hAnsi="Arial" w:cs="Arial"/>
          <w:sz w:val="20"/>
          <w:szCs w:val="20"/>
        </w:rPr>
      </w:pPr>
      <w:bookmarkStart w:id="6" w:name="chuong_2"/>
      <w:r w:rsidRPr="008A541F">
        <w:rPr>
          <w:rFonts w:ascii="Arial" w:hAnsi="Arial" w:cs="Arial"/>
          <w:b/>
          <w:bCs/>
          <w:sz w:val="20"/>
          <w:szCs w:val="20"/>
        </w:rPr>
        <w:t>Chương II</w:t>
      </w:r>
      <w:bookmarkEnd w:id="6"/>
    </w:p>
    <w:p w14:paraId="1F8FBFC5" w14:textId="77777777" w:rsidR="00000000" w:rsidRPr="008A541F" w:rsidRDefault="000D5AC6" w:rsidP="008A541F">
      <w:pPr>
        <w:spacing w:after="120"/>
        <w:ind w:firstLine="720"/>
        <w:jc w:val="center"/>
        <w:rPr>
          <w:rFonts w:ascii="Arial" w:hAnsi="Arial" w:cs="Arial"/>
          <w:sz w:val="20"/>
          <w:szCs w:val="20"/>
        </w:rPr>
      </w:pPr>
      <w:bookmarkStart w:id="7" w:name="chuong_2_name"/>
      <w:r w:rsidRPr="008A541F">
        <w:rPr>
          <w:rFonts w:ascii="Arial" w:hAnsi="Arial" w:cs="Arial"/>
          <w:b/>
          <w:bCs/>
          <w:sz w:val="20"/>
          <w:szCs w:val="20"/>
        </w:rPr>
        <w:t>THIẾT LẬP QUAN HỆ GIAO DỊCH MUA, BÁN VÀNG MIẾNG GIỮA NGÂN HÀNG NHÀ NƯỚC VÀ TỔ CHỨC TÍN DỤNG, DOANH NGHIỆP</w:t>
      </w:r>
      <w:bookmarkEnd w:id="7"/>
    </w:p>
    <w:p w14:paraId="68BC9BAA" w14:textId="77777777" w:rsidR="00000000" w:rsidRPr="008A541F" w:rsidRDefault="000D5AC6" w:rsidP="008A541F">
      <w:pPr>
        <w:spacing w:after="120"/>
        <w:ind w:firstLine="720"/>
        <w:jc w:val="both"/>
        <w:rPr>
          <w:rFonts w:ascii="Arial" w:hAnsi="Arial" w:cs="Arial"/>
          <w:sz w:val="20"/>
          <w:szCs w:val="20"/>
        </w:rPr>
      </w:pPr>
      <w:bookmarkStart w:id="8" w:name="dieu_3"/>
      <w:r w:rsidRPr="008A541F">
        <w:rPr>
          <w:rFonts w:ascii="Arial" w:hAnsi="Arial" w:cs="Arial"/>
          <w:b/>
          <w:bCs/>
          <w:sz w:val="20"/>
          <w:szCs w:val="20"/>
        </w:rPr>
        <w:t>Điều 3. Hồ sơ, thủ tục thiế</w:t>
      </w:r>
      <w:r w:rsidRPr="008A541F">
        <w:rPr>
          <w:rFonts w:ascii="Arial" w:hAnsi="Arial" w:cs="Arial"/>
          <w:b/>
          <w:bCs/>
          <w:sz w:val="20"/>
          <w:szCs w:val="20"/>
        </w:rPr>
        <w:t>t lập quan hệ giao dịch mua, bán vàng miếng với Ngân hàng Nhà nước</w:t>
      </w:r>
      <w:bookmarkEnd w:id="8"/>
    </w:p>
    <w:p w14:paraId="26ACC451" w14:textId="17A42D9E" w:rsidR="00000000" w:rsidRPr="008A541F" w:rsidRDefault="000D5AC6" w:rsidP="008A541F">
      <w:pPr>
        <w:spacing w:after="120"/>
        <w:ind w:firstLine="720"/>
        <w:jc w:val="both"/>
        <w:rPr>
          <w:rFonts w:ascii="Arial" w:hAnsi="Arial" w:cs="Arial"/>
          <w:sz w:val="20"/>
          <w:szCs w:val="20"/>
        </w:rPr>
      </w:pPr>
      <w:r w:rsidRPr="008A541F">
        <w:rPr>
          <w:rFonts w:ascii="Arial" w:hAnsi="Arial" w:cs="Arial"/>
          <w:sz w:val="20"/>
          <w:szCs w:val="20"/>
        </w:rPr>
        <w:t>1. Các tổ chức tín dụng, doanh nghiệp kinh doanh mua, bán vàng miếng có nhu cầu tham gia giao dịch mua, bán vàng miếng với Ngân hàng Nhà nước nộp trực tiếp hoặc gửi qua đường bưu điện 01 (m</w:t>
      </w:r>
      <w:r w:rsidRPr="008A541F">
        <w:rPr>
          <w:rFonts w:ascii="Arial" w:hAnsi="Arial" w:cs="Arial"/>
          <w:sz w:val="20"/>
          <w:szCs w:val="20"/>
        </w:rPr>
        <w:t xml:space="preserve">ột) bộ hồ sơ đăng ký thiết lập quan hệ giao dịch mua, bán vàng miếng đến Ngân hàng Nhà nước (Cục Quản lý dự trữ ngoại hối nhà </w:t>
      </w:r>
      <w:proofErr w:type="gramStart"/>
      <w:r w:rsidRPr="008A541F">
        <w:rPr>
          <w:rFonts w:ascii="Arial" w:hAnsi="Arial" w:cs="Arial"/>
          <w:sz w:val="20"/>
          <w:szCs w:val="20"/>
        </w:rPr>
        <w:t>nước</w:t>
      </w:r>
      <w:r w:rsidRPr="008A541F">
        <w:rPr>
          <w:rFonts w:ascii="Arial" w:hAnsi="Arial" w:cs="Arial"/>
          <w:color w:val="000000"/>
          <w:sz w:val="20"/>
          <w:szCs w:val="20"/>
          <w:u w:val="single"/>
        </w:rPr>
        <w:t>[</w:t>
      </w:r>
      <w:proofErr w:type="gramEnd"/>
      <w:r w:rsidRPr="008A541F">
        <w:rPr>
          <w:rFonts w:ascii="Arial" w:hAnsi="Arial" w:cs="Arial"/>
          <w:color w:val="000000"/>
          <w:sz w:val="20"/>
          <w:szCs w:val="20"/>
          <w:u w:val="single"/>
        </w:rPr>
        <w:t>4]</w:t>
      </w:r>
      <w:r w:rsidRPr="008A541F">
        <w:rPr>
          <w:rFonts w:ascii="Arial" w:hAnsi="Arial" w:cs="Arial"/>
          <w:sz w:val="20"/>
          <w:szCs w:val="20"/>
        </w:rPr>
        <w:t>). Hồ sơ bao gồm:</w:t>
      </w:r>
    </w:p>
    <w:p w14:paraId="4CF41F0F" w14:textId="77777777" w:rsidR="00000000" w:rsidRPr="008A541F" w:rsidRDefault="000D5AC6" w:rsidP="008A541F">
      <w:pPr>
        <w:spacing w:after="120"/>
        <w:ind w:firstLine="720"/>
        <w:jc w:val="both"/>
        <w:rPr>
          <w:rFonts w:ascii="Arial" w:hAnsi="Arial" w:cs="Arial"/>
          <w:sz w:val="20"/>
          <w:szCs w:val="20"/>
        </w:rPr>
      </w:pPr>
      <w:r w:rsidRPr="008A541F">
        <w:rPr>
          <w:rFonts w:ascii="Arial" w:hAnsi="Arial" w:cs="Arial"/>
          <w:sz w:val="20"/>
          <w:szCs w:val="20"/>
        </w:rPr>
        <w:t>a) Đơn đăng ký thiết lập quan hệ giao dịch mua, bán vàng miếng với Ngân hàng Nhà</w:t>
      </w:r>
      <w:r w:rsidRPr="008A541F">
        <w:rPr>
          <w:rFonts w:ascii="Arial" w:hAnsi="Arial" w:cs="Arial"/>
          <w:sz w:val="20"/>
          <w:szCs w:val="20"/>
        </w:rPr>
        <w:t xml:space="preserve"> nước (theo mẫu tại Phụ lục 1);</w:t>
      </w:r>
    </w:p>
    <w:p w14:paraId="4C584ECD" w14:textId="1DAD9949" w:rsidR="00000000" w:rsidRPr="008A541F" w:rsidRDefault="000D5AC6" w:rsidP="008A541F">
      <w:pPr>
        <w:spacing w:after="120"/>
        <w:ind w:firstLine="720"/>
        <w:jc w:val="both"/>
        <w:rPr>
          <w:rFonts w:ascii="Arial" w:hAnsi="Arial" w:cs="Arial"/>
          <w:sz w:val="20"/>
          <w:szCs w:val="20"/>
        </w:rPr>
      </w:pPr>
      <w:proofErr w:type="gramStart"/>
      <w:r w:rsidRPr="008A541F">
        <w:rPr>
          <w:rFonts w:ascii="Arial" w:hAnsi="Arial" w:cs="Arial"/>
          <w:sz w:val="20"/>
          <w:szCs w:val="20"/>
        </w:rPr>
        <w:t>b)</w:t>
      </w:r>
      <w:r w:rsidRPr="008A541F">
        <w:rPr>
          <w:rFonts w:ascii="Arial" w:hAnsi="Arial" w:cs="Arial"/>
          <w:color w:val="000000"/>
          <w:sz w:val="20"/>
          <w:szCs w:val="20"/>
          <w:u w:val="single"/>
        </w:rPr>
        <w:t>[</w:t>
      </w:r>
      <w:proofErr w:type="gramEnd"/>
      <w:r w:rsidRPr="008A541F">
        <w:rPr>
          <w:rFonts w:ascii="Arial" w:hAnsi="Arial" w:cs="Arial"/>
          <w:color w:val="000000"/>
          <w:sz w:val="20"/>
          <w:szCs w:val="20"/>
          <w:u w:val="single"/>
        </w:rPr>
        <w:t>5]</w:t>
      </w:r>
      <w:r w:rsidRPr="008A541F">
        <w:rPr>
          <w:rFonts w:ascii="Arial" w:hAnsi="Arial" w:cs="Arial"/>
          <w:sz w:val="20"/>
          <w:szCs w:val="20"/>
        </w:rPr>
        <w:t xml:space="preserve"> Bản sao được cấp từ sổ gốc hoặc bản sao có chứng thực hoặc bản sao kèm xuất trình bản chính để đối chiếu Giấy chứng nhận đăng ký doanh nghiệp hoặc Giấy chứng nhận đăng ký kinh doanh. Trong trườ</w:t>
      </w:r>
      <w:r w:rsidRPr="008A541F">
        <w:rPr>
          <w:rFonts w:ascii="Arial" w:hAnsi="Arial" w:cs="Arial"/>
          <w:sz w:val="20"/>
          <w:szCs w:val="20"/>
        </w:rPr>
        <w:t>ng hợp người nộp hồ sơ nộp bản sao kèm xuất trình bản chính để đối chiếu, người đối chiếu có trách nhiệm xác nhận tính chính xác của bản sao so với bản chính;</w:t>
      </w:r>
    </w:p>
    <w:p w14:paraId="72D3EBD5" w14:textId="77777777" w:rsidR="00000000" w:rsidRPr="008A541F" w:rsidRDefault="000D5AC6" w:rsidP="008A541F">
      <w:pPr>
        <w:spacing w:after="120"/>
        <w:ind w:firstLine="720"/>
        <w:jc w:val="both"/>
        <w:rPr>
          <w:rFonts w:ascii="Arial" w:hAnsi="Arial" w:cs="Arial"/>
          <w:sz w:val="20"/>
          <w:szCs w:val="20"/>
        </w:rPr>
      </w:pPr>
      <w:r w:rsidRPr="008A541F">
        <w:rPr>
          <w:rFonts w:ascii="Arial" w:hAnsi="Arial" w:cs="Arial"/>
          <w:sz w:val="20"/>
          <w:szCs w:val="20"/>
        </w:rPr>
        <w:t>c) Văn bản đăng ký mẫu chữ ký của người đại diện giao dịch của tổ chức tín dụng, doanh nghiệp (th</w:t>
      </w:r>
      <w:r w:rsidRPr="008A541F">
        <w:rPr>
          <w:rFonts w:ascii="Arial" w:hAnsi="Arial" w:cs="Arial"/>
          <w:sz w:val="20"/>
          <w:szCs w:val="20"/>
        </w:rPr>
        <w:t>eo mẫu tại Phụ lục 2);</w:t>
      </w:r>
    </w:p>
    <w:p w14:paraId="470B30A8" w14:textId="77777777" w:rsidR="00000000" w:rsidRPr="008A541F" w:rsidRDefault="000D5AC6" w:rsidP="008A541F">
      <w:pPr>
        <w:spacing w:after="120"/>
        <w:ind w:firstLine="720"/>
        <w:jc w:val="both"/>
        <w:rPr>
          <w:rFonts w:ascii="Arial" w:hAnsi="Arial" w:cs="Arial"/>
          <w:sz w:val="20"/>
          <w:szCs w:val="20"/>
        </w:rPr>
      </w:pPr>
      <w:r w:rsidRPr="008A541F">
        <w:rPr>
          <w:rFonts w:ascii="Arial" w:hAnsi="Arial" w:cs="Arial"/>
          <w:sz w:val="20"/>
          <w:szCs w:val="20"/>
        </w:rPr>
        <w:t>d) Văn bản ủy quyền của tổ chức tín dụng, doanh nghiệp cho người đại diện giao dịch trong trường hợp người đại diện giao dịch là người đại diện theo ủy quyền.</w:t>
      </w:r>
    </w:p>
    <w:p w14:paraId="135674A0" w14:textId="444E00CB" w:rsidR="00000000" w:rsidRPr="008A541F" w:rsidRDefault="000D5AC6" w:rsidP="008A541F">
      <w:pPr>
        <w:spacing w:after="120"/>
        <w:ind w:firstLine="720"/>
        <w:jc w:val="both"/>
        <w:rPr>
          <w:rFonts w:ascii="Arial" w:hAnsi="Arial" w:cs="Arial"/>
          <w:sz w:val="20"/>
          <w:szCs w:val="20"/>
        </w:rPr>
      </w:pPr>
      <w:r w:rsidRPr="008A541F">
        <w:rPr>
          <w:rFonts w:ascii="Arial" w:hAnsi="Arial" w:cs="Arial"/>
          <w:sz w:val="20"/>
          <w:szCs w:val="20"/>
        </w:rPr>
        <w:t>2. Trong thời hạn 05 (năm) ngày làm việc kể từ ngày nhận được đủ hồ sơ hợp</w:t>
      </w:r>
      <w:r w:rsidRPr="008A541F">
        <w:rPr>
          <w:rFonts w:ascii="Arial" w:hAnsi="Arial" w:cs="Arial"/>
          <w:sz w:val="20"/>
          <w:szCs w:val="20"/>
        </w:rPr>
        <w:t xml:space="preserve"> lệ, Ngân hàng Nhà nước (Cục Quản lý dự trữ ngoại hối nhà </w:t>
      </w:r>
      <w:proofErr w:type="gramStart"/>
      <w:r w:rsidRPr="008A541F">
        <w:rPr>
          <w:rFonts w:ascii="Arial" w:hAnsi="Arial" w:cs="Arial"/>
          <w:sz w:val="20"/>
          <w:szCs w:val="20"/>
        </w:rPr>
        <w:t>nước</w:t>
      </w:r>
      <w:r w:rsidRPr="008A541F">
        <w:rPr>
          <w:rFonts w:ascii="Arial" w:hAnsi="Arial" w:cs="Arial"/>
          <w:color w:val="000000"/>
          <w:sz w:val="20"/>
          <w:szCs w:val="20"/>
          <w:u w:val="single"/>
        </w:rPr>
        <w:t>[</w:t>
      </w:r>
      <w:proofErr w:type="gramEnd"/>
      <w:r w:rsidRPr="008A541F">
        <w:rPr>
          <w:rFonts w:ascii="Arial" w:hAnsi="Arial" w:cs="Arial"/>
          <w:color w:val="000000"/>
          <w:sz w:val="20"/>
          <w:szCs w:val="20"/>
          <w:u w:val="single"/>
        </w:rPr>
        <w:t>6]</w:t>
      </w:r>
      <w:r w:rsidRPr="008A541F">
        <w:rPr>
          <w:rFonts w:ascii="Arial" w:hAnsi="Arial" w:cs="Arial"/>
          <w:sz w:val="20"/>
          <w:szCs w:val="20"/>
        </w:rPr>
        <w:t xml:space="preserve">) thông báo cho tổ chức tín dụng, doanh nghiệp bằng văn bản xác nhận thiết lập quan hệ giao dịch mua, bán vàng miếng với tổ chức tín dụng, doanh nghiệp (theo mẫu tại </w:t>
      </w:r>
      <w:r w:rsidRPr="008A541F">
        <w:rPr>
          <w:rFonts w:ascii="Arial" w:hAnsi="Arial" w:cs="Arial"/>
          <w:sz w:val="20"/>
          <w:szCs w:val="20"/>
        </w:rPr>
        <w:t xml:space="preserve">Phụ lục 3). Trường hợp từ chối thiết lập quan hệ giao dịch mua, bán vàng miếng, Ngân hàng Nhà nước (Cục Quản lý dự trữ ngoại hối nhà </w:t>
      </w:r>
      <w:proofErr w:type="gramStart"/>
      <w:r w:rsidRPr="008A541F">
        <w:rPr>
          <w:rFonts w:ascii="Arial" w:hAnsi="Arial" w:cs="Arial"/>
          <w:sz w:val="20"/>
          <w:szCs w:val="20"/>
        </w:rPr>
        <w:t>nước</w:t>
      </w:r>
      <w:r w:rsidRPr="008A541F">
        <w:rPr>
          <w:rFonts w:ascii="Arial" w:hAnsi="Arial" w:cs="Arial"/>
          <w:color w:val="000000"/>
          <w:sz w:val="20"/>
          <w:szCs w:val="20"/>
          <w:u w:val="single"/>
        </w:rPr>
        <w:t>[</w:t>
      </w:r>
      <w:proofErr w:type="gramEnd"/>
      <w:r w:rsidRPr="008A541F">
        <w:rPr>
          <w:rFonts w:ascii="Arial" w:hAnsi="Arial" w:cs="Arial"/>
          <w:color w:val="000000"/>
          <w:sz w:val="20"/>
          <w:szCs w:val="20"/>
          <w:u w:val="single"/>
        </w:rPr>
        <w:t>7]</w:t>
      </w:r>
      <w:r w:rsidRPr="008A541F">
        <w:rPr>
          <w:rFonts w:ascii="Arial" w:hAnsi="Arial" w:cs="Arial"/>
          <w:sz w:val="20"/>
          <w:szCs w:val="20"/>
        </w:rPr>
        <w:t>) thông báo bằng văn bản cho tổ chức tín dụng, doanh nghiệp và nêu rõ lý do.</w:t>
      </w:r>
    </w:p>
    <w:p w14:paraId="76C4DE8F" w14:textId="71142511" w:rsidR="00000000" w:rsidRPr="008A541F" w:rsidRDefault="000D5AC6" w:rsidP="008A541F">
      <w:pPr>
        <w:spacing w:after="120"/>
        <w:ind w:firstLine="720"/>
        <w:jc w:val="both"/>
        <w:rPr>
          <w:rFonts w:ascii="Arial" w:hAnsi="Arial" w:cs="Arial"/>
          <w:sz w:val="20"/>
          <w:szCs w:val="20"/>
        </w:rPr>
      </w:pPr>
      <w:r w:rsidRPr="008A541F">
        <w:rPr>
          <w:rFonts w:ascii="Arial" w:hAnsi="Arial" w:cs="Arial"/>
          <w:sz w:val="20"/>
          <w:szCs w:val="20"/>
        </w:rPr>
        <w:t>3. Trong trườn</w:t>
      </w:r>
      <w:r w:rsidRPr="008A541F">
        <w:rPr>
          <w:rFonts w:ascii="Arial" w:hAnsi="Arial" w:cs="Arial"/>
          <w:sz w:val="20"/>
          <w:szCs w:val="20"/>
        </w:rPr>
        <w:t>g hợp có thay đổi nội dung các tài liệu quy định tại điểm a, điểm b khoản 1 Điều này, trong thời hạn 5 (năm) ngày làm việc kể từ ngày có thay đổi, tổ chức tín dụng, doanh nghiệp phải thông báo bằng văn bản cho Ngân hàng Nhà nước (Cục Quản lý dự trữ ngoại h</w:t>
      </w:r>
      <w:r w:rsidRPr="008A541F">
        <w:rPr>
          <w:rFonts w:ascii="Arial" w:hAnsi="Arial" w:cs="Arial"/>
          <w:sz w:val="20"/>
          <w:szCs w:val="20"/>
        </w:rPr>
        <w:t xml:space="preserve">ối nhà </w:t>
      </w:r>
      <w:proofErr w:type="gramStart"/>
      <w:r w:rsidRPr="008A541F">
        <w:rPr>
          <w:rFonts w:ascii="Arial" w:hAnsi="Arial" w:cs="Arial"/>
          <w:sz w:val="20"/>
          <w:szCs w:val="20"/>
        </w:rPr>
        <w:t>nước</w:t>
      </w:r>
      <w:r w:rsidRPr="008A541F">
        <w:rPr>
          <w:rFonts w:ascii="Arial" w:hAnsi="Arial" w:cs="Arial"/>
          <w:color w:val="000000"/>
          <w:sz w:val="20"/>
          <w:szCs w:val="20"/>
          <w:u w:val="single"/>
        </w:rPr>
        <w:t>[</w:t>
      </w:r>
      <w:proofErr w:type="gramEnd"/>
      <w:r w:rsidRPr="008A541F">
        <w:rPr>
          <w:rFonts w:ascii="Arial" w:hAnsi="Arial" w:cs="Arial"/>
          <w:color w:val="000000"/>
          <w:sz w:val="20"/>
          <w:szCs w:val="20"/>
          <w:u w:val="single"/>
        </w:rPr>
        <w:t>8]</w:t>
      </w:r>
      <w:r w:rsidRPr="008A541F">
        <w:rPr>
          <w:rFonts w:ascii="Arial" w:hAnsi="Arial" w:cs="Arial"/>
          <w:sz w:val="20"/>
          <w:szCs w:val="20"/>
        </w:rPr>
        <w:t>) kèm theo tài liệu liên quan.</w:t>
      </w:r>
    </w:p>
    <w:p w14:paraId="799B1C3E" w14:textId="77777777" w:rsidR="00000000" w:rsidRPr="008A541F" w:rsidRDefault="000D5AC6" w:rsidP="008A541F">
      <w:pPr>
        <w:spacing w:after="120"/>
        <w:ind w:firstLine="720"/>
        <w:jc w:val="both"/>
        <w:rPr>
          <w:rFonts w:ascii="Arial" w:hAnsi="Arial" w:cs="Arial"/>
          <w:sz w:val="20"/>
          <w:szCs w:val="20"/>
        </w:rPr>
      </w:pPr>
      <w:bookmarkStart w:id="9" w:name="dieu_4"/>
      <w:r w:rsidRPr="008A541F">
        <w:rPr>
          <w:rFonts w:ascii="Arial" w:hAnsi="Arial" w:cs="Arial"/>
          <w:b/>
          <w:bCs/>
          <w:sz w:val="20"/>
          <w:szCs w:val="20"/>
        </w:rPr>
        <w:t>Điều 4. Người đại diện giao dịch của tổ chức tín dụng, doanh nghiệp</w:t>
      </w:r>
      <w:bookmarkEnd w:id="9"/>
    </w:p>
    <w:p w14:paraId="4E975FF2" w14:textId="77777777" w:rsidR="00000000" w:rsidRPr="008A541F" w:rsidRDefault="000D5AC6" w:rsidP="008A541F">
      <w:pPr>
        <w:spacing w:after="120"/>
        <w:ind w:firstLine="720"/>
        <w:jc w:val="both"/>
        <w:rPr>
          <w:rFonts w:ascii="Arial" w:hAnsi="Arial" w:cs="Arial"/>
          <w:sz w:val="20"/>
          <w:szCs w:val="20"/>
        </w:rPr>
      </w:pPr>
      <w:r w:rsidRPr="008A541F">
        <w:rPr>
          <w:rFonts w:ascii="Arial" w:hAnsi="Arial" w:cs="Arial"/>
          <w:sz w:val="20"/>
          <w:szCs w:val="20"/>
        </w:rPr>
        <w:t xml:space="preserve">1. Người đại diện giao dịch của tổ chức tín dụng, doanh nghiệp là người đại diện theo pháp luật của tổ chức tín dụng, </w:t>
      </w:r>
      <w:r w:rsidRPr="008A541F">
        <w:rPr>
          <w:rFonts w:ascii="Arial" w:hAnsi="Arial" w:cs="Arial"/>
          <w:sz w:val="20"/>
          <w:szCs w:val="20"/>
        </w:rPr>
        <w:t>doanh nghiệp hoặc người đại diện theo ủy quyền.</w:t>
      </w:r>
    </w:p>
    <w:p w14:paraId="2048B6A2" w14:textId="77777777" w:rsidR="00000000" w:rsidRPr="008A541F" w:rsidRDefault="000D5AC6" w:rsidP="008A541F">
      <w:pPr>
        <w:spacing w:after="120"/>
        <w:ind w:firstLine="720"/>
        <w:jc w:val="both"/>
        <w:rPr>
          <w:rFonts w:ascii="Arial" w:hAnsi="Arial" w:cs="Arial"/>
          <w:sz w:val="20"/>
          <w:szCs w:val="20"/>
        </w:rPr>
      </w:pPr>
      <w:r w:rsidRPr="008A541F">
        <w:rPr>
          <w:rFonts w:ascii="Arial" w:hAnsi="Arial" w:cs="Arial"/>
          <w:sz w:val="20"/>
          <w:szCs w:val="20"/>
        </w:rPr>
        <w:lastRenderedPageBreak/>
        <w:t>2. Mỗi tổ chức tín dụng, doanh nghiệp được phép đăng ký tối đa 03 (ba) người đại diện giao dịch.</w:t>
      </w:r>
    </w:p>
    <w:p w14:paraId="20933806" w14:textId="77777777" w:rsidR="00000000" w:rsidRPr="008A541F" w:rsidRDefault="000D5AC6" w:rsidP="008A541F">
      <w:pPr>
        <w:spacing w:after="120"/>
        <w:ind w:firstLine="720"/>
        <w:jc w:val="both"/>
        <w:rPr>
          <w:rFonts w:ascii="Arial" w:hAnsi="Arial" w:cs="Arial"/>
          <w:sz w:val="20"/>
          <w:szCs w:val="20"/>
        </w:rPr>
      </w:pPr>
      <w:r w:rsidRPr="008A541F">
        <w:rPr>
          <w:rFonts w:ascii="Arial" w:hAnsi="Arial" w:cs="Arial"/>
          <w:sz w:val="20"/>
          <w:szCs w:val="20"/>
        </w:rPr>
        <w:t xml:space="preserve">3. Trường hợp người đại diện giao dịch của tổ chức tín dụng, doanh nghiệp là người đại diện theo ủy quyền, văn </w:t>
      </w:r>
      <w:r w:rsidRPr="008A541F">
        <w:rPr>
          <w:rFonts w:ascii="Arial" w:hAnsi="Arial" w:cs="Arial"/>
          <w:sz w:val="20"/>
          <w:szCs w:val="20"/>
        </w:rPr>
        <w:t>bản ủy quyền phải do người đại diện theo pháp luật ký. Phạm vi ủy quyền phải bao gồm các nội dung tối thiểu sau đây: ký, nhận các văn bản và thực hiện toàn bộ các công việc liên quan trong quá trình đấu thầu (đối với hình thức đấu thầu), nhận thông báo giá</w:t>
      </w:r>
      <w:r w:rsidRPr="008A541F">
        <w:rPr>
          <w:rFonts w:ascii="Arial" w:hAnsi="Arial" w:cs="Arial"/>
          <w:sz w:val="20"/>
          <w:szCs w:val="20"/>
        </w:rPr>
        <w:t xml:space="preserve"> mua, bán vàng miếng, ký đơn đăng ký mua, bán vàng miếng, nhận thông báo khối lượng vàng miếng được mua, bán (đối với mua, bán trực tiếp), ký văn bản xác nhận mua, bán vàng miếng với Ngân hàng Nhà nước.</w:t>
      </w:r>
    </w:p>
    <w:p w14:paraId="4AD9097B" w14:textId="497EC925" w:rsidR="00000000" w:rsidRPr="008A541F" w:rsidRDefault="000D5AC6" w:rsidP="008A541F">
      <w:pPr>
        <w:spacing w:after="120"/>
        <w:ind w:firstLine="720"/>
        <w:jc w:val="both"/>
        <w:rPr>
          <w:rFonts w:ascii="Arial" w:hAnsi="Arial" w:cs="Arial"/>
          <w:sz w:val="20"/>
          <w:szCs w:val="20"/>
        </w:rPr>
      </w:pPr>
      <w:r w:rsidRPr="008A541F">
        <w:rPr>
          <w:rFonts w:ascii="Arial" w:hAnsi="Arial" w:cs="Arial"/>
          <w:sz w:val="20"/>
          <w:szCs w:val="20"/>
        </w:rPr>
        <w:t>4. Khi thay đổi người đại diện giao dịch, tổ chức tín</w:t>
      </w:r>
      <w:r w:rsidRPr="008A541F">
        <w:rPr>
          <w:rFonts w:ascii="Arial" w:hAnsi="Arial" w:cs="Arial"/>
          <w:sz w:val="20"/>
          <w:szCs w:val="20"/>
        </w:rPr>
        <w:t xml:space="preserve"> dụng, doanh nghiệp phải thông báo bằng văn bản cho Ngân hàng Nhà nước (Cục Quản lý dự trữ ngoại hối nhà </w:t>
      </w:r>
      <w:proofErr w:type="gramStart"/>
      <w:r w:rsidRPr="008A541F">
        <w:rPr>
          <w:rFonts w:ascii="Arial" w:hAnsi="Arial" w:cs="Arial"/>
          <w:sz w:val="20"/>
          <w:szCs w:val="20"/>
        </w:rPr>
        <w:t>nước</w:t>
      </w:r>
      <w:r w:rsidRPr="008A541F">
        <w:rPr>
          <w:rFonts w:ascii="Arial" w:hAnsi="Arial" w:cs="Arial"/>
          <w:color w:val="000000"/>
          <w:sz w:val="20"/>
          <w:szCs w:val="20"/>
          <w:u w:val="single"/>
        </w:rPr>
        <w:t>[</w:t>
      </w:r>
      <w:proofErr w:type="gramEnd"/>
      <w:r w:rsidRPr="008A541F">
        <w:rPr>
          <w:rFonts w:ascii="Arial" w:hAnsi="Arial" w:cs="Arial"/>
          <w:color w:val="000000"/>
          <w:sz w:val="20"/>
          <w:szCs w:val="20"/>
          <w:u w:val="single"/>
        </w:rPr>
        <w:t>9]</w:t>
      </w:r>
      <w:r w:rsidRPr="008A541F">
        <w:rPr>
          <w:rFonts w:ascii="Arial" w:hAnsi="Arial" w:cs="Arial"/>
          <w:sz w:val="20"/>
          <w:szCs w:val="20"/>
        </w:rPr>
        <w:t>), kèm theo văn bản ủy quyền (trường hợp ủy quyền) và văn bản đăng ký mẫu chữ ký của người đại diện giao dịch mới. Việc</w:t>
      </w:r>
      <w:r w:rsidRPr="008A541F">
        <w:rPr>
          <w:rFonts w:ascii="Arial" w:hAnsi="Arial" w:cs="Arial"/>
          <w:sz w:val="20"/>
          <w:szCs w:val="20"/>
        </w:rPr>
        <w:t xml:space="preserve"> thay đổi người đại diện giao dịch chỉ có hiệu lực kể từ thời điểm Ngân hàng Nhà nước (Cục Quản lý dự trữ ngoại hối nhà </w:t>
      </w:r>
      <w:proofErr w:type="gramStart"/>
      <w:r w:rsidRPr="008A541F">
        <w:rPr>
          <w:rFonts w:ascii="Arial" w:hAnsi="Arial" w:cs="Arial"/>
          <w:sz w:val="20"/>
          <w:szCs w:val="20"/>
        </w:rPr>
        <w:t>nước</w:t>
      </w:r>
      <w:r w:rsidRPr="008A541F">
        <w:rPr>
          <w:rFonts w:ascii="Arial" w:hAnsi="Arial" w:cs="Arial"/>
          <w:color w:val="000000"/>
          <w:sz w:val="20"/>
          <w:szCs w:val="20"/>
          <w:u w:val="single"/>
        </w:rPr>
        <w:t>[</w:t>
      </w:r>
      <w:proofErr w:type="gramEnd"/>
      <w:r w:rsidRPr="008A541F">
        <w:rPr>
          <w:rFonts w:ascii="Arial" w:hAnsi="Arial" w:cs="Arial"/>
          <w:color w:val="000000"/>
          <w:sz w:val="20"/>
          <w:szCs w:val="20"/>
          <w:u w:val="single"/>
        </w:rPr>
        <w:t>10]</w:t>
      </w:r>
      <w:r w:rsidRPr="008A541F">
        <w:rPr>
          <w:rFonts w:ascii="Arial" w:hAnsi="Arial" w:cs="Arial"/>
          <w:sz w:val="20"/>
          <w:szCs w:val="20"/>
        </w:rPr>
        <w:t>) nhận được thông báo, kèm các tài liệu liên quan.</w:t>
      </w:r>
    </w:p>
    <w:p w14:paraId="034DA295" w14:textId="77777777" w:rsidR="00000000" w:rsidRPr="008A541F" w:rsidRDefault="000D5AC6" w:rsidP="008A541F">
      <w:pPr>
        <w:spacing w:after="120"/>
        <w:ind w:firstLine="720"/>
        <w:jc w:val="both"/>
        <w:rPr>
          <w:rFonts w:ascii="Arial" w:hAnsi="Arial" w:cs="Arial"/>
          <w:sz w:val="20"/>
          <w:szCs w:val="20"/>
        </w:rPr>
      </w:pPr>
      <w:r w:rsidRPr="008A541F">
        <w:rPr>
          <w:rFonts w:ascii="Arial" w:hAnsi="Arial" w:cs="Arial"/>
          <w:sz w:val="20"/>
          <w:szCs w:val="20"/>
        </w:rPr>
        <w:t>5. Mỗi tổ chức tín dụng, doanh nghiệp chỉ được phép</w:t>
      </w:r>
      <w:r w:rsidRPr="008A541F">
        <w:rPr>
          <w:rFonts w:ascii="Arial" w:hAnsi="Arial" w:cs="Arial"/>
          <w:sz w:val="20"/>
          <w:szCs w:val="20"/>
        </w:rPr>
        <w:t xml:space="preserve"> cử 01 (một) người đại diện giao dịch theo danh sách đã đăng ký để tham gia trong một lần giao dịch mua, bán vàng miếng với Ngân hàng Nhà nước.</w:t>
      </w:r>
    </w:p>
    <w:p w14:paraId="5462DB03" w14:textId="77777777" w:rsidR="00000000" w:rsidRPr="008A541F" w:rsidRDefault="000D5AC6" w:rsidP="008A541F">
      <w:pPr>
        <w:spacing w:after="120"/>
        <w:ind w:firstLine="720"/>
        <w:jc w:val="both"/>
        <w:rPr>
          <w:rFonts w:ascii="Arial" w:hAnsi="Arial" w:cs="Arial"/>
          <w:sz w:val="20"/>
          <w:szCs w:val="20"/>
        </w:rPr>
      </w:pPr>
      <w:r w:rsidRPr="008A541F">
        <w:rPr>
          <w:rFonts w:ascii="Arial" w:hAnsi="Arial" w:cs="Arial"/>
          <w:sz w:val="20"/>
          <w:szCs w:val="20"/>
        </w:rPr>
        <w:t>6. Người đại diện giao dịch của tổ chức tín dụng, doanh nghiệp khi tham gia giao dịch phải xuất trình chứng minh</w:t>
      </w:r>
      <w:r w:rsidRPr="008A541F">
        <w:rPr>
          <w:rFonts w:ascii="Arial" w:hAnsi="Arial" w:cs="Arial"/>
          <w:sz w:val="20"/>
          <w:szCs w:val="20"/>
        </w:rPr>
        <w:t xml:space="preserve"> nhân dân hoặc hộ chiếu.</w:t>
      </w:r>
    </w:p>
    <w:p w14:paraId="6F78D45C" w14:textId="77777777" w:rsidR="00000000" w:rsidRPr="008A541F" w:rsidRDefault="000D5AC6" w:rsidP="008A541F">
      <w:pPr>
        <w:spacing w:after="120"/>
        <w:ind w:firstLine="720"/>
        <w:jc w:val="both"/>
        <w:rPr>
          <w:rFonts w:ascii="Arial" w:hAnsi="Arial" w:cs="Arial"/>
          <w:sz w:val="20"/>
          <w:szCs w:val="20"/>
        </w:rPr>
      </w:pPr>
      <w:bookmarkStart w:id="10" w:name="dieu_5"/>
      <w:r w:rsidRPr="008A541F">
        <w:rPr>
          <w:rFonts w:ascii="Arial" w:hAnsi="Arial" w:cs="Arial"/>
          <w:b/>
          <w:bCs/>
          <w:sz w:val="20"/>
          <w:szCs w:val="20"/>
        </w:rPr>
        <w:t>Điều 5. Tạm ngừng giao dịch, hủy quan hệ giao dịch mua, bán vàng miếng</w:t>
      </w:r>
      <w:bookmarkEnd w:id="10"/>
    </w:p>
    <w:p w14:paraId="0977CF34" w14:textId="5FF6D7C6" w:rsidR="00000000" w:rsidRPr="008A541F" w:rsidRDefault="000D5AC6" w:rsidP="008A541F">
      <w:pPr>
        <w:spacing w:after="120"/>
        <w:ind w:firstLine="720"/>
        <w:jc w:val="both"/>
        <w:rPr>
          <w:rFonts w:ascii="Arial" w:hAnsi="Arial" w:cs="Arial"/>
          <w:sz w:val="20"/>
          <w:szCs w:val="20"/>
        </w:rPr>
      </w:pPr>
      <w:r w:rsidRPr="008A541F">
        <w:rPr>
          <w:rFonts w:ascii="Arial" w:hAnsi="Arial" w:cs="Arial"/>
          <w:sz w:val="20"/>
          <w:szCs w:val="20"/>
        </w:rPr>
        <w:t>1.</w:t>
      </w:r>
      <w:r w:rsidRPr="008A541F">
        <w:rPr>
          <w:rFonts w:ascii="Arial" w:hAnsi="Arial" w:cs="Arial"/>
          <w:color w:val="000000"/>
          <w:sz w:val="20"/>
          <w:szCs w:val="20"/>
          <w:u w:val="single"/>
        </w:rPr>
        <w:t>[11]</w:t>
      </w:r>
      <w:r w:rsidRPr="008A541F">
        <w:rPr>
          <w:rFonts w:ascii="Arial" w:hAnsi="Arial" w:cs="Arial"/>
          <w:sz w:val="20"/>
          <w:szCs w:val="20"/>
        </w:rPr>
        <w:t xml:space="preserve"> Trừ trường hợp tổ chức tín dụng bị đặt trong tình trạng kiểm soát đặc biệt, Ngân hàng Nhà nước tạm ngừng giao dịch mua, bán vàn</w:t>
      </w:r>
      <w:r w:rsidRPr="008A541F">
        <w:rPr>
          <w:rFonts w:ascii="Arial" w:hAnsi="Arial" w:cs="Arial"/>
          <w:sz w:val="20"/>
          <w:szCs w:val="20"/>
        </w:rPr>
        <w:t>g miếng với tổ chức tín dụng, doanh nghiệp 03 (ba) tháng kể từ thời điểm phát hiện một trong các hành vi vi phạm sau:</w:t>
      </w:r>
    </w:p>
    <w:p w14:paraId="5454A215" w14:textId="77777777" w:rsidR="00000000" w:rsidRPr="008A541F" w:rsidRDefault="000D5AC6" w:rsidP="008A541F">
      <w:pPr>
        <w:spacing w:after="120"/>
        <w:ind w:firstLine="720"/>
        <w:jc w:val="both"/>
        <w:rPr>
          <w:rFonts w:ascii="Arial" w:hAnsi="Arial" w:cs="Arial"/>
          <w:sz w:val="20"/>
          <w:szCs w:val="20"/>
        </w:rPr>
      </w:pPr>
      <w:r w:rsidRPr="008A541F">
        <w:rPr>
          <w:rFonts w:ascii="Arial" w:hAnsi="Arial" w:cs="Arial"/>
          <w:sz w:val="20"/>
          <w:szCs w:val="20"/>
        </w:rPr>
        <w:t xml:space="preserve">a) Tổ chức tín dụng, doanh nghiệp vi phạm nghĩa vụ ký xác nhận giao dịch theo quy trình mua bán vàng miếng với Ngân hàng Nhà nước; </w:t>
      </w:r>
    </w:p>
    <w:p w14:paraId="4DDACF34" w14:textId="77777777" w:rsidR="00000000" w:rsidRPr="008A541F" w:rsidRDefault="000D5AC6" w:rsidP="008A541F">
      <w:pPr>
        <w:spacing w:after="120"/>
        <w:ind w:firstLine="720"/>
        <w:jc w:val="both"/>
        <w:rPr>
          <w:rFonts w:ascii="Arial" w:hAnsi="Arial" w:cs="Arial"/>
          <w:sz w:val="20"/>
          <w:szCs w:val="20"/>
        </w:rPr>
      </w:pPr>
      <w:r w:rsidRPr="008A541F">
        <w:rPr>
          <w:rFonts w:ascii="Arial" w:hAnsi="Arial" w:cs="Arial"/>
          <w:sz w:val="20"/>
          <w:szCs w:val="20"/>
        </w:rPr>
        <w:t xml:space="preserve">b) Tổ </w:t>
      </w:r>
      <w:r w:rsidRPr="008A541F">
        <w:rPr>
          <w:rFonts w:ascii="Arial" w:hAnsi="Arial" w:cs="Arial"/>
          <w:sz w:val="20"/>
          <w:szCs w:val="20"/>
        </w:rPr>
        <w:t>chức tín dụng, doanh nghiệp vi phạm nghĩa vụ thanh toán, giao, nhận vàng miếng theo xác nhận giao dịch với Ngân hàng Nhà nước 03 (ba) lần;</w:t>
      </w:r>
    </w:p>
    <w:p w14:paraId="5E4BD3FB" w14:textId="77777777" w:rsidR="00000000" w:rsidRPr="008A541F" w:rsidRDefault="000D5AC6" w:rsidP="008A541F">
      <w:pPr>
        <w:spacing w:after="120"/>
        <w:ind w:firstLine="720"/>
        <w:jc w:val="both"/>
        <w:rPr>
          <w:rFonts w:ascii="Arial" w:hAnsi="Arial" w:cs="Arial"/>
          <w:sz w:val="20"/>
          <w:szCs w:val="20"/>
        </w:rPr>
      </w:pPr>
      <w:r w:rsidRPr="008A541F">
        <w:rPr>
          <w:rFonts w:ascii="Arial" w:hAnsi="Arial" w:cs="Arial"/>
          <w:sz w:val="20"/>
          <w:szCs w:val="20"/>
        </w:rPr>
        <w:t>c) Tổ chức tín dụng, doanh nghiệp vi phạm 03 (ba) lần các quy định về thông tin, báo cáo tại Thông tư này;</w:t>
      </w:r>
    </w:p>
    <w:p w14:paraId="1E103913" w14:textId="77777777" w:rsidR="00000000" w:rsidRPr="008A541F" w:rsidRDefault="000D5AC6" w:rsidP="008A541F">
      <w:pPr>
        <w:spacing w:after="120"/>
        <w:ind w:firstLine="720"/>
        <w:jc w:val="both"/>
        <w:rPr>
          <w:rFonts w:ascii="Arial" w:hAnsi="Arial" w:cs="Arial"/>
          <w:sz w:val="20"/>
          <w:szCs w:val="20"/>
        </w:rPr>
      </w:pPr>
      <w:r w:rsidRPr="008A541F">
        <w:rPr>
          <w:rFonts w:ascii="Arial" w:hAnsi="Arial" w:cs="Arial"/>
          <w:sz w:val="20"/>
          <w:szCs w:val="20"/>
        </w:rPr>
        <w:t>d) Tổ chức</w:t>
      </w:r>
      <w:r w:rsidRPr="008A541F">
        <w:rPr>
          <w:rFonts w:ascii="Arial" w:hAnsi="Arial" w:cs="Arial"/>
          <w:sz w:val="20"/>
          <w:szCs w:val="20"/>
        </w:rPr>
        <w:t xml:space="preserve"> tín dụng, doanh nghiệp bị phạt vi phạm hành chính trong hoạt động kinh doanh vàng.</w:t>
      </w:r>
    </w:p>
    <w:p w14:paraId="6F6A4F2A" w14:textId="567F917A" w:rsidR="00000000" w:rsidRPr="008A541F" w:rsidRDefault="000D5AC6" w:rsidP="008A541F">
      <w:pPr>
        <w:spacing w:after="120"/>
        <w:ind w:firstLine="720"/>
        <w:jc w:val="both"/>
        <w:rPr>
          <w:rFonts w:ascii="Arial" w:hAnsi="Arial" w:cs="Arial"/>
          <w:sz w:val="20"/>
          <w:szCs w:val="20"/>
        </w:rPr>
      </w:pPr>
      <w:r w:rsidRPr="008A541F">
        <w:rPr>
          <w:rFonts w:ascii="Arial" w:hAnsi="Arial" w:cs="Arial"/>
          <w:sz w:val="20"/>
          <w:szCs w:val="20"/>
        </w:rPr>
        <w:t>2.</w:t>
      </w:r>
      <w:r w:rsidRPr="008A541F">
        <w:rPr>
          <w:rFonts w:ascii="Arial" w:hAnsi="Arial" w:cs="Arial"/>
          <w:color w:val="000000"/>
          <w:sz w:val="20"/>
          <w:szCs w:val="20"/>
          <w:u w:val="single"/>
        </w:rPr>
        <w:t>[12]</w:t>
      </w:r>
      <w:r w:rsidRPr="008A541F">
        <w:rPr>
          <w:rFonts w:ascii="Arial" w:hAnsi="Arial" w:cs="Arial"/>
          <w:sz w:val="20"/>
          <w:szCs w:val="20"/>
        </w:rPr>
        <w:t xml:space="preserve"> Đối với tổ chức tín dụng bị đặt trong tình trạng kiểm soát đặc biệt:</w:t>
      </w:r>
    </w:p>
    <w:p w14:paraId="5C6BE01D" w14:textId="77777777" w:rsidR="00000000" w:rsidRPr="008A541F" w:rsidRDefault="000D5AC6" w:rsidP="008A541F">
      <w:pPr>
        <w:spacing w:after="120"/>
        <w:ind w:firstLine="720"/>
        <w:jc w:val="both"/>
        <w:rPr>
          <w:rFonts w:ascii="Arial" w:hAnsi="Arial" w:cs="Arial"/>
          <w:sz w:val="20"/>
          <w:szCs w:val="20"/>
        </w:rPr>
      </w:pPr>
      <w:r w:rsidRPr="008A541F">
        <w:rPr>
          <w:rFonts w:ascii="Arial" w:hAnsi="Arial" w:cs="Arial"/>
          <w:sz w:val="20"/>
          <w:szCs w:val="20"/>
        </w:rPr>
        <w:t>a) Ngân hàng Nhà nước tạm ngừng giao dịch mua, bán vàng miếng với tổ c</w:t>
      </w:r>
      <w:r w:rsidRPr="008A541F">
        <w:rPr>
          <w:rFonts w:ascii="Arial" w:hAnsi="Arial" w:cs="Arial"/>
          <w:sz w:val="20"/>
          <w:szCs w:val="20"/>
        </w:rPr>
        <w:t>hức tín dụng trong thời gian tổ chức tín dụng bị đặt trong tình trạng kiểm soát đặc biệt, trừ trường hợp quy định tại điểm b khoản này;</w:t>
      </w:r>
    </w:p>
    <w:p w14:paraId="31819B11" w14:textId="77777777" w:rsidR="00000000" w:rsidRPr="008A541F" w:rsidRDefault="000D5AC6" w:rsidP="008A541F">
      <w:pPr>
        <w:spacing w:after="120"/>
        <w:ind w:firstLine="720"/>
        <w:jc w:val="both"/>
        <w:rPr>
          <w:rFonts w:ascii="Arial" w:hAnsi="Arial" w:cs="Arial"/>
          <w:sz w:val="20"/>
          <w:szCs w:val="20"/>
        </w:rPr>
      </w:pPr>
      <w:r w:rsidRPr="008A541F">
        <w:rPr>
          <w:rFonts w:ascii="Arial" w:hAnsi="Arial" w:cs="Arial"/>
          <w:sz w:val="20"/>
          <w:szCs w:val="20"/>
        </w:rPr>
        <w:t xml:space="preserve">b) Căn cứ tình hình thực tế của tổ chức tín dụng bị đặt trong tình trạng kiểm soát đặc biệt, Ban kiểm soát đặc biệt tại </w:t>
      </w:r>
      <w:r w:rsidRPr="008A541F">
        <w:rPr>
          <w:rFonts w:ascii="Arial" w:hAnsi="Arial" w:cs="Arial"/>
          <w:sz w:val="20"/>
          <w:szCs w:val="20"/>
        </w:rPr>
        <w:t>tổ chức tín dụng có văn bản đề nghị Ngân hàng Nhà nước Việt Nam (thông qua Cơ quan Thanh tra, giám sát ngân hàng) cho phép tổ chức tín dụng giao dịch mua, bán vàng miếng với Ngân hàng Nhà nước, chấm dứt cho phép tổ chức tín dụng giao dịch mua, bán vàng miế</w:t>
      </w:r>
      <w:r w:rsidRPr="008A541F">
        <w:rPr>
          <w:rFonts w:ascii="Arial" w:hAnsi="Arial" w:cs="Arial"/>
          <w:sz w:val="20"/>
          <w:szCs w:val="20"/>
        </w:rPr>
        <w:t>ng với Ngân hàng Nhà nước.</w:t>
      </w:r>
    </w:p>
    <w:p w14:paraId="5426AF8B" w14:textId="77777777" w:rsidR="00000000" w:rsidRPr="008A541F" w:rsidRDefault="000D5AC6" w:rsidP="008A541F">
      <w:pPr>
        <w:spacing w:after="120"/>
        <w:ind w:firstLine="720"/>
        <w:jc w:val="both"/>
        <w:rPr>
          <w:rFonts w:ascii="Arial" w:hAnsi="Arial" w:cs="Arial"/>
          <w:sz w:val="20"/>
          <w:szCs w:val="20"/>
        </w:rPr>
      </w:pPr>
      <w:r w:rsidRPr="008A541F">
        <w:rPr>
          <w:rFonts w:ascii="Arial" w:hAnsi="Arial" w:cs="Arial"/>
          <w:sz w:val="20"/>
          <w:szCs w:val="20"/>
        </w:rPr>
        <w:t>3. Ngân hàng Nhà nước hủy quan hệ giao dịch mua, bán vàng miếng với tổ chức tín dụng, doanh nghiệp trong các trường hợp sau:</w:t>
      </w:r>
    </w:p>
    <w:p w14:paraId="6B295590" w14:textId="77777777" w:rsidR="00000000" w:rsidRPr="008A541F" w:rsidRDefault="000D5AC6" w:rsidP="008A541F">
      <w:pPr>
        <w:spacing w:after="120"/>
        <w:ind w:firstLine="720"/>
        <w:jc w:val="both"/>
        <w:rPr>
          <w:rFonts w:ascii="Arial" w:hAnsi="Arial" w:cs="Arial"/>
          <w:sz w:val="20"/>
          <w:szCs w:val="20"/>
        </w:rPr>
      </w:pPr>
      <w:r w:rsidRPr="008A541F">
        <w:rPr>
          <w:rFonts w:ascii="Arial" w:hAnsi="Arial" w:cs="Arial"/>
          <w:sz w:val="20"/>
          <w:szCs w:val="20"/>
        </w:rPr>
        <w:t xml:space="preserve">a) Tổ chức tín dụng, doanh nghiệp bị thu hồi Giấy phép thành lập và hoạt động hoặc Giấy chứng nhận đăng </w:t>
      </w:r>
      <w:r w:rsidRPr="008A541F">
        <w:rPr>
          <w:rFonts w:ascii="Arial" w:hAnsi="Arial" w:cs="Arial"/>
          <w:sz w:val="20"/>
          <w:szCs w:val="20"/>
        </w:rPr>
        <w:t>ký kinh doanh, Giấy chứng nhận đăng ký doanh nghiệp.</w:t>
      </w:r>
    </w:p>
    <w:p w14:paraId="2BC46EFF" w14:textId="77777777" w:rsidR="00000000" w:rsidRPr="008A541F" w:rsidRDefault="000D5AC6" w:rsidP="008A541F">
      <w:pPr>
        <w:spacing w:after="120"/>
        <w:ind w:firstLine="720"/>
        <w:jc w:val="both"/>
        <w:rPr>
          <w:rFonts w:ascii="Arial" w:hAnsi="Arial" w:cs="Arial"/>
          <w:sz w:val="20"/>
          <w:szCs w:val="20"/>
        </w:rPr>
      </w:pPr>
      <w:r w:rsidRPr="008A541F">
        <w:rPr>
          <w:rFonts w:ascii="Arial" w:hAnsi="Arial" w:cs="Arial"/>
          <w:sz w:val="20"/>
          <w:szCs w:val="20"/>
        </w:rPr>
        <w:t>b) Tổ chức tín dụng, doanh nghiệp bị thu hồi Giấy phép kinh doanh mua, bán vàng miếng.</w:t>
      </w:r>
    </w:p>
    <w:p w14:paraId="29E305E1" w14:textId="77777777" w:rsidR="00000000" w:rsidRPr="008A541F" w:rsidRDefault="000D5AC6" w:rsidP="008A541F">
      <w:pPr>
        <w:spacing w:after="120"/>
        <w:ind w:firstLine="720"/>
        <w:jc w:val="both"/>
        <w:rPr>
          <w:rFonts w:ascii="Arial" w:hAnsi="Arial" w:cs="Arial"/>
          <w:sz w:val="20"/>
          <w:szCs w:val="20"/>
        </w:rPr>
      </w:pPr>
      <w:r w:rsidRPr="008A541F">
        <w:rPr>
          <w:rFonts w:ascii="Arial" w:hAnsi="Arial" w:cs="Arial"/>
          <w:sz w:val="20"/>
          <w:szCs w:val="20"/>
        </w:rPr>
        <w:t>4. Tổ chức tín dụng, doanh nghiệp không được thiết lập lại quan hệ giao dịch mua, bán vàng miếng với Ngân hàng Nhà n</w:t>
      </w:r>
      <w:r w:rsidRPr="008A541F">
        <w:rPr>
          <w:rFonts w:ascii="Arial" w:hAnsi="Arial" w:cs="Arial"/>
          <w:sz w:val="20"/>
          <w:szCs w:val="20"/>
        </w:rPr>
        <w:t xml:space="preserve">ước trong thời hạn 01 (một) năm kể từ ngày bị hủy quan hệ giao dịch mua, bán vàng miếng. Hồ sơ, thủ tục thiết lập lại quan hệ giao dịch mua, bán vàng miếng với Ngân hàng Nhà nước của tổ chức tín dụng, doanh nghiệp được thực hiện theo thủ tục quy định tại </w:t>
      </w:r>
      <w:bookmarkStart w:id="11" w:name="tc_1"/>
      <w:r w:rsidRPr="008A541F">
        <w:rPr>
          <w:rFonts w:ascii="Arial" w:hAnsi="Arial" w:cs="Arial"/>
          <w:sz w:val="20"/>
          <w:szCs w:val="20"/>
        </w:rPr>
        <w:t>Đ</w:t>
      </w:r>
      <w:r w:rsidRPr="008A541F">
        <w:rPr>
          <w:rFonts w:ascii="Arial" w:hAnsi="Arial" w:cs="Arial"/>
          <w:sz w:val="20"/>
          <w:szCs w:val="20"/>
        </w:rPr>
        <w:t>iều 3 Thông tư này</w:t>
      </w:r>
      <w:bookmarkEnd w:id="11"/>
      <w:r w:rsidRPr="008A541F">
        <w:rPr>
          <w:rFonts w:ascii="Arial" w:hAnsi="Arial" w:cs="Arial"/>
          <w:sz w:val="20"/>
          <w:szCs w:val="20"/>
        </w:rPr>
        <w:t>.</w:t>
      </w:r>
    </w:p>
    <w:p w14:paraId="05654908" w14:textId="77777777" w:rsidR="00000000" w:rsidRPr="008A541F" w:rsidRDefault="000D5AC6" w:rsidP="008A541F">
      <w:pPr>
        <w:spacing w:after="120"/>
        <w:ind w:firstLine="720"/>
        <w:jc w:val="center"/>
        <w:rPr>
          <w:rFonts w:ascii="Arial" w:hAnsi="Arial" w:cs="Arial"/>
          <w:sz w:val="20"/>
          <w:szCs w:val="20"/>
        </w:rPr>
      </w:pPr>
      <w:bookmarkStart w:id="12" w:name="chuong_3"/>
      <w:r w:rsidRPr="008A541F">
        <w:rPr>
          <w:rFonts w:ascii="Arial" w:hAnsi="Arial" w:cs="Arial"/>
          <w:b/>
          <w:bCs/>
          <w:sz w:val="20"/>
          <w:szCs w:val="20"/>
        </w:rPr>
        <w:lastRenderedPageBreak/>
        <w:t>Chương III</w:t>
      </w:r>
      <w:bookmarkEnd w:id="12"/>
    </w:p>
    <w:p w14:paraId="19AF658A" w14:textId="77777777" w:rsidR="00000000" w:rsidRPr="008A541F" w:rsidRDefault="000D5AC6" w:rsidP="008A541F">
      <w:pPr>
        <w:spacing w:after="120"/>
        <w:ind w:firstLine="720"/>
        <w:jc w:val="center"/>
        <w:rPr>
          <w:rFonts w:ascii="Arial" w:hAnsi="Arial" w:cs="Arial"/>
          <w:sz w:val="20"/>
          <w:szCs w:val="20"/>
        </w:rPr>
      </w:pPr>
      <w:bookmarkStart w:id="13" w:name="chuong_3_name"/>
      <w:r w:rsidRPr="008A541F">
        <w:rPr>
          <w:rFonts w:ascii="Arial" w:hAnsi="Arial" w:cs="Arial"/>
          <w:b/>
          <w:bCs/>
          <w:sz w:val="20"/>
          <w:szCs w:val="20"/>
        </w:rPr>
        <w:t>GIAO DỊCH MUA, BÁN VÀNG CỦA NGÂN HÀNG NHÀ NƯỚC</w:t>
      </w:r>
      <w:bookmarkEnd w:id="13"/>
    </w:p>
    <w:p w14:paraId="78D72A5C" w14:textId="77777777" w:rsidR="00000000" w:rsidRPr="008A541F" w:rsidRDefault="000D5AC6" w:rsidP="008A541F">
      <w:pPr>
        <w:spacing w:after="120"/>
        <w:ind w:firstLine="720"/>
        <w:jc w:val="both"/>
        <w:rPr>
          <w:rFonts w:ascii="Arial" w:hAnsi="Arial" w:cs="Arial"/>
          <w:sz w:val="20"/>
          <w:szCs w:val="20"/>
        </w:rPr>
      </w:pPr>
      <w:bookmarkStart w:id="14" w:name="dieu_6"/>
      <w:r w:rsidRPr="008A541F">
        <w:rPr>
          <w:rFonts w:ascii="Arial" w:hAnsi="Arial" w:cs="Arial"/>
          <w:b/>
          <w:bCs/>
          <w:sz w:val="20"/>
          <w:szCs w:val="20"/>
        </w:rPr>
        <w:t>Điều 6. Loại vàng miếng được giao dịch mua, bán</w:t>
      </w:r>
      <w:bookmarkEnd w:id="14"/>
    </w:p>
    <w:p w14:paraId="7180F358" w14:textId="77777777" w:rsidR="00000000" w:rsidRPr="008A541F" w:rsidRDefault="000D5AC6" w:rsidP="008A541F">
      <w:pPr>
        <w:spacing w:after="120"/>
        <w:ind w:firstLine="720"/>
        <w:jc w:val="both"/>
        <w:rPr>
          <w:rFonts w:ascii="Arial" w:hAnsi="Arial" w:cs="Arial"/>
          <w:sz w:val="20"/>
          <w:szCs w:val="20"/>
        </w:rPr>
      </w:pPr>
      <w:r w:rsidRPr="008A541F">
        <w:rPr>
          <w:rFonts w:ascii="Arial" w:hAnsi="Arial" w:cs="Arial"/>
          <w:sz w:val="20"/>
          <w:szCs w:val="20"/>
        </w:rPr>
        <w:t>Ngân hàng Nhà nước mua, bán vàng miếng hàm lượng 99,99%, loại 01 (một) lượng do Ngân hàng Nhà nước tổ chức sản xuất hoặc đã cho ph</w:t>
      </w:r>
      <w:r w:rsidRPr="008A541F">
        <w:rPr>
          <w:rFonts w:ascii="Arial" w:hAnsi="Arial" w:cs="Arial"/>
          <w:sz w:val="20"/>
          <w:szCs w:val="20"/>
        </w:rPr>
        <w:t>ép sản xuất trong các thời kỳ.</w:t>
      </w:r>
    </w:p>
    <w:p w14:paraId="7B0474C5" w14:textId="77777777" w:rsidR="00000000" w:rsidRPr="008A541F" w:rsidRDefault="000D5AC6" w:rsidP="008A541F">
      <w:pPr>
        <w:spacing w:after="120"/>
        <w:ind w:firstLine="720"/>
        <w:jc w:val="both"/>
        <w:rPr>
          <w:rFonts w:ascii="Arial" w:hAnsi="Arial" w:cs="Arial"/>
          <w:sz w:val="20"/>
          <w:szCs w:val="20"/>
        </w:rPr>
      </w:pPr>
      <w:bookmarkStart w:id="15" w:name="dieu_7"/>
      <w:r w:rsidRPr="008A541F">
        <w:rPr>
          <w:rFonts w:ascii="Arial" w:hAnsi="Arial" w:cs="Arial"/>
          <w:b/>
          <w:bCs/>
          <w:sz w:val="20"/>
          <w:szCs w:val="20"/>
        </w:rPr>
        <w:t>Điều 7. Hình thức mua, bán vàng miếng</w:t>
      </w:r>
      <w:bookmarkEnd w:id="15"/>
    </w:p>
    <w:p w14:paraId="7500A8DE" w14:textId="77777777" w:rsidR="00000000" w:rsidRPr="008A541F" w:rsidRDefault="000D5AC6" w:rsidP="008A541F">
      <w:pPr>
        <w:spacing w:after="120"/>
        <w:ind w:firstLine="720"/>
        <w:jc w:val="both"/>
        <w:rPr>
          <w:rFonts w:ascii="Arial" w:hAnsi="Arial" w:cs="Arial"/>
          <w:sz w:val="20"/>
          <w:szCs w:val="20"/>
        </w:rPr>
      </w:pPr>
      <w:r w:rsidRPr="008A541F">
        <w:rPr>
          <w:rFonts w:ascii="Arial" w:hAnsi="Arial" w:cs="Arial"/>
          <w:sz w:val="20"/>
          <w:szCs w:val="20"/>
        </w:rPr>
        <w:t>1. Mua, bán vàng miếng trực tiếp;</w:t>
      </w:r>
    </w:p>
    <w:p w14:paraId="355B3DDE" w14:textId="77777777" w:rsidR="00000000" w:rsidRPr="008A541F" w:rsidRDefault="000D5AC6" w:rsidP="008A541F">
      <w:pPr>
        <w:spacing w:after="120"/>
        <w:ind w:firstLine="720"/>
        <w:jc w:val="both"/>
        <w:rPr>
          <w:rFonts w:ascii="Arial" w:hAnsi="Arial" w:cs="Arial"/>
          <w:sz w:val="20"/>
          <w:szCs w:val="20"/>
        </w:rPr>
      </w:pPr>
      <w:r w:rsidRPr="008A541F">
        <w:rPr>
          <w:rFonts w:ascii="Arial" w:hAnsi="Arial" w:cs="Arial"/>
          <w:sz w:val="20"/>
          <w:szCs w:val="20"/>
        </w:rPr>
        <w:t>2. Mua, bán vàng miếng qua đấu thầu theo giá hoặc đấu thầu theo khối lượng.</w:t>
      </w:r>
    </w:p>
    <w:p w14:paraId="086132D0" w14:textId="77777777" w:rsidR="00000000" w:rsidRPr="008A541F" w:rsidRDefault="000D5AC6" w:rsidP="008A541F">
      <w:pPr>
        <w:spacing w:after="120"/>
        <w:ind w:firstLine="720"/>
        <w:jc w:val="both"/>
        <w:rPr>
          <w:rFonts w:ascii="Arial" w:hAnsi="Arial" w:cs="Arial"/>
          <w:sz w:val="20"/>
          <w:szCs w:val="20"/>
        </w:rPr>
      </w:pPr>
      <w:bookmarkStart w:id="16" w:name="dieu_8"/>
      <w:r w:rsidRPr="008A541F">
        <w:rPr>
          <w:rFonts w:ascii="Arial" w:hAnsi="Arial" w:cs="Arial"/>
          <w:b/>
          <w:bCs/>
          <w:sz w:val="20"/>
          <w:szCs w:val="20"/>
        </w:rPr>
        <w:t>Điều 8. Tài liệu giao dịch</w:t>
      </w:r>
      <w:bookmarkEnd w:id="16"/>
    </w:p>
    <w:p w14:paraId="13E6FBC7" w14:textId="77777777" w:rsidR="00000000" w:rsidRPr="008A541F" w:rsidRDefault="000D5AC6" w:rsidP="008A541F">
      <w:pPr>
        <w:spacing w:after="120"/>
        <w:ind w:firstLine="720"/>
        <w:jc w:val="both"/>
        <w:rPr>
          <w:rFonts w:ascii="Arial" w:hAnsi="Arial" w:cs="Arial"/>
          <w:sz w:val="20"/>
          <w:szCs w:val="20"/>
        </w:rPr>
      </w:pPr>
      <w:r w:rsidRPr="008A541F">
        <w:rPr>
          <w:rFonts w:ascii="Arial" w:hAnsi="Arial" w:cs="Arial"/>
          <w:sz w:val="20"/>
          <w:szCs w:val="20"/>
        </w:rPr>
        <w:t>Giao dịch mua, bán vàng miếng từng lần giữa Ngân h</w:t>
      </w:r>
      <w:r w:rsidRPr="008A541F">
        <w:rPr>
          <w:rFonts w:ascii="Arial" w:hAnsi="Arial" w:cs="Arial"/>
          <w:sz w:val="20"/>
          <w:szCs w:val="20"/>
        </w:rPr>
        <w:t>àng Nhà nước với các tổ chức tín dụng, doanh nghiệp được thể hiện bằng các văn bản sau:</w:t>
      </w:r>
    </w:p>
    <w:p w14:paraId="1F55CD33" w14:textId="77777777" w:rsidR="00000000" w:rsidRPr="008A541F" w:rsidRDefault="000D5AC6" w:rsidP="008A541F">
      <w:pPr>
        <w:spacing w:after="120"/>
        <w:ind w:firstLine="720"/>
        <w:jc w:val="both"/>
        <w:rPr>
          <w:rFonts w:ascii="Arial" w:hAnsi="Arial" w:cs="Arial"/>
          <w:sz w:val="20"/>
          <w:szCs w:val="20"/>
        </w:rPr>
      </w:pPr>
      <w:r w:rsidRPr="008A541F">
        <w:rPr>
          <w:rFonts w:ascii="Arial" w:hAnsi="Arial" w:cs="Arial"/>
          <w:sz w:val="20"/>
          <w:szCs w:val="20"/>
        </w:rPr>
        <w:t>1. Đối với mua, bán trực tiếp:</w:t>
      </w:r>
    </w:p>
    <w:p w14:paraId="39ADD114" w14:textId="77777777" w:rsidR="00000000" w:rsidRPr="008A541F" w:rsidRDefault="000D5AC6" w:rsidP="008A541F">
      <w:pPr>
        <w:spacing w:after="120"/>
        <w:ind w:firstLine="720"/>
        <w:jc w:val="both"/>
        <w:rPr>
          <w:rFonts w:ascii="Arial" w:hAnsi="Arial" w:cs="Arial"/>
          <w:sz w:val="20"/>
          <w:szCs w:val="20"/>
        </w:rPr>
      </w:pPr>
      <w:r w:rsidRPr="008A541F">
        <w:rPr>
          <w:rFonts w:ascii="Arial" w:hAnsi="Arial" w:cs="Arial"/>
          <w:sz w:val="20"/>
          <w:szCs w:val="20"/>
        </w:rPr>
        <w:t>a) Thông báo mua, bán vàng miếng, thông báo giá mua, giá bán của Ngân hàng Nhà nước;</w:t>
      </w:r>
    </w:p>
    <w:p w14:paraId="5C3AC4E8" w14:textId="77777777" w:rsidR="00000000" w:rsidRPr="008A541F" w:rsidRDefault="000D5AC6" w:rsidP="008A541F">
      <w:pPr>
        <w:spacing w:after="120"/>
        <w:ind w:firstLine="720"/>
        <w:jc w:val="both"/>
        <w:rPr>
          <w:rFonts w:ascii="Arial" w:hAnsi="Arial" w:cs="Arial"/>
          <w:sz w:val="20"/>
          <w:szCs w:val="20"/>
        </w:rPr>
      </w:pPr>
      <w:r w:rsidRPr="008A541F">
        <w:rPr>
          <w:rFonts w:ascii="Arial" w:hAnsi="Arial" w:cs="Arial"/>
          <w:sz w:val="20"/>
          <w:szCs w:val="20"/>
        </w:rPr>
        <w:t>b) Đơn đăng ký mua, bán vàng miếng của tổ chức tín d</w:t>
      </w:r>
      <w:r w:rsidRPr="008A541F">
        <w:rPr>
          <w:rFonts w:ascii="Arial" w:hAnsi="Arial" w:cs="Arial"/>
          <w:sz w:val="20"/>
          <w:szCs w:val="20"/>
        </w:rPr>
        <w:t>ụng, doanh nghiệp;</w:t>
      </w:r>
    </w:p>
    <w:p w14:paraId="55A0CD8C" w14:textId="77777777" w:rsidR="00000000" w:rsidRPr="008A541F" w:rsidRDefault="000D5AC6" w:rsidP="008A541F">
      <w:pPr>
        <w:spacing w:after="120"/>
        <w:ind w:firstLine="720"/>
        <w:jc w:val="both"/>
        <w:rPr>
          <w:rFonts w:ascii="Arial" w:hAnsi="Arial" w:cs="Arial"/>
          <w:sz w:val="20"/>
          <w:szCs w:val="20"/>
        </w:rPr>
      </w:pPr>
      <w:r w:rsidRPr="008A541F">
        <w:rPr>
          <w:rFonts w:ascii="Arial" w:hAnsi="Arial" w:cs="Arial"/>
          <w:sz w:val="20"/>
          <w:szCs w:val="20"/>
        </w:rPr>
        <w:t>c) Thông báo khối lượng mua, bán vàng miếng của Ngân hàng Nhà nước;</w:t>
      </w:r>
    </w:p>
    <w:p w14:paraId="14FA68D3" w14:textId="77777777" w:rsidR="00000000" w:rsidRPr="008A541F" w:rsidRDefault="000D5AC6" w:rsidP="008A541F">
      <w:pPr>
        <w:spacing w:after="120"/>
        <w:ind w:firstLine="720"/>
        <w:jc w:val="both"/>
        <w:rPr>
          <w:rFonts w:ascii="Arial" w:hAnsi="Arial" w:cs="Arial"/>
          <w:sz w:val="20"/>
          <w:szCs w:val="20"/>
        </w:rPr>
      </w:pPr>
      <w:r w:rsidRPr="008A541F">
        <w:rPr>
          <w:rFonts w:ascii="Arial" w:hAnsi="Arial" w:cs="Arial"/>
          <w:sz w:val="20"/>
          <w:szCs w:val="20"/>
        </w:rPr>
        <w:t>d) Văn bản xác nhận giao dịch.</w:t>
      </w:r>
    </w:p>
    <w:p w14:paraId="65942EE2" w14:textId="77777777" w:rsidR="00000000" w:rsidRPr="008A541F" w:rsidRDefault="000D5AC6" w:rsidP="008A541F">
      <w:pPr>
        <w:spacing w:after="120"/>
        <w:ind w:firstLine="720"/>
        <w:jc w:val="both"/>
        <w:rPr>
          <w:rFonts w:ascii="Arial" w:hAnsi="Arial" w:cs="Arial"/>
          <w:sz w:val="20"/>
          <w:szCs w:val="20"/>
        </w:rPr>
      </w:pPr>
      <w:r w:rsidRPr="008A541F">
        <w:rPr>
          <w:rFonts w:ascii="Arial" w:hAnsi="Arial" w:cs="Arial"/>
          <w:sz w:val="20"/>
          <w:szCs w:val="20"/>
        </w:rPr>
        <w:t>2. Đối với mua, bán qua đấu thầu:</w:t>
      </w:r>
    </w:p>
    <w:p w14:paraId="00D771D7" w14:textId="77777777" w:rsidR="00000000" w:rsidRPr="008A541F" w:rsidRDefault="000D5AC6" w:rsidP="008A541F">
      <w:pPr>
        <w:spacing w:after="120"/>
        <w:ind w:firstLine="720"/>
        <w:jc w:val="both"/>
        <w:rPr>
          <w:rFonts w:ascii="Arial" w:hAnsi="Arial" w:cs="Arial"/>
          <w:sz w:val="20"/>
          <w:szCs w:val="20"/>
        </w:rPr>
      </w:pPr>
      <w:r w:rsidRPr="008A541F">
        <w:rPr>
          <w:rFonts w:ascii="Arial" w:hAnsi="Arial" w:cs="Arial"/>
          <w:sz w:val="20"/>
          <w:szCs w:val="20"/>
        </w:rPr>
        <w:t>a) Thông báo đấu thầu, thông báo giá mua hoặc giá bán (đối với đấu thầu theo khối lượng), giá sàn, giá t</w:t>
      </w:r>
      <w:r w:rsidRPr="008A541F">
        <w:rPr>
          <w:rFonts w:ascii="Arial" w:hAnsi="Arial" w:cs="Arial"/>
          <w:sz w:val="20"/>
          <w:szCs w:val="20"/>
        </w:rPr>
        <w:t>rần (đối với đấu thầu theo giá) của Ngân hàng Nhà nước;</w:t>
      </w:r>
    </w:p>
    <w:p w14:paraId="6437017F" w14:textId="77777777" w:rsidR="00000000" w:rsidRPr="008A541F" w:rsidRDefault="000D5AC6" w:rsidP="008A541F">
      <w:pPr>
        <w:spacing w:after="120"/>
        <w:ind w:firstLine="720"/>
        <w:jc w:val="both"/>
        <w:rPr>
          <w:rFonts w:ascii="Arial" w:hAnsi="Arial" w:cs="Arial"/>
          <w:sz w:val="20"/>
          <w:szCs w:val="20"/>
        </w:rPr>
      </w:pPr>
      <w:r w:rsidRPr="008A541F">
        <w:rPr>
          <w:rFonts w:ascii="Arial" w:hAnsi="Arial" w:cs="Arial"/>
          <w:sz w:val="20"/>
          <w:szCs w:val="20"/>
        </w:rPr>
        <w:t>b) Phiếu dự thầu của tổ chức tín dụng, doanh nghiệp;</w:t>
      </w:r>
    </w:p>
    <w:p w14:paraId="2D414E6A" w14:textId="77777777" w:rsidR="00000000" w:rsidRPr="008A541F" w:rsidRDefault="000D5AC6" w:rsidP="008A541F">
      <w:pPr>
        <w:spacing w:after="120"/>
        <w:ind w:firstLine="720"/>
        <w:jc w:val="both"/>
        <w:rPr>
          <w:rFonts w:ascii="Arial" w:hAnsi="Arial" w:cs="Arial"/>
          <w:sz w:val="20"/>
          <w:szCs w:val="20"/>
        </w:rPr>
      </w:pPr>
      <w:r w:rsidRPr="008A541F">
        <w:rPr>
          <w:rFonts w:ascii="Arial" w:hAnsi="Arial" w:cs="Arial"/>
          <w:sz w:val="20"/>
          <w:szCs w:val="20"/>
        </w:rPr>
        <w:t>c) Thông báo kết quả đấu thầu của Ngân hàng Nhà nước;</w:t>
      </w:r>
    </w:p>
    <w:p w14:paraId="3D69FF51" w14:textId="77777777" w:rsidR="00000000" w:rsidRPr="008A541F" w:rsidRDefault="000D5AC6" w:rsidP="008A541F">
      <w:pPr>
        <w:spacing w:after="120"/>
        <w:ind w:firstLine="720"/>
        <w:jc w:val="both"/>
        <w:rPr>
          <w:rFonts w:ascii="Arial" w:hAnsi="Arial" w:cs="Arial"/>
          <w:sz w:val="20"/>
          <w:szCs w:val="20"/>
        </w:rPr>
      </w:pPr>
      <w:r w:rsidRPr="008A541F">
        <w:rPr>
          <w:rFonts w:ascii="Arial" w:hAnsi="Arial" w:cs="Arial"/>
          <w:sz w:val="20"/>
          <w:szCs w:val="20"/>
        </w:rPr>
        <w:t>d) Văn bản xác nhận giao dịch.</w:t>
      </w:r>
    </w:p>
    <w:p w14:paraId="267492DB" w14:textId="77777777" w:rsidR="00000000" w:rsidRPr="008A541F" w:rsidRDefault="000D5AC6" w:rsidP="008A541F">
      <w:pPr>
        <w:spacing w:after="120"/>
        <w:ind w:firstLine="720"/>
        <w:jc w:val="both"/>
        <w:rPr>
          <w:rFonts w:ascii="Arial" w:hAnsi="Arial" w:cs="Arial"/>
          <w:sz w:val="20"/>
          <w:szCs w:val="20"/>
        </w:rPr>
      </w:pPr>
      <w:bookmarkStart w:id="17" w:name="dieu_9"/>
      <w:r w:rsidRPr="008A541F">
        <w:rPr>
          <w:rFonts w:ascii="Arial" w:hAnsi="Arial" w:cs="Arial"/>
          <w:b/>
          <w:bCs/>
          <w:sz w:val="20"/>
          <w:szCs w:val="20"/>
        </w:rPr>
        <w:t>Điều 9. Tài khoản giao dịch</w:t>
      </w:r>
      <w:bookmarkEnd w:id="17"/>
    </w:p>
    <w:p w14:paraId="61329986" w14:textId="77777777" w:rsidR="00000000" w:rsidRPr="008A541F" w:rsidRDefault="000D5AC6" w:rsidP="008A541F">
      <w:pPr>
        <w:spacing w:after="120"/>
        <w:ind w:firstLine="720"/>
        <w:jc w:val="both"/>
        <w:rPr>
          <w:rFonts w:ascii="Arial" w:hAnsi="Arial" w:cs="Arial"/>
          <w:sz w:val="20"/>
          <w:szCs w:val="20"/>
        </w:rPr>
      </w:pPr>
      <w:r w:rsidRPr="008A541F">
        <w:rPr>
          <w:rFonts w:ascii="Arial" w:hAnsi="Arial" w:cs="Arial"/>
          <w:sz w:val="20"/>
          <w:szCs w:val="20"/>
        </w:rPr>
        <w:t xml:space="preserve">1. Tổ chức tín dụng, doanh nghiệp </w:t>
      </w:r>
      <w:r w:rsidRPr="008A541F">
        <w:rPr>
          <w:rFonts w:ascii="Arial" w:hAnsi="Arial" w:cs="Arial"/>
          <w:sz w:val="20"/>
          <w:szCs w:val="20"/>
        </w:rPr>
        <w:t>đặt cọc, thanh toán tiền cho Ngân hàng Nhà nước qua tài khoản do Ngân hàng Nhà nước thông báo.</w:t>
      </w:r>
    </w:p>
    <w:p w14:paraId="6D388BD5" w14:textId="77777777" w:rsidR="00000000" w:rsidRPr="008A541F" w:rsidRDefault="000D5AC6" w:rsidP="008A541F">
      <w:pPr>
        <w:spacing w:after="120"/>
        <w:ind w:firstLine="720"/>
        <w:jc w:val="both"/>
        <w:rPr>
          <w:rFonts w:ascii="Arial" w:hAnsi="Arial" w:cs="Arial"/>
          <w:sz w:val="20"/>
          <w:szCs w:val="20"/>
        </w:rPr>
      </w:pPr>
      <w:r w:rsidRPr="008A541F">
        <w:rPr>
          <w:rFonts w:ascii="Arial" w:hAnsi="Arial" w:cs="Arial"/>
          <w:sz w:val="20"/>
          <w:szCs w:val="20"/>
        </w:rPr>
        <w:t>2. Ngân hàng Nhà nước hoàn trả tiền đặt cọc, thanh toán tiền cho tổ chức tín dụng, doanh nghiệp qua tài khoản do tổ chức tín dụng, doanh nghiệp đăng ký khi thiết</w:t>
      </w:r>
      <w:r w:rsidRPr="008A541F">
        <w:rPr>
          <w:rFonts w:ascii="Arial" w:hAnsi="Arial" w:cs="Arial"/>
          <w:sz w:val="20"/>
          <w:szCs w:val="20"/>
        </w:rPr>
        <w:t xml:space="preserve"> lập quan hệ giao dịch mua, bán vàng miếng.</w:t>
      </w:r>
    </w:p>
    <w:p w14:paraId="2D5968A2" w14:textId="77777777" w:rsidR="00000000" w:rsidRPr="008A541F" w:rsidRDefault="000D5AC6" w:rsidP="008A541F">
      <w:pPr>
        <w:spacing w:after="120"/>
        <w:ind w:firstLine="720"/>
        <w:jc w:val="both"/>
        <w:rPr>
          <w:rFonts w:ascii="Arial" w:hAnsi="Arial" w:cs="Arial"/>
          <w:sz w:val="20"/>
          <w:szCs w:val="20"/>
        </w:rPr>
      </w:pPr>
      <w:bookmarkStart w:id="18" w:name="dieu_10"/>
      <w:r w:rsidRPr="008A541F">
        <w:rPr>
          <w:rFonts w:ascii="Arial" w:hAnsi="Arial" w:cs="Arial"/>
          <w:b/>
          <w:bCs/>
          <w:sz w:val="20"/>
          <w:szCs w:val="20"/>
        </w:rPr>
        <w:t>Điều 10. Đặt cọc</w:t>
      </w:r>
      <w:bookmarkEnd w:id="18"/>
    </w:p>
    <w:p w14:paraId="5A0FEB3D" w14:textId="77777777" w:rsidR="00000000" w:rsidRPr="008A541F" w:rsidRDefault="000D5AC6" w:rsidP="008A541F">
      <w:pPr>
        <w:spacing w:after="120"/>
        <w:ind w:firstLine="720"/>
        <w:jc w:val="both"/>
        <w:rPr>
          <w:rFonts w:ascii="Arial" w:hAnsi="Arial" w:cs="Arial"/>
          <w:sz w:val="20"/>
          <w:szCs w:val="20"/>
        </w:rPr>
      </w:pPr>
      <w:r w:rsidRPr="008A541F">
        <w:rPr>
          <w:rFonts w:ascii="Arial" w:hAnsi="Arial" w:cs="Arial"/>
          <w:sz w:val="20"/>
          <w:szCs w:val="20"/>
        </w:rPr>
        <w:t>1. Tổ chức tín dụng, doanh nghiệp phải thực hiện đặt cọc nhằm bảo đảm cho nghĩa vụ xác nhận và thực hiện giao dịch mua, bán vàng miếng với Ngân hàng Nhà nước.</w:t>
      </w:r>
    </w:p>
    <w:p w14:paraId="2FC05B94" w14:textId="77777777" w:rsidR="00000000" w:rsidRPr="008A541F" w:rsidRDefault="000D5AC6" w:rsidP="008A541F">
      <w:pPr>
        <w:spacing w:after="120"/>
        <w:ind w:firstLine="720"/>
        <w:jc w:val="both"/>
        <w:rPr>
          <w:rFonts w:ascii="Arial" w:hAnsi="Arial" w:cs="Arial"/>
          <w:sz w:val="20"/>
          <w:szCs w:val="20"/>
        </w:rPr>
      </w:pPr>
      <w:r w:rsidRPr="008A541F">
        <w:rPr>
          <w:rFonts w:ascii="Arial" w:hAnsi="Arial" w:cs="Arial"/>
          <w:sz w:val="20"/>
          <w:szCs w:val="20"/>
        </w:rPr>
        <w:t>2. Giá trị đặt cọc của tổ chức tín d</w:t>
      </w:r>
      <w:r w:rsidRPr="008A541F">
        <w:rPr>
          <w:rFonts w:ascii="Arial" w:hAnsi="Arial" w:cs="Arial"/>
          <w:sz w:val="20"/>
          <w:szCs w:val="20"/>
        </w:rPr>
        <w:t>ụng, doanh nghiệp khi mua, bán vàng miếng với Ngân hàng Nhà nước được tính theo công thức sau:</w:t>
      </w:r>
    </w:p>
    <w:p w14:paraId="0185FD22" w14:textId="77777777" w:rsidR="00000000" w:rsidRPr="008A541F" w:rsidRDefault="000D5AC6" w:rsidP="008A541F">
      <w:pPr>
        <w:spacing w:after="120"/>
        <w:ind w:firstLine="720"/>
        <w:jc w:val="both"/>
        <w:rPr>
          <w:rFonts w:ascii="Arial" w:hAnsi="Arial" w:cs="Arial"/>
          <w:sz w:val="20"/>
          <w:szCs w:val="20"/>
        </w:rPr>
      </w:pPr>
      <w:r w:rsidRPr="008A541F">
        <w:rPr>
          <w:rFonts w:ascii="Arial" w:hAnsi="Arial" w:cs="Arial"/>
          <w:sz w:val="20"/>
          <w:szCs w:val="20"/>
        </w:rPr>
        <w:t>Giá trị đặt cọc = Tỷ lệ đặt cọc x Giá tham chiếu x Khối lượng tham chiếu</w:t>
      </w:r>
    </w:p>
    <w:p w14:paraId="0C4CB5F4" w14:textId="77777777" w:rsidR="00000000" w:rsidRPr="008A541F" w:rsidRDefault="000D5AC6" w:rsidP="008A541F">
      <w:pPr>
        <w:spacing w:after="120"/>
        <w:ind w:firstLine="720"/>
        <w:jc w:val="both"/>
        <w:rPr>
          <w:rFonts w:ascii="Arial" w:hAnsi="Arial" w:cs="Arial"/>
          <w:sz w:val="20"/>
          <w:szCs w:val="20"/>
        </w:rPr>
      </w:pPr>
      <w:r w:rsidRPr="008A541F">
        <w:rPr>
          <w:rFonts w:ascii="Arial" w:hAnsi="Arial" w:cs="Arial"/>
          <w:sz w:val="20"/>
          <w:szCs w:val="20"/>
        </w:rPr>
        <w:t>Trong đó:</w:t>
      </w:r>
    </w:p>
    <w:p w14:paraId="75ED18BF" w14:textId="77777777" w:rsidR="00000000" w:rsidRPr="008A541F" w:rsidRDefault="000D5AC6" w:rsidP="008A541F">
      <w:pPr>
        <w:spacing w:after="120"/>
        <w:ind w:firstLine="720"/>
        <w:jc w:val="both"/>
        <w:rPr>
          <w:rFonts w:ascii="Arial" w:hAnsi="Arial" w:cs="Arial"/>
          <w:sz w:val="20"/>
          <w:szCs w:val="20"/>
        </w:rPr>
      </w:pPr>
      <w:r w:rsidRPr="008A541F">
        <w:rPr>
          <w:rFonts w:ascii="Arial" w:hAnsi="Arial" w:cs="Arial"/>
          <w:sz w:val="20"/>
          <w:szCs w:val="20"/>
        </w:rPr>
        <w:t>Tỷ lệ đặt cọc: là tỷ lệ tính bằng phần trăm (%);</w:t>
      </w:r>
    </w:p>
    <w:p w14:paraId="23DB4B31" w14:textId="77777777" w:rsidR="00000000" w:rsidRPr="008A541F" w:rsidRDefault="000D5AC6" w:rsidP="008A541F">
      <w:pPr>
        <w:spacing w:after="120"/>
        <w:ind w:firstLine="720"/>
        <w:jc w:val="both"/>
        <w:rPr>
          <w:rFonts w:ascii="Arial" w:hAnsi="Arial" w:cs="Arial"/>
          <w:sz w:val="20"/>
          <w:szCs w:val="20"/>
        </w:rPr>
      </w:pPr>
      <w:r w:rsidRPr="008A541F">
        <w:rPr>
          <w:rFonts w:ascii="Arial" w:hAnsi="Arial" w:cs="Arial"/>
          <w:sz w:val="20"/>
          <w:szCs w:val="20"/>
        </w:rPr>
        <w:t>Giá tham chiếu: được tính bằn</w:t>
      </w:r>
      <w:r w:rsidRPr="008A541F">
        <w:rPr>
          <w:rFonts w:ascii="Arial" w:hAnsi="Arial" w:cs="Arial"/>
          <w:sz w:val="20"/>
          <w:szCs w:val="20"/>
        </w:rPr>
        <w:t>g đơn vị VND/lượng;</w:t>
      </w:r>
    </w:p>
    <w:p w14:paraId="2EE052F8" w14:textId="77777777" w:rsidR="00000000" w:rsidRPr="008A541F" w:rsidRDefault="000D5AC6" w:rsidP="008A541F">
      <w:pPr>
        <w:spacing w:after="120"/>
        <w:ind w:firstLine="720"/>
        <w:jc w:val="both"/>
        <w:rPr>
          <w:rFonts w:ascii="Arial" w:hAnsi="Arial" w:cs="Arial"/>
          <w:sz w:val="20"/>
          <w:szCs w:val="20"/>
        </w:rPr>
      </w:pPr>
      <w:r w:rsidRPr="008A541F">
        <w:rPr>
          <w:rFonts w:ascii="Arial" w:hAnsi="Arial" w:cs="Arial"/>
          <w:sz w:val="20"/>
          <w:szCs w:val="20"/>
        </w:rPr>
        <w:t>Khối lượng tham chiếu: là khối lượng vàng miếng mua, bán tối thiểu (đối với mua, bán trực tiếp), khối lượng vàng miếng đặt thầu tối thiểu của một tổ chức tín dụng, doanh nghiệp (đối với hình thức đấu thầu); hoặc là khối lượng vàng miếng</w:t>
      </w:r>
      <w:r w:rsidRPr="008A541F">
        <w:rPr>
          <w:rFonts w:ascii="Arial" w:hAnsi="Arial" w:cs="Arial"/>
          <w:sz w:val="20"/>
          <w:szCs w:val="20"/>
        </w:rPr>
        <w:t xml:space="preserve"> tổ chức tín dụng, doanh nghiệp đăng ký mua, bán (đối với mua, </w:t>
      </w:r>
      <w:r w:rsidRPr="008A541F">
        <w:rPr>
          <w:rFonts w:ascii="Arial" w:hAnsi="Arial" w:cs="Arial"/>
          <w:sz w:val="20"/>
          <w:szCs w:val="20"/>
        </w:rPr>
        <w:lastRenderedPageBreak/>
        <w:t>bán trực tiếp) hoặc khối lượng vàng miếng đặt thầu của từng tổ chức tín dụng, doanh nghiệp (đối với hình thức đấu thầu).</w:t>
      </w:r>
    </w:p>
    <w:p w14:paraId="6EDBC876" w14:textId="77777777" w:rsidR="00000000" w:rsidRPr="008A541F" w:rsidRDefault="000D5AC6" w:rsidP="008A541F">
      <w:pPr>
        <w:spacing w:after="120"/>
        <w:ind w:firstLine="720"/>
        <w:jc w:val="both"/>
        <w:rPr>
          <w:rFonts w:ascii="Arial" w:hAnsi="Arial" w:cs="Arial"/>
          <w:sz w:val="20"/>
          <w:szCs w:val="20"/>
        </w:rPr>
      </w:pPr>
      <w:r w:rsidRPr="008A541F">
        <w:rPr>
          <w:rFonts w:ascii="Arial" w:hAnsi="Arial" w:cs="Arial"/>
          <w:sz w:val="20"/>
          <w:szCs w:val="20"/>
        </w:rPr>
        <w:t xml:space="preserve">Tỷ lệ đặt cọc, giá tham chiếu và khối lượng tham chiếu do Ngân hàng Nhà </w:t>
      </w:r>
      <w:r w:rsidRPr="008A541F">
        <w:rPr>
          <w:rFonts w:ascii="Arial" w:hAnsi="Arial" w:cs="Arial"/>
          <w:sz w:val="20"/>
          <w:szCs w:val="20"/>
        </w:rPr>
        <w:t>nước thông báo trước mỗi lần tổ chức mua bán.</w:t>
      </w:r>
    </w:p>
    <w:p w14:paraId="00A644F1" w14:textId="77777777" w:rsidR="00000000" w:rsidRPr="008A541F" w:rsidRDefault="000D5AC6" w:rsidP="008A541F">
      <w:pPr>
        <w:spacing w:after="120"/>
        <w:ind w:firstLine="720"/>
        <w:jc w:val="both"/>
        <w:rPr>
          <w:rFonts w:ascii="Arial" w:hAnsi="Arial" w:cs="Arial"/>
          <w:sz w:val="20"/>
          <w:szCs w:val="20"/>
        </w:rPr>
      </w:pPr>
      <w:bookmarkStart w:id="19" w:name="dieu_11"/>
      <w:r w:rsidRPr="008A541F">
        <w:rPr>
          <w:rFonts w:ascii="Arial" w:hAnsi="Arial" w:cs="Arial"/>
          <w:b/>
          <w:bCs/>
          <w:sz w:val="20"/>
          <w:szCs w:val="20"/>
        </w:rPr>
        <w:t>Điều 11. Phương án mua, bán vàng miếng của Ngân hàng Nhà nước</w:t>
      </w:r>
      <w:bookmarkEnd w:id="19"/>
    </w:p>
    <w:p w14:paraId="05AF7E96" w14:textId="758B9942" w:rsidR="00000000" w:rsidRPr="008A541F" w:rsidRDefault="000D5AC6" w:rsidP="008A541F">
      <w:pPr>
        <w:spacing w:after="120"/>
        <w:ind w:firstLine="720"/>
        <w:jc w:val="both"/>
        <w:rPr>
          <w:rFonts w:ascii="Arial" w:hAnsi="Arial" w:cs="Arial"/>
          <w:sz w:val="20"/>
          <w:szCs w:val="20"/>
        </w:rPr>
      </w:pPr>
      <w:r w:rsidRPr="008A541F">
        <w:rPr>
          <w:rFonts w:ascii="Arial" w:hAnsi="Arial" w:cs="Arial"/>
          <w:sz w:val="20"/>
          <w:szCs w:val="20"/>
        </w:rPr>
        <w:t xml:space="preserve">1. Vụ Quản lý Ngoại hối làm đầu mối phối hợp với Vụ Chính sách tiền tệ và Cục Quản lý dự trữ ngoại hối nhà </w:t>
      </w:r>
      <w:proofErr w:type="gramStart"/>
      <w:r w:rsidRPr="008A541F">
        <w:rPr>
          <w:rFonts w:ascii="Arial" w:hAnsi="Arial" w:cs="Arial"/>
          <w:sz w:val="20"/>
          <w:szCs w:val="20"/>
        </w:rPr>
        <w:t>nước</w:t>
      </w:r>
      <w:r w:rsidRPr="008A541F">
        <w:rPr>
          <w:rFonts w:ascii="Arial" w:hAnsi="Arial" w:cs="Arial"/>
          <w:color w:val="000000"/>
          <w:sz w:val="20"/>
          <w:szCs w:val="20"/>
          <w:u w:val="single"/>
        </w:rPr>
        <w:t>[</w:t>
      </w:r>
      <w:proofErr w:type="gramEnd"/>
      <w:r w:rsidRPr="008A541F">
        <w:rPr>
          <w:rFonts w:ascii="Arial" w:hAnsi="Arial" w:cs="Arial"/>
          <w:color w:val="000000"/>
          <w:sz w:val="20"/>
          <w:szCs w:val="20"/>
          <w:u w:val="single"/>
        </w:rPr>
        <w:t>13]</w:t>
      </w:r>
      <w:r w:rsidRPr="008A541F">
        <w:rPr>
          <w:rFonts w:ascii="Arial" w:hAnsi="Arial" w:cs="Arial"/>
          <w:sz w:val="20"/>
          <w:szCs w:val="20"/>
        </w:rPr>
        <w:t xml:space="preserve"> xây dự</w:t>
      </w:r>
      <w:r w:rsidRPr="008A541F">
        <w:rPr>
          <w:rFonts w:ascii="Arial" w:hAnsi="Arial" w:cs="Arial"/>
          <w:sz w:val="20"/>
          <w:szCs w:val="20"/>
        </w:rPr>
        <w:t>ng và trình Trưởng ban điều hành Dự trữ ngoại hối thông qua để trình Thống đốc phê duyệt phương án mua, bán vàng miếng can thiệp thị trường vàng trong từng thời kỳ.</w:t>
      </w:r>
    </w:p>
    <w:p w14:paraId="3897FA57" w14:textId="77777777" w:rsidR="00000000" w:rsidRPr="008A541F" w:rsidRDefault="000D5AC6" w:rsidP="008A541F">
      <w:pPr>
        <w:spacing w:after="120"/>
        <w:ind w:firstLine="720"/>
        <w:jc w:val="both"/>
        <w:rPr>
          <w:rFonts w:ascii="Arial" w:hAnsi="Arial" w:cs="Arial"/>
          <w:sz w:val="20"/>
          <w:szCs w:val="20"/>
        </w:rPr>
      </w:pPr>
      <w:r w:rsidRPr="008A541F">
        <w:rPr>
          <w:rFonts w:ascii="Arial" w:hAnsi="Arial" w:cs="Arial"/>
          <w:sz w:val="20"/>
          <w:szCs w:val="20"/>
        </w:rPr>
        <w:t>2. Phương án mua, bán vàng miếng bao gồm các nội dung:</w:t>
      </w:r>
    </w:p>
    <w:p w14:paraId="396BA345" w14:textId="77777777" w:rsidR="00000000" w:rsidRPr="008A541F" w:rsidRDefault="000D5AC6" w:rsidP="008A541F">
      <w:pPr>
        <w:spacing w:after="120"/>
        <w:ind w:firstLine="720"/>
        <w:jc w:val="both"/>
        <w:rPr>
          <w:rFonts w:ascii="Arial" w:hAnsi="Arial" w:cs="Arial"/>
          <w:sz w:val="20"/>
          <w:szCs w:val="20"/>
        </w:rPr>
      </w:pPr>
      <w:r w:rsidRPr="008A541F">
        <w:rPr>
          <w:rFonts w:ascii="Arial" w:hAnsi="Arial" w:cs="Arial"/>
          <w:sz w:val="20"/>
          <w:szCs w:val="20"/>
        </w:rPr>
        <w:t>a) Thời điểm can thiệp;</w:t>
      </w:r>
    </w:p>
    <w:p w14:paraId="7163697A" w14:textId="77777777" w:rsidR="00000000" w:rsidRPr="008A541F" w:rsidRDefault="000D5AC6" w:rsidP="008A541F">
      <w:pPr>
        <w:spacing w:after="120"/>
        <w:ind w:firstLine="720"/>
        <w:jc w:val="both"/>
        <w:rPr>
          <w:rFonts w:ascii="Arial" w:hAnsi="Arial" w:cs="Arial"/>
          <w:sz w:val="20"/>
          <w:szCs w:val="20"/>
        </w:rPr>
      </w:pPr>
      <w:r w:rsidRPr="008A541F">
        <w:rPr>
          <w:rFonts w:ascii="Arial" w:hAnsi="Arial" w:cs="Arial"/>
          <w:sz w:val="20"/>
          <w:szCs w:val="20"/>
        </w:rPr>
        <w:t>b) Loại vàng</w:t>
      </w:r>
      <w:r w:rsidRPr="008A541F">
        <w:rPr>
          <w:rFonts w:ascii="Arial" w:hAnsi="Arial" w:cs="Arial"/>
          <w:sz w:val="20"/>
          <w:szCs w:val="20"/>
        </w:rPr>
        <w:t xml:space="preserve"> miếng mua, bán;</w:t>
      </w:r>
    </w:p>
    <w:p w14:paraId="0DD25E3E" w14:textId="77777777" w:rsidR="00000000" w:rsidRPr="008A541F" w:rsidRDefault="000D5AC6" w:rsidP="008A541F">
      <w:pPr>
        <w:spacing w:after="120"/>
        <w:ind w:firstLine="720"/>
        <w:jc w:val="both"/>
        <w:rPr>
          <w:rFonts w:ascii="Arial" w:hAnsi="Arial" w:cs="Arial"/>
          <w:sz w:val="20"/>
          <w:szCs w:val="20"/>
        </w:rPr>
      </w:pPr>
      <w:r w:rsidRPr="008A541F">
        <w:rPr>
          <w:rFonts w:ascii="Arial" w:hAnsi="Arial" w:cs="Arial"/>
          <w:sz w:val="20"/>
          <w:szCs w:val="20"/>
        </w:rPr>
        <w:t>c) Tổng khối lượng vàng miếng mua, bán can thiệp; Khối lượng vàng miếng của một lô giao dịch mua, bán; Khối lượng vàng miếng tối thiểu, tối đa trong một giao dịch mua, bán với một đối tác; Bước giá, bước khối lượng dự thầu;</w:t>
      </w:r>
    </w:p>
    <w:p w14:paraId="5A7619CF" w14:textId="77777777" w:rsidR="00000000" w:rsidRPr="008A541F" w:rsidRDefault="000D5AC6" w:rsidP="008A541F">
      <w:pPr>
        <w:spacing w:after="120"/>
        <w:ind w:firstLine="720"/>
        <w:jc w:val="both"/>
        <w:rPr>
          <w:rFonts w:ascii="Arial" w:hAnsi="Arial" w:cs="Arial"/>
          <w:sz w:val="20"/>
          <w:szCs w:val="20"/>
        </w:rPr>
      </w:pPr>
      <w:r w:rsidRPr="008A541F">
        <w:rPr>
          <w:rFonts w:ascii="Arial" w:hAnsi="Arial" w:cs="Arial"/>
          <w:sz w:val="20"/>
          <w:szCs w:val="20"/>
        </w:rPr>
        <w:t>d) Hình thức mu</w:t>
      </w:r>
      <w:r w:rsidRPr="008A541F">
        <w:rPr>
          <w:rFonts w:ascii="Arial" w:hAnsi="Arial" w:cs="Arial"/>
          <w:sz w:val="20"/>
          <w:szCs w:val="20"/>
        </w:rPr>
        <w:t>a, bán;</w:t>
      </w:r>
    </w:p>
    <w:p w14:paraId="7FC8F742" w14:textId="77777777" w:rsidR="00000000" w:rsidRPr="008A541F" w:rsidRDefault="000D5AC6" w:rsidP="008A541F">
      <w:pPr>
        <w:spacing w:after="120"/>
        <w:ind w:firstLine="720"/>
        <w:jc w:val="both"/>
        <w:rPr>
          <w:rFonts w:ascii="Arial" w:hAnsi="Arial" w:cs="Arial"/>
          <w:sz w:val="20"/>
          <w:szCs w:val="20"/>
        </w:rPr>
      </w:pPr>
      <w:r w:rsidRPr="008A541F">
        <w:rPr>
          <w:rFonts w:ascii="Arial" w:hAnsi="Arial" w:cs="Arial"/>
          <w:sz w:val="20"/>
          <w:szCs w:val="20"/>
        </w:rPr>
        <w:t>e) Đối tượng dự kiến thực hiện mua, bán;</w:t>
      </w:r>
    </w:p>
    <w:p w14:paraId="5BC28FBE" w14:textId="77777777" w:rsidR="00000000" w:rsidRPr="008A541F" w:rsidRDefault="000D5AC6" w:rsidP="008A541F">
      <w:pPr>
        <w:spacing w:after="120"/>
        <w:ind w:firstLine="720"/>
        <w:jc w:val="both"/>
        <w:rPr>
          <w:rFonts w:ascii="Arial" w:hAnsi="Arial" w:cs="Arial"/>
          <w:sz w:val="20"/>
          <w:szCs w:val="20"/>
        </w:rPr>
      </w:pPr>
      <w:r w:rsidRPr="008A541F">
        <w:rPr>
          <w:rFonts w:ascii="Arial" w:hAnsi="Arial" w:cs="Arial"/>
          <w:sz w:val="20"/>
          <w:szCs w:val="20"/>
        </w:rPr>
        <w:t>f) Nguyên tắc xác định giá mua, bán (đối với hình thức mua, bán trực tiếp); nguyên tắc xác định mức giá mua, giá bán (đối với hình thức đấu thầu theo khối lượng); nguyên tắc xác định mức giá sàn, giá trần (đ</w:t>
      </w:r>
      <w:r w:rsidRPr="008A541F">
        <w:rPr>
          <w:rFonts w:ascii="Arial" w:hAnsi="Arial" w:cs="Arial"/>
          <w:sz w:val="20"/>
          <w:szCs w:val="20"/>
        </w:rPr>
        <w:t>ối với hình thức đấu thầu theo giá);</w:t>
      </w:r>
    </w:p>
    <w:p w14:paraId="52115419" w14:textId="77777777" w:rsidR="00000000" w:rsidRPr="008A541F" w:rsidRDefault="000D5AC6" w:rsidP="008A541F">
      <w:pPr>
        <w:spacing w:after="120"/>
        <w:ind w:firstLine="720"/>
        <w:jc w:val="both"/>
        <w:rPr>
          <w:rFonts w:ascii="Arial" w:hAnsi="Arial" w:cs="Arial"/>
          <w:sz w:val="20"/>
          <w:szCs w:val="20"/>
        </w:rPr>
      </w:pPr>
      <w:r w:rsidRPr="008A541F">
        <w:rPr>
          <w:rFonts w:ascii="Arial" w:hAnsi="Arial" w:cs="Arial"/>
          <w:sz w:val="20"/>
          <w:szCs w:val="20"/>
        </w:rPr>
        <w:t>g) Tỷ lệ đặt cọc, khối lượng tham chiếu, nguyên tắc xác định giá tham chiếu;</w:t>
      </w:r>
    </w:p>
    <w:p w14:paraId="7DD42862" w14:textId="77777777" w:rsidR="00000000" w:rsidRPr="008A541F" w:rsidRDefault="000D5AC6" w:rsidP="008A541F">
      <w:pPr>
        <w:spacing w:after="120"/>
        <w:ind w:firstLine="720"/>
        <w:jc w:val="both"/>
        <w:rPr>
          <w:rFonts w:ascii="Arial" w:hAnsi="Arial" w:cs="Arial"/>
          <w:sz w:val="20"/>
          <w:szCs w:val="20"/>
        </w:rPr>
      </w:pPr>
      <w:r w:rsidRPr="008A541F">
        <w:rPr>
          <w:rFonts w:ascii="Arial" w:hAnsi="Arial" w:cs="Arial"/>
          <w:sz w:val="20"/>
          <w:szCs w:val="20"/>
        </w:rPr>
        <w:t>h) Nguyên tắc, căn cứ xác định giá và mức biến động giá vàng để quyết định ngừng mua, bán trong trường hợp mua, bán trực tiếp hoặc hủy đấu thầ</w:t>
      </w:r>
      <w:r w:rsidRPr="008A541F">
        <w:rPr>
          <w:rFonts w:ascii="Arial" w:hAnsi="Arial" w:cs="Arial"/>
          <w:sz w:val="20"/>
          <w:szCs w:val="20"/>
        </w:rPr>
        <w:t>u;</w:t>
      </w:r>
    </w:p>
    <w:p w14:paraId="4F1E279E" w14:textId="77777777" w:rsidR="00000000" w:rsidRPr="008A541F" w:rsidRDefault="000D5AC6" w:rsidP="008A541F">
      <w:pPr>
        <w:spacing w:after="120"/>
        <w:ind w:firstLine="720"/>
        <w:jc w:val="both"/>
        <w:rPr>
          <w:rFonts w:ascii="Arial" w:hAnsi="Arial" w:cs="Arial"/>
          <w:sz w:val="20"/>
          <w:szCs w:val="20"/>
        </w:rPr>
      </w:pPr>
      <w:r w:rsidRPr="008A541F">
        <w:rPr>
          <w:rFonts w:ascii="Arial" w:hAnsi="Arial" w:cs="Arial"/>
          <w:sz w:val="20"/>
          <w:szCs w:val="20"/>
        </w:rPr>
        <w:t>i) Việc mua vàng, bán vàng trên tài khoản ở nước ngoài hoặc mua vàng ở nước ngoài để nhập khẩu vàng hoặc bán vàng ra nước ngoài để đối ứng với khối lượng vàng đã bán, mua can thiệp.</w:t>
      </w:r>
    </w:p>
    <w:p w14:paraId="52E2C784" w14:textId="35F04F98" w:rsidR="00000000" w:rsidRPr="008A541F" w:rsidRDefault="000D5AC6" w:rsidP="008A541F">
      <w:pPr>
        <w:spacing w:after="120"/>
        <w:ind w:firstLine="720"/>
        <w:jc w:val="both"/>
        <w:rPr>
          <w:rFonts w:ascii="Arial" w:hAnsi="Arial" w:cs="Arial"/>
          <w:sz w:val="20"/>
          <w:szCs w:val="20"/>
        </w:rPr>
      </w:pPr>
      <w:r w:rsidRPr="008A541F">
        <w:rPr>
          <w:rFonts w:ascii="Arial" w:hAnsi="Arial" w:cs="Arial"/>
          <w:sz w:val="20"/>
          <w:szCs w:val="20"/>
        </w:rPr>
        <w:t>3. Sau khi phương án mua, bán vàng miếng đã được phê duyệt, Cục Quản lý</w:t>
      </w:r>
      <w:r w:rsidRPr="008A541F">
        <w:rPr>
          <w:rFonts w:ascii="Arial" w:hAnsi="Arial" w:cs="Arial"/>
          <w:sz w:val="20"/>
          <w:szCs w:val="20"/>
        </w:rPr>
        <w:t xml:space="preserve"> dự trữ ngoại hối nhà </w:t>
      </w:r>
      <w:proofErr w:type="gramStart"/>
      <w:r w:rsidRPr="008A541F">
        <w:rPr>
          <w:rFonts w:ascii="Arial" w:hAnsi="Arial" w:cs="Arial"/>
          <w:sz w:val="20"/>
          <w:szCs w:val="20"/>
        </w:rPr>
        <w:t>nước</w:t>
      </w:r>
      <w:r w:rsidRPr="008A541F">
        <w:rPr>
          <w:rFonts w:ascii="Arial" w:hAnsi="Arial" w:cs="Arial"/>
          <w:color w:val="000000"/>
          <w:sz w:val="20"/>
          <w:szCs w:val="20"/>
          <w:u w:val="single"/>
        </w:rPr>
        <w:t>[</w:t>
      </w:r>
      <w:proofErr w:type="gramEnd"/>
      <w:r w:rsidRPr="008A541F">
        <w:rPr>
          <w:rFonts w:ascii="Arial" w:hAnsi="Arial" w:cs="Arial"/>
          <w:color w:val="000000"/>
          <w:sz w:val="20"/>
          <w:szCs w:val="20"/>
          <w:u w:val="single"/>
        </w:rPr>
        <w:t>14]</w:t>
      </w:r>
      <w:r w:rsidRPr="008A541F">
        <w:rPr>
          <w:rFonts w:ascii="Arial" w:hAnsi="Arial" w:cs="Arial"/>
          <w:sz w:val="20"/>
          <w:szCs w:val="20"/>
        </w:rPr>
        <w:t xml:space="preserve"> phối hợp với các Vụ, Cục có liên quan của Ngân hàng Nhà nước tổ chức thực hiện.</w:t>
      </w:r>
    </w:p>
    <w:p w14:paraId="610CFB1A" w14:textId="77777777" w:rsidR="00000000" w:rsidRPr="008A541F" w:rsidRDefault="000D5AC6" w:rsidP="008A541F">
      <w:pPr>
        <w:spacing w:after="120"/>
        <w:ind w:firstLine="720"/>
        <w:jc w:val="both"/>
        <w:rPr>
          <w:rFonts w:ascii="Arial" w:hAnsi="Arial" w:cs="Arial"/>
          <w:sz w:val="20"/>
          <w:szCs w:val="20"/>
        </w:rPr>
      </w:pPr>
      <w:bookmarkStart w:id="20" w:name="dieu_12"/>
      <w:r w:rsidRPr="008A541F">
        <w:rPr>
          <w:rFonts w:ascii="Arial" w:hAnsi="Arial" w:cs="Arial"/>
          <w:b/>
          <w:bCs/>
          <w:sz w:val="20"/>
          <w:szCs w:val="20"/>
        </w:rPr>
        <w:t>Điều 12. Quy trình mua, bán vàng miếng của Ngân hàng Nhà nước</w:t>
      </w:r>
      <w:bookmarkEnd w:id="20"/>
    </w:p>
    <w:p w14:paraId="4A0A00B7" w14:textId="77777777" w:rsidR="00000000" w:rsidRPr="008A541F" w:rsidRDefault="000D5AC6" w:rsidP="008A541F">
      <w:pPr>
        <w:spacing w:after="120"/>
        <w:ind w:firstLine="720"/>
        <w:jc w:val="both"/>
        <w:rPr>
          <w:rFonts w:ascii="Arial" w:hAnsi="Arial" w:cs="Arial"/>
          <w:sz w:val="20"/>
          <w:szCs w:val="20"/>
        </w:rPr>
      </w:pPr>
      <w:r w:rsidRPr="008A541F">
        <w:rPr>
          <w:rFonts w:ascii="Arial" w:hAnsi="Arial" w:cs="Arial"/>
          <w:sz w:val="20"/>
          <w:szCs w:val="20"/>
        </w:rPr>
        <w:t>1. Quy trình mua, bán vàng miếng trực tiếp giữa Ngân hàng</w:t>
      </w:r>
      <w:r w:rsidRPr="008A541F">
        <w:rPr>
          <w:rFonts w:ascii="Arial" w:hAnsi="Arial" w:cs="Arial"/>
          <w:sz w:val="20"/>
          <w:szCs w:val="20"/>
        </w:rPr>
        <w:t xml:space="preserve"> Nhà nước với các tổ chức tín dụng, doanh nghiệp như sau:</w:t>
      </w:r>
    </w:p>
    <w:p w14:paraId="7CCA5860" w14:textId="0B25A0C8" w:rsidR="00000000" w:rsidRPr="008A541F" w:rsidRDefault="000D5AC6" w:rsidP="008A541F">
      <w:pPr>
        <w:spacing w:after="120"/>
        <w:ind w:firstLine="720"/>
        <w:jc w:val="both"/>
        <w:rPr>
          <w:rFonts w:ascii="Arial" w:hAnsi="Arial" w:cs="Arial"/>
          <w:sz w:val="20"/>
          <w:szCs w:val="20"/>
        </w:rPr>
      </w:pPr>
      <w:r w:rsidRPr="008A541F">
        <w:rPr>
          <w:rFonts w:ascii="Arial" w:hAnsi="Arial" w:cs="Arial"/>
          <w:sz w:val="20"/>
          <w:szCs w:val="20"/>
        </w:rPr>
        <w:t xml:space="preserve">a) Ngân hàng Nhà nước (Cục Quản lý dự trữ ngoại hối nhà </w:t>
      </w:r>
      <w:proofErr w:type="gramStart"/>
      <w:r w:rsidRPr="008A541F">
        <w:rPr>
          <w:rFonts w:ascii="Arial" w:hAnsi="Arial" w:cs="Arial"/>
          <w:sz w:val="20"/>
          <w:szCs w:val="20"/>
        </w:rPr>
        <w:t>nước</w:t>
      </w:r>
      <w:r w:rsidRPr="008A541F">
        <w:rPr>
          <w:rFonts w:ascii="Arial" w:hAnsi="Arial" w:cs="Arial"/>
          <w:color w:val="000000"/>
          <w:sz w:val="20"/>
          <w:szCs w:val="20"/>
          <w:u w:val="single"/>
        </w:rPr>
        <w:t>[</w:t>
      </w:r>
      <w:proofErr w:type="gramEnd"/>
      <w:r w:rsidRPr="008A541F">
        <w:rPr>
          <w:rFonts w:ascii="Arial" w:hAnsi="Arial" w:cs="Arial"/>
          <w:color w:val="000000"/>
          <w:sz w:val="20"/>
          <w:szCs w:val="20"/>
          <w:u w:val="single"/>
        </w:rPr>
        <w:t>15]</w:t>
      </w:r>
      <w:r w:rsidRPr="008A541F">
        <w:rPr>
          <w:rFonts w:ascii="Arial" w:hAnsi="Arial" w:cs="Arial"/>
          <w:sz w:val="20"/>
          <w:szCs w:val="20"/>
        </w:rPr>
        <w:t>) thông báo mua, bán vàng miếng;</w:t>
      </w:r>
    </w:p>
    <w:p w14:paraId="79AD4A4A" w14:textId="77777777" w:rsidR="00000000" w:rsidRPr="008A541F" w:rsidRDefault="000D5AC6" w:rsidP="008A541F">
      <w:pPr>
        <w:spacing w:after="120"/>
        <w:ind w:firstLine="720"/>
        <w:jc w:val="both"/>
        <w:rPr>
          <w:rFonts w:ascii="Arial" w:hAnsi="Arial" w:cs="Arial"/>
          <w:sz w:val="20"/>
          <w:szCs w:val="20"/>
        </w:rPr>
      </w:pPr>
      <w:r w:rsidRPr="008A541F">
        <w:rPr>
          <w:rFonts w:ascii="Arial" w:hAnsi="Arial" w:cs="Arial"/>
          <w:sz w:val="20"/>
          <w:szCs w:val="20"/>
        </w:rPr>
        <w:t>b) Tổ chức tín dụng, doanh nghiệp đặt cọc;</w:t>
      </w:r>
    </w:p>
    <w:p w14:paraId="0807FCFC" w14:textId="3FA11E98" w:rsidR="00000000" w:rsidRPr="008A541F" w:rsidRDefault="000D5AC6" w:rsidP="008A541F">
      <w:pPr>
        <w:spacing w:after="120"/>
        <w:ind w:firstLine="720"/>
        <w:jc w:val="both"/>
        <w:rPr>
          <w:rFonts w:ascii="Arial" w:hAnsi="Arial" w:cs="Arial"/>
          <w:sz w:val="20"/>
          <w:szCs w:val="20"/>
        </w:rPr>
      </w:pPr>
      <w:r w:rsidRPr="008A541F">
        <w:rPr>
          <w:rFonts w:ascii="Arial" w:hAnsi="Arial" w:cs="Arial"/>
          <w:sz w:val="20"/>
          <w:szCs w:val="20"/>
        </w:rPr>
        <w:t xml:space="preserve">c) Ngân hàng Nhà nước (Cục Quản </w:t>
      </w:r>
      <w:r w:rsidRPr="008A541F">
        <w:rPr>
          <w:rFonts w:ascii="Arial" w:hAnsi="Arial" w:cs="Arial"/>
          <w:sz w:val="20"/>
          <w:szCs w:val="20"/>
        </w:rPr>
        <w:t xml:space="preserve">lý dự trữ ngoại hối nhà </w:t>
      </w:r>
      <w:proofErr w:type="gramStart"/>
      <w:r w:rsidRPr="008A541F">
        <w:rPr>
          <w:rFonts w:ascii="Arial" w:hAnsi="Arial" w:cs="Arial"/>
          <w:sz w:val="20"/>
          <w:szCs w:val="20"/>
        </w:rPr>
        <w:t>nước</w:t>
      </w:r>
      <w:r w:rsidRPr="008A541F">
        <w:rPr>
          <w:rFonts w:ascii="Arial" w:hAnsi="Arial" w:cs="Arial"/>
          <w:color w:val="000000"/>
          <w:sz w:val="20"/>
          <w:szCs w:val="20"/>
          <w:u w:val="single"/>
        </w:rPr>
        <w:t>[</w:t>
      </w:r>
      <w:proofErr w:type="gramEnd"/>
      <w:r w:rsidRPr="008A541F">
        <w:rPr>
          <w:rFonts w:ascii="Arial" w:hAnsi="Arial" w:cs="Arial"/>
          <w:color w:val="000000"/>
          <w:sz w:val="20"/>
          <w:szCs w:val="20"/>
          <w:u w:val="single"/>
        </w:rPr>
        <w:t>16]</w:t>
      </w:r>
      <w:r w:rsidRPr="008A541F">
        <w:rPr>
          <w:rFonts w:ascii="Arial" w:hAnsi="Arial" w:cs="Arial"/>
          <w:sz w:val="20"/>
          <w:szCs w:val="20"/>
        </w:rPr>
        <w:t>) kiểm tra và thông báo tư cách tham gia giao dịch của tổ chức tín dụng, doanh nghiệp;</w:t>
      </w:r>
    </w:p>
    <w:p w14:paraId="35810C04" w14:textId="42FD41EE" w:rsidR="00000000" w:rsidRPr="008A541F" w:rsidRDefault="000D5AC6" w:rsidP="008A541F">
      <w:pPr>
        <w:spacing w:after="120"/>
        <w:ind w:firstLine="720"/>
        <w:jc w:val="both"/>
        <w:rPr>
          <w:rFonts w:ascii="Arial" w:hAnsi="Arial" w:cs="Arial"/>
          <w:sz w:val="20"/>
          <w:szCs w:val="20"/>
        </w:rPr>
      </w:pPr>
      <w:r w:rsidRPr="008A541F">
        <w:rPr>
          <w:rFonts w:ascii="Arial" w:hAnsi="Arial" w:cs="Arial"/>
          <w:sz w:val="20"/>
          <w:szCs w:val="20"/>
        </w:rPr>
        <w:t xml:space="preserve">d) Ngân hàng Nhà nước (Cục Quản lý dự trữ ngoại hối nhà nước </w:t>
      </w:r>
      <w:r w:rsidRPr="008A541F">
        <w:rPr>
          <w:rFonts w:ascii="Arial" w:hAnsi="Arial" w:cs="Arial"/>
          <w:color w:val="000000"/>
          <w:sz w:val="20"/>
          <w:szCs w:val="20"/>
          <w:u w:val="single"/>
        </w:rPr>
        <w:t>[17]</w:t>
      </w:r>
      <w:r w:rsidRPr="008A541F">
        <w:rPr>
          <w:rFonts w:ascii="Arial" w:hAnsi="Arial" w:cs="Arial"/>
          <w:sz w:val="20"/>
          <w:szCs w:val="20"/>
        </w:rPr>
        <w:t>) thông báo giá mua,</w:t>
      </w:r>
      <w:r w:rsidRPr="008A541F">
        <w:rPr>
          <w:rFonts w:ascii="Arial" w:hAnsi="Arial" w:cs="Arial"/>
          <w:sz w:val="20"/>
          <w:szCs w:val="20"/>
        </w:rPr>
        <w:t xml:space="preserve"> bán;</w:t>
      </w:r>
    </w:p>
    <w:p w14:paraId="32B6BF55" w14:textId="77777777" w:rsidR="00000000" w:rsidRPr="008A541F" w:rsidRDefault="000D5AC6" w:rsidP="008A541F">
      <w:pPr>
        <w:spacing w:after="120"/>
        <w:ind w:firstLine="720"/>
        <w:jc w:val="both"/>
        <w:rPr>
          <w:rFonts w:ascii="Arial" w:hAnsi="Arial" w:cs="Arial"/>
          <w:sz w:val="20"/>
          <w:szCs w:val="20"/>
        </w:rPr>
      </w:pPr>
      <w:r w:rsidRPr="008A541F">
        <w:rPr>
          <w:rFonts w:ascii="Arial" w:hAnsi="Arial" w:cs="Arial"/>
          <w:sz w:val="20"/>
          <w:szCs w:val="20"/>
        </w:rPr>
        <w:t>e) Tổ chức tín dụng, doanh nghiệp đăng ký khối lượng mua, bán;</w:t>
      </w:r>
    </w:p>
    <w:p w14:paraId="27D6FD77" w14:textId="77777777" w:rsidR="00000000" w:rsidRPr="008A541F" w:rsidRDefault="000D5AC6" w:rsidP="008A541F">
      <w:pPr>
        <w:spacing w:after="120"/>
        <w:ind w:firstLine="720"/>
        <w:jc w:val="both"/>
        <w:rPr>
          <w:rFonts w:ascii="Arial" w:hAnsi="Arial" w:cs="Arial"/>
          <w:sz w:val="20"/>
          <w:szCs w:val="20"/>
        </w:rPr>
      </w:pPr>
      <w:r w:rsidRPr="008A541F">
        <w:rPr>
          <w:rFonts w:ascii="Arial" w:hAnsi="Arial" w:cs="Arial"/>
          <w:sz w:val="20"/>
          <w:szCs w:val="20"/>
        </w:rPr>
        <w:t>f) Ngân hàng Nhà nước thông báo ngừng mua, bán (nếu có);</w:t>
      </w:r>
    </w:p>
    <w:p w14:paraId="7DC6930C" w14:textId="46F5B6F6" w:rsidR="00000000" w:rsidRPr="008A541F" w:rsidRDefault="000D5AC6" w:rsidP="008A541F">
      <w:pPr>
        <w:spacing w:after="120"/>
        <w:ind w:firstLine="720"/>
        <w:jc w:val="both"/>
        <w:rPr>
          <w:rFonts w:ascii="Arial" w:hAnsi="Arial" w:cs="Arial"/>
          <w:sz w:val="20"/>
          <w:szCs w:val="20"/>
        </w:rPr>
      </w:pPr>
      <w:r w:rsidRPr="008A541F">
        <w:rPr>
          <w:rFonts w:ascii="Arial" w:hAnsi="Arial" w:cs="Arial"/>
          <w:sz w:val="20"/>
          <w:szCs w:val="20"/>
        </w:rPr>
        <w:t xml:space="preserve">g) Ngân hàng Nhà nước (Cục Quản lý dự trữ ngoại hối nhà nước </w:t>
      </w:r>
      <w:r w:rsidRPr="008A541F">
        <w:rPr>
          <w:rFonts w:ascii="Arial" w:hAnsi="Arial" w:cs="Arial"/>
          <w:color w:val="000000"/>
          <w:sz w:val="20"/>
          <w:szCs w:val="20"/>
          <w:u w:val="single"/>
        </w:rPr>
        <w:t>[18]</w:t>
      </w:r>
      <w:r w:rsidRPr="008A541F">
        <w:rPr>
          <w:rFonts w:ascii="Arial" w:hAnsi="Arial" w:cs="Arial"/>
          <w:sz w:val="20"/>
          <w:szCs w:val="20"/>
        </w:rPr>
        <w:t>) xác định, thông báo khối lượng mua, b</w:t>
      </w:r>
      <w:r w:rsidRPr="008A541F">
        <w:rPr>
          <w:rFonts w:ascii="Arial" w:hAnsi="Arial" w:cs="Arial"/>
          <w:sz w:val="20"/>
          <w:szCs w:val="20"/>
        </w:rPr>
        <w:t>án với từng tổ chức tín dụng, doanh nghiệp;</w:t>
      </w:r>
    </w:p>
    <w:p w14:paraId="460424E0" w14:textId="77777777" w:rsidR="00000000" w:rsidRPr="008A541F" w:rsidRDefault="000D5AC6" w:rsidP="008A541F">
      <w:pPr>
        <w:spacing w:after="120"/>
        <w:ind w:firstLine="720"/>
        <w:jc w:val="both"/>
        <w:rPr>
          <w:rFonts w:ascii="Arial" w:hAnsi="Arial" w:cs="Arial"/>
          <w:sz w:val="20"/>
          <w:szCs w:val="20"/>
        </w:rPr>
      </w:pPr>
      <w:r w:rsidRPr="008A541F">
        <w:rPr>
          <w:rFonts w:ascii="Arial" w:hAnsi="Arial" w:cs="Arial"/>
          <w:sz w:val="20"/>
          <w:szCs w:val="20"/>
        </w:rPr>
        <w:t>h) Xác nhận giao dịch;</w:t>
      </w:r>
    </w:p>
    <w:p w14:paraId="28078669" w14:textId="77777777" w:rsidR="00000000" w:rsidRPr="008A541F" w:rsidRDefault="000D5AC6" w:rsidP="008A541F">
      <w:pPr>
        <w:spacing w:after="120"/>
        <w:ind w:firstLine="720"/>
        <w:jc w:val="both"/>
        <w:rPr>
          <w:rFonts w:ascii="Arial" w:hAnsi="Arial" w:cs="Arial"/>
          <w:sz w:val="20"/>
          <w:szCs w:val="20"/>
        </w:rPr>
      </w:pPr>
      <w:r w:rsidRPr="008A541F">
        <w:rPr>
          <w:rFonts w:ascii="Arial" w:hAnsi="Arial" w:cs="Arial"/>
          <w:sz w:val="20"/>
          <w:szCs w:val="20"/>
        </w:rPr>
        <w:t>i) Thanh toán tiền và giao, nhận vàng miếng;</w:t>
      </w:r>
    </w:p>
    <w:p w14:paraId="43BC263D" w14:textId="77777777" w:rsidR="00000000" w:rsidRPr="008A541F" w:rsidRDefault="000D5AC6" w:rsidP="008A541F">
      <w:pPr>
        <w:spacing w:after="120"/>
        <w:ind w:firstLine="720"/>
        <w:jc w:val="both"/>
        <w:rPr>
          <w:rFonts w:ascii="Arial" w:hAnsi="Arial" w:cs="Arial"/>
          <w:sz w:val="20"/>
          <w:szCs w:val="20"/>
        </w:rPr>
      </w:pPr>
      <w:r w:rsidRPr="008A541F">
        <w:rPr>
          <w:rFonts w:ascii="Arial" w:hAnsi="Arial" w:cs="Arial"/>
          <w:sz w:val="20"/>
          <w:szCs w:val="20"/>
        </w:rPr>
        <w:t>j) Xử lý tiền đặt cọc.</w:t>
      </w:r>
    </w:p>
    <w:p w14:paraId="2413BF90" w14:textId="77777777" w:rsidR="00000000" w:rsidRPr="008A541F" w:rsidRDefault="000D5AC6" w:rsidP="008A541F">
      <w:pPr>
        <w:spacing w:after="120"/>
        <w:ind w:firstLine="720"/>
        <w:jc w:val="both"/>
        <w:rPr>
          <w:rFonts w:ascii="Arial" w:hAnsi="Arial" w:cs="Arial"/>
          <w:sz w:val="20"/>
          <w:szCs w:val="20"/>
        </w:rPr>
      </w:pPr>
      <w:r w:rsidRPr="008A541F">
        <w:rPr>
          <w:rFonts w:ascii="Arial" w:hAnsi="Arial" w:cs="Arial"/>
          <w:sz w:val="20"/>
          <w:szCs w:val="20"/>
        </w:rPr>
        <w:lastRenderedPageBreak/>
        <w:t>2. Quy trình mua, bán vàng miếng qua hình thức đấu thầu giữa Ngân hàng Nhà nước với các tổ chức tín dụng, doanh nghiệp nh</w:t>
      </w:r>
      <w:r w:rsidRPr="008A541F">
        <w:rPr>
          <w:rFonts w:ascii="Arial" w:hAnsi="Arial" w:cs="Arial"/>
          <w:sz w:val="20"/>
          <w:szCs w:val="20"/>
        </w:rPr>
        <w:t>ư sau:</w:t>
      </w:r>
    </w:p>
    <w:p w14:paraId="24A8C324" w14:textId="15C39FD6" w:rsidR="00000000" w:rsidRPr="008A541F" w:rsidRDefault="000D5AC6" w:rsidP="008A541F">
      <w:pPr>
        <w:spacing w:after="120"/>
        <w:ind w:firstLine="720"/>
        <w:jc w:val="both"/>
        <w:rPr>
          <w:rFonts w:ascii="Arial" w:hAnsi="Arial" w:cs="Arial"/>
          <w:sz w:val="20"/>
          <w:szCs w:val="20"/>
        </w:rPr>
      </w:pPr>
      <w:r w:rsidRPr="008A541F">
        <w:rPr>
          <w:rFonts w:ascii="Arial" w:hAnsi="Arial" w:cs="Arial"/>
          <w:sz w:val="20"/>
          <w:szCs w:val="20"/>
        </w:rPr>
        <w:t xml:space="preserve">a) Ngân hàng Nhà nước (Cục Quản lý dự trữ ngoại hối nhà nước </w:t>
      </w:r>
      <w:r w:rsidRPr="008A541F">
        <w:rPr>
          <w:rFonts w:ascii="Arial" w:hAnsi="Arial" w:cs="Arial"/>
          <w:color w:val="000000"/>
          <w:sz w:val="20"/>
          <w:szCs w:val="20"/>
          <w:u w:val="single"/>
        </w:rPr>
        <w:t>[19]</w:t>
      </w:r>
      <w:r w:rsidRPr="008A541F">
        <w:rPr>
          <w:rFonts w:ascii="Arial" w:hAnsi="Arial" w:cs="Arial"/>
          <w:sz w:val="20"/>
          <w:szCs w:val="20"/>
        </w:rPr>
        <w:t>) thông báo đấu thầu mua, bán vàng miếng;</w:t>
      </w:r>
    </w:p>
    <w:p w14:paraId="79530F05" w14:textId="77777777" w:rsidR="00000000" w:rsidRPr="008A541F" w:rsidRDefault="000D5AC6" w:rsidP="008A541F">
      <w:pPr>
        <w:spacing w:after="120"/>
        <w:ind w:firstLine="720"/>
        <w:jc w:val="both"/>
        <w:rPr>
          <w:rFonts w:ascii="Arial" w:hAnsi="Arial" w:cs="Arial"/>
          <w:sz w:val="20"/>
          <w:szCs w:val="20"/>
        </w:rPr>
      </w:pPr>
      <w:r w:rsidRPr="008A541F">
        <w:rPr>
          <w:rFonts w:ascii="Arial" w:hAnsi="Arial" w:cs="Arial"/>
          <w:sz w:val="20"/>
          <w:szCs w:val="20"/>
        </w:rPr>
        <w:t>b) Tổ chức tín dụng, doanh nghiệp đặt cọc;</w:t>
      </w:r>
    </w:p>
    <w:p w14:paraId="027435F2" w14:textId="77777777" w:rsidR="00000000" w:rsidRPr="008A541F" w:rsidRDefault="000D5AC6" w:rsidP="008A541F">
      <w:pPr>
        <w:spacing w:after="120"/>
        <w:ind w:firstLine="720"/>
        <w:jc w:val="both"/>
        <w:rPr>
          <w:rFonts w:ascii="Arial" w:hAnsi="Arial" w:cs="Arial"/>
          <w:sz w:val="20"/>
          <w:szCs w:val="20"/>
        </w:rPr>
      </w:pPr>
      <w:r w:rsidRPr="008A541F">
        <w:rPr>
          <w:rFonts w:ascii="Arial" w:hAnsi="Arial" w:cs="Arial"/>
          <w:sz w:val="20"/>
          <w:szCs w:val="20"/>
        </w:rPr>
        <w:t>c) Kiểm tra và thông báo tư cách dự thầu của tổ chức tín dụng, doanh nghi</w:t>
      </w:r>
      <w:r w:rsidRPr="008A541F">
        <w:rPr>
          <w:rFonts w:ascii="Arial" w:hAnsi="Arial" w:cs="Arial"/>
          <w:sz w:val="20"/>
          <w:szCs w:val="20"/>
        </w:rPr>
        <w:t>ệp;</w:t>
      </w:r>
    </w:p>
    <w:p w14:paraId="3F463398" w14:textId="071359E0" w:rsidR="00000000" w:rsidRPr="008A541F" w:rsidRDefault="000D5AC6" w:rsidP="008A541F">
      <w:pPr>
        <w:spacing w:after="120"/>
        <w:ind w:firstLine="720"/>
        <w:jc w:val="both"/>
        <w:rPr>
          <w:rFonts w:ascii="Arial" w:hAnsi="Arial" w:cs="Arial"/>
          <w:sz w:val="20"/>
          <w:szCs w:val="20"/>
        </w:rPr>
      </w:pPr>
      <w:r w:rsidRPr="008A541F">
        <w:rPr>
          <w:rFonts w:ascii="Arial" w:hAnsi="Arial" w:cs="Arial"/>
          <w:sz w:val="20"/>
          <w:szCs w:val="20"/>
        </w:rPr>
        <w:t xml:space="preserve">d) Ngân hàng Nhà nước (Cục Quản lý dự trữ ngoại hối nhà nước </w:t>
      </w:r>
      <w:r w:rsidRPr="008A541F">
        <w:rPr>
          <w:rFonts w:ascii="Arial" w:hAnsi="Arial" w:cs="Arial"/>
          <w:color w:val="000000"/>
          <w:sz w:val="20"/>
          <w:szCs w:val="20"/>
          <w:u w:val="single"/>
        </w:rPr>
        <w:t>[20]</w:t>
      </w:r>
      <w:r w:rsidRPr="008A541F">
        <w:rPr>
          <w:rFonts w:ascii="Arial" w:hAnsi="Arial" w:cs="Arial"/>
          <w:sz w:val="20"/>
          <w:szCs w:val="20"/>
        </w:rPr>
        <w:t>) thông báo giá mua, bán (đối với đấu thầu theo khối lượng) hoặc giá sàn và/hoặc giá trần (đối với đấu thầu theo giá);</w:t>
      </w:r>
    </w:p>
    <w:p w14:paraId="03362E48" w14:textId="77777777" w:rsidR="00000000" w:rsidRPr="008A541F" w:rsidRDefault="000D5AC6" w:rsidP="008A541F">
      <w:pPr>
        <w:spacing w:after="120"/>
        <w:ind w:firstLine="720"/>
        <w:jc w:val="both"/>
        <w:rPr>
          <w:rFonts w:ascii="Arial" w:hAnsi="Arial" w:cs="Arial"/>
          <w:sz w:val="20"/>
          <w:szCs w:val="20"/>
        </w:rPr>
      </w:pPr>
      <w:r w:rsidRPr="008A541F">
        <w:rPr>
          <w:rFonts w:ascii="Arial" w:hAnsi="Arial" w:cs="Arial"/>
          <w:sz w:val="20"/>
          <w:szCs w:val="20"/>
        </w:rPr>
        <w:t>e) Tổ chức tín dụng, doanh nghiệp nộp phiế</w:t>
      </w:r>
      <w:r w:rsidRPr="008A541F">
        <w:rPr>
          <w:rFonts w:ascii="Arial" w:hAnsi="Arial" w:cs="Arial"/>
          <w:sz w:val="20"/>
          <w:szCs w:val="20"/>
        </w:rPr>
        <w:t>u dự thầu mua, bán vàng miếng;</w:t>
      </w:r>
    </w:p>
    <w:p w14:paraId="509A4564" w14:textId="77777777" w:rsidR="00000000" w:rsidRPr="008A541F" w:rsidRDefault="000D5AC6" w:rsidP="008A541F">
      <w:pPr>
        <w:spacing w:after="120"/>
        <w:ind w:firstLine="720"/>
        <w:jc w:val="both"/>
        <w:rPr>
          <w:rFonts w:ascii="Arial" w:hAnsi="Arial" w:cs="Arial"/>
          <w:sz w:val="20"/>
          <w:szCs w:val="20"/>
        </w:rPr>
      </w:pPr>
      <w:r w:rsidRPr="008A541F">
        <w:rPr>
          <w:rFonts w:ascii="Arial" w:hAnsi="Arial" w:cs="Arial"/>
          <w:sz w:val="20"/>
          <w:szCs w:val="20"/>
        </w:rPr>
        <w:t>f) Ngân hàng Nhà nước xét thầu;</w:t>
      </w:r>
    </w:p>
    <w:p w14:paraId="4964E0E0" w14:textId="77777777" w:rsidR="00000000" w:rsidRPr="008A541F" w:rsidRDefault="000D5AC6" w:rsidP="008A541F">
      <w:pPr>
        <w:spacing w:after="120"/>
        <w:ind w:firstLine="720"/>
        <w:jc w:val="both"/>
        <w:rPr>
          <w:rFonts w:ascii="Arial" w:hAnsi="Arial" w:cs="Arial"/>
          <w:sz w:val="20"/>
          <w:szCs w:val="20"/>
        </w:rPr>
      </w:pPr>
      <w:r w:rsidRPr="008A541F">
        <w:rPr>
          <w:rFonts w:ascii="Arial" w:hAnsi="Arial" w:cs="Arial"/>
          <w:sz w:val="20"/>
          <w:szCs w:val="20"/>
        </w:rPr>
        <w:t>g) Ngân hàng Nhà nước thông báo hủy thầu (nếu có);</w:t>
      </w:r>
    </w:p>
    <w:p w14:paraId="3E13D029" w14:textId="30D6F13C" w:rsidR="00000000" w:rsidRPr="008A541F" w:rsidRDefault="000D5AC6" w:rsidP="008A541F">
      <w:pPr>
        <w:spacing w:after="120"/>
        <w:ind w:firstLine="720"/>
        <w:jc w:val="both"/>
        <w:rPr>
          <w:rFonts w:ascii="Arial" w:hAnsi="Arial" w:cs="Arial"/>
          <w:sz w:val="20"/>
          <w:szCs w:val="20"/>
        </w:rPr>
      </w:pPr>
      <w:r w:rsidRPr="008A541F">
        <w:rPr>
          <w:rFonts w:ascii="Arial" w:hAnsi="Arial" w:cs="Arial"/>
          <w:sz w:val="20"/>
          <w:szCs w:val="20"/>
        </w:rPr>
        <w:t xml:space="preserve">h) Ngân hàng Nhà nước (Cục Quản lý dự trữ ngoại hối nhà </w:t>
      </w:r>
      <w:proofErr w:type="gramStart"/>
      <w:r w:rsidRPr="008A541F">
        <w:rPr>
          <w:rFonts w:ascii="Arial" w:hAnsi="Arial" w:cs="Arial"/>
          <w:sz w:val="20"/>
          <w:szCs w:val="20"/>
        </w:rPr>
        <w:t>nước</w:t>
      </w:r>
      <w:r w:rsidRPr="008A541F">
        <w:rPr>
          <w:rFonts w:ascii="Arial" w:hAnsi="Arial" w:cs="Arial"/>
          <w:color w:val="000000"/>
          <w:sz w:val="20"/>
          <w:szCs w:val="20"/>
          <w:u w:val="single"/>
        </w:rPr>
        <w:t>[</w:t>
      </w:r>
      <w:proofErr w:type="gramEnd"/>
      <w:r w:rsidRPr="008A541F">
        <w:rPr>
          <w:rFonts w:ascii="Arial" w:hAnsi="Arial" w:cs="Arial"/>
          <w:color w:val="000000"/>
          <w:sz w:val="20"/>
          <w:szCs w:val="20"/>
          <w:u w:val="single"/>
        </w:rPr>
        <w:t>21]</w:t>
      </w:r>
      <w:r w:rsidRPr="008A541F">
        <w:rPr>
          <w:rFonts w:ascii="Arial" w:hAnsi="Arial" w:cs="Arial"/>
          <w:sz w:val="20"/>
          <w:szCs w:val="20"/>
        </w:rPr>
        <w:t>) công bố kết quả đấu thầu;</w:t>
      </w:r>
    </w:p>
    <w:p w14:paraId="1925861F" w14:textId="77777777" w:rsidR="00000000" w:rsidRPr="008A541F" w:rsidRDefault="000D5AC6" w:rsidP="008A541F">
      <w:pPr>
        <w:spacing w:after="120"/>
        <w:ind w:firstLine="720"/>
        <w:jc w:val="both"/>
        <w:rPr>
          <w:rFonts w:ascii="Arial" w:hAnsi="Arial" w:cs="Arial"/>
          <w:sz w:val="20"/>
          <w:szCs w:val="20"/>
        </w:rPr>
      </w:pPr>
      <w:r w:rsidRPr="008A541F">
        <w:rPr>
          <w:rFonts w:ascii="Arial" w:hAnsi="Arial" w:cs="Arial"/>
          <w:sz w:val="20"/>
          <w:szCs w:val="20"/>
        </w:rPr>
        <w:t>i) Xác nhận giao dịch;</w:t>
      </w:r>
    </w:p>
    <w:p w14:paraId="4F9702D7" w14:textId="77777777" w:rsidR="00000000" w:rsidRPr="008A541F" w:rsidRDefault="000D5AC6" w:rsidP="008A541F">
      <w:pPr>
        <w:spacing w:after="120"/>
        <w:ind w:firstLine="720"/>
        <w:jc w:val="both"/>
        <w:rPr>
          <w:rFonts w:ascii="Arial" w:hAnsi="Arial" w:cs="Arial"/>
          <w:sz w:val="20"/>
          <w:szCs w:val="20"/>
        </w:rPr>
      </w:pPr>
      <w:r w:rsidRPr="008A541F">
        <w:rPr>
          <w:rFonts w:ascii="Arial" w:hAnsi="Arial" w:cs="Arial"/>
          <w:sz w:val="20"/>
          <w:szCs w:val="20"/>
        </w:rPr>
        <w:t>j</w:t>
      </w:r>
      <w:r w:rsidRPr="008A541F">
        <w:rPr>
          <w:rFonts w:ascii="Arial" w:hAnsi="Arial" w:cs="Arial"/>
          <w:sz w:val="20"/>
          <w:szCs w:val="20"/>
        </w:rPr>
        <w:t>) Thanh toán tiền và giao, nhận vàng miếng;</w:t>
      </w:r>
    </w:p>
    <w:p w14:paraId="6F54D90E" w14:textId="77777777" w:rsidR="00000000" w:rsidRPr="008A541F" w:rsidRDefault="000D5AC6" w:rsidP="008A541F">
      <w:pPr>
        <w:spacing w:after="120"/>
        <w:ind w:firstLine="720"/>
        <w:jc w:val="both"/>
        <w:rPr>
          <w:rFonts w:ascii="Arial" w:hAnsi="Arial" w:cs="Arial"/>
          <w:sz w:val="20"/>
          <w:szCs w:val="20"/>
        </w:rPr>
      </w:pPr>
      <w:r w:rsidRPr="008A541F">
        <w:rPr>
          <w:rFonts w:ascii="Arial" w:hAnsi="Arial" w:cs="Arial"/>
          <w:sz w:val="20"/>
          <w:szCs w:val="20"/>
        </w:rPr>
        <w:t>k) Xử lý tiền đặt cọc.</w:t>
      </w:r>
    </w:p>
    <w:p w14:paraId="2517DDF5" w14:textId="77777777" w:rsidR="00000000" w:rsidRPr="008A541F" w:rsidRDefault="000D5AC6" w:rsidP="008A541F">
      <w:pPr>
        <w:spacing w:after="120"/>
        <w:ind w:firstLine="720"/>
        <w:jc w:val="both"/>
        <w:rPr>
          <w:rFonts w:ascii="Arial" w:hAnsi="Arial" w:cs="Arial"/>
          <w:sz w:val="20"/>
          <w:szCs w:val="20"/>
        </w:rPr>
      </w:pPr>
      <w:r w:rsidRPr="008A541F">
        <w:rPr>
          <w:rFonts w:ascii="Arial" w:hAnsi="Arial" w:cs="Arial"/>
          <w:sz w:val="20"/>
          <w:szCs w:val="20"/>
        </w:rPr>
        <w:t>3. Các nội dung quy định tại điểm a, b, c, d, e, f, g, h khoản 1 và điểm a, b, c, d, e, f, g, h, i khoản 2 Điều này thực hiện theo quy định tại Quy trình về mua, bán vàng miếng của Ngân hàn</w:t>
      </w:r>
      <w:r w:rsidRPr="008A541F">
        <w:rPr>
          <w:rFonts w:ascii="Arial" w:hAnsi="Arial" w:cs="Arial"/>
          <w:sz w:val="20"/>
          <w:szCs w:val="20"/>
        </w:rPr>
        <w:t>g Nhà nước Việt Nam do Thống đốc Ngân hàng Nhà nước ban hành.</w:t>
      </w:r>
    </w:p>
    <w:p w14:paraId="1FAABAD3" w14:textId="77777777" w:rsidR="00000000" w:rsidRPr="008A541F" w:rsidRDefault="000D5AC6" w:rsidP="008A541F">
      <w:pPr>
        <w:spacing w:after="120"/>
        <w:ind w:firstLine="720"/>
        <w:jc w:val="both"/>
        <w:rPr>
          <w:rFonts w:ascii="Arial" w:hAnsi="Arial" w:cs="Arial"/>
          <w:sz w:val="20"/>
          <w:szCs w:val="20"/>
        </w:rPr>
      </w:pPr>
      <w:bookmarkStart w:id="21" w:name="dieu_13"/>
      <w:r w:rsidRPr="008A541F">
        <w:rPr>
          <w:rFonts w:ascii="Arial" w:hAnsi="Arial" w:cs="Arial"/>
          <w:b/>
          <w:bCs/>
          <w:sz w:val="20"/>
          <w:szCs w:val="20"/>
        </w:rPr>
        <w:t>Điều 13. Xác nhận giao dịch</w:t>
      </w:r>
      <w:bookmarkEnd w:id="21"/>
    </w:p>
    <w:p w14:paraId="73CDFAAE" w14:textId="77777777" w:rsidR="00000000" w:rsidRPr="008A541F" w:rsidRDefault="000D5AC6" w:rsidP="008A541F">
      <w:pPr>
        <w:spacing w:after="120"/>
        <w:ind w:firstLine="720"/>
        <w:jc w:val="both"/>
        <w:rPr>
          <w:rFonts w:ascii="Arial" w:hAnsi="Arial" w:cs="Arial"/>
          <w:sz w:val="20"/>
          <w:szCs w:val="20"/>
        </w:rPr>
      </w:pPr>
      <w:r w:rsidRPr="008A541F">
        <w:rPr>
          <w:rFonts w:ascii="Arial" w:hAnsi="Arial" w:cs="Arial"/>
          <w:sz w:val="20"/>
          <w:szCs w:val="20"/>
        </w:rPr>
        <w:t>Trong thời hạn 30 (ba mươi) phút kể từ thời điểm thông báo khối lượng, giá mua, bán với từng tổ chức tín dụng, doanh nghiệp (đối với hình thức mua bán trực tiếp) hoặc</w:t>
      </w:r>
      <w:r w:rsidRPr="008A541F">
        <w:rPr>
          <w:rFonts w:ascii="Arial" w:hAnsi="Arial" w:cs="Arial"/>
          <w:sz w:val="20"/>
          <w:szCs w:val="20"/>
        </w:rPr>
        <w:t xml:space="preserve"> thông báo kết quả đấu thầu (đối với hình thức đấu thầu), người đại diện giao dịch của tổ chức tín dụng, doanh nghiệp được mua bán vàng miếng (đối với hình thức mua bán trực tiếp) hoặc trúng thầu (đối với hình thức đấu thầu) phải ký xác nhận giao dịch mua,</w:t>
      </w:r>
      <w:r w:rsidRPr="008A541F">
        <w:rPr>
          <w:rFonts w:ascii="Arial" w:hAnsi="Arial" w:cs="Arial"/>
          <w:sz w:val="20"/>
          <w:szCs w:val="20"/>
        </w:rPr>
        <w:t xml:space="preserve"> bán vàng miếng với Ngân hàng Nhà nước.</w:t>
      </w:r>
    </w:p>
    <w:p w14:paraId="4016D0BC" w14:textId="01B0A39D" w:rsidR="00000000" w:rsidRPr="008A541F" w:rsidRDefault="000D5AC6" w:rsidP="008A541F">
      <w:pPr>
        <w:spacing w:after="120"/>
        <w:ind w:firstLine="720"/>
        <w:jc w:val="both"/>
        <w:rPr>
          <w:rFonts w:ascii="Arial" w:hAnsi="Arial" w:cs="Arial"/>
          <w:sz w:val="20"/>
          <w:szCs w:val="20"/>
        </w:rPr>
      </w:pPr>
      <w:bookmarkStart w:id="22" w:name="dieu_14"/>
      <w:r w:rsidRPr="008A541F">
        <w:rPr>
          <w:rFonts w:ascii="Arial" w:hAnsi="Arial" w:cs="Arial"/>
          <w:b/>
          <w:bCs/>
          <w:sz w:val="20"/>
          <w:szCs w:val="20"/>
        </w:rPr>
        <w:t xml:space="preserve">Điều 14. Thông báo kết quả giao </w:t>
      </w:r>
      <w:proofErr w:type="gramStart"/>
      <w:r w:rsidRPr="008A541F">
        <w:rPr>
          <w:rFonts w:ascii="Arial" w:hAnsi="Arial" w:cs="Arial"/>
          <w:b/>
          <w:bCs/>
          <w:sz w:val="20"/>
          <w:szCs w:val="20"/>
        </w:rPr>
        <w:t>dịch</w:t>
      </w:r>
      <w:bookmarkEnd w:id="22"/>
      <w:r w:rsidRPr="008A541F">
        <w:rPr>
          <w:rFonts w:ascii="Arial" w:hAnsi="Arial" w:cs="Arial"/>
          <w:b/>
          <w:bCs/>
          <w:color w:val="000000"/>
          <w:sz w:val="20"/>
          <w:szCs w:val="20"/>
          <w:u w:val="single"/>
        </w:rPr>
        <w:t>[</w:t>
      </w:r>
      <w:proofErr w:type="gramEnd"/>
      <w:r w:rsidRPr="008A541F">
        <w:rPr>
          <w:rFonts w:ascii="Arial" w:hAnsi="Arial" w:cs="Arial"/>
          <w:b/>
          <w:bCs/>
          <w:color w:val="000000"/>
          <w:sz w:val="20"/>
          <w:szCs w:val="20"/>
          <w:u w:val="single"/>
        </w:rPr>
        <w:t>22]</w:t>
      </w:r>
    </w:p>
    <w:p w14:paraId="465288F3" w14:textId="77777777" w:rsidR="00000000" w:rsidRPr="008A541F" w:rsidRDefault="000D5AC6" w:rsidP="008A541F">
      <w:pPr>
        <w:spacing w:after="120"/>
        <w:ind w:firstLine="720"/>
        <w:jc w:val="both"/>
        <w:rPr>
          <w:rFonts w:ascii="Arial" w:hAnsi="Arial" w:cs="Arial"/>
          <w:sz w:val="20"/>
          <w:szCs w:val="20"/>
        </w:rPr>
      </w:pPr>
      <w:r w:rsidRPr="008A541F">
        <w:rPr>
          <w:rFonts w:ascii="Arial" w:hAnsi="Arial" w:cs="Arial"/>
          <w:sz w:val="20"/>
          <w:szCs w:val="20"/>
        </w:rPr>
        <w:t>Cục Quản lý dự trữ ngoại hối nhà nước thông báo bằng văn bản cho Vụ Quản lý ngoại hối, Vụ Tài chính - Kế toán, Sở Giao dịch và Cục Phát hành và Kho q</w:t>
      </w:r>
      <w:r w:rsidRPr="008A541F">
        <w:rPr>
          <w:rFonts w:ascii="Arial" w:hAnsi="Arial" w:cs="Arial"/>
          <w:sz w:val="20"/>
          <w:szCs w:val="20"/>
        </w:rPr>
        <w:t>uỹ về kết quả giao dịch mua, bán vàng miếng với từng tổ chức tín dụng, doanh nghiệp sau khi ký xác nhận giao dịch.</w:t>
      </w:r>
    </w:p>
    <w:p w14:paraId="675CA525" w14:textId="77777777" w:rsidR="00000000" w:rsidRPr="008A541F" w:rsidRDefault="000D5AC6" w:rsidP="008A541F">
      <w:pPr>
        <w:spacing w:after="120"/>
        <w:ind w:firstLine="720"/>
        <w:jc w:val="both"/>
        <w:rPr>
          <w:rFonts w:ascii="Arial" w:hAnsi="Arial" w:cs="Arial"/>
          <w:sz w:val="20"/>
          <w:szCs w:val="20"/>
        </w:rPr>
      </w:pPr>
      <w:bookmarkStart w:id="23" w:name="dieu_15"/>
      <w:r w:rsidRPr="008A541F">
        <w:rPr>
          <w:rFonts w:ascii="Arial" w:hAnsi="Arial" w:cs="Arial"/>
          <w:b/>
          <w:bCs/>
          <w:sz w:val="20"/>
          <w:szCs w:val="20"/>
        </w:rPr>
        <w:t>Điều 15. Thời hạn thanh toán tiền và thời hạn giao, nhận vàng miếng</w:t>
      </w:r>
      <w:bookmarkEnd w:id="23"/>
    </w:p>
    <w:p w14:paraId="68387898" w14:textId="77777777" w:rsidR="00000000" w:rsidRPr="008A541F" w:rsidRDefault="000D5AC6" w:rsidP="008A541F">
      <w:pPr>
        <w:spacing w:after="120"/>
        <w:ind w:firstLine="720"/>
        <w:jc w:val="both"/>
        <w:rPr>
          <w:rFonts w:ascii="Arial" w:hAnsi="Arial" w:cs="Arial"/>
          <w:sz w:val="20"/>
          <w:szCs w:val="20"/>
        </w:rPr>
      </w:pPr>
      <w:r w:rsidRPr="008A541F">
        <w:rPr>
          <w:rFonts w:ascii="Arial" w:hAnsi="Arial" w:cs="Arial"/>
          <w:sz w:val="20"/>
          <w:szCs w:val="20"/>
        </w:rPr>
        <w:t>1. Trường hợp Ngân hàng Nhà nước bán vàng miếng:</w:t>
      </w:r>
    </w:p>
    <w:p w14:paraId="59775E98" w14:textId="77777777" w:rsidR="00000000" w:rsidRPr="008A541F" w:rsidRDefault="000D5AC6" w:rsidP="008A541F">
      <w:pPr>
        <w:spacing w:after="120"/>
        <w:ind w:firstLine="720"/>
        <w:jc w:val="both"/>
        <w:rPr>
          <w:rFonts w:ascii="Arial" w:hAnsi="Arial" w:cs="Arial"/>
          <w:sz w:val="20"/>
          <w:szCs w:val="20"/>
        </w:rPr>
      </w:pPr>
      <w:r w:rsidRPr="008A541F">
        <w:rPr>
          <w:rFonts w:ascii="Arial" w:hAnsi="Arial" w:cs="Arial"/>
          <w:sz w:val="20"/>
          <w:szCs w:val="20"/>
        </w:rPr>
        <w:t>a) Tổ chức tín dụng, doa</w:t>
      </w:r>
      <w:r w:rsidRPr="008A541F">
        <w:rPr>
          <w:rFonts w:ascii="Arial" w:hAnsi="Arial" w:cs="Arial"/>
          <w:sz w:val="20"/>
          <w:szCs w:val="20"/>
        </w:rPr>
        <w:t>nh nghiệp phải thanh toán đầy đủ số tiền mua vàng miếng theo xác nhận giao dịch vào tài khoản thanh toán của Ngân hàng Nhà nước chậm nhất trong ngày làm việc liền kề tiếp theo ngày ký văn bản xác nhận giao dịch.</w:t>
      </w:r>
    </w:p>
    <w:p w14:paraId="5374E554" w14:textId="00BEBE17" w:rsidR="00000000" w:rsidRPr="008A541F" w:rsidRDefault="000D5AC6" w:rsidP="008A541F">
      <w:pPr>
        <w:spacing w:after="120"/>
        <w:ind w:firstLine="720"/>
        <w:jc w:val="both"/>
        <w:rPr>
          <w:rFonts w:ascii="Arial" w:hAnsi="Arial" w:cs="Arial"/>
          <w:sz w:val="20"/>
          <w:szCs w:val="20"/>
        </w:rPr>
      </w:pPr>
      <w:r w:rsidRPr="008A541F">
        <w:rPr>
          <w:rFonts w:ascii="Arial" w:hAnsi="Arial" w:cs="Arial"/>
          <w:sz w:val="20"/>
          <w:szCs w:val="20"/>
        </w:rPr>
        <w:t>b)</w:t>
      </w:r>
      <w:r w:rsidRPr="008A541F">
        <w:rPr>
          <w:rFonts w:ascii="Arial" w:hAnsi="Arial" w:cs="Arial"/>
          <w:color w:val="000000"/>
          <w:sz w:val="20"/>
          <w:szCs w:val="20"/>
          <w:u w:val="single"/>
        </w:rPr>
        <w:t>[23]</w:t>
      </w:r>
      <w:r w:rsidRPr="008A541F">
        <w:rPr>
          <w:rFonts w:ascii="Arial" w:hAnsi="Arial" w:cs="Arial"/>
          <w:sz w:val="20"/>
          <w:szCs w:val="20"/>
        </w:rPr>
        <w:t xml:space="preserve"> Vào cuối ng</w:t>
      </w:r>
      <w:r w:rsidRPr="008A541F">
        <w:rPr>
          <w:rFonts w:ascii="Arial" w:hAnsi="Arial" w:cs="Arial"/>
          <w:sz w:val="20"/>
          <w:szCs w:val="20"/>
        </w:rPr>
        <w:t>ày ký xác nhận giao dịch và cuối ngày làm việc liền kề tiếp theo ngày ký xác nhận giao dịch, Cục Quản lý dự trữ ngoại hối nhà nước lập danh sách các tổ chức tín dụng, doanh nghiệp đã thanh toán đầy đủ tiền mua vàng miếng trong ngày và thông báo bằng văn bả</w:t>
      </w:r>
      <w:r w:rsidRPr="008A541F">
        <w:rPr>
          <w:rFonts w:ascii="Arial" w:hAnsi="Arial" w:cs="Arial"/>
          <w:sz w:val="20"/>
          <w:szCs w:val="20"/>
        </w:rPr>
        <w:t>n cho Vụ Tài chính - Kế toán, Cục Phát hành và Kho quỹ để thực hiện thủ tục giao vàng miếng cho tổ chức tín dụng, doanh nghiệp theo quy định tại điểm c Khoản này.</w:t>
      </w:r>
    </w:p>
    <w:p w14:paraId="468EA7E0" w14:textId="77777777" w:rsidR="00000000" w:rsidRPr="008A541F" w:rsidRDefault="000D5AC6" w:rsidP="008A541F">
      <w:pPr>
        <w:spacing w:after="120"/>
        <w:ind w:firstLine="720"/>
        <w:jc w:val="both"/>
        <w:rPr>
          <w:rFonts w:ascii="Arial" w:hAnsi="Arial" w:cs="Arial"/>
          <w:sz w:val="20"/>
          <w:szCs w:val="20"/>
        </w:rPr>
      </w:pPr>
      <w:r w:rsidRPr="008A541F">
        <w:rPr>
          <w:rFonts w:ascii="Arial" w:hAnsi="Arial" w:cs="Arial"/>
          <w:sz w:val="20"/>
          <w:szCs w:val="20"/>
        </w:rPr>
        <w:t xml:space="preserve">c) Trong ngày làm việc liền kề tiếp theo ngày ký xác nhận giao dịch, Ngân hàng Nhà nước (Cục </w:t>
      </w:r>
      <w:r w:rsidRPr="008A541F">
        <w:rPr>
          <w:rFonts w:ascii="Arial" w:hAnsi="Arial" w:cs="Arial"/>
          <w:sz w:val="20"/>
          <w:szCs w:val="20"/>
        </w:rPr>
        <w:t>Phát hành và Kho quỹ) thực hiện giao vàng cho tổ chức tín dụng, doanh nghiệp đã thanh toán đầy đủ tiền mua vàng cho Ngân hàng Nhà nước trong ngày ký xác nhận giao dịch; Trong ngày làm việc thứ hai tiếp theo kể từ ngày ký xác nhận giao dịch, Ngân hàng Nhà n</w:t>
      </w:r>
      <w:r w:rsidRPr="008A541F">
        <w:rPr>
          <w:rFonts w:ascii="Arial" w:hAnsi="Arial" w:cs="Arial"/>
          <w:sz w:val="20"/>
          <w:szCs w:val="20"/>
        </w:rPr>
        <w:t>ước (Cục Phát hành và Kho quỹ) thực hiện giao vàng cho tổ chức tín dụng, doanh nghiệp đã thanh toán đầy đủ tiền mua vàng cho Ngân hàng Nhà nước trong ngày làm việc liền kề tiếp theo ngày ký xác nhận giao dịch.</w:t>
      </w:r>
    </w:p>
    <w:p w14:paraId="69CB067A" w14:textId="77777777" w:rsidR="00000000" w:rsidRPr="008A541F" w:rsidRDefault="000D5AC6" w:rsidP="008A541F">
      <w:pPr>
        <w:spacing w:after="120"/>
        <w:ind w:firstLine="720"/>
        <w:jc w:val="both"/>
        <w:rPr>
          <w:rFonts w:ascii="Arial" w:hAnsi="Arial" w:cs="Arial"/>
          <w:sz w:val="20"/>
          <w:szCs w:val="20"/>
        </w:rPr>
      </w:pPr>
      <w:r w:rsidRPr="008A541F">
        <w:rPr>
          <w:rFonts w:ascii="Arial" w:hAnsi="Arial" w:cs="Arial"/>
          <w:sz w:val="20"/>
          <w:szCs w:val="20"/>
        </w:rPr>
        <w:lastRenderedPageBreak/>
        <w:t xml:space="preserve">d) Trường hợp giao vàng khác với thời hạn quy </w:t>
      </w:r>
      <w:r w:rsidRPr="008A541F">
        <w:rPr>
          <w:rFonts w:ascii="Arial" w:hAnsi="Arial" w:cs="Arial"/>
          <w:sz w:val="20"/>
          <w:szCs w:val="20"/>
        </w:rPr>
        <w:t>định tại điểm b, c khoản 1 Điều này, Ngân hàng Nhà nước sẽ thông báo cho các tổ chức tín dụng, doanh nghiệp trong thông báo mua bán vàng miếng hoặc thông báo đấu thầu.</w:t>
      </w:r>
    </w:p>
    <w:p w14:paraId="2CC468D0" w14:textId="77777777" w:rsidR="00000000" w:rsidRPr="008A541F" w:rsidRDefault="000D5AC6" w:rsidP="008A541F">
      <w:pPr>
        <w:spacing w:after="120"/>
        <w:ind w:firstLine="720"/>
        <w:jc w:val="both"/>
        <w:rPr>
          <w:rFonts w:ascii="Arial" w:hAnsi="Arial" w:cs="Arial"/>
          <w:sz w:val="20"/>
          <w:szCs w:val="20"/>
        </w:rPr>
      </w:pPr>
      <w:r w:rsidRPr="008A541F">
        <w:rPr>
          <w:rFonts w:ascii="Arial" w:hAnsi="Arial" w:cs="Arial"/>
          <w:sz w:val="20"/>
          <w:szCs w:val="20"/>
        </w:rPr>
        <w:t>2. Trường hợp Ngân hàng Nhà nước mua vàng miếng:</w:t>
      </w:r>
    </w:p>
    <w:p w14:paraId="05F5BC06" w14:textId="77777777" w:rsidR="00000000" w:rsidRPr="008A541F" w:rsidRDefault="000D5AC6" w:rsidP="008A541F">
      <w:pPr>
        <w:spacing w:after="120"/>
        <w:ind w:firstLine="720"/>
        <w:jc w:val="both"/>
        <w:rPr>
          <w:rFonts w:ascii="Arial" w:hAnsi="Arial" w:cs="Arial"/>
          <w:sz w:val="20"/>
          <w:szCs w:val="20"/>
        </w:rPr>
      </w:pPr>
      <w:r w:rsidRPr="008A541F">
        <w:rPr>
          <w:rFonts w:ascii="Arial" w:hAnsi="Arial" w:cs="Arial"/>
          <w:sz w:val="20"/>
          <w:szCs w:val="20"/>
        </w:rPr>
        <w:t xml:space="preserve">a) Tổ chức tín dụng, doanh nghiệp phải </w:t>
      </w:r>
      <w:r w:rsidRPr="008A541F">
        <w:rPr>
          <w:rFonts w:ascii="Arial" w:hAnsi="Arial" w:cs="Arial"/>
          <w:sz w:val="20"/>
          <w:szCs w:val="20"/>
        </w:rPr>
        <w:t>giao vàng miếng cho Ngân hàng Nhà nước trong thời hạn 01 (một) ngày làm việc kể từ ngày ký văn bản xác nhận giao dịch.</w:t>
      </w:r>
    </w:p>
    <w:p w14:paraId="3F3AD818" w14:textId="211F5AAD" w:rsidR="00000000" w:rsidRPr="008A541F" w:rsidRDefault="000D5AC6" w:rsidP="008A541F">
      <w:pPr>
        <w:spacing w:after="120"/>
        <w:ind w:firstLine="720"/>
        <w:jc w:val="both"/>
        <w:rPr>
          <w:rFonts w:ascii="Arial" w:hAnsi="Arial" w:cs="Arial"/>
          <w:sz w:val="20"/>
          <w:szCs w:val="20"/>
        </w:rPr>
      </w:pPr>
      <w:proofErr w:type="gramStart"/>
      <w:r w:rsidRPr="008A541F">
        <w:rPr>
          <w:rFonts w:ascii="Arial" w:hAnsi="Arial" w:cs="Arial"/>
          <w:sz w:val="20"/>
          <w:szCs w:val="20"/>
        </w:rPr>
        <w:t>b)</w:t>
      </w:r>
      <w:r w:rsidRPr="008A541F">
        <w:rPr>
          <w:rFonts w:ascii="Arial" w:hAnsi="Arial" w:cs="Arial"/>
          <w:color w:val="000000"/>
          <w:sz w:val="20"/>
          <w:szCs w:val="20"/>
          <w:u w:val="single"/>
        </w:rPr>
        <w:t>[</w:t>
      </w:r>
      <w:proofErr w:type="gramEnd"/>
      <w:r w:rsidRPr="008A541F">
        <w:rPr>
          <w:rFonts w:ascii="Arial" w:hAnsi="Arial" w:cs="Arial"/>
          <w:color w:val="000000"/>
          <w:sz w:val="20"/>
          <w:szCs w:val="20"/>
          <w:u w:val="single"/>
        </w:rPr>
        <w:t>24]</w:t>
      </w:r>
      <w:r w:rsidRPr="008A541F">
        <w:rPr>
          <w:rFonts w:ascii="Arial" w:hAnsi="Arial" w:cs="Arial"/>
          <w:sz w:val="20"/>
          <w:szCs w:val="20"/>
        </w:rPr>
        <w:t xml:space="preserve"> Ngay sau khi kết thúc việc giao, nhận vàng miếng, Cục Phát hành và Kho quỹ thông báo bằng văn bản cho Cụ</w:t>
      </w:r>
      <w:r w:rsidRPr="008A541F">
        <w:rPr>
          <w:rFonts w:ascii="Arial" w:hAnsi="Arial" w:cs="Arial"/>
          <w:sz w:val="20"/>
          <w:szCs w:val="20"/>
        </w:rPr>
        <w:t>c Quản lý dự trữ ngoại hối nhà nước và Sở Giao dịch để thực hiện thanh toán tiền cho tổ chức tín dụng, doanh nghiệp.</w:t>
      </w:r>
    </w:p>
    <w:p w14:paraId="4F80E71C" w14:textId="77777777" w:rsidR="00000000" w:rsidRPr="008A541F" w:rsidRDefault="000D5AC6" w:rsidP="008A541F">
      <w:pPr>
        <w:spacing w:after="120"/>
        <w:ind w:firstLine="720"/>
        <w:jc w:val="both"/>
        <w:rPr>
          <w:rFonts w:ascii="Arial" w:hAnsi="Arial" w:cs="Arial"/>
          <w:sz w:val="20"/>
          <w:szCs w:val="20"/>
        </w:rPr>
      </w:pPr>
      <w:r w:rsidRPr="008A541F">
        <w:rPr>
          <w:rFonts w:ascii="Arial" w:hAnsi="Arial" w:cs="Arial"/>
          <w:sz w:val="20"/>
          <w:szCs w:val="20"/>
        </w:rPr>
        <w:t>c) Ngân hàng Nhà nước (Sở Giao dịch) thanh toán tiền cho tổ chức tín dụng, doanh nghiệp trong thời hạn 01 (một) ngày làm việc kể từ ngày kế</w:t>
      </w:r>
      <w:r w:rsidRPr="008A541F">
        <w:rPr>
          <w:rFonts w:ascii="Arial" w:hAnsi="Arial" w:cs="Arial"/>
          <w:sz w:val="20"/>
          <w:szCs w:val="20"/>
        </w:rPr>
        <w:t>t thúc việc giao, nhận vàng miếng.</w:t>
      </w:r>
    </w:p>
    <w:p w14:paraId="1F2F0793" w14:textId="77777777" w:rsidR="00000000" w:rsidRPr="008A541F" w:rsidRDefault="000D5AC6" w:rsidP="008A541F">
      <w:pPr>
        <w:spacing w:after="120"/>
        <w:ind w:firstLine="720"/>
        <w:jc w:val="both"/>
        <w:rPr>
          <w:rFonts w:ascii="Arial" w:hAnsi="Arial" w:cs="Arial"/>
          <w:sz w:val="20"/>
          <w:szCs w:val="20"/>
        </w:rPr>
      </w:pPr>
      <w:bookmarkStart w:id="24" w:name="dieu_16"/>
      <w:r w:rsidRPr="008A541F">
        <w:rPr>
          <w:rFonts w:ascii="Arial" w:hAnsi="Arial" w:cs="Arial"/>
          <w:b/>
          <w:bCs/>
          <w:sz w:val="20"/>
          <w:szCs w:val="20"/>
        </w:rPr>
        <w:t>Điều 16. Xử lý tiền đặt cọc của tổ chức tín dụng, doanh nghiệp</w:t>
      </w:r>
      <w:bookmarkEnd w:id="24"/>
    </w:p>
    <w:p w14:paraId="6A42432E" w14:textId="77777777" w:rsidR="00000000" w:rsidRPr="008A541F" w:rsidRDefault="000D5AC6" w:rsidP="008A541F">
      <w:pPr>
        <w:spacing w:after="120"/>
        <w:ind w:firstLine="720"/>
        <w:jc w:val="both"/>
        <w:rPr>
          <w:rFonts w:ascii="Arial" w:hAnsi="Arial" w:cs="Arial"/>
          <w:sz w:val="20"/>
          <w:szCs w:val="20"/>
        </w:rPr>
      </w:pPr>
      <w:r w:rsidRPr="008A541F">
        <w:rPr>
          <w:rFonts w:ascii="Arial" w:hAnsi="Arial" w:cs="Arial"/>
          <w:sz w:val="20"/>
          <w:szCs w:val="20"/>
        </w:rPr>
        <w:t>1. Ngân hàng Nhà nước không hoàn trả tiền đặt cọc và thông báo bằng văn bản cho tổ chức tín dụng, doanh nghiệp trong trường hợp tổ chức tín dụng, doanh nghiệp</w:t>
      </w:r>
      <w:r w:rsidRPr="008A541F">
        <w:rPr>
          <w:rFonts w:ascii="Arial" w:hAnsi="Arial" w:cs="Arial"/>
          <w:sz w:val="20"/>
          <w:szCs w:val="20"/>
        </w:rPr>
        <w:t xml:space="preserve"> được mua, bán vàng miếng với Ngân hàng Nhà nước (đối với mua, bán trực tiếp) hoặc trúng thầu (đối với hình thức đấu thầu) vi phạm nghĩa vụ theo quy định tại </w:t>
      </w:r>
      <w:bookmarkStart w:id="25" w:name="tc_2"/>
      <w:r w:rsidRPr="008A541F">
        <w:rPr>
          <w:rFonts w:ascii="Arial" w:hAnsi="Arial" w:cs="Arial"/>
          <w:sz w:val="20"/>
          <w:szCs w:val="20"/>
        </w:rPr>
        <w:t>Điều 13</w:t>
      </w:r>
      <w:bookmarkEnd w:id="25"/>
      <w:r w:rsidRPr="008A541F">
        <w:rPr>
          <w:rFonts w:ascii="Arial" w:hAnsi="Arial" w:cs="Arial"/>
          <w:sz w:val="20"/>
          <w:szCs w:val="20"/>
        </w:rPr>
        <w:t xml:space="preserve">, </w:t>
      </w:r>
      <w:bookmarkStart w:id="26" w:name="tc_3"/>
      <w:r w:rsidRPr="008A541F">
        <w:rPr>
          <w:rFonts w:ascii="Arial" w:hAnsi="Arial" w:cs="Arial"/>
          <w:sz w:val="20"/>
          <w:szCs w:val="20"/>
        </w:rPr>
        <w:t>điểm a khoản 1 và điểm a khoản 2 Điều 15 Thông tư này</w:t>
      </w:r>
      <w:bookmarkEnd w:id="26"/>
      <w:r w:rsidRPr="008A541F">
        <w:rPr>
          <w:rFonts w:ascii="Arial" w:hAnsi="Arial" w:cs="Arial"/>
          <w:sz w:val="20"/>
          <w:szCs w:val="20"/>
        </w:rPr>
        <w:t>.</w:t>
      </w:r>
    </w:p>
    <w:p w14:paraId="0B181F12" w14:textId="77777777" w:rsidR="00000000" w:rsidRPr="008A541F" w:rsidRDefault="000D5AC6" w:rsidP="008A541F">
      <w:pPr>
        <w:spacing w:after="120"/>
        <w:ind w:firstLine="720"/>
        <w:jc w:val="both"/>
        <w:rPr>
          <w:rFonts w:ascii="Arial" w:hAnsi="Arial" w:cs="Arial"/>
          <w:sz w:val="20"/>
          <w:szCs w:val="20"/>
        </w:rPr>
      </w:pPr>
      <w:r w:rsidRPr="008A541F">
        <w:rPr>
          <w:rFonts w:ascii="Arial" w:hAnsi="Arial" w:cs="Arial"/>
          <w:sz w:val="20"/>
          <w:szCs w:val="20"/>
        </w:rPr>
        <w:t>2. Trừ các trường hợp quy định tại</w:t>
      </w:r>
      <w:r w:rsidRPr="008A541F">
        <w:rPr>
          <w:rFonts w:ascii="Arial" w:hAnsi="Arial" w:cs="Arial"/>
          <w:sz w:val="20"/>
          <w:szCs w:val="20"/>
        </w:rPr>
        <w:t xml:space="preserve"> khoản 1 Điều này, Ngân hàng Nhà nước (Sở Giao dịch) hoàn trả tiền đặt cọc cho tổ chức tín dụng, doanh nghiệp qua tài khoản do tổ chức tín dụng, doanh nghiệp đã đăng ký với Ngân hàng Nhà nước theo thời hạn sau:</w:t>
      </w:r>
    </w:p>
    <w:p w14:paraId="376CA379" w14:textId="77777777" w:rsidR="00000000" w:rsidRPr="008A541F" w:rsidRDefault="000D5AC6" w:rsidP="008A541F">
      <w:pPr>
        <w:spacing w:after="120"/>
        <w:ind w:firstLine="720"/>
        <w:jc w:val="both"/>
        <w:rPr>
          <w:rFonts w:ascii="Arial" w:hAnsi="Arial" w:cs="Arial"/>
          <w:sz w:val="20"/>
          <w:szCs w:val="20"/>
        </w:rPr>
      </w:pPr>
      <w:r w:rsidRPr="008A541F">
        <w:rPr>
          <w:rFonts w:ascii="Arial" w:hAnsi="Arial" w:cs="Arial"/>
          <w:sz w:val="20"/>
          <w:szCs w:val="20"/>
        </w:rPr>
        <w:t>a) Trong ngày giao dịch đối với trường hợp Ng</w:t>
      </w:r>
      <w:r w:rsidRPr="008A541F">
        <w:rPr>
          <w:rFonts w:ascii="Arial" w:hAnsi="Arial" w:cs="Arial"/>
          <w:sz w:val="20"/>
          <w:szCs w:val="20"/>
        </w:rPr>
        <w:t>ân hàng Nhà nước ngừng mua, bán hoặc hủy đấu thầu và trường hợp tổ chức tín dụng, doanh nghiệp không được mua, bán hoặc không trúng thầu.</w:t>
      </w:r>
    </w:p>
    <w:p w14:paraId="5DC819B2" w14:textId="77777777" w:rsidR="00000000" w:rsidRPr="008A541F" w:rsidRDefault="000D5AC6" w:rsidP="008A541F">
      <w:pPr>
        <w:spacing w:after="120"/>
        <w:ind w:firstLine="720"/>
        <w:jc w:val="both"/>
        <w:rPr>
          <w:rFonts w:ascii="Arial" w:hAnsi="Arial" w:cs="Arial"/>
          <w:sz w:val="20"/>
          <w:szCs w:val="20"/>
        </w:rPr>
      </w:pPr>
      <w:r w:rsidRPr="008A541F">
        <w:rPr>
          <w:rFonts w:ascii="Arial" w:hAnsi="Arial" w:cs="Arial"/>
          <w:sz w:val="20"/>
          <w:szCs w:val="20"/>
        </w:rPr>
        <w:t>b) Trong ngày làm việc tiếp theo ngày giao dịch đối với tổ chức tín dụng, doanh nghiệp mua vàng miếng của Ngân hàng Nh</w:t>
      </w:r>
      <w:r w:rsidRPr="008A541F">
        <w:rPr>
          <w:rFonts w:ascii="Arial" w:hAnsi="Arial" w:cs="Arial"/>
          <w:sz w:val="20"/>
          <w:szCs w:val="20"/>
        </w:rPr>
        <w:t>à nước.</w:t>
      </w:r>
    </w:p>
    <w:p w14:paraId="608E991B" w14:textId="77777777" w:rsidR="00000000" w:rsidRPr="008A541F" w:rsidRDefault="000D5AC6" w:rsidP="008A541F">
      <w:pPr>
        <w:spacing w:after="120"/>
        <w:ind w:firstLine="720"/>
        <w:jc w:val="both"/>
        <w:rPr>
          <w:rFonts w:ascii="Arial" w:hAnsi="Arial" w:cs="Arial"/>
          <w:sz w:val="20"/>
          <w:szCs w:val="20"/>
        </w:rPr>
      </w:pPr>
      <w:r w:rsidRPr="008A541F">
        <w:rPr>
          <w:rFonts w:ascii="Arial" w:hAnsi="Arial" w:cs="Arial"/>
          <w:sz w:val="20"/>
          <w:szCs w:val="20"/>
        </w:rPr>
        <w:t>c) Trong 02 (hai) ngày làm việc tiếp theo kể từ ngày giao dịch đối với tổ chức tín dụng, doanh nghiệp bán vàng miếng cho Ngân hàng Nhà nước.</w:t>
      </w:r>
    </w:p>
    <w:p w14:paraId="599479AC" w14:textId="77777777" w:rsidR="00000000" w:rsidRPr="008A541F" w:rsidRDefault="000D5AC6" w:rsidP="008A541F">
      <w:pPr>
        <w:spacing w:after="120"/>
        <w:ind w:firstLine="720"/>
        <w:jc w:val="both"/>
        <w:rPr>
          <w:rFonts w:ascii="Arial" w:hAnsi="Arial" w:cs="Arial"/>
          <w:sz w:val="20"/>
          <w:szCs w:val="20"/>
        </w:rPr>
      </w:pPr>
      <w:bookmarkStart w:id="27" w:name="dieu_17"/>
      <w:r w:rsidRPr="008A541F">
        <w:rPr>
          <w:rFonts w:ascii="Arial" w:hAnsi="Arial" w:cs="Arial"/>
          <w:b/>
          <w:bCs/>
          <w:sz w:val="20"/>
          <w:szCs w:val="20"/>
        </w:rPr>
        <w:t>Điều 17. Giao, nhận vàng miếng</w:t>
      </w:r>
      <w:bookmarkEnd w:id="27"/>
    </w:p>
    <w:p w14:paraId="300CA5A9" w14:textId="77777777" w:rsidR="00000000" w:rsidRPr="008A541F" w:rsidRDefault="000D5AC6" w:rsidP="008A541F">
      <w:pPr>
        <w:spacing w:after="120"/>
        <w:ind w:firstLine="720"/>
        <w:jc w:val="both"/>
        <w:rPr>
          <w:rFonts w:ascii="Arial" w:hAnsi="Arial" w:cs="Arial"/>
          <w:sz w:val="20"/>
          <w:szCs w:val="20"/>
        </w:rPr>
      </w:pPr>
      <w:r w:rsidRPr="008A541F">
        <w:rPr>
          <w:rFonts w:ascii="Arial" w:hAnsi="Arial" w:cs="Arial"/>
          <w:sz w:val="20"/>
          <w:szCs w:val="20"/>
        </w:rPr>
        <w:t>Việc giao, nhận vàng miếng trong hoạt động mua, bán vàng miếng giữa Ngân hàn</w:t>
      </w:r>
      <w:r w:rsidRPr="008A541F">
        <w:rPr>
          <w:rFonts w:ascii="Arial" w:hAnsi="Arial" w:cs="Arial"/>
          <w:sz w:val="20"/>
          <w:szCs w:val="20"/>
        </w:rPr>
        <w:t>g Nhà nước với tổ chức tín dụng, doanh nghiệp thực hiện tại địa điểm theo thông báo của Ngân hàng Nhà nước và theo quy định của Ngân hàng Nhà nước.</w:t>
      </w:r>
    </w:p>
    <w:p w14:paraId="703C06A1" w14:textId="77777777" w:rsidR="00000000" w:rsidRPr="008A541F" w:rsidRDefault="000D5AC6" w:rsidP="008A541F">
      <w:pPr>
        <w:spacing w:after="120"/>
        <w:ind w:firstLine="720"/>
        <w:jc w:val="both"/>
        <w:rPr>
          <w:rFonts w:ascii="Arial" w:hAnsi="Arial" w:cs="Arial"/>
          <w:sz w:val="20"/>
          <w:szCs w:val="20"/>
        </w:rPr>
      </w:pPr>
      <w:bookmarkStart w:id="28" w:name="dieu_18"/>
      <w:r w:rsidRPr="008A541F">
        <w:rPr>
          <w:rFonts w:ascii="Arial" w:hAnsi="Arial" w:cs="Arial"/>
          <w:b/>
          <w:bCs/>
          <w:sz w:val="20"/>
          <w:szCs w:val="20"/>
        </w:rPr>
        <w:t>Điều 18. Sự kiện bất khả kháng, trở ngại khách quan</w:t>
      </w:r>
      <w:bookmarkEnd w:id="28"/>
    </w:p>
    <w:p w14:paraId="49D73E35" w14:textId="77777777" w:rsidR="00000000" w:rsidRPr="008A541F" w:rsidRDefault="000D5AC6" w:rsidP="008A541F">
      <w:pPr>
        <w:spacing w:after="120"/>
        <w:ind w:firstLine="720"/>
        <w:jc w:val="both"/>
        <w:rPr>
          <w:rFonts w:ascii="Arial" w:hAnsi="Arial" w:cs="Arial"/>
          <w:sz w:val="20"/>
          <w:szCs w:val="20"/>
        </w:rPr>
      </w:pPr>
      <w:r w:rsidRPr="008A541F">
        <w:rPr>
          <w:rFonts w:ascii="Arial" w:hAnsi="Arial" w:cs="Arial"/>
          <w:sz w:val="20"/>
          <w:szCs w:val="20"/>
        </w:rPr>
        <w:t>1. Trong trường hợp các bên không thể thực hiện được ngh</w:t>
      </w:r>
      <w:r w:rsidRPr="008A541F">
        <w:rPr>
          <w:rFonts w:ascii="Arial" w:hAnsi="Arial" w:cs="Arial"/>
          <w:sz w:val="20"/>
          <w:szCs w:val="20"/>
        </w:rPr>
        <w:t xml:space="preserve">ĩa vụ xác nhận giao dịch, thanh toán tiền và giao, nhận vàng trong thời hạn quy định do sự kiện bất khả kháng hoặc trở ngại khách quan thì thời gian diễn ra sự kiện bất khả kháng hoặc trở ngại khách quan không được tính vào các thời hạn quy định tại </w:t>
      </w:r>
      <w:bookmarkStart w:id="29" w:name="tc_4"/>
      <w:r w:rsidRPr="008A541F">
        <w:rPr>
          <w:rFonts w:ascii="Arial" w:hAnsi="Arial" w:cs="Arial"/>
          <w:sz w:val="20"/>
          <w:szCs w:val="20"/>
        </w:rPr>
        <w:t>Điều 1</w:t>
      </w:r>
      <w:r w:rsidRPr="008A541F">
        <w:rPr>
          <w:rFonts w:ascii="Arial" w:hAnsi="Arial" w:cs="Arial"/>
          <w:sz w:val="20"/>
          <w:szCs w:val="20"/>
        </w:rPr>
        <w:t>3 và Điều 15 Thông tư này</w:t>
      </w:r>
      <w:bookmarkEnd w:id="29"/>
      <w:r w:rsidRPr="008A541F">
        <w:rPr>
          <w:rFonts w:ascii="Arial" w:hAnsi="Arial" w:cs="Arial"/>
          <w:sz w:val="20"/>
          <w:szCs w:val="20"/>
        </w:rPr>
        <w:t>.</w:t>
      </w:r>
    </w:p>
    <w:p w14:paraId="617A4A7F" w14:textId="77777777" w:rsidR="00000000" w:rsidRPr="008A541F" w:rsidRDefault="000D5AC6" w:rsidP="008A541F">
      <w:pPr>
        <w:spacing w:after="120"/>
        <w:ind w:firstLine="720"/>
        <w:jc w:val="both"/>
        <w:rPr>
          <w:rFonts w:ascii="Arial" w:hAnsi="Arial" w:cs="Arial"/>
          <w:sz w:val="20"/>
          <w:szCs w:val="20"/>
        </w:rPr>
      </w:pPr>
      <w:r w:rsidRPr="008A541F">
        <w:rPr>
          <w:rFonts w:ascii="Arial" w:hAnsi="Arial" w:cs="Arial"/>
          <w:sz w:val="20"/>
          <w:szCs w:val="20"/>
        </w:rPr>
        <w:t>2. Các bên có trách nhiệm thông báo ngay cho bên kia về việc xảy ra sự kiện bất khả kháng hoặc trở ngại khách quan.</w:t>
      </w:r>
    </w:p>
    <w:p w14:paraId="2B88E2C6" w14:textId="77777777" w:rsidR="00000000" w:rsidRPr="008A541F" w:rsidRDefault="000D5AC6" w:rsidP="008A541F">
      <w:pPr>
        <w:spacing w:after="120"/>
        <w:ind w:firstLine="720"/>
        <w:jc w:val="center"/>
        <w:rPr>
          <w:rFonts w:ascii="Arial" w:hAnsi="Arial" w:cs="Arial"/>
          <w:sz w:val="20"/>
          <w:szCs w:val="20"/>
        </w:rPr>
      </w:pPr>
      <w:bookmarkStart w:id="30" w:name="chuong_4"/>
      <w:r w:rsidRPr="008A541F">
        <w:rPr>
          <w:rFonts w:ascii="Arial" w:hAnsi="Arial" w:cs="Arial"/>
          <w:b/>
          <w:bCs/>
          <w:sz w:val="20"/>
          <w:szCs w:val="20"/>
        </w:rPr>
        <w:t>Chương IV</w:t>
      </w:r>
      <w:bookmarkEnd w:id="30"/>
    </w:p>
    <w:p w14:paraId="3D708A57" w14:textId="77777777" w:rsidR="00000000" w:rsidRPr="008A541F" w:rsidRDefault="000D5AC6" w:rsidP="008A541F">
      <w:pPr>
        <w:spacing w:after="120"/>
        <w:ind w:firstLine="720"/>
        <w:jc w:val="center"/>
        <w:rPr>
          <w:rFonts w:ascii="Arial" w:hAnsi="Arial" w:cs="Arial"/>
          <w:sz w:val="20"/>
          <w:szCs w:val="20"/>
        </w:rPr>
      </w:pPr>
      <w:bookmarkStart w:id="31" w:name="chuong_4_name"/>
      <w:r w:rsidRPr="008A541F">
        <w:rPr>
          <w:rFonts w:ascii="Arial" w:hAnsi="Arial" w:cs="Arial"/>
          <w:b/>
          <w:bCs/>
          <w:sz w:val="20"/>
          <w:szCs w:val="20"/>
        </w:rPr>
        <w:t>TRÁCH NHIỆM CỦA TỔ CHỨC TÍN DỤNG, DOANH NGHIỆP ĐƯỢC MUA, BÁN VÀNG MIẾNG VỚI NGÂN HÀNG NHÀ NƯỚC VÀ TRÁCH</w:t>
      </w:r>
      <w:r w:rsidRPr="008A541F">
        <w:rPr>
          <w:rFonts w:ascii="Arial" w:hAnsi="Arial" w:cs="Arial"/>
          <w:b/>
          <w:bCs/>
          <w:sz w:val="20"/>
          <w:szCs w:val="20"/>
        </w:rPr>
        <w:t xml:space="preserve"> NHIỆM CỦA CÁC ĐƠN VỊ THUỘC NGÂN HÀNG NHÀ NƯỚC</w:t>
      </w:r>
      <w:bookmarkEnd w:id="31"/>
    </w:p>
    <w:p w14:paraId="2177FF3A" w14:textId="77777777" w:rsidR="00000000" w:rsidRPr="008A541F" w:rsidRDefault="000D5AC6" w:rsidP="008A541F">
      <w:pPr>
        <w:spacing w:after="120"/>
        <w:ind w:firstLine="720"/>
        <w:jc w:val="both"/>
        <w:rPr>
          <w:rFonts w:ascii="Arial" w:hAnsi="Arial" w:cs="Arial"/>
          <w:sz w:val="20"/>
          <w:szCs w:val="20"/>
        </w:rPr>
      </w:pPr>
      <w:bookmarkStart w:id="32" w:name="dieu_19"/>
      <w:r w:rsidRPr="008A541F">
        <w:rPr>
          <w:rFonts w:ascii="Arial" w:hAnsi="Arial" w:cs="Arial"/>
          <w:b/>
          <w:bCs/>
          <w:sz w:val="20"/>
          <w:szCs w:val="20"/>
        </w:rPr>
        <w:t>Điều 19. Trách nhiệm của tổ chức tín dụng, doanh nghiệp được thiết lập quan hệ giao dịch mua, bán vàng miếng với Ngân hàng Nhà nước</w:t>
      </w:r>
      <w:bookmarkEnd w:id="32"/>
    </w:p>
    <w:p w14:paraId="138722D3" w14:textId="77777777" w:rsidR="00000000" w:rsidRPr="008A541F" w:rsidRDefault="000D5AC6" w:rsidP="008A541F">
      <w:pPr>
        <w:spacing w:after="120"/>
        <w:ind w:firstLine="720"/>
        <w:jc w:val="both"/>
        <w:rPr>
          <w:rFonts w:ascii="Arial" w:hAnsi="Arial" w:cs="Arial"/>
          <w:sz w:val="20"/>
          <w:szCs w:val="20"/>
        </w:rPr>
      </w:pPr>
      <w:r w:rsidRPr="008A541F">
        <w:rPr>
          <w:rFonts w:ascii="Arial" w:hAnsi="Arial" w:cs="Arial"/>
          <w:sz w:val="20"/>
          <w:szCs w:val="20"/>
        </w:rPr>
        <w:t>1. Bảo đảm chất lượng, khối lượng vàng miếng bán cho Ngân hàng Nhà nước;</w:t>
      </w:r>
    </w:p>
    <w:p w14:paraId="424FA875" w14:textId="77777777" w:rsidR="00000000" w:rsidRPr="008A541F" w:rsidRDefault="000D5AC6" w:rsidP="008A541F">
      <w:pPr>
        <w:spacing w:after="120"/>
        <w:ind w:firstLine="720"/>
        <w:jc w:val="both"/>
        <w:rPr>
          <w:rFonts w:ascii="Arial" w:hAnsi="Arial" w:cs="Arial"/>
          <w:sz w:val="20"/>
          <w:szCs w:val="20"/>
        </w:rPr>
      </w:pPr>
      <w:r w:rsidRPr="008A541F">
        <w:rPr>
          <w:rFonts w:ascii="Arial" w:hAnsi="Arial" w:cs="Arial"/>
          <w:sz w:val="20"/>
          <w:szCs w:val="20"/>
        </w:rPr>
        <w:t>2. B</w:t>
      </w:r>
      <w:r w:rsidRPr="008A541F">
        <w:rPr>
          <w:rFonts w:ascii="Arial" w:hAnsi="Arial" w:cs="Arial"/>
          <w:sz w:val="20"/>
          <w:szCs w:val="20"/>
        </w:rPr>
        <w:t>ảo đảm an toàn đối với vàng khi vận chuyển đến hoặc đi từ kho của Ngân hàng Nhà nước;</w:t>
      </w:r>
    </w:p>
    <w:p w14:paraId="04FE6600" w14:textId="77777777" w:rsidR="00000000" w:rsidRPr="008A541F" w:rsidRDefault="000D5AC6" w:rsidP="008A541F">
      <w:pPr>
        <w:spacing w:after="120"/>
        <w:ind w:firstLine="720"/>
        <w:jc w:val="both"/>
        <w:rPr>
          <w:rFonts w:ascii="Arial" w:hAnsi="Arial" w:cs="Arial"/>
          <w:sz w:val="20"/>
          <w:szCs w:val="20"/>
        </w:rPr>
      </w:pPr>
      <w:r w:rsidRPr="008A541F">
        <w:rPr>
          <w:rFonts w:ascii="Arial" w:hAnsi="Arial" w:cs="Arial"/>
          <w:sz w:val="20"/>
          <w:szCs w:val="20"/>
        </w:rPr>
        <w:lastRenderedPageBreak/>
        <w:t>3. Thanh toán tiền, giao vàng đầy đủ, đúng hạn theo quy định tại Thông tư này khi mua, bán vàng miếng với Ngân hàng Nhà nước;</w:t>
      </w:r>
    </w:p>
    <w:p w14:paraId="2E9BCB25" w14:textId="77777777" w:rsidR="00000000" w:rsidRPr="008A541F" w:rsidRDefault="000D5AC6" w:rsidP="008A541F">
      <w:pPr>
        <w:spacing w:after="120"/>
        <w:ind w:firstLine="720"/>
        <w:jc w:val="both"/>
        <w:rPr>
          <w:rFonts w:ascii="Arial" w:hAnsi="Arial" w:cs="Arial"/>
          <w:sz w:val="20"/>
          <w:szCs w:val="20"/>
        </w:rPr>
      </w:pPr>
      <w:r w:rsidRPr="008A541F">
        <w:rPr>
          <w:rFonts w:ascii="Arial" w:hAnsi="Arial" w:cs="Arial"/>
          <w:sz w:val="20"/>
          <w:szCs w:val="20"/>
        </w:rPr>
        <w:t>4. Chịu trách nhiệm về tính xác thực về thẩm</w:t>
      </w:r>
      <w:r w:rsidRPr="008A541F">
        <w:rPr>
          <w:rFonts w:ascii="Arial" w:hAnsi="Arial" w:cs="Arial"/>
          <w:sz w:val="20"/>
          <w:szCs w:val="20"/>
        </w:rPr>
        <w:t xml:space="preserve"> quyền của người đại diện giao dịch trong các giao dịch mua, bán vàng miếng với Ngân hàng Nhà nước; Chịu trách nhiệm về nghĩa vụ phát sinh từ hành vi của người đại diện giao dịch thực hiện và từ giao dịch mua, bán vàng miếng do người đại diện giao dịch xác</w:t>
      </w:r>
      <w:r w:rsidRPr="008A541F">
        <w:rPr>
          <w:rFonts w:ascii="Arial" w:hAnsi="Arial" w:cs="Arial"/>
          <w:sz w:val="20"/>
          <w:szCs w:val="20"/>
        </w:rPr>
        <w:t xml:space="preserve"> lập với Ngân hàng Nhà nước theo quy định tại Thông tư này.</w:t>
      </w:r>
    </w:p>
    <w:p w14:paraId="29CD0650" w14:textId="77777777" w:rsidR="00000000" w:rsidRPr="008A541F" w:rsidRDefault="000D5AC6" w:rsidP="008A541F">
      <w:pPr>
        <w:spacing w:after="120"/>
        <w:ind w:firstLine="720"/>
        <w:jc w:val="both"/>
        <w:rPr>
          <w:rFonts w:ascii="Arial" w:hAnsi="Arial" w:cs="Arial"/>
          <w:sz w:val="20"/>
          <w:szCs w:val="20"/>
        </w:rPr>
      </w:pPr>
      <w:r w:rsidRPr="008A541F">
        <w:rPr>
          <w:rFonts w:ascii="Arial" w:hAnsi="Arial" w:cs="Arial"/>
          <w:sz w:val="20"/>
          <w:szCs w:val="20"/>
        </w:rPr>
        <w:t>5. Chịu trách nhiệm về tính trung thực, chính xác, hợp pháp đối với các văn bản, hồ sơ gửi đến Ngân hàng Nhà nước liên quan đến hoạt động mua, bán vàng miếng với Ngân hàng Nhà nước;</w:t>
      </w:r>
    </w:p>
    <w:p w14:paraId="3977E38F" w14:textId="00927E09" w:rsidR="00000000" w:rsidRPr="008A541F" w:rsidRDefault="000D5AC6" w:rsidP="008A541F">
      <w:pPr>
        <w:spacing w:after="120"/>
        <w:ind w:firstLine="720"/>
        <w:jc w:val="both"/>
        <w:rPr>
          <w:rFonts w:ascii="Arial" w:hAnsi="Arial" w:cs="Arial"/>
          <w:sz w:val="20"/>
          <w:szCs w:val="20"/>
        </w:rPr>
      </w:pPr>
      <w:r w:rsidRPr="008A541F">
        <w:rPr>
          <w:rFonts w:ascii="Arial" w:hAnsi="Arial" w:cs="Arial"/>
          <w:sz w:val="20"/>
          <w:szCs w:val="20"/>
        </w:rPr>
        <w:t>6. Trong trườn</w:t>
      </w:r>
      <w:r w:rsidRPr="008A541F">
        <w:rPr>
          <w:rFonts w:ascii="Arial" w:hAnsi="Arial" w:cs="Arial"/>
          <w:sz w:val="20"/>
          <w:szCs w:val="20"/>
        </w:rPr>
        <w:t>g hợp chia, tách, sáp nhập, hợp nhất, mua lại, chuyển đổi hình thức pháp lý, giải thể, phá sản, tổ chức tín dụng, doanh nghiệp phải thông báo bằng văn bản với Ngân hàng Nhà nước (Cục Quản lý dự trữ ngoại hối nhà nước)</w:t>
      </w:r>
      <w:r w:rsidRPr="008A541F">
        <w:rPr>
          <w:rFonts w:ascii="Arial" w:hAnsi="Arial" w:cs="Arial"/>
          <w:color w:val="000000"/>
          <w:sz w:val="20"/>
          <w:szCs w:val="20"/>
          <w:u w:val="single"/>
        </w:rPr>
        <w:t>[25]</w:t>
      </w:r>
      <w:r w:rsidRPr="008A541F">
        <w:rPr>
          <w:rFonts w:ascii="Arial" w:hAnsi="Arial" w:cs="Arial"/>
          <w:sz w:val="20"/>
          <w:szCs w:val="20"/>
        </w:rPr>
        <w:t xml:space="preserve"> trong th</w:t>
      </w:r>
      <w:r w:rsidRPr="008A541F">
        <w:rPr>
          <w:rFonts w:ascii="Arial" w:hAnsi="Arial" w:cs="Arial"/>
          <w:sz w:val="20"/>
          <w:szCs w:val="20"/>
        </w:rPr>
        <w:t>ời hạn 05 (năm) ngày làm việc kể từ ngày có quyết định của cơ quan nhà nước có thẩm quyền về chia, tách, sáp nhập, hợp nhất, mua lại, chuyển đổi hình thức pháp lý, giải thể, phá sản.</w:t>
      </w:r>
    </w:p>
    <w:p w14:paraId="4761BD24" w14:textId="77777777" w:rsidR="00000000" w:rsidRPr="008A541F" w:rsidRDefault="000D5AC6" w:rsidP="008A541F">
      <w:pPr>
        <w:spacing w:after="120"/>
        <w:ind w:firstLine="720"/>
        <w:jc w:val="both"/>
        <w:rPr>
          <w:rFonts w:ascii="Arial" w:hAnsi="Arial" w:cs="Arial"/>
          <w:sz w:val="20"/>
          <w:szCs w:val="20"/>
        </w:rPr>
      </w:pPr>
      <w:r w:rsidRPr="008A541F">
        <w:rPr>
          <w:rFonts w:ascii="Arial" w:hAnsi="Arial" w:cs="Arial"/>
          <w:sz w:val="20"/>
          <w:szCs w:val="20"/>
        </w:rPr>
        <w:t>7. Sau khi mua vàng miếng từ Ngân hàng Nhà nước, trước 14 giờ 00 hàng ngà</w:t>
      </w:r>
      <w:r w:rsidRPr="008A541F">
        <w:rPr>
          <w:rFonts w:ascii="Arial" w:hAnsi="Arial" w:cs="Arial"/>
          <w:sz w:val="20"/>
          <w:szCs w:val="20"/>
        </w:rPr>
        <w:t>y, tổ chức tín dụng, doanh nghiệp có trách nhiệm báo cáo cho Ngân hàng Nhà nước (Vụ Quản lý ngoại hối) về tình hình sử dụng vàng miếng mua từ Ngân hàng Nhà nước trong ngày làm việc liền kề trước đó (theo mẫu tại Phụ lục 4 kèm theo Thông tư này). Việc báo c</w:t>
      </w:r>
      <w:r w:rsidRPr="008A541F">
        <w:rPr>
          <w:rFonts w:ascii="Arial" w:hAnsi="Arial" w:cs="Arial"/>
          <w:sz w:val="20"/>
          <w:szCs w:val="20"/>
        </w:rPr>
        <w:t>áo kết thúc khi tổ chức tín dụng, doanh nghiệp sử dụng hết số lượng vàng miếng mua từ Ngân hàng Nhà nước.</w:t>
      </w:r>
    </w:p>
    <w:p w14:paraId="0BA1DFE7" w14:textId="77777777" w:rsidR="00000000" w:rsidRPr="008A541F" w:rsidRDefault="000D5AC6" w:rsidP="008A541F">
      <w:pPr>
        <w:spacing w:after="120"/>
        <w:ind w:firstLine="720"/>
        <w:jc w:val="both"/>
        <w:rPr>
          <w:rFonts w:ascii="Arial" w:hAnsi="Arial" w:cs="Arial"/>
          <w:sz w:val="20"/>
          <w:szCs w:val="20"/>
        </w:rPr>
      </w:pPr>
      <w:r w:rsidRPr="008A541F">
        <w:rPr>
          <w:rFonts w:ascii="Arial" w:hAnsi="Arial" w:cs="Arial"/>
          <w:sz w:val="20"/>
          <w:szCs w:val="20"/>
        </w:rPr>
        <w:t>8. Các trách nhiệm khác theo quy định tại Thông tư này.</w:t>
      </w:r>
    </w:p>
    <w:p w14:paraId="5C1761E1" w14:textId="71992AE0" w:rsidR="00000000" w:rsidRPr="008A541F" w:rsidRDefault="000D5AC6" w:rsidP="008A541F">
      <w:pPr>
        <w:spacing w:after="120"/>
        <w:ind w:firstLine="720"/>
        <w:jc w:val="both"/>
        <w:rPr>
          <w:rFonts w:ascii="Arial" w:hAnsi="Arial" w:cs="Arial"/>
          <w:sz w:val="20"/>
          <w:szCs w:val="20"/>
        </w:rPr>
      </w:pPr>
      <w:bookmarkStart w:id="33" w:name="dieu_20"/>
      <w:r w:rsidRPr="008A541F">
        <w:rPr>
          <w:rFonts w:ascii="Arial" w:hAnsi="Arial" w:cs="Arial"/>
          <w:b/>
          <w:bCs/>
          <w:sz w:val="20"/>
          <w:szCs w:val="20"/>
        </w:rPr>
        <w:t xml:space="preserve">Điều 20. Trách nhiệm của Cục Quản lý dự trữ ngoại hối nhà </w:t>
      </w:r>
      <w:proofErr w:type="gramStart"/>
      <w:r w:rsidRPr="008A541F">
        <w:rPr>
          <w:rFonts w:ascii="Arial" w:hAnsi="Arial" w:cs="Arial"/>
          <w:b/>
          <w:bCs/>
          <w:sz w:val="20"/>
          <w:szCs w:val="20"/>
        </w:rPr>
        <w:t>nước</w:t>
      </w:r>
      <w:bookmarkEnd w:id="33"/>
      <w:r w:rsidRPr="008A541F">
        <w:rPr>
          <w:rFonts w:ascii="Arial" w:hAnsi="Arial" w:cs="Arial"/>
          <w:b/>
          <w:bCs/>
          <w:color w:val="000000"/>
          <w:sz w:val="20"/>
          <w:szCs w:val="20"/>
          <w:u w:val="single"/>
        </w:rPr>
        <w:t>[</w:t>
      </w:r>
      <w:proofErr w:type="gramEnd"/>
      <w:r w:rsidRPr="008A541F">
        <w:rPr>
          <w:rFonts w:ascii="Arial" w:hAnsi="Arial" w:cs="Arial"/>
          <w:b/>
          <w:bCs/>
          <w:color w:val="000000"/>
          <w:sz w:val="20"/>
          <w:szCs w:val="20"/>
          <w:u w:val="single"/>
        </w:rPr>
        <w:t>26]</w:t>
      </w:r>
    </w:p>
    <w:p w14:paraId="0812E117" w14:textId="77777777" w:rsidR="00000000" w:rsidRPr="008A541F" w:rsidRDefault="000D5AC6" w:rsidP="008A541F">
      <w:pPr>
        <w:spacing w:after="120"/>
        <w:ind w:firstLine="720"/>
        <w:jc w:val="both"/>
        <w:rPr>
          <w:rFonts w:ascii="Arial" w:hAnsi="Arial" w:cs="Arial"/>
          <w:sz w:val="20"/>
          <w:szCs w:val="20"/>
        </w:rPr>
      </w:pPr>
      <w:r w:rsidRPr="008A541F">
        <w:rPr>
          <w:rFonts w:ascii="Arial" w:hAnsi="Arial" w:cs="Arial"/>
          <w:sz w:val="20"/>
          <w:szCs w:val="20"/>
        </w:rPr>
        <w:t>1</w:t>
      </w:r>
      <w:r w:rsidRPr="008A541F">
        <w:rPr>
          <w:rFonts w:ascii="Arial" w:hAnsi="Arial" w:cs="Arial"/>
          <w:sz w:val="20"/>
          <w:szCs w:val="20"/>
        </w:rPr>
        <w:t xml:space="preserve">. Làm đầu mối phối hợp với Vụ Quản lý ngoại hối trình Thống đốc Ngân hàng Nhà nước xem xét, quyết định tạm ngừng giao dịch, hủy quan hệ mua, bán vàng miếng với tổ chức tín dụng, doanh nghiệp theo quy định tại </w:t>
      </w:r>
      <w:bookmarkStart w:id="34" w:name="tc_5"/>
      <w:r w:rsidRPr="008A541F">
        <w:rPr>
          <w:rFonts w:ascii="Arial" w:hAnsi="Arial" w:cs="Arial"/>
          <w:sz w:val="20"/>
          <w:szCs w:val="20"/>
        </w:rPr>
        <w:t>Điều 5 Thông tư này</w:t>
      </w:r>
      <w:bookmarkEnd w:id="34"/>
      <w:r w:rsidRPr="008A541F">
        <w:rPr>
          <w:rFonts w:ascii="Arial" w:hAnsi="Arial" w:cs="Arial"/>
          <w:sz w:val="20"/>
          <w:szCs w:val="20"/>
        </w:rPr>
        <w:t xml:space="preserve">; thông báo cho tổ chức tín </w:t>
      </w:r>
      <w:r w:rsidRPr="008A541F">
        <w:rPr>
          <w:rFonts w:ascii="Arial" w:hAnsi="Arial" w:cs="Arial"/>
          <w:sz w:val="20"/>
          <w:szCs w:val="20"/>
        </w:rPr>
        <w:t>dụng, doanh nghiệp quyết định của Ngân hàng Nhà nước về việc tạm ngừng giao dịch, hủy quan hệ giao dịch mua, bán vàng miếng.</w:t>
      </w:r>
    </w:p>
    <w:p w14:paraId="5751D57E" w14:textId="77777777" w:rsidR="00000000" w:rsidRPr="008A541F" w:rsidRDefault="000D5AC6" w:rsidP="008A541F">
      <w:pPr>
        <w:spacing w:after="120"/>
        <w:ind w:firstLine="720"/>
        <w:jc w:val="both"/>
        <w:rPr>
          <w:rFonts w:ascii="Arial" w:hAnsi="Arial" w:cs="Arial"/>
          <w:sz w:val="20"/>
          <w:szCs w:val="20"/>
        </w:rPr>
      </w:pPr>
      <w:r w:rsidRPr="008A541F">
        <w:rPr>
          <w:rFonts w:ascii="Arial" w:hAnsi="Arial" w:cs="Arial"/>
          <w:sz w:val="20"/>
          <w:szCs w:val="20"/>
        </w:rPr>
        <w:t>2. Đầu mối, phối hợp với Sở Giao dịch thực hiện nghiệp vụ thanh toán mua, bán vàng miếng.</w:t>
      </w:r>
    </w:p>
    <w:p w14:paraId="79782E11" w14:textId="77777777" w:rsidR="00000000" w:rsidRPr="008A541F" w:rsidRDefault="000D5AC6" w:rsidP="008A541F">
      <w:pPr>
        <w:spacing w:after="120"/>
        <w:ind w:firstLine="720"/>
        <w:jc w:val="both"/>
        <w:rPr>
          <w:rFonts w:ascii="Arial" w:hAnsi="Arial" w:cs="Arial"/>
          <w:sz w:val="20"/>
          <w:szCs w:val="20"/>
        </w:rPr>
      </w:pPr>
      <w:r w:rsidRPr="008A541F">
        <w:rPr>
          <w:rFonts w:ascii="Arial" w:hAnsi="Arial" w:cs="Arial"/>
          <w:sz w:val="20"/>
          <w:szCs w:val="20"/>
        </w:rPr>
        <w:t>3. Thông báo bằng văn bản cho các tổ chức</w:t>
      </w:r>
      <w:r w:rsidRPr="008A541F">
        <w:rPr>
          <w:rFonts w:ascii="Arial" w:hAnsi="Arial" w:cs="Arial"/>
          <w:sz w:val="20"/>
          <w:szCs w:val="20"/>
        </w:rPr>
        <w:t xml:space="preserve"> tín dụng, doanh nghiệp về việc không hoàn trả tiền đặt cọc.</w:t>
      </w:r>
    </w:p>
    <w:p w14:paraId="128C4694" w14:textId="77777777" w:rsidR="00000000" w:rsidRPr="008A541F" w:rsidRDefault="000D5AC6" w:rsidP="008A541F">
      <w:pPr>
        <w:spacing w:after="120"/>
        <w:ind w:firstLine="720"/>
        <w:jc w:val="both"/>
        <w:rPr>
          <w:rFonts w:ascii="Arial" w:hAnsi="Arial" w:cs="Arial"/>
          <w:sz w:val="20"/>
          <w:szCs w:val="20"/>
        </w:rPr>
      </w:pPr>
      <w:r w:rsidRPr="008A541F">
        <w:rPr>
          <w:rFonts w:ascii="Arial" w:hAnsi="Arial" w:cs="Arial"/>
          <w:sz w:val="20"/>
          <w:szCs w:val="20"/>
        </w:rPr>
        <w:t xml:space="preserve">4. Thông báo và cập nhật cho Cơ quan Thanh tra, giám sát ngân hàng, Vụ Quản lý ngoại hối về danh sách tổ chức tín dụng, doanh nghiệp thiết lập quan hệ giao dịch mua, bán vàng miếng với Ngân hàng </w:t>
      </w:r>
      <w:r w:rsidRPr="008A541F">
        <w:rPr>
          <w:rFonts w:ascii="Arial" w:hAnsi="Arial" w:cs="Arial"/>
          <w:sz w:val="20"/>
          <w:szCs w:val="20"/>
        </w:rPr>
        <w:t>Nhà nước.</w:t>
      </w:r>
    </w:p>
    <w:p w14:paraId="2A7C4DBF" w14:textId="77777777" w:rsidR="00000000" w:rsidRPr="008A541F" w:rsidRDefault="000D5AC6" w:rsidP="008A541F">
      <w:pPr>
        <w:spacing w:after="120"/>
        <w:ind w:firstLine="720"/>
        <w:jc w:val="both"/>
        <w:rPr>
          <w:rFonts w:ascii="Arial" w:hAnsi="Arial" w:cs="Arial"/>
          <w:sz w:val="20"/>
          <w:szCs w:val="20"/>
        </w:rPr>
      </w:pPr>
      <w:r w:rsidRPr="008A541F">
        <w:rPr>
          <w:rFonts w:ascii="Arial" w:hAnsi="Arial" w:cs="Arial"/>
          <w:sz w:val="20"/>
          <w:szCs w:val="20"/>
        </w:rPr>
        <w:t>5. Phối hợp với Vụ Quản lý Ngoại hối và Vụ Chính sách tiền tệ xây dựng phương án mua, bán vàng miếng của Ngân hàng Nhà nước.</w:t>
      </w:r>
    </w:p>
    <w:p w14:paraId="7DBF51C7" w14:textId="77777777" w:rsidR="00000000" w:rsidRPr="008A541F" w:rsidRDefault="000D5AC6" w:rsidP="008A541F">
      <w:pPr>
        <w:spacing w:after="120"/>
        <w:ind w:firstLine="720"/>
        <w:jc w:val="both"/>
        <w:rPr>
          <w:rFonts w:ascii="Arial" w:hAnsi="Arial" w:cs="Arial"/>
          <w:sz w:val="20"/>
          <w:szCs w:val="20"/>
        </w:rPr>
      </w:pPr>
      <w:r w:rsidRPr="008A541F">
        <w:rPr>
          <w:rFonts w:ascii="Arial" w:hAnsi="Arial" w:cs="Arial"/>
          <w:sz w:val="20"/>
          <w:szCs w:val="20"/>
        </w:rPr>
        <w:t>6. Phối hợp với Vụ Quản lý Ngoại hối xác định giá mua, giá bán vàng miếng (đối với trường hợp mua bán trực tiếp và đấu th</w:t>
      </w:r>
      <w:r w:rsidRPr="008A541F">
        <w:rPr>
          <w:rFonts w:ascii="Arial" w:hAnsi="Arial" w:cs="Arial"/>
          <w:sz w:val="20"/>
          <w:szCs w:val="20"/>
        </w:rPr>
        <w:t>ầu theo khối lượng), giá sàn, giá trần (đối với trường hợp đấu thầu theo giá) theo phương án mua bán đã được phê duyệt.</w:t>
      </w:r>
    </w:p>
    <w:p w14:paraId="2FB144BE" w14:textId="77777777" w:rsidR="00000000" w:rsidRPr="008A541F" w:rsidRDefault="000D5AC6" w:rsidP="008A541F">
      <w:pPr>
        <w:spacing w:after="120"/>
        <w:ind w:firstLine="720"/>
        <w:jc w:val="both"/>
        <w:rPr>
          <w:rFonts w:ascii="Arial" w:hAnsi="Arial" w:cs="Arial"/>
          <w:sz w:val="20"/>
          <w:szCs w:val="20"/>
        </w:rPr>
      </w:pPr>
      <w:r w:rsidRPr="008A541F">
        <w:rPr>
          <w:rFonts w:ascii="Arial" w:hAnsi="Arial" w:cs="Arial"/>
          <w:sz w:val="20"/>
          <w:szCs w:val="20"/>
        </w:rPr>
        <w:t xml:space="preserve">7. Thông báo bằng văn bản cho Sở Giao dịch về việc tổ chức tín dụng, doanh nghiệp vi phạm nghĩa vụ theo quy định tại </w:t>
      </w:r>
      <w:bookmarkStart w:id="35" w:name="tc_6"/>
      <w:r w:rsidRPr="008A541F">
        <w:rPr>
          <w:rFonts w:ascii="Arial" w:hAnsi="Arial" w:cs="Arial"/>
          <w:sz w:val="20"/>
          <w:szCs w:val="20"/>
        </w:rPr>
        <w:t>Điều 13 Thông tư nà</w:t>
      </w:r>
      <w:r w:rsidRPr="008A541F">
        <w:rPr>
          <w:rFonts w:ascii="Arial" w:hAnsi="Arial" w:cs="Arial"/>
          <w:sz w:val="20"/>
          <w:szCs w:val="20"/>
        </w:rPr>
        <w:t>y</w:t>
      </w:r>
      <w:bookmarkEnd w:id="35"/>
      <w:r w:rsidRPr="008A541F">
        <w:rPr>
          <w:rFonts w:ascii="Arial" w:hAnsi="Arial" w:cs="Arial"/>
          <w:sz w:val="20"/>
          <w:szCs w:val="20"/>
        </w:rPr>
        <w:t xml:space="preserve"> để làm căn cứ xử lý tiền đặt cọc theo quy định tại </w:t>
      </w:r>
      <w:bookmarkStart w:id="36" w:name="tc_7"/>
      <w:r w:rsidRPr="008A541F">
        <w:rPr>
          <w:rFonts w:ascii="Arial" w:hAnsi="Arial" w:cs="Arial"/>
          <w:sz w:val="20"/>
          <w:szCs w:val="20"/>
        </w:rPr>
        <w:t>Điều 16 Thông tư này</w:t>
      </w:r>
      <w:bookmarkEnd w:id="36"/>
      <w:r w:rsidRPr="008A541F">
        <w:rPr>
          <w:rFonts w:ascii="Arial" w:hAnsi="Arial" w:cs="Arial"/>
          <w:sz w:val="20"/>
          <w:szCs w:val="20"/>
        </w:rPr>
        <w:t>.</w:t>
      </w:r>
    </w:p>
    <w:p w14:paraId="3EA6F3D5" w14:textId="77777777" w:rsidR="00000000" w:rsidRPr="008A541F" w:rsidRDefault="000D5AC6" w:rsidP="008A541F">
      <w:pPr>
        <w:spacing w:after="120"/>
        <w:ind w:firstLine="720"/>
        <w:jc w:val="both"/>
        <w:rPr>
          <w:rFonts w:ascii="Arial" w:hAnsi="Arial" w:cs="Arial"/>
          <w:sz w:val="20"/>
          <w:szCs w:val="20"/>
        </w:rPr>
      </w:pPr>
      <w:r w:rsidRPr="008A541F">
        <w:rPr>
          <w:rFonts w:ascii="Arial" w:hAnsi="Arial" w:cs="Arial"/>
          <w:sz w:val="20"/>
          <w:szCs w:val="20"/>
        </w:rPr>
        <w:t>8. Các trách nhiệm khác theo quy định tại Thông tư này.</w:t>
      </w:r>
    </w:p>
    <w:p w14:paraId="25E4FECF" w14:textId="77777777" w:rsidR="00000000" w:rsidRPr="008A541F" w:rsidRDefault="000D5AC6" w:rsidP="008A541F">
      <w:pPr>
        <w:spacing w:after="120"/>
        <w:ind w:firstLine="720"/>
        <w:jc w:val="both"/>
        <w:rPr>
          <w:rFonts w:ascii="Arial" w:hAnsi="Arial" w:cs="Arial"/>
          <w:sz w:val="20"/>
          <w:szCs w:val="20"/>
        </w:rPr>
      </w:pPr>
      <w:bookmarkStart w:id="37" w:name="dieu_21"/>
      <w:r w:rsidRPr="008A541F">
        <w:rPr>
          <w:rFonts w:ascii="Arial" w:hAnsi="Arial" w:cs="Arial"/>
          <w:b/>
          <w:bCs/>
          <w:sz w:val="20"/>
          <w:szCs w:val="20"/>
        </w:rPr>
        <w:t>Điều 21. Trách nhiệm của Vụ Quản lý Ngoại hối</w:t>
      </w:r>
      <w:bookmarkEnd w:id="37"/>
    </w:p>
    <w:p w14:paraId="5D10092A" w14:textId="77777777" w:rsidR="00000000" w:rsidRPr="008A541F" w:rsidRDefault="000D5AC6" w:rsidP="008A541F">
      <w:pPr>
        <w:spacing w:after="120"/>
        <w:ind w:firstLine="720"/>
        <w:jc w:val="both"/>
        <w:rPr>
          <w:rFonts w:ascii="Arial" w:hAnsi="Arial" w:cs="Arial"/>
          <w:sz w:val="20"/>
          <w:szCs w:val="20"/>
        </w:rPr>
      </w:pPr>
      <w:r w:rsidRPr="008A541F">
        <w:rPr>
          <w:rFonts w:ascii="Arial" w:hAnsi="Arial" w:cs="Arial"/>
          <w:sz w:val="20"/>
          <w:szCs w:val="20"/>
        </w:rPr>
        <w:t xml:space="preserve">1. Chủ trì, phối hợp với các đơn vị liên quan xây dựng phương án mua, bán vàng </w:t>
      </w:r>
      <w:r w:rsidRPr="008A541F">
        <w:rPr>
          <w:rFonts w:ascii="Arial" w:hAnsi="Arial" w:cs="Arial"/>
          <w:sz w:val="20"/>
          <w:szCs w:val="20"/>
        </w:rPr>
        <w:t>miếng.</w:t>
      </w:r>
    </w:p>
    <w:p w14:paraId="4B3C726A" w14:textId="2A3F2C15" w:rsidR="00000000" w:rsidRPr="008A541F" w:rsidRDefault="000D5AC6" w:rsidP="008A541F">
      <w:pPr>
        <w:spacing w:after="120"/>
        <w:ind w:firstLine="720"/>
        <w:jc w:val="both"/>
        <w:rPr>
          <w:rFonts w:ascii="Arial" w:hAnsi="Arial" w:cs="Arial"/>
          <w:sz w:val="20"/>
          <w:szCs w:val="20"/>
        </w:rPr>
      </w:pPr>
      <w:r w:rsidRPr="008A541F">
        <w:rPr>
          <w:rFonts w:ascii="Arial" w:hAnsi="Arial" w:cs="Arial"/>
          <w:sz w:val="20"/>
          <w:szCs w:val="20"/>
        </w:rPr>
        <w:t xml:space="preserve">2. Thông báo bằng văn bản cho Cục Quản lý dự trữ ngoại hối nhà </w:t>
      </w:r>
      <w:proofErr w:type="gramStart"/>
      <w:r w:rsidRPr="008A541F">
        <w:rPr>
          <w:rFonts w:ascii="Arial" w:hAnsi="Arial" w:cs="Arial"/>
          <w:sz w:val="20"/>
          <w:szCs w:val="20"/>
        </w:rPr>
        <w:t>nước</w:t>
      </w:r>
      <w:r w:rsidRPr="008A541F">
        <w:rPr>
          <w:rFonts w:ascii="Arial" w:hAnsi="Arial" w:cs="Arial"/>
          <w:color w:val="000000"/>
          <w:sz w:val="20"/>
          <w:szCs w:val="20"/>
          <w:u w:val="single"/>
        </w:rPr>
        <w:t>[</w:t>
      </w:r>
      <w:proofErr w:type="gramEnd"/>
      <w:r w:rsidRPr="008A541F">
        <w:rPr>
          <w:rFonts w:ascii="Arial" w:hAnsi="Arial" w:cs="Arial"/>
          <w:color w:val="000000"/>
          <w:sz w:val="20"/>
          <w:szCs w:val="20"/>
          <w:u w:val="single"/>
        </w:rPr>
        <w:t>27]</w:t>
      </w:r>
      <w:r w:rsidRPr="008A541F">
        <w:rPr>
          <w:rFonts w:ascii="Arial" w:hAnsi="Arial" w:cs="Arial"/>
          <w:sz w:val="20"/>
          <w:szCs w:val="20"/>
        </w:rPr>
        <w:t xml:space="preserve"> các trường hợp vi phạm quy định tại </w:t>
      </w:r>
      <w:bookmarkStart w:id="38" w:name="tc_8"/>
      <w:r w:rsidRPr="008A541F">
        <w:rPr>
          <w:rFonts w:ascii="Arial" w:hAnsi="Arial" w:cs="Arial"/>
          <w:sz w:val="20"/>
          <w:szCs w:val="20"/>
        </w:rPr>
        <w:t>khoản 7 Điều 19 Thông tư này</w:t>
      </w:r>
      <w:bookmarkEnd w:id="38"/>
      <w:r w:rsidRPr="008A541F">
        <w:rPr>
          <w:rFonts w:ascii="Arial" w:hAnsi="Arial" w:cs="Arial"/>
          <w:sz w:val="20"/>
          <w:szCs w:val="20"/>
        </w:rPr>
        <w:t>.</w:t>
      </w:r>
    </w:p>
    <w:p w14:paraId="68FE2466" w14:textId="6CB76083" w:rsidR="00000000" w:rsidRPr="008A541F" w:rsidRDefault="000D5AC6" w:rsidP="008A541F">
      <w:pPr>
        <w:spacing w:after="120"/>
        <w:ind w:firstLine="720"/>
        <w:jc w:val="both"/>
        <w:rPr>
          <w:rFonts w:ascii="Arial" w:hAnsi="Arial" w:cs="Arial"/>
          <w:sz w:val="20"/>
          <w:szCs w:val="20"/>
        </w:rPr>
      </w:pPr>
      <w:r w:rsidRPr="008A541F">
        <w:rPr>
          <w:rFonts w:ascii="Arial" w:hAnsi="Arial" w:cs="Arial"/>
          <w:sz w:val="20"/>
          <w:szCs w:val="20"/>
        </w:rPr>
        <w:t xml:space="preserve">3. Chủ trì, phối hợp với Cục Quản lý dự trữ ngoại hối nhà nước </w:t>
      </w:r>
      <w:r w:rsidRPr="008A541F">
        <w:rPr>
          <w:rFonts w:ascii="Arial" w:hAnsi="Arial" w:cs="Arial"/>
          <w:color w:val="000000"/>
          <w:sz w:val="20"/>
          <w:szCs w:val="20"/>
          <w:u w:val="single"/>
        </w:rPr>
        <w:t>[28]</w:t>
      </w:r>
      <w:r w:rsidRPr="008A541F">
        <w:rPr>
          <w:rFonts w:ascii="Arial" w:hAnsi="Arial" w:cs="Arial"/>
          <w:sz w:val="20"/>
          <w:szCs w:val="20"/>
        </w:rPr>
        <w:t xml:space="preserve"> xác định giá mua, giá bán vàng miếng (đối với trường hợp mua bán trực tiếp và đấu thầu theo khối lượng), giá sàn, giá trần (đối với trường hợp đấu thầu theo giá) theo phương án mua bán đã được phê duyệt.</w:t>
      </w:r>
    </w:p>
    <w:p w14:paraId="78C7395D" w14:textId="77777777" w:rsidR="00000000" w:rsidRPr="008A541F" w:rsidRDefault="000D5AC6" w:rsidP="008A541F">
      <w:pPr>
        <w:spacing w:after="120"/>
        <w:ind w:firstLine="720"/>
        <w:jc w:val="both"/>
        <w:rPr>
          <w:rFonts w:ascii="Arial" w:hAnsi="Arial" w:cs="Arial"/>
          <w:sz w:val="20"/>
          <w:szCs w:val="20"/>
        </w:rPr>
      </w:pPr>
      <w:r w:rsidRPr="008A541F">
        <w:rPr>
          <w:rFonts w:ascii="Arial" w:hAnsi="Arial" w:cs="Arial"/>
          <w:sz w:val="20"/>
          <w:szCs w:val="20"/>
        </w:rPr>
        <w:lastRenderedPageBreak/>
        <w:t>4. Thực hiện các nhiệm vụ khác theo các quy</w:t>
      </w:r>
      <w:r w:rsidRPr="008A541F">
        <w:rPr>
          <w:rFonts w:ascii="Arial" w:hAnsi="Arial" w:cs="Arial"/>
          <w:sz w:val="20"/>
          <w:szCs w:val="20"/>
        </w:rPr>
        <w:t xml:space="preserve"> định tại Thông tư này.</w:t>
      </w:r>
    </w:p>
    <w:p w14:paraId="0DF09C99" w14:textId="77777777" w:rsidR="00000000" w:rsidRPr="008A541F" w:rsidRDefault="000D5AC6" w:rsidP="008A541F">
      <w:pPr>
        <w:spacing w:after="120"/>
        <w:ind w:firstLine="720"/>
        <w:jc w:val="both"/>
        <w:rPr>
          <w:rFonts w:ascii="Arial" w:hAnsi="Arial" w:cs="Arial"/>
          <w:sz w:val="20"/>
          <w:szCs w:val="20"/>
        </w:rPr>
      </w:pPr>
      <w:bookmarkStart w:id="39" w:name="dieu_22"/>
      <w:r w:rsidRPr="008A541F">
        <w:rPr>
          <w:rFonts w:ascii="Arial" w:hAnsi="Arial" w:cs="Arial"/>
          <w:b/>
          <w:bCs/>
          <w:sz w:val="20"/>
          <w:szCs w:val="20"/>
        </w:rPr>
        <w:t>Điều 22. Trách nhiệm của Vụ Chính sách tiền tệ</w:t>
      </w:r>
      <w:bookmarkEnd w:id="39"/>
    </w:p>
    <w:p w14:paraId="62B45E24" w14:textId="365CB84B" w:rsidR="00000000" w:rsidRPr="008A541F" w:rsidRDefault="000D5AC6" w:rsidP="008A541F">
      <w:pPr>
        <w:spacing w:after="120"/>
        <w:ind w:firstLine="720"/>
        <w:jc w:val="both"/>
        <w:rPr>
          <w:rFonts w:ascii="Arial" w:hAnsi="Arial" w:cs="Arial"/>
          <w:sz w:val="20"/>
          <w:szCs w:val="20"/>
        </w:rPr>
      </w:pPr>
      <w:r w:rsidRPr="008A541F">
        <w:rPr>
          <w:rFonts w:ascii="Arial" w:hAnsi="Arial" w:cs="Arial"/>
          <w:sz w:val="20"/>
          <w:szCs w:val="20"/>
        </w:rPr>
        <w:t>Phối hợp với Vụ Quản lý Ngoại hối và Cục Quản lý dự trữ ngoại hối nhà nước</w:t>
      </w:r>
      <w:r w:rsidRPr="008A541F">
        <w:rPr>
          <w:rFonts w:ascii="Arial" w:hAnsi="Arial" w:cs="Arial"/>
          <w:b/>
          <w:bCs/>
          <w:sz w:val="20"/>
          <w:szCs w:val="20"/>
        </w:rPr>
        <w:t xml:space="preserve"> </w:t>
      </w:r>
      <w:r w:rsidRPr="008A541F">
        <w:rPr>
          <w:rFonts w:ascii="Arial" w:hAnsi="Arial" w:cs="Arial"/>
          <w:color w:val="000000"/>
          <w:sz w:val="20"/>
          <w:szCs w:val="20"/>
          <w:u w:val="single"/>
        </w:rPr>
        <w:t>[29]</w:t>
      </w:r>
      <w:r w:rsidRPr="008A541F">
        <w:rPr>
          <w:rFonts w:ascii="Arial" w:hAnsi="Arial" w:cs="Arial"/>
          <w:sz w:val="20"/>
          <w:szCs w:val="20"/>
        </w:rPr>
        <w:t xml:space="preserve"> xây dựng phương án mua, bán vàng miếng của Ngân hàng Nhà nước theo mục tiêu chí</w:t>
      </w:r>
      <w:r w:rsidRPr="008A541F">
        <w:rPr>
          <w:rFonts w:ascii="Arial" w:hAnsi="Arial" w:cs="Arial"/>
          <w:sz w:val="20"/>
          <w:szCs w:val="20"/>
        </w:rPr>
        <w:t>nh sách tiền tệ trong từng thời kỳ.</w:t>
      </w:r>
    </w:p>
    <w:p w14:paraId="3C8C6CA3" w14:textId="77777777" w:rsidR="00000000" w:rsidRPr="008A541F" w:rsidRDefault="000D5AC6" w:rsidP="008A541F">
      <w:pPr>
        <w:spacing w:after="120"/>
        <w:ind w:firstLine="720"/>
        <w:jc w:val="both"/>
        <w:rPr>
          <w:rFonts w:ascii="Arial" w:hAnsi="Arial" w:cs="Arial"/>
          <w:sz w:val="20"/>
          <w:szCs w:val="20"/>
        </w:rPr>
      </w:pPr>
      <w:bookmarkStart w:id="40" w:name="dieu_23"/>
      <w:r w:rsidRPr="008A541F">
        <w:rPr>
          <w:rFonts w:ascii="Arial" w:hAnsi="Arial" w:cs="Arial"/>
          <w:b/>
          <w:bCs/>
          <w:sz w:val="20"/>
          <w:szCs w:val="20"/>
        </w:rPr>
        <w:t>Điều 23. Trách nhiệm của Cục Phát hành và Kho quỹ</w:t>
      </w:r>
      <w:bookmarkEnd w:id="40"/>
    </w:p>
    <w:p w14:paraId="72306FB8" w14:textId="77777777" w:rsidR="00000000" w:rsidRPr="008A541F" w:rsidRDefault="000D5AC6" w:rsidP="008A541F">
      <w:pPr>
        <w:spacing w:after="120"/>
        <w:ind w:firstLine="720"/>
        <w:jc w:val="both"/>
        <w:rPr>
          <w:rFonts w:ascii="Arial" w:hAnsi="Arial" w:cs="Arial"/>
          <w:sz w:val="20"/>
          <w:szCs w:val="20"/>
        </w:rPr>
      </w:pPr>
      <w:r w:rsidRPr="008A541F">
        <w:rPr>
          <w:rFonts w:ascii="Arial" w:hAnsi="Arial" w:cs="Arial"/>
          <w:sz w:val="20"/>
          <w:szCs w:val="20"/>
        </w:rPr>
        <w:t>1. Chủ trì, phối hợp với các đơn vị liên quan điều tiết lượng vàng miếng tại các kho của Ngân hàng Nhà nước để phục vụ cho việc mua, bán vàng miếng của Ngân hàng Nhà nước</w:t>
      </w:r>
      <w:r w:rsidRPr="008A541F">
        <w:rPr>
          <w:rFonts w:ascii="Arial" w:hAnsi="Arial" w:cs="Arial"/>
          <w:sz w:val="20"/>
          <w:szCs w:val="20"/>
        </w:rPr>
        <w:t>.</w:t>
      </w:r>
    </w:p>
    <w:p w14:paraId="473AE320" w14:textId="42A55B46" w:rsidR="00000000" w:rsidRPr="008A541F" w:rsidRDefault="000D5AC6" w:rsidP="008A541F">
      <w:pPr>
        <w:spacing w:after="120"/>
        <w:ind w:firstLine="720"/>
        <w:jc w:val="both"/>
        <w:rPr>
          <w:rFonts w:ascii="Arial" w:hAnsi="Arial" w:cs="Arial"/>
          <w:sz w:val="20"/>
          <w:szCs w:val="20"/>
        </w:rPr>
      </w:pPr>
      <w:r w:rsidRPr="008A541F">
        <w:rPr>
          <w:rFonts w:ascii="Arial" w:hAnsi="Arial" w:cs="Arial"/>
          <w:sz w:val="20"/>
          <w:szCs w:val="20"/>
        </w:rPr>
        <w:t>2.</w:t>
      </w:r>
      <w:r w:rsidRPr="008A541F">
        <w:rPr>
          <w:rFonts w:ascii="Arial" w:hAnsi="Arial" w:cs="Arial"/>
          <w:color w:val="000000"/>
          <w:sz w:val="20"/>
          <w:szCs w:val="20"/>
          <w:u w:val="single"/>
        </w:rPr>
        <w:t>[30]</w:t>
      </w:r>
      <w:r w:rsidRPr="008A541F">
        <w:rPr>
          <w:rFonts w:ascii="Arial" w:hAnsi="Arial" w:cs="Arial"/>
          <w:sz w:val="20"/>
          <w:szCs w:val="20"/>
        </w:rPr>
        <w:t xml:space="preserve"> Thông báo bằng văn bản cho Sở Giao dịch và Cục Quản lý dự trữ ngoại hối nhà nước về việc tổ chức tín dụng, doanh nghiệp vi phạm nghĩa vụ giao vàng miếng để làm căn cứ xử lý tiền đặt cọc theo quy định tại </w:t>
      </w:r>
      <w:bookmarkStart w:id="41" w:name="tc_9"/>
      <w:r w:rsidRPr="008A541F">
        <w:rPr>
          <w:rFonts w:ascii="Arial" w:hAnsi="Arial" w:cs="Arial"/>
          <w:sz w:val="20"/>
          <w:szCs w:val="20"/>
        </w:rPr>
        <w:t xml:space="preserve">Điều 16 Thông tư </w:t>
      </w:r>
      <w:r w:rsidRPr="008A541F">
        <w:rPr>
          <w:rFonts w:ascii="Arial" w:hAnsi="Arial" w:cs="Arial"/>
          <w:sz w:val="20"/>
          <w:szCs w:val="20"/>
        </w:rPr>
        <w:t>này</w:t>
      </w:r>
      <w:bookmarkEnd w:id="41"/>
      <w:r w:rsidRPr="008A541F">
        <w:rPr>
          <w:rFonts w:ascii="Arial" w:hAnsi="Arial" w:cs="Arial"/>
          <w:sz w:val="20"/>
          <w:szCs w:val="20"/>
        </w:rPr>
        <w:t xml:space="preserve"> và để làm căn cứ xem xét tạm ngừng giao dịch theo quy định tại </w:t>
      </w:r>
      <w:bookmarkStart w:id="42" w:name="tc_10"/>
      <w:r w:rsidRPr="008A541F">
        <w:rPr>
          <w:rFonts w:ascii="Arial" w:hAnsi="Arial" w:cs="Arial"/>
          <w:sz w:val="20"/>
          <w:szCs w:val="20"/>
        </w:rPr>
        <w:t>khoản 1 Điều 5 Thông tư này</w:t>
      </w:r>
      <w:bookmarkEnd w:id="42"/>
      <w:r w:rsidRPr="008A541F">
        <w:rPr>
          <w:rFonts w:ascii="Arial" w:hAnsi="Arial" w:cs="Arial"/>
          <w:sz w:val="20"/>
          <w:szCs w:val="20"/>
        </w:rPr>
        <w:t>.</w:t>
      </w:r>
    </w:p>
    <w:p w14:paraId="39281113" w14:textId="77777777" w:rsidR="00000000" w:rsidRPr="008A541F" w:rsidRDefault="000D5AC6" w:rsidP="008A541F">
      <w:pPr>
        <w:spacing w:after="120"/>
        <w:ind w:firstLine="720"/>
        <w:jc w:val="both"/>
        <w:rPr>
          <w:rFonts w:ascii="Arial" w:hAnsi="Arial" w:cs="Arial"/>
          <w:sz w:val="20"/>
          <w:szCs w:val="20"/>
        </w:rPr>
      </w:pPr>
      <w:r w:rsidRPr="008A541F">
        <w:rPr>
          <w:rFonts w:ascii="Arial" w:hAnsi="Arial" w:cs="Arial"/>
          <w:sz w:val="20"/>
          <w:szCs w:val="20"/>
        </w:rPr>
        <w:t>3. Thực hiện các nhiệm vụ khác theo các quy định tại Thông tư này.</w:t>
      </w:r>
    </w:p>
    <w:p w14:paraId="5123E68F" w14:textId="77777777" w:rsidR="00000000" w:rsidRPr="008A541F" w:rsidRDefault="000D5AC6" w:rsidP="008A541F">
      <w:pPr>
        <w:spacing w:after="120"/>
        <w:ind w:firstLine="720"/>
        <w:jc w:val="both"/>
        <w:rPr>
          <w:rFonts w:ascii="Arial" w:hAnsi="Arial" w:cs="Arial"/>
          <w:sz w:val="20"/>
          <w:szCs w:val="20"/>
        </w:rPr>
      </w:pPr>
      <w:bookmarkStart w:id="43" w:name="dieu_24"/>
      <w:r w:rsidRPr="008A541F">
        <w:rPr>
          <w:rFonts w:ascii="Arial" w:hAnsi="Arial" w:cs="Arial"/>
          <w:b/>
          <w:bCs/>
          <w:sz w:val="20"/>
          <w:szCs w:val="20"/>
        </w:rPr>
        <w:t>Điều 24. Trách nhiệm của Vụ Tài chính - Kế toán</w:t>
      </w:r>
      <w:bookmarkEnd w:id="43"/>
    </w:p>
    <w:p w14:paraId="6950E1ED" w14:textId="77777777" w:rsidR="00000000" w:rsidRPr="008A541F" w:rsidRDefault="000D5AC6" w:rsidP="008A541F">
      <w:pPr>
        <w:spacing w:after="120"/>
        <w:ind w:firstLine="720"/>
        <w:jc w:val="both"/>
        <w:rPr>
          <w:rFonts w:ascii="Arial" w:hAnsi="Arial" w:cs="Arial"/>
          <w:sz w:val="20"/>
          <w:szCs w:val="20"/>
        </w:rPr>
      </w:pPr>
      <w:r w:rsidRPr="008A541F">
        <w:rPr>
          <w:rFonts w:ascii="Arial" w:hAnsi="Arial" w:cs="Arial"/>
          <w:sz w:val="20"/>
          <w:szCs w:val="20"/>
        </w:rPr>
        <w:t>1. Hướng dẫn việc hạch toán các nghiệp vụ mua</w:t>
      </w:r>
      <w:r w:rsidRPr="008A541F">
        <w:rPr>
          <w:rFonts w:ascii="Arial" w:hAnsi="Arial" w:cs="Arial"/>
          <w:sz w:val="20"/>
          <w:szCs w:val="20"/>
        </w:rPr>
        <w:t>, bán vàng trên thị trường trong nước và quốc tế của Ngân hàng Nhà nước, bao gồm cả việc hạch toán thu nhập và chi phí phát sinh liên quan.</w:t>
      </w:r>
    </w:p>
    <w:p w14:paraId="5EF8231A" w14:textId="77777777" w:rsidR="00000000" w:rsidRPr="008A541F" w:rsidRDefault="000D5AC6" w:rsidP="008A541F">
      <w:pPr>
        <w:spacing w:after="120"/>
        <w:ind w:firstLine="720"/>
        <w:jc w:val="both"/>
        <w:rPr>
          <w:rFonts w:ascii="Arial" w:hAnsi="Arial" w:cs="Arial"/>
          <w:sz w:val="20"/>
          <w:szCs w:val="20"/>
        </w:rPr>
      </w:pPr>
      <w:r w:rsidRPr="008A541F">
        <w:rPr>
          <w:rFonts w:ascii="Arial" w:hAnsi="Arial" w:cs="Arial"/>
          <w:sz w:val="20"/>
          <w:szCs w:val="20"/>
        </w:rPr>
        <w:t>2. Phối hợp với Cục Phát hành và Kho quỹ thực hiện việc xuất, nhập, điều chuyển vàng tại các kho của Ngân hàng Nhà n</w:t>
      </w:r>
      <w:r w:rsidRPr="008A541F">
        <w:rPr>
          <w:rFonts w:ascii="Arial" w:hAnsi="Arial" w:cs="Arial"/>
          <w:sz w:val="20"/>
          <w:szCs w:val="20"/>
        </w:rPr>
        <w:t>ước.</w:t>
      </w:r>
    </w:p>
    <w:p w14:paraId="70678CC3" w14:textId="4CEF9B41" w:rsidR="00000000" w:rsidRPr="008A541F" w:rsidRDefault="000D5AC6" w:rsidP="008A541F">
      <w:pPr>
        <w:spacing w:after="120"/>
        <w:ind w:firstLine="720"/>
        <w:jc w:val="both"/>
        <w:rPr>
          <w:rFonts w:ascii="Arial" w:hAnsi="Arial" w:cs="Arial"/>
          <w:sz w:val="20"/>
          <w:szCs w:val="20"/>
        </w:rPr>
      </w:pPr>
      <w:bookmarkStart w:id="44" w:name="dieu_25"/>
      <w:r w:rsidRPr="008A541F">
        <w:rPr>
          <w:rFonts w:ascii="Arial" w:hAnsi="Arial" w:cs="Arial"/>
          <w:b/>
          <w:bCs/>
          <w:sz w:val="20"/>
          <w:szCs w:val="20"/>
        </w:rPr>
        <w:t xml:space="preserve">Điều 25. Trách nhiệm của Cơ quan Thanh tra, giám sát ngân </w:t>
      </w:r>
      <w:proofErr w:type="gramStart"/>
      <w:r w:rsidRPr="008A541F">
        <w:rPr>
          <w:rFonts w:ascii="Arial" w:hAnsi="Arial" w:cs="Arial"/>
          <w:b/>
          <w:bCs/>
          <w:sz w:val="20"/>
          <w:szCs w:val="20"/>
        </w:rPr>
        <w:t>hàng</w:t>
      </w:r>
      <w:bookmarkEnd w:id="44"/>
      <w:r w:rsidRPr="008A541F">
        <w:rPr>
          <w:rFonts w:ascii="Arial" w:hAnsi="Arial" w:cs="Arial"/>
          <w:b/>
          <w:bCs/>
          <w:color w:val="000000"/>
          <w:sz w:val="20"/>
          <w:szCs w:val="20"/>
          <w:u w:val="single"/>
        </w:rPr>
        <w:t>[</w:t>
      </w:r>
      <w:proofErr w:type="gramEnd"/>
      <w:r w:rsidRPr="008A541F">
        <w:rPr>
          <w:rFonts w:ascii="Arial" w:hAnsi="Arial" w:cs="Arial"/>
          <w:b/>
          <w:bCs/>
          <w:color w:val="000000"/>
          <w:sz w:val="20"/>
          <w:szCs w:val="20"/>
          <w:u w:val="single"/>
        </w:rPr>
        <w:t>31]</w:t>
      </w:r>
    </w:p>
    <w:p w14:paraId="4F8FF965" w14:textId="77777777" w:rsidR="00000000" w:rsidRPr="008A541F" w:rsidRDefault="000D5AC6" w:rsidP="008A541F">
      <w:pPr>
        <w:spacing w:after="120"/>
        <w:ind w:firstLine="720"/>
        <w:jc w:val="both"/>
        <w:rPr>
          <w:rFonts w:ascii="Arial" w:hAnsi="Arial" w:cs="Arial"/>
          <w:sz w:val="20"/>
          <w:szCs w:val="20"/>
        </w:rPr>
      </w:pPr>
      <w:r w:rsidRPr="008A541F">
        <w:rPr>
          <w:rFonts w:ascii="Arial" w:hAnsi="Arial" w:cs="Arial"/>
          <w:sz w:val="20"/>
          <w:szCs w:val="20"/>
        </w:rPr>
        <w:t xml:space="preserve">1. Thông báo bằng văn bản cho Cục Quản lý dự trữ ngoại hối nhà nước thông tin quy định tại </w:t>
      </w:r>
      <w:bookmarkStart w:id="45" w:name="tc_11"/>
      <w:r w:rsidRPr="008A541F">
        <w:rPr>
          <w:rFonts w:ascii="Arial" w:hAnsi="Arial" w:cs="Arial"/>
          <w:sz w:val="20"/>
          <w:szCs w:val="20"/>
        </w:rPr>
        <w:t>điểm d khoản 1, khoản 2 và khoản 3 Điều 5 Thông tư này</w:t>
      </w:r>
      <w:bookmarkEnd w:id="45"/>
      <w:r w:rsidRPr="008A541F">
        <w:rPr>
          <w:rFonts w:ascii="Arial" w:hAnsi="Arial" w:cs="Arial"/>
          <w:sz w:val="20"/>
          <w:szCs w:val="20"/>
        </w:rPr>
        <w:t>.</w:t>
      </w:r>
    </w:p>
    <w:p w14:paraId="615F688A" w14:textId="77777777" w:rsidR="00000000" w:rsidRPr="008A541F" w:rsidRDefault="000D5AC6" w:rsidP="008A541F">
      <w:pPr>
        <w:spacing w:after="120"/>
        <w:ind w:firstLine="720"/>
        <w:jc w:val="both"/>
        <w:rPr>
          <w:rFonts w:ascii="Arial" w:hAnsi="Arial" w:cs="Arial"/>
          <w:sz w:val="20"/>
          <w:szCs w:val="20"/>
        </w:rPr>
      </w:pPr>
      <w:r w:rsidRPr="008A541F">
        <w:rPr>
          <w:rFonts w:ascii="Arial" w:hAnsi="Arial" w:cs="Arial"/>
          <w:sz w:val="20"/>
          <w:szCs w:val="20"/>
        </w:rPr>
        <w:t xml:space="preserve">2. Trên cơ </w:t>
      </w:r>
      <w:r w:rsidRPr="008A541F">
        <w:rPr>
          <w:rFonts w:ascii="Arial" w:hAnsi="Arial" w:cs="Arial"/>
          <w:sz w:val="20"/>
          <w:szCs w:val="20"/>
        </w:rPr>
        <w:t xml:space="preserve">sở đề nghị của Ban kiểm soát đặc biệt tại tổ chức tín dụng quy định tại </w:t>
      </w:r>
      <w:bookmarkStart w:id="46" w:name="tc_12"/>
      <w:r w:rsidRPr="008A541F">
        <w:rPr>
          <w:rFonts w:ascii="Arial" w:hAnsi="Arial" w:cs="Arial"/>
          <w:sz w:val="20"/>
          <w:szCs w:val="20"/>
        </w:rPr>
        <w:t>điểm b khoản 2 Điều 5 Thông tư này</w:t>
      </w:r>
      <w:bookmarkEnd w:id="46"/>
      <w:r w:rsidRPr="008A541F">
        <w:rPr>
          <w:rFonts w:ascii="Arial" w:hAnsi="Arial" w:cs="Arial"/>
          <w:sz w:val="20"/>
          <w:szCs w:val="20"/>
        </w:rPr>
        <w:t>, làm đầu mối trình Thống đốc cho phép, chấm dứt cho phép tổ chức tín dụng bị đặt trong tình trạng kiểm soát đặc biệt giao dịch mua, bán vàng miếng vớ</w:t>
      </w:r>
      <w:r w:rsidRPr="008A541F">
        <w:rPr>
          <w:rFonts w:ascii="Arial" w:hAnsi="Arial" w:cs="Arial"/>
          <w:sz w:val="20"/>
          <w:szCs w:val="20"/>
        </w:rPr>
        <w:t xml:space="preserve">i Ngân hàng Nhà nước; thông báo cho tổ chức tín dụng quyết định của Ngân hàng Nhà nước về cho phép, chấm dứt cho phép giao dịch mua, bán vàng miếng, đồng gửi cho Ban kiểm soát đặc biệt tại tổ chức tín dụng, Cục Quản lý dự trữ ngoại hối nhà nước và Sở giao </w:t>
      </w:r>
      <w:r w:rsidRPr="008A541F">
        <w:rPr>
          <w:rFonts w:ascii="Arial" w:hAnsi="Arial" w:cs="Arial"/>
          <w:sz w:val="20"/>
          <w:szCs w:val="20"/>
        </w:rPr>
        <w:t>dịch.</w:t>
      </w:r>
    </w:p>
    <w:p w14:paraId="243A4F99" w14:textId="77777777" w:rsidR="00000000" w:rsidRPr="008A541F" w:rsidRDefault="000D5AC6" w:rsidP="008A541F">
      <w:pPr>
        <w:spacing w:after="120"/>
        <w:ind w:firstLine="720"/>
        <w:jc w:val="both"/>
        <w:rPr>
          <w:rFonts w:ascii="Arial" w:hAnsi="Arial" w:cs="Arial"/>
          <w:sz w:val="20"/>
          <w:szCs w:val="20"/>
        </w:rPr>
      </w:pPr>
      <w:r w:rsidRPr="008A541F">
        <w:rPr>
          <w:rFonts w:ascii="Arial" w:hAnsi="Arial" w:cs="Arial"/>
          <w:sz w:val="20"/>
          <w:szCs w:val="20"/>
        </w:rPr>
        <w:t>3. Thực hiện hoạt động thanh tra, giám sát hoạt động mua bán vàng miếng của tổ chức tín dụng, doanh nghiệp với Ngân hàng Nhà nước theo quy định của pháp luật.</w:t>
      </w:r>
    </w:p>
    <w:p w14:paraId="6C0C75C6" w14:textId="02ABE548" w:rsidR="00000000" w:rsidRPr="008A541F" w:rsidRDefault="000D5AC6" w:rsidP="008A541F">
      <w:pPr>
        <w:spacing w:after="120"/>
        <w:ind w:firstLine="720"/>
        <w:jc w:val="both"/>
        <w:rPr>
          <w:rFonts w:ascii="Arial" w:hAnsi="Arial" w:cs="Arial"/>
          <w:sz w:val="20"/>
          <w:szCs w:val="20"/>
        </w:rPr>
      </w:pPr>
      <w:bookmarkStart w:id="47" w:name="dieu_25_1"/>
      <w:r w:rsidRPr="008A541F">
        <w:rPr>
          <w:rFonts w:ascii="Arial" w:hAnsi="Arial" w:cs="Arial"/>
          <w:b/>
          <w:bCs/>
          <w:sz w:val="20"/>
          <w:szCs w:val="20"/>
        </w:rPr>
        <w:t xml:space="preserve">Điều 25a. Trách nhiệm của Sở Giao </w:t>
      </w:r>
      <w:proofErr w:type="gramStart"/>
      <w:r w:rsidRPr="008A541F">
        <w:rPr>
          <w:rFonts w:ascii="Arial" w:hAnsi="Arial" w:cs="Arial"/>
          <w:b/>
          <w:bCs/>
          <w:sz w:val="20"/>
          <w:szCs w:val="20"/>
        </w:rPr>
        <w:t>dịch</w:t>
      </w:r>
      <w:bookmarkEnd w:id="47"/>
      <w:r w:rsidRPr="008A541F">
        <w:rPr>
          <w:rFonts w:ascii="Arial" w:hAnsi="Arial" w:cs="Arial"/>
          <w:b/>
          <w:bCs/>
          <w:color w:val="000000"/>
          <w:sz w:val="20"/>
          <w:szCs w:val="20"/>
          <w:u w:val="single"/>
        </w:rPr>
        <w:t>[</w:t>
      </w:r>
      <w:proofErr w:type="gramEnd"/>
      <w:r w:rsidRPr="008A541F">
        <w:rPr>
          <w:rFonts w:ascii="Arial" w:hAnsi="Arial" w:cs="Arial"/>
          <w:b/>
          <w:bCs/>
          <w:color w:val="000000"/>
          <w:sz w:val="20"/>
          <w:szCs w:val="20"/>
          <w:u w:val="single"/>
        </w:rPr>
        <w:t>32]</w:t>
      </w:r>
    </w:p>
    <w:p w14:paraId="350F1AED" w14:textId="77777777" w:rsidR="00000000" w:rsidRPr="008A541F" w:rsidRDefault="000D5AC6" w:rsidP="008A541F">
      <w:pPr>
        <w:spacing w:after="120"/>
        <w:ind w:firstLine="720"/>
        <w:jc w:val="both"/>
        <w:rPr>
          <w:rFonts w:ascii="Arial" w:hAnsi="Arial" w:cs="Arial"/>
          <w:sz w:val="20"/>
          <w:szCs w:val="20"/>
        </w:rPr>
      </w:pPr>
      <w:r w:rsidRPr="008A541F">
        <w:rPr>
          <w:rFonts w:ascii="Arial" w:hAnsi="Arial" w:cs="Arial"/>
          <w:sz w:val="20"/>
          <w:szCs w:val="20"/>
        </w:rPr>
        <w:t>1. Thực hiện nghiệp vụ</w:t>
      </w:r>
      <w:r w:rsidRPr="008A541F">
        <w:rPr>
          <w:rFonts w:ascii="Arial" w:hAnsi="Arial" w:cs="Arial"/>
          <w:sz w:val="20"/>
          <w:szCs w:val="20"/>
        </w:rPr>
        <w:t xml:space="preserve"> thanh toán mua, bán vàng miếng trên cơ sở các thông báo của Cục Quản lý dự trữ ngoại hối nhà nước.</w:t>
      </w:r>
    </w:p>
    <w:p w14:paraId="1F88C274" w14:textId="77777777" w:rsidR="00000000" w:rsidRPr="008A541F" w:rsidRDefault="000D5AC6" w:rsidP="008A541F">
      <w:pPr>
        <w:spacing w:after="120"/>
        <w:ind w:firstLine="720"/>
        <w:jc w:val="both"/>
        <w:rPr>
          <w:rFonts w:ascii="Arial" w:hAnsi="Arial" w:cs="Arial"/>
          <w:sz w:val="20"/>
          <w:szCs w:val="20"/>
        </w:rPr>
      </w:pPr>
      <w:r w:rsidRPr="008A541F">
        <w:rPr>
          <w:rFonts w:ascii="Arial" w:hAnsi="Arial" w:cs="Arial"/>
          <w:sz w:val="20"/>
          <w:szCs w:val="20"/>
        </w:rPr>
        <w:t>2. Thực hiện các nhiệm vụ khác theo các quy định tại Thông tư này.</w:t>
      </w:r>
    </w:p>
    <w:p w14:paraId="5C989323" w14:textId="77777777" w:rsidR="00000000" w:rsidRPr="008A541F" w:rsidRDefault="000D5AC6" w:rsidP="008A541F">
      <w:pPr>
        <w:spacing w:after="120"/>
        <w:ind w:firstLine="720"/>
        <w:jc w:val="center"/>
        <w:rPr>
          <w:rFonts w:ascii="Arial" w:hAnsi="Arial" w:cs="Arial"/>
          <w:sz w:val="20"/>
          <w:szCs w:val="20"/>
        </w:rPr>
      </w:pPr>
      <w:bookmarkStart w:id="48" w:name="chuong_5"/>
      <w:r w:rsidRPr="008A541F">
        <w:rPr>
          <w:rFonts w:ascii="Arial" w:hAnsi="Arial" w:cs="Arial"/>
          <w:b/>
          <w:bCs/>
          <w:sz w:val="20"/>
          <w:szCs w:val="20"/>
        </w:rPr>
        <w:t>Chương V</w:t>
      </w:r>
      <w:bookmarkEnd w:id="48"/>
    </w:p>
    <w:p w14:paraId="64518BFD" w14:textId="38F5B917" w:rsidR="00000000" w:rsidRPr="008A541F" w:rsidRDefault="000D5AC6" w:rsidP="008A541F">
      <w:pPr>
        <w:spacing w:after="120"/>
        <w:ind w:firstLine="720"/>
        <w:jc w:val="center"/>
        <w:rPr>
          <w:rFonts w:ascii="Arial" w:hAnsi="Arial" w:cs="Arial"/>
          <w:sz w:val="20"/>
          <w:szCs w:val="20"/>
        </w:rPr>
      </w:pPr>
      <w:bookmarkStart w:id="49" w:name="chuong_5_name"/>
      <w:r w:rsidRPr="008A541F">
        <w:rPr>
          <w:rFonts w:ascii="Arial" w:hAnsi="Arial" w:cs="Arial"/>
          <w:b/>
          <w:bCs/>
          <w:sz w:val="20"/>
          <w:szCs w:val="20"/>
        </w:rPr>
        <w:t xml:space="preserve">ĐIỀU KHOẢN THI </w:t>
      </w:r>
      <w:proofErr w:type="gramStart"/>
      <w:r w:rsidRPr="008A541F">
        <w:rPr>
          <w:rFonts w:ascii="Arial" w:hAnsi="Arial" w:cs="Arial"/>
          <w:b/>
          <w:bCs/>
          <w:sz w:val="20"/>
          <w:szCs w:val="20"/>
        </w:rPr>
        <w:t>HÀNH</w:t>
      </w:r>
      <w:bookmarkEnd w:id="49"/>
      <w:r w:rsidRPr="008A541F">
        <w:rPr>
          <w:rFonts w:ascii="Arial" w:hAnsi="Arial" w:cs="Arial"/>
          <w:color w:val="000000"/>
          <w:sz w:val="20"/>
          <w:szCs w:val="20"/>
          <w:u w:val="single"/>
        </w:rPr>
        <w:t>[</w:t>
      </w:r>
      <w:proofErr w:type="gramEnd"/>
      <w:r w:rsidRPr="008A541F">
        <w:rPr>
          <w:rFonts w:ascii="Arial" w:hAnsi="Arial" w:cs="Arial"/>
          <w:color w:val="000000"/>
          <w:sz w:val="20"/>
          <w:szCs w:val="20"/>
          <w:u w:val="single"/>
        </w:rPr>
        <w:t>33]</w:t>
      </w:r>
      <w:r w:rsidRPr="008A541F">
        <w:rPr>
          <w:rFonts w:ascii="Arial" w:hAnsi="Arial" w:cs="Arial"/>
          <w:sz w:val="20"/>
          <w:szCs w:val="20"/>
          <w:vertAlign w:val="superscript"/>
        </w:rPr>
        <w:t>,</w:t>
      </w:r>
      <w:r w:rsidRPr="008A541F">
        <w:rPr>
          <w:rFonts w:ascii="Arial" w:hAnsi="Arial" w:cs="Arial"/>
          <w:color w:val="000000"/>
          <w:sz w:val="20"/>
          <w:szCs w:val="20"/>
          <w:u w:val="single"/>
          <w:vertAlign w:val="superscript"/>
        </w:rPr>
        <w:t>[34]</w:t>
      </w:r>
      <w:r w:rsidRPr="008A541F">
        <w:rPr>
          <w:rFonts w:ascii="Arial" w:hAnsi="Arial" w:cs="Arial"/>
          <w:sz w:val="20"/>
          <w:szCs w:val="20"/>
          <w:vertAlign w:val="superscript"/>
        </w:rPr>
        <w:t>,</w:t>
      </w:r>
      <w:r w:rsidRPr="008A541F">
        <w:rPr>
          <w:rFonts w:ascii="Arial" w:hAnsi="Arial" w:cs="Arial"/>
          <w:color w:val="000000"/>
          <w:sz w:val="20"/>
          <w:szCs w:val="20"/>
          <w:u w:val="single"/>
          <w:vertAlign w:val="superscript"/>
        </w:rPr>
        <w:t>[35]</w:t>
      </w:r>
    </w:p>
    <w:p w14:paraId="277466CB" w14:textId="77777777" w:rsidR="00000000" w:rsidRPr="008A541F" w:rsidRDefault="000D5AC6" w:rsidP="008A541F">
      <w:pPr>
        <w:spacing w:after="120"/>
        <w:ind w:firstLine="720"/>
        <w:jc w:val="both"/>
        <w:rPr>
          <w:rFonts w:ascii="Arial" w:hAnsi="Arial" w:cs="Arial"/>
          <w:sz w:val="20"/>
          <w:szCs w:val="20"/>
        </w:rPr>
      </w:pPr>
      <w:bookmarkStart w:id="50" w:name="dieu_26"/>
      <w:r w:rsidRPr="008A541F">
        <w:rPr>
          <w:rFonts w:ascii="Arial" w:hAnsi="Arial" w:cs="Arial"/>
          <w:b/>
          <w:bCs/>
          <w:sz w:val="20"/>
          <w:szCs w:val="20"/>
        </w:rPr>
        <w:t>Điều 26. Hiệu lực thi hành và trách nhiệm thi hành</w:t>
      </w:r>
      <w:bookmarkEnd w:id="50"/>
    </w:p>
    <w:p w14:paraId="37983338" w14:textId="77777777" w:rsidR="00000000" w:rsidRPr="008A541F" w:rsidRDefault="000D5AC6" w:rsidP="008A541F">
      <w:pPr>
        <w:spacing w:after="120"/>
        <w:ind w:firstLine="720"/>
        <w:jc w:val="both"/>
        <w:rPr>
          <w:rFonts w:ascii="Arial" w:hAnsi="Arial" w:cs="Arial"/>
          <w:sz w:val="20"/>
          <w:szCs w:val="20"/>
        </w:rPr>
      </w:pPr>
      <w:r w:rsidRPr="008A541F">
        <w:rPr>
          <w:rFonts w:ascii="Arial" w:hAnsi="Arial" w:cs="Arial"/>
          <w:sz w:val="20"/>
          <w:szCs w:val="20"/>
        </w:rPr>
        <w:t>1. Thông tư này có hiệu lực thi hành kể từ ngày 13 tháng 3 năm 2013.</w:t>
      </w:r>
    </w:p>
    <w:p w14:paraId="64F1AB08" w14:textId="77777777" w:rsidR="00000000" w:rsidRPr="008A541F" w:rsidRDefault="000D5AC6" w:rsidP="008A541F">
      <w:pPr>
        <w:spacing w:after="120"/>
        <w:ind w:firstLine="720"/>
        <w:jc w:val="both"/>
        <w:rPr>
          <w:rFonts w:ascii="Arial" w:hAnsi="Arial" w:cs="Arial"/>
          <w:sz w:val="20"/>
          <w:szCs w:val="20"/>
        </w:rPr>
      </w:pPr>
      <w:r w:rsidRPr="008A541F">
        <w:rPr>
          <w:rFonts w:ascii="Arial" w:hAnsi="Arial" w:cs="Arial"/>
          <w:sz w:val="20"/>
          <w:szCs w:val="20"/>
        </w:rPr>
        <w:t>2. Chánh Văn phòng, Vụ trưởng Vụ Quản lý Ngoại hối và Thủ trưởng các đơn vị thuộc Ngân hàng Nhà nước, Gi</w:t>
      </w:r>
      <w:r w:rsidRPr="008A541F">
        <w:rPr>
          <w:rFonts w:ascii="Arial" w:hAnsi="Arial" w:cs="Arial"/>
          <w:sz w:val="20"/>
          <w:szCs w:val="20"/>
        </w:rPr>
        <w:t>ám đốc Ngân hàng Nhà nước chi nhánh các tỉnh, thành phố trực thuộc Trung ương; Chủ tịch Hội đồng quản trị, Chủ tịch Hội đồng Thành viên, Chủ tịch công ty, Tổng Giám đốc (Giám đốc) các tổ chức tín dụng, doanh nghiệp mua, bán vàng miếng với Ngân hàng Nhà nướ</w:t>
      </w:r>
      <w:r w:rsidRPr="008A541F">
        <w:rPr>
          <w:rFonts w:ascii="Arial" w:hAnsi="Arial" w:cs="Arial"/>
          <w:sz w:val="20"/>
          <w:szCs w:val="20"/>
        </w:rPr>
        <w:t>c và các tổ chức, cá nhân có liên quan chịu trách nhiệm thi hành Thông tư này./.</w:t>
      </w:r>
    </w:p>
    <w:p w14:paraId="263B3AE2" w14:textId="77777777" w:rsidR="00000000" w:rsidRPr="008A541F" w:rsidRDefault="000D5AC6" w:rsidP="008A541F">
      <w:pPr>
        <w:rPr>
          <w:rFonts w:ascii="Arial" w:hAnsi="Arial" w:cs="Arial"/>
          <w:sz w:val="20"/>
          <w:szCs w:val="20"/>
        </w:rPr>
      </w:pPr>
      <w:r w:rsidRPr="008A541F">
        <w:rPr>
          <w:rFonts w:ascii="Arial" w:hAnsi="Arial" w:cs="Arial"/>
          <w:sz w:val="20"/>
          <w:szCs w:val="20"/>
        </w:rPr>
        <w:t> </w:t>
      </w:r>
    </w:p>
    <w:p w14:paraId="494EB5EF" w14:textId="77777777" w:rsidR="00000000" w:rsidRPr="008A541F" w:rsidRDefault="000D5AC6" w:rsidP="008A541F">
      <w:pPr>
        <w:jc w:val="center"/>
        <w:rPr>
          <w:rFonts w:ascii="Arial" w:hAnsi="Arial" w:cs="Arial"/>
          <w:sz w:val="20"/>
          <w:szCs w:val="20"/>
        </w:rPr>
      </w:pPr>
      <w:bookmarkStart w:id="51" w:name="chuong_pl"/>
      <w:r w:rsidRPr="008A541F">
        <w:rPr>
          <w:rFonts w:ascii="Arial" w:hAnsi="Arial" w:cs="Arial"/>
          <w:b/>
          <w:bCs/>
          <w:sz w:val="20"/>
          <w:szCs w:val="20"/>
        </w:rPr>
        <w:t>PHỤ LỤC 1</w:t>
      </w:r>
      <w:bookmarkEnd w:id="51"/>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538"/>
        <w:gridCol w:w="5822"/>
      </w:tblGrid>
      <w:tr w:rsidR="00000000" w:rsidRPr="008A541F" w14:paraId="1F86CF52" w14:textId="77777777">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14:paraId="6BA676C0" w14:textId="77777777" w:rsidR="00000000" w:rsidRPr="008A541F" w:rsidRDefault="000D5AC6" w:rsidP="008A541F">
            <w:pPr>
              <w:jc w:val="center"/>
              <w:rPr>
                <w:rFonts w:ascii="Arial" w:hAnsi="Arial" w:cs="Arial"/>
                <w:sz w:val="20"/>
                <w:szCs w:val="20"/>
              </w:rPr>
            </w:pPr>
            <w:r w:rsidRPr="008A541F">
              <w:rPr>
                <w:rFonts w:ascii="Arial" w:hAnsi="Arial" w:cs="Arial"/>
                <w:b/>
                <w:bCs/>
                <w:sz w:val="20"/>
                <w:szCs w:val="20"/>
              </w:rPr>
              <w:lastRenderedPageBreak/>
              <w:t xml:space="preserve">Tên tổ chức tín dụng </w:t>
            </w:r>
            <w:r w:rsidRPr="008A541F">
              <w:rPr>
                <w:rFonts w:ascii="Arial" w:hAnsi="Arial" w:cs="Arial"/>
                <w:b/>
                <w:bCs/>
                <w:sz w:val="20"/>
                <w:szCs w:val="20"/>
              </w:rPr>
              <w:br/>
              <w:t>hoặc doanh nghiệp</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14:paraId="6C269749" w14:textId="77777777" w:rsidR="00000000" w:rsidRPr="008A541F" w:rsidRDefault="000D5AC6" w:rsidP="008A541F">
            <w:pPr>
              <w:jc w:val="center"/>
              <w:rPr>
                <w:rFonts w:ascii="Arial" w:hAnsi="Arial" w:cs="Arial"/>
                <w:sz w:val="20"/>
                <w:szCs w:val="20"/>
              </w:rPr>
            </w:pPr>
            <w:r w:rsidRPr="008A541F">
              <w:rPr>
                <w:rFonts w:ascii="Arial" w:hAnsi="Arial" w:cs="Arial"/>
                <w:b/>
                <w:bCs/>
                <w:sz w:val="20"/>
                <w:szCs w:val="20"/>
              </w:rPr>
              <w:t>CỘNG HÒA XÃ HỘI CHỦ NGHĨA VIỆT NAM</w:t>
            </w:r>
            <w:r w:rsidRPr="008A541F">
              <w:rPr>
                <w:rFonts w:ascii="Arial" w:hAnsi="Arial" w:cs="Arial"/>
                <w:b/>
                <w:bCs/>
                <w:sz w:val="20"/>
                <w:szCs w:val="20"/>
              </w:rPr>
              <w:br/>
              <w:t xml:space="preserve">Độc lập - Tự do - Hạnh phúc </w:t>
            </w:r>
            <w:r w:rsidRPr="008A541F">
              <w:rPr>
                <w:rFonts w:ascii="Arial" w:hAnsi="Arial" w:cs="Arial"/>
                <w:b/>
                <w:bCs/>
                <w:sz w:val="20"/>
                <w:szCs w:val="20"/>
              </w:rPr>
              <w:br/>
              <w:t>---------------</w:t>
            </w:r>
          </w:p>
        </w:tc>
      </w:tr>
      <w:tr w:rsidR="00000000" w:rsidRPr="008A541F" w14:paraId="650831D6" w14:textId="77777777">
        <w:tblPrEx>
          <w:tblBorders>
            <w:top w:val="none" w:sz="0" w:space="0" w:color="auto"/>
            <w:bottom w:val="none" w:sz="0" w:space="0" w:color="auto"/>
            <w:insideH w:val="none" w:sz="0" w:space="0" w:color="auto"/>
            <w:insideV w:val="none" w:sz="0" w:space="0" w:color="auto"/>
          </w:tblBorders>
        </w:tblPrEx>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14:paraId="11CC43C0" w14:textId="77777777" w:rsidR="00000000" w:rsidRPr="008A541F" w:rsidRDefault="000D5AC6" w:rsidP="008A541F">
            <w:pPr>
              <w:jc w:val="center"/>
              <w:rPr>
                <w:rFonts w:ascii="Arial" w:hAnsi="Arial" w:cs="Arial"/>
                <w:sz w:val="20"/>
                <w:szCs w:val="20"/>
              </w:rPr>
            </w:pPr>
            <w:r w:rsidRPr="008A541F">
              <w:rPr>
                <w:rFonts w:ascii="Arial" w:hAnsi="Arial" w:cs="Arial"/>
                <w:sz w:val="20"/>
                <w:szCs w:val="20"/>
              </w:rPr>
              <w:t> </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14:paraId="644FD0C0" w14:textId="77777777" w:rsidR="00000000" w:rsidRPr="008A541F" w:rsidRDefault="000D5AC6" w:rsidP="008A541F">
            <w:pPr>
              <w:jc w:val="right"/>
              <w:rPr>
                <w:rFonts w:ascii="Arial" w:hAnsi="Arial" w:cs="Arial"/>
                <w:sz w:val="20"/>
                <w:szCs w:val="20"/>
              </w:rPr>
            </w:pPr>
            <w:r w:rsidRPr="008A541F">
              <w:rPr>
                <w:rFonts w:ascii="Arial" w:hAnsi="Arial" w:cs="Arial"/>
                <w:i/>
                <w:iCs/>
                <w:sz w:val="20"/>
                <w:szCs w:val="20"/>
              </w:rPr>
              <w:t xml:space="preserve">Hà Nội, ngày     tháng      năm </w:t>
            </w:r>
          </w:p>
        </w:tc>
      </w:tr>
    </w:tbl>
    <w:p w14:paraId="066CC1A7" w14:textId="77777777" w:rsidR="00000000" w:rsidRPr="008A541F" w:rsidRDefault="000D5AC6" w:rsidP="008A541F">
      <w:pPr>
        <w:rPr>
          <w:rFonts w:ascii="Arial" w:hAnsi="Arial" w:cs="Arial"/>
          <w:sz w:val="20"/>
          <w:szCs w:val="20"/>
        </w:rPr>
      </w:pPr>
      <w:r w:rsidRPr="008A541F">
        <w:rPr>
          <w:rFonts w:ascii="Arial" w:hAnsi="Arial" w:cs="Arial"/>
          <w:sz w:val="20"/>
          <w:szCs w:val="20"/>
        </w:rPr>
        <w:t> </w:t>
      </w:r>
    </w:p>
    <w:p w14:paraId="154DCE28" w14:textId="1A2E2FBC" w:rsidR="00000000" w:rsidRDefault="000D5AC6" w:rsidP="008A541F">
      <w:pPr>
        <w:jc w:val="center"/>
        <w:rPr>
          <w:rFonts w:ascii="Arial" w:hAnsi="Arial" w:cs="Arial"/>
          <w:b/>
          <w:bCs/>
          <w:sz w:val="20"/>
          <w:szCs w:val="20"/>
        </w:rPr>
      </w:pPr>
      <w:bookmarkStart w:id="52" w:name="chuong_pl_name"/>
      <w:r w:rsidRPr="008A541F">
        <w:rPr>
          <w:rFonts w:ascii="Arial" w:hAnsi="Arial" w:cs="Arial"/>
          <w:b/>
          <w:bCs/>
          <w:sz w:val="20"/>
          <w:szCs w:val="20"/>
        </w:rPr>
        <w:t xml:space="preserve">ĐƠN </w:t>
      </w:r>
      <w:r w:rsidRPr="008A541F">
        <w:rPr>
          <w:rFonts w:ascii="Arial" w:hAnsi="Arial" w:cs="Arial"/>
          <w:b/>
          <w:bCs/>
          <w:sz w:val="20"/>
          <w:szCs w:val="20"/>
        </w:rPr>
        <w:t>ĐĂNG KÝ THIẾT LẬP QUAN HỆ GIAO DỊCH MUA, BÁN VÀNG MIẾNG VỚI NGÂN HÀNG NHÀ NƯỚC</w:t>
      </w:r>
      <w:bookmarkEnd w:id="52"/>
    </w:p>
    <w:p w14:paraId="78E9F817" w14:textId="77777777" w:rsidR="008A541F" w:rsidRPr="008A541F" w:rsidRDefault="008A541F" w:rsidP="008A541F">
      <w:pPr>
        <w:jc w:val="center"/>
        <w:rPr>
          <w:rFonts w:ascii="Arial" w:hAnsi="Arial" w:cs="Arial"/>
          <w:sz w:val="20"/>
          <w:szCs w:val="20"/>
        </w:rPr>
      </w:pPr>
    </w:p>
    <w:p w14:paraId="64EA87A1" w14:textId="0B28464B" w:rsidR="00000000" w:rsidRDefault="000D5AC6" w:rsidP="008A541F">
      <w:pPr>
        <w:jc w:val="center"/>
        <w:rPr>
          <w:rFonts w:ascii="Arial" w:hAnsi="Arial" w:cs="Arial"/>
          <w:sz w:val="20"/>
          <w:szCs w:val="20"/>
        </w:rPr>
      </w:pPr>
      <w:r w:rsidRPr="008A541F">
        <w:rPr>
          <w:rFonts w:ascii="Arial" w:hAnsi="Arial" w:cs="Arial"/>
          <w:sz w:val="20"/>
          <w:szCs w:val="20"/>
        </w:rPr>
        <w:t>Kính gửi: Ngân hàng Nhà nước Việt Nam (Cục Quản Lý dự trữ ngoại hối nhà nước</w:t>
      </w:r>
      <w:r w:rsidRPr="008A541F">
        <w:rPr>
          <w:rFonts w:ascii="Arial" w:hAnsi="Arial" w:cs="Arial"/>
          <w:color w:val="0000FF"/>
          <w:sz w:val="20"/>
          <w:szCs w:val="20"/>
          <w:u w:val="single"/>
        </w:rPr>
        <w:t>36</w:t>
      </w:r>
      <w:r w:rsidRPr="008A541F">
        <w:rPr>
          <w:rFonts w:ascii="Arial" w:hAnsi="Arial" w:cs="Arial"/>
          <w:sz w:val="20"/>
          <w:szCs w:val="20"/>
        </w:rPr>
        <w:t>)</w:t>
      </w:r>
    </w:p>
    <w:p w14:paraId="08A35170" w14:textId="77777777" w:rsidR="008A541F" w:rsidRPr="008A541F" w:rsidRDefault="008A541F" w:rsidP="008A541F">
      <w:pPr>
        <w:jc w:val="center"/>
        <w:rPr>
          <w:rFonts w:ascii="Arial" w:hAnsi="Arial" w:cs="Arial"/>
          <w:sz w:val="20"/>
          <w:szCs w:val="20"/>
        </w:rPr>
      </w:pPr>
    </w:p>
    <w:p w14:paraId="1462270C" w14:textId="77777777" w:rsidR="00000000" w:rsidRPr="008A541F" w:rsidRDefault="000D5AC6" w:rsidP="008A541F">
      <w:pPr>
        <w:spacing w:after="120"/>
        <w:ind w:firstLine="720"/>
        <w:jc w:val="both"/>
        <w:rPr>
          <w:rFonts w:ascii="Arial" w:hAnsi="Arial" w:cs="Arial"/>
          <w:sz w:val="20"/>
          <w:szCs w:val="20"/>
        </w:rPr>
      </w:pPr>
      <w:r w:rsidRPr="008A541F">
        <w:rPr>
          <w:rFonts w:ascii="Arial" w:hAnsi="Arial" w:cs="Arial"/>
          <w:sz w:val="20"/>
          <w:szCs w:val="20"/>
        </w:rPr>
        <w:t>1. Tên tổ chức tín dụng/doanh nghiệp: …………………………………………………………</w:t>
      </w:r>
    </w:p>
    <w:p w14:paraId="1480BEFE" w14:textId="77777777" w:rsidR="00000000" w:rsidRPr="008A541F" w:rsidRDefault="000D5AC6" w:rsidP="008A541F">
      <w:pPr>
        <w:spacing w:after="120"/>
        <w:ind w:firstLine="720"/>
        <w:jc w:val="both"/>
        <w:rPr>
          <w:rFonts w:ascii="Arial" w:hAnsi="Arial" w:cs="Arial"/>
          <w:sz w:val="20"/>
          <w:szCs w:val="20"/>
        </w:rPr>
      </w:pPr>
      <w:r w:rsidRPr="008A541F">
        <w:rPr>
          <w:rFonts w:ascii="Arial" w:hAnsi="Arial" w:cs="Arial"/>
          <w:sz w:val="20"/>
          <w:szCs w:val="20"/>
        </w:rPr>
        <w:t xml:space="preserve">2. Trụ sở </w:t>
      </w:r>
      <w:r w:rsidRPr="008A541F">
        <w:rPr>
          <w:rFonts w:ascii="Arial" w:hAnsi="Arial" w:cs="Arial"/>
          <w:sz w:val="20"/>
          <w:szCs w:val="20"/>
        </w:rPr>
        <w:t>chính: ……………………………………………………………………………………</w:t>
      </w:r>
    </w:p>
    <w:p w14:paraId="2A2BE2A1" w14:textId="77777777" w:rsidR="00000000" w:rsidRPr="008A541F" w:rsidRDefault="000D5AC6" w:rsidP="008A541F">
      <w:pPr>
        <w:spacing w:after="120"/>
        <w:ind w:firstLine="720"/>
        <w:jc w:val="both"/>
        <w:rPr>
          <w:rFonts w:ascii="Arial" w:hAnsi="Arial" w:cs="Arial"/>
          <w:sz w:val="20"/>
          <w:szCs w:val="20"/>
        </w:rPr>
      </w:pPr>
      <w:r w:rsidRPr="008A541F">
        <w:rPr>
          <w:rFonts w:ascii="Arial" w:hAnsi="Arial" w:cs="Arial"/>
          <w:sz w:val="20"/>
          <w:szCs w:val="20"/>
        </w:rPr>
        <w:t xml:space="preserve">3. Điện thoại: …………………………… Fax: (để nhận thông báo mua, bán vàng miếng và/hoặc thông báo đấu thầu của Ngân hàng Nhà </w:t>
      </w:r>
      <w:proofErr w:type="gramStart"/>
      <w:r w:rsidRPr="008A541F">
        <w:rPr>
          <w:rFonts w:ascii="Arial" w:hAnsi="Arial" w:cs="Arial"/>
          <w:sz w:val="20"/>
          <w:szCs w:val="20"/>
        </w:rPr>
        <w:t>nước)........................................................................</w:t>
      </w:r>
      <w:proofErr w:type="gramEnd"/>
      <w:r w:rsidRPr="008A541F">
        <w:rPr>
          <w:rFonts w:ascii="Arial" w:hAnsi="Arial" w:cs="Arial"/>
          <w:sz w:val="20"/>
          <w:szCs w:val="20"/>
        </w:rPr>
        <w:t xml:space="preserve"> </w:t>
      </w:r>
    </w:p>
    <w:p w14:paraId="70A1F17C" w14:textId="77777777" w:rsidR="00000000" w:rsidRPr="008A541F" w:rsidRDefault="000D5AC6" w:rsidP="008A541F">
      <w:pPr>
        <w:spacing w:after="120"/>
        <w:ind w:firstLine="720"/>
        <w:jc w:val="both"/>
        <w:rPr>
          <w:rFonts w:ascii="Arial" w:hAnsi="Arial" w:cs="Arial"/>
          <w:sz w:val="20"/>
          <w:szCs w:val="20"/>
        </w:rPr>
      </w:pPr>
      <w:r w:rsidRPr="008A541F">
        <w:rPr>
          <w:rFonts w:ascii="Arial" w:hAnsi="Arial" w:cs="Arial"/>
          <w:sz w:val="20"/>
          <w:szCs w:val="20"/>
        </w:rPr>
        <w:t>4. Giấy chứng nhận đă</w:t>
      </w:r>
      <w:r w:rsidRPr="008A541F">
        <w:rPr>
          <w:rFonts w:ascii="Arial" w:hAnsi="Arial" w:cs="Arial"/>
          <w:sz w:val="20"/>
          <w:szCs w:val="20"/>
        </w:rPr>
        <w:t>ng ký kinh doanh/Giấy chứng nhận đăng ký doanh nghiệp số ………………</w:t>
      </w:r>
      <w:proofErr w:type="gramStart"/>
      <w:r w:rsidRPr="008A541F">
        <w:rPr>
          <w:rFonts w:ascii="Arial" w:hAnsi="Arial" w:cs="Arial"/>
          <w:sz w:val="20"/>
          <w:szCs w:val="20"/>
        </w:rPr>
        <w:t>…..</w:t>
      </w:r>
      <w:proofErr w:type="gramEnd"/>
      <w:r w:rsidRPr="008A541F">
        <w:rPr>
          <w:rFonts w:ascii="Arial" w:hAnsi="Arial" w:cs="Arial"/>
          <w:sz w:val="20"/>
          <w:szCs w:val="20"/>
        </w:rPr>
        <w:t xml:space="preserve"> ngày cấp </w:t>
      </w:r>
      <w:proofErr w:type="gramStart"/>
      <w:r w:rsidRPr="008A541F">
        <w:rPr>
          <w:rFonts w:ascii="Arial" w:hAnsi="Arial" w:cs="Arial"/>
          <w:sz w:val="20"/>
          <w:szCs w:val="20"/>
        </w:rPr>
        <w:t>…..</w:t>
      </w:r>
      <w:proofErr w:type="gramEnd"/>
      <w:r w:rsidRPr="008A541F">
        <w:rPr>
          <w:rFonts w:ascii="Arial" w:hAnsi="Arial" w:cs="Arial"/>
          <w:sz w:val="20"/>
          <w:szCs w:val="20"/>
        </w:rPr>
        <w:t>/ …../…………………</w:t>
      </w:r>
    </w:p>
    <w:p w14:paraId="0FBA0854" w14:textId="77777777" w:rsidR="00000000" w:rsidRPr="008A541F" w:rsidRDefault="000D5AC6" w:rsidP="008A541F">
      <w:pPr>
        <w:spacing w:after="120"/>
        <w:ind w:firstLine="720"/>
        <w:jc w:val="both"/>
        <w:rPr>
          <w:rFonts w:ascii="Arial" w:hAnsi="Arial" w:cs="Arial"/>
          <w:sz w:val="20"/>
          <w:szCs w:val="20"/>
        </w:rPr>
      </w:pPr>
      <w:r w:rsidRPr="008A541F">
        <w:rPr>
          <w:rFonts w:ascii="Arial" w:hAnsi="Arial" w:cs="Arial"/>
          <w:sz w:val="20"/>
          <w:szCs w:val="20"/>
        </w:rPr>
        <w:t>5. Giấy phép kinh doanh mua, bán vàng miếng số ……………</w:t>
      </w:r>
      <w:proofErr w:type="gramStart"/>
      <w:r w:rsidRPr="008A541F">
        <w:rPr>
          <w:rFonts w:ascii="Arial" w:hAnsi="Arial" w:cs="Arial"/>
          <w:sz w:val="20"/>
          <w:szCs w:val="20"/>
        </w:rPr>
        <w:t>…..</w:t>
      </w:r>
      <w:proofErr w:type="gramEnd"/>
      <w:r w:rsidRPr="008A541F">
        <w:rPr>
          <w:rFonts w:ascii="Arial" w:hAnsi="Arial" w:cs="Arial"/>
          <w:sz w:val="20"/>
          <w:szCs w:val="20"/>
        </w:rPr>
        <w:t xml:space="preserve"> ngày cấp....../……</w:t>
      </w:r>
      <w:proofErr w:type="gramStart"/>
      <w:r w:rsidRPr="008A541F">
        <w:rPr>
          <w:rFonts w:ascii="Arial" w:hAnsi="Arial" w:cs="Arial"/>
          <w:sz w:val="20"/>
          <w:szCs w:val="20"/>
        </w:rPr>
        <w:t>…./</w:t>
      </w:r>
      <w:proofErr w:type="gramEnd"/>
      <w:r w:rsidRPr="008A541F">
        <w:rPr>
          <w:rFonts w:ascii="Arial" w:hAnsi="Arial" w:cs="Arial"/>
          <w:sz w:val="20"/>
          <w:szCs w:val="20"/>
        </w:rPr>
        <w:t>………</w:t>
      </w:r>
    </w:p>
    <w:p w14:paraId="6EDE2FBE" w14:textId="77777777" w:rsidR="00000000" w:rsidRPr="008A541F" w:rsidRDefault="000D5AC6" w:rsidP="008A541F">
      <w:pPr>
        <w:spacing w:after="120"/>
        <w:ind w:firstLine="720"/>
        <w:jc w:val="both"/>
        <w:rPr>
          <w:rFonts w:ascii="Arial" w:hAnsi="Arial" w:cs="Arial"/>
          <w:sz w:val="20"/>
          <w:szCs w:val="20"/>
        </w:rPr>
      </w:pPr>
      <w:r w:rsidRPr="008A541F">
        <w:rPr>
          <w:rFonts w:ascii="Arial" w:hAnsi="Arial" w:cs="Arial"/>
          <w:sz w:val="20"/>
          <w:szCs w:val="20"/>
        </w:rPr>
        <w:t>6. Danh sách người đại diện giao dịch của TCTD, Doanh nghiệp trong quan hệ mua, bán</w:t>
      </w:r>
      <w:r w:rsidRPr="008A541F">
        <w:rPr>
          <w:rFonts w:ascii="Arial" w:hAnsi="Arial" w:cs="Arial"/>
          <w:sz w:val="20"/>
          <w:szCs w:val="20"/>
        </w:rPr>
        <w:t xml:space="preserve"> vàng miếng với Ngân hàng Nhà nước:</w:t>
      </w:r>
    </w:p>
    <w:p w14:paraId="5CDA72D3" w14:textId="77777777" w:rsidR="00000000" w:rsidRPr="008A541F" w:rsidRDefault="000D5AC6" w:rsidP="008A541F">
      <w:pPr>
        <w:spacing w:after="120"/>
        <w:ind w:firstLine="720"/>
        <w:jc w:val="both"/>
        <w:rPr>
          <w:rFonts w:ascii="Arial" w:hAnsi="Arial" w:cs="Arial"/>
          <w:sz w:val="20"/>
          <w:szCs w:val="20"/>
        </w:rPr>
      </w:pPr>
      <w:r w:rsidRPr="008A541F">
        <w:rPr>
          <w:rFonts w:ascii="Arial" w:hAnsi="Arial" w:cs="Arial"/>
          <w:sz w:val="20"/>
          <w:szCs w:val="20"/>
        </w:rPr>
        <w:t>a) Họ và tên: ………………………………………………………………………………………</w:t>
      </w:r>
    </w:p>
    <w:p w14:paraId="4373EA95" w14:textId="77777777" w:rsidR="00000000" w:rsidRPr="008A541F" w:rsidRDefault="000D5AC6" w:rsidP="008A541F">
      <w:pPr>
        <w:spacing w:after="120"/>
        <w:ind w:firstLine="720"/>
        <w:jc w:val="both"/>
        <w:rPr>
          <w:rFonts w:ascii="Arial" w:hAnsi="Arial" w:cs="Arial"/>
          <w:sz w:val="20"/>
          <w:szCs w:val="20"/>
        </w:rPr>
      </w:pPr>
      <w:r w:rsidRPr="008A541F">
        <w:rPr>
          <w:rFonts w:ascii="Arial" w:hAnsi="Arial" w:cs="Arial"/>
          <w:sz w:val="20"/>
          <w:szCs w:val="20"/>
        </w:rPr>
        <w:t>Chức vụ: ………………………………………………………………………………………</w:t>
      </w:r>
      <w:proofErr w:type="gramStart"/>
      <w:r w:rsidRPr="008A541F">
        <w:rPr>
          <w:rFonts w:ascii="Arial" w:hAnsi="Arial" w:cs="Arial"/>
          <w:sz w:val="20"/>
          <w:szCs w:val="20"/>
        </w:rPr>
        <w:t>…..</w:t>
      </w:r>
      <w:proofErr w:type="gramEnd"/>
    </w:p>
    <w:p w14:paraId="50FB3F7A" w14:textId="77777777" w:rsidR="00000000" w:rsidRPr="008A541F" w:rsidRDefault="000D5AC6" w:rsidP="008A541F">
      <w:pPr>
        <w:spacing w:after="120"/>
        <w:ind w:firstLine="720"/>
        <w:jc w:val="both"/>
        <w:rPr>
          <w:rFonts w:ascii="Arial" w:hAnsi="Arial" w:cs="Arial"/>
          <w:sz w:val="20"/>
          <w:szCs w:val="20"/>
        </w:rPr>
      </w:pPr>
      <w:r w:rsidRPr="008A541F">
        <w:rPr>
          <w:rFonts w:ascii="Arial" w:hAnsi="Arial" w:cs="Arial"/>
          <w:sz w:val="20"/>
          <w:szCs w:val="20"/>
        </w:rPr>
        <w:t>Có mẫu chữ ký tại văn bản đăng ký mẫu chữ ký kèm theo đơn này;</w:t>
      </w:r>
    </w:p>
    <w:p w14:paraId="51BF13FF" w14:textId="77777777" w:rsidR="00000000" w:rsidRPr="008A541F" w:rsidRDefault="000D5AC6" w:rsidP="008A541F">
      <w:pPr>
        <w:spacing w:after="120"/>
        <w:ind w:firstLine="720"/>
        <w:jc w:val="both"/>
        <w:rPr>
          <w:rFonts w:ascii="Arial" w:hAnsi="Arial" w:cs="Arial"/>
          <w:sz w:val="20"/>
          <w:szCs w:val="20"/>
        </w:rPr>
      </w:pPr>
      <w:r w:rsidRPr="008A541F">
        <w:rPr>
          <w:rFonts w:ascii="Arial" w:hAnsi="Arial" w:cs="Arial"/>
          <w:sz w:val="20"/>
          <w:szCs w:val="20"/>
        </w:rPr>
        <w:t xml:space="preserve">Được ủy quyền theo văn bản ủy quyền </w:t>
      </w:r>
      <w:proofErr w:type="gramStart"/>
      <w:r w:rsidRPr="008A541F">
        <w:rPr>
          <w:rFonts w:ascii="Arial" w:hAnsi="Arial" w:cs="Arial"/>
          <w:sz w:val="20"/>
          <w:szCs w:val="20"/>
        </w:rPr>
        <w:t>số  …</w:t>
      </w:r>
      <w:proofErr w:type="gramEnd"/>
      <w:r w:rsidRPr="008A541F">
        <w:rPr>
          <w:rFonts w:ascii="Arial" w:hAnsi="Arial" w:cs="Arial"/>
          <w:sz w:val="20"/>
          <w:szCs w:val="20"/>
        </w:rPr>
        <w:t>…………. ngày …………………. (t</w:t>
      </w:r>
      <w:r w:rsidRPr="008A541F">
        <w:rPr>
          <w:rFonts w:ascii="Arial" w:hAnsi="Arial" w:cs="Arial"/>
          <w:sz w:val="20"/>
          <w:szCs w:val="20"/>
        </w:rPr>
        <w:t>rong trường hợp ủy quyền);</w:t>
      </w:r>
    </w:p>
    <w:p w14:paraId="2A6EEDF6" w14:textId="77777777" w:rsidR="00000000" w:rsidRPr="008A541F" w:rsidRDefault="000D5AC6" w:rsidP="008A541F">
      <w:pPr>
        <w:spacing w:after="120"/>
        <w:ind w:firstLine="720"/>
        <w:jc w:val="both"/>
        <w:rPr>
          <w:rFonts w:ascii="Arial" w:hAnsi="Arial" w:cs="Arial"/>
          <w:sz w:val="20"/>
          <w:szCs w:val="20"/>
        </w:rPr>
      </w:pPr>
      <w:r w:rsidRPr="008A541F">
        <w:rPr>
          <w:rFonts w:ascii="Arial" w:hAnsi="Arial" w:cs="Arial"/>
          <w:sz w:val="20"/>
          <w:szCs w:val="20"/>
        </w:rPr>
        <w:t>b) Họ và tên: ………………………………………………………………………………………</w:t>
      </w:r>
    </w:p>
    <w:p w14:paraId="7CABC56A" w14:textId="77777777" w:rsidR="00000000" w:rsidRPr="008A541F" w:rsidRDefault="000D5AC6" w:rsidP="008A541F">
      <w:pPr>
        <w:spacing w:after="120"/>
        <w:ind w:firstLine="720"/>
        <w:jc w:val="both"/>
        <w:rPr>
          <w:rFonts w:ascii="Arial" w:hAnsi="Arial" w:cs="Arial"/>
          <w:sz w:val="20"/>
          <w:szCs w:val="20"/>
        </w:rPr>
      </w:pPr>
      <w:r w:rsidRPr="008A541F">
        <w:rPr>
          <w:rFonts w:ascii="Arial" w:hAnsi="Arial" w:cs="Arial"/>
          <w:sz w:val="20"/>
          <w:szCs w:val="20"/>
        </w:rPr>
        <w:t>Chức vụ: ………………………………………………………………………………………</w:t>
      </w:r>
      <w:proofErr w:type="gramStart"/>
      <w:r w:rsidRPr="008A541F">
        <w:rPr>
          <w:rFonts w:ascii="Arial" w:hAnsi="Arial" w:cs="Arial"/>
          <w:sz w:val="20"/>
          <w:szCs w:val="20"/>
        </w:rPr>
        <w:t>…..</w:t>
      </w:r>
      <w:proofErr w:type="gramEnd"/>
    </w:p>
    <w:p w14:paraId="64C1658C" w14:textId="77777777" w:rsidR="00000000" w:rsidRPr="008A541F" w:rsidRDefault="000D5AC6" w:rsidP="008A541F">
      <w:pPr>
        <w:spacing w:after="120"/>
        <w:ind w:firstLine="720"/>
        <w:jc w:val="both"/>
        <w:rPr>
          <w:rFonts w:ascii="Arial" w:hAnsi="Arial" w:cs="Arial"/>
          <w:sz w:val="20"/>
          <w:szCs w:val="20"/>
        </w:rPr>
      </w:pPr>
      <w:r w:rsidRPr="008A541F">
        <w:rPr>
          <w:rFonts w:ascii="Arial" w:hAnsi="Arial" w:cs="Arial"/>
          <w:sz w:val="20"/>
          <w:szCs w:val="20"/>
        </w:rPr>
        <w:t>Có mẫu chữ ký tại văn bản đăng ký mẫu chữ ký kèm theo đơn này;</w:t>
      </w:r>
    </w:p>
    <w:p w14:paraId="6A619761" w14:textId="77777777" w:rsidR="00000000" w:rsidRPr="008A541F" w:rsidRDefault="000D5AC6" w:rsidP="008A541F">
      <w:pPr>
        <w:spacing w:after="120"/>
        <w:ind w:firstLine="720"/>
        <w:jc w:val="both"/>
        <w:rPr>
          <w:rFonts w:ascii="Arial" w:hAnsi="Arial" w:cs="Arial"/>
          <w:sz w:val="20"/>
          <w:szCs w:val="20"/>
        </w:rPr>
      </w:pPr>
      <w:r w:rsidRPr="008A541F">
        <w:rPr>
          <w:rFonts w:ascii="Arial" w:hAnsi="Arial" w:cs="Arial"/>
          <w:sz w:val="20"/>
          <w:szCs w:val="20"/>
        </w:rPr>
        <w:t>Được ủy quyền theo văn bản ủy quyền số ………</w:t>
      </w:r>
      <w:proofErr w:type="gramStart"/>
      <w:r w:rsidRPr="008A541F">
        <w:rPr>
          <w:rFonts w:ascii="Arial" w:hAnsi="Arial" w:cs="Arial"/>
          <w:sz w:val="20"/>
          <w:szCs w:val="20"/>
        </w:rPr>
        <w:t>…..</w:t>
      </w:r>
      <w:proofErr w:type="gramEnd"/>
      <w:r w:rsidRPr="008A541F">
        <w:rPr>
          <w:rFonts w:ascii="Arial" w:hAnsi="Arial" w:cs="Arial"/>
          <w:sz w:val="20"/>
          <w:szCs w:val="20"/>
        </w:rPr>
        <w:t xml:space="preserve"> ngày…………………</w:t>
      </w:r>
      <w:proofErr w:type="gramStart"/>
      <w:r w:rsidRPr="008A541F">
        <w:rPr>
          <w:rFonts w:ascii="Arial" w:hAnsi="Arial" w:cs="Arial"/>
          <w:sz w:val="20"/>
          <w:szCs w:val="20"/>
        </w:rPr>
        <w:t>…..</w:t>
      </w:r>
      <w:proofErr w:type="gramEnd"/>
      <w:r w:rsidRPr="008A541F">
        <w:rPr>
          <w:rFonts w:ascii="Arial" w:hAnsi="Arial" w:cs="Arial"/>
          <w:sz w:val="20"/>
          <w:szCs w:val="20"/>
        </w:rPr>
        <w:t xml:space="preserve"> (trong trườ</w:t>
      </w:r>
      <w:r w:rsidRPr="008A541F">
        <w:rPr>
          <w:rFonts w:ascii="Arial" w:hAnsi="Arial" w:cs="Arial"/>
          <w:sz w:val="20"/>
          <w:szCs w:val="20"/>
        </w:rPr>
        <w:t>ng hợp ủy quyền);</w:t>
      </w:r>
    </w:p>
    <w:p w14:paraId="3CF9572E" w14:textId="77777777" w:rsidR="00000000" w:rsidRPr="008A541F" w:rsidRDefault="000D5AC6" w:rsidP="008A541F">
      <w:pPr>
        <w:spacing w:after="120"/>
        <w:ind w:firstLine="720"/>
        <w:jc w:val="both"/>
        <w:rPr>
          <w:rFonts w:ascii="Arial" w:hAnsi="Arial" w:cs="Arial"/>
          <w:sz w:val="20"/>
          <w:szCs w:val="20"/>
        </w:rPr>
      </w:pPr>
      <w:r w:rsidRPr="008A541F">
        <w:rPr>
          <w:rFonts w:ascii="Arial" w:hAnsi="Arial" w:cs="Arial"/>
          <w:sz w:val="20"/>
          <w:szCs w:val="20"/>
        </w:rPr>
        <w:t>c) Họ và tên: …………………………………………………………………………………………</w:t>
      </w:r>
    </w:p>
    <w:p w14:paraId="44924B9D" w14:textId="77777777" w:rsidR="00000000" w:rsidRPr="008A541F" w:rsidRDefault="000D5AC6" w:rsidP="008A541F">
      <w:pPr>
        <w:spacing w:after="120"/>
        <w:ind w:firstLine="720"/>
        <w:jc w:val="both"/>
        <w:rPr>
          <w:rFonts w:ascii="Arial" w:hAnsi="Arial" w:cs="Arial"/>
          <w:sz w:val="20"/>
          <w:szCs w:val="20"/>
        </w:rPr>
      </w:pPr>
      <w:r w:rsidRPr="008A541F">
        <w:rPr>
          <w:rFonts w:ascii="Arial" w:hAnsi="Arial" w:cs="Arial"/>
          <w:sz w:val="20"/>
          <w:szCs w:val="20"/>
        </w:rPr>
        <w:t>Chức vụ: ………………………………………………………………………………………………</w:t>
      </w:r>
    </w:p>
    <w:p w14:paraId="3B6B9FF3" w14:textId="77777777" w:rsidR="00000000" w:rsidRPr="008A541F" w:rsidRDefault="000D5AC6" w:rsidP="008A541F">
      <w:pPr>
        <w:spacing w:after="120"/>
        <w:ind w:firstLine="720"/>
        <w:jc w:val="both"/>
        <w:rPr>
          <w:rFonts w:ascii="Arial" w:hAnsi="Arial" w:cs="Arial"/>
          <w:sz w:val="20"/>
          <w:szCs w:val="20"/>
        </w:rPr>
      </w:pPr>
      <w:r w:rsidRPr="008A541F">
        <w:rPr>
          <w:rFonts w:ascii="Arial" w:hAnsi="Arial" w:cs="Arial"/>
          <w:sz w:val="20"/>
          <w:szCs w:val="20"/>
        </w:rPr>
        <w:t>Có mẫu chữ ký tại văn bản đăng ký mẫu chữ ký kèm theo đơn này;</w:t>
      </w:r>
    </w:p>
    <w:p w14:paraId="2AE405EB" w14:textId="77777777" w:rsidR="00000000" w:rsidRPr="008A541F" w:rsidRDefault="000D5AC6" w:rsidP="008A541F">
      <w:pPr>
        <w:spacing w:after="120"/>
        <w:ind w:firstLine="720"/>
        <w:jc w:val="both"/>
        <w:rPr>
          <w:rFonts w:ascii="Arial" w:hAnsi="Arial" w:cs="Arial"/>
          <w:sz w:val="20"/>
          <w:szCs w:val="20"/>
        </w:rPr>
      </w:pPr>
      <w:r w:rsidRPr="008A541F">
        <w:rPr>
          <w:rFonts w:ascii="Arial" w:hAnsi="Arial" w:cs="Arial"/>
          <w:sz w:val="20"/>
          <w:szCs w:val="20"/>
        </w:rPr>
        <w:t>Được ủy quyền theo văn bản ủy quyền số………</w:t>
      </w:r>
      <w:proofErr w:type="gramStart"/>
      <w:r w:rsidRPr="008A541F">
        <w:rPr>
          <w:rFonts w:ascii="Arial" w:hAnsi="Arial" w:cs="Arial"/>
          <w:sz w:val="20"/>
          <w:szCs w:val="20"/>
        </w:rPr>
        <w:t>…..</w:t>
      </w:r>
      <w:proofErr w:type="gramEnd"/>
      <w:r w:rsidRPr="008A541F">
        <w:rPr>
          <w:rFonts w:ascii="Arial" w:hAnsi="Arial" w:cs="Arial"/>
          <w:sz w:val="20"/>
          <w:szCs w:val="20"/>
        </w:rPr>
        <w:t xml:space="preserve"> ngày…………………. (trong trường hợp ủy q</w:t>
      </w:r>
      <w:r w:rsidRPr="008A541F">
        <w:rPr>
          <w:rFonts w:ascii="Arial" w:hAnsi="Arial" w:cs="Arial"/>
          <w:sz w:val="20"/>
          <w:szCs w:val="20"/>
        </w:rPr>
        <w:t>uyền);</w:t>
      </w:r>
    </w:p>
    <w:p w14:paraId="08C3DDA5" w14:textId="77777777" w:rsidR="00000000" w:rsidRPr="008A541F" w:rsidRDefault="000D5AC6" w:rsidP="008A541F">
      <w:pPr>
        <w:spacing w:after="120"/>
        <w:ind w:firstLine="720"/>
        <w:jc w:val="both"/>
        <w:rPr>
          <w:rFonts w:ascii="Arial" w:hAnsi="Arial" w:cs="Arial"/>
          <w:sz w:val="20"/>
          <w:szCs w:val="20"/>
        </w:rPr>
      </w:pPr>
      <w:r w:rsidRPr="008A541F">
        <w:rPr>
          <w:rFonts w:ascii="Arial" w:hAnsi="Arial" w:cs="Arial"/>
          <w:sz w:val="20"/>
          <w:szCs w:val="20"/>
        </w:rPr>
        <w:t>7. Tài khoản nhận lại tiền đặt cọc và nhận tiền thanh toán số……………...................… mở tại ………………….....................................................................................................................</w:t>
      </w:r>
    </w:p>
    <w:p w14:paraId="5D1AAB2D" w14:textId="77777777" w:rsidR="00000000" w:rsidRPr="008A541F" w:rsidRDefault="000D5AC6" w:rsidP="008A541F">
      <w:pPr>
        <w:spacing w:after="120"/>
        <w:ind w:firstLine="720"/>
        <w:jc w:val="both"/>
        <w:rPr>
          <w:rFonts w:ascii="Arial" w:hAnsi="Arial" w:cs="Arial"/>
          <w:sz w:val="20"/>
          <w:szCs w:val="20"/>
        </w:rPr>
      </w:pPr>
      <w:r w:rsidRPr="008A541F">
        <w:rPr>
          <w:rFonts w:ascii="Arial" w:hAnsi="Arial" w:cs="Arial"/>
          <w:sz w:val="20"/>
          <w:szCs w:val="20"/>
        </w:rPr>
        <w:t>Căn cứ Thông tư số 06/2013/TT-</w:t>
      </w:r>
      <w:r w:rsidRPr="008A541F">
        <w:rPr>
          <w:rFonts w:ascii="Arial" w:hAnsi="Arial" w:cs="Arial"/>
          <w:sz w:val="20"/>
          <w:szCs w:val="20"/>
        </w:rPr>
        <w:t>NHNN ngày    /3/2013 của Thống đốc Ngân hàng Nhà nước Việt Nam hướng dẫn hoạt động mua bán vàng miếng trên thị trường trong nước của Ngân hàng Nhà nước Việt Nam……</w:t>
      </w:r>
      <w:proofErr w:type="gramStart"/>
      <w:r w:rsidRPr="008A541F">
        <w:rPr>
          <w:rFonts w:ascii="Arial" w:hAnsi="Arial" w:cs="Arial"/>
          <w:sz w:val="20"/>
          <w:szCs w:val="20"/>
        </w:rPr>
        <w:t>…..</w:t>
      </w:r>
      <w:proofErr w:type="gramEnd"/>
      <w:r w:rsidRPr="008A541F">
        <w:rPr>
          <w:rFonts w:ascii="Arial" w:hAnsi="Arial" w:cs="Arial"/>
          <w:sz w:val="20"/>
          <w:szCs w:val="20"/>
        </w:rPr>
        <w:t xml:space="preserve"> (tên tổ chức tín dụng/doanh nghiệp) đăng ký thiết lập quan hệ giao dịch mua, bán vàng với </w:t>
      </w:r>
      <w:r w:rsidRPr="008A541F">
        <w:rPr>
          <w:rFonts w:ascii="Arial" w:hAnsi="Arial" w:cs="Arial"/>
          <w:sz w:val="20"/>
          <w:szCs w:val="20"/>
        </w:rPr>
        <w:t>Ngân hàng Nhà nước Việt Nam.</w:t>
      </w:r>
    </w:p>
    <w:p w14:paraId="6325CBF1" w14:textId="77777777" w:rsidR="00000000" w:rsidRPr="008A541F" w:rsidRDefault="000D5AC6" w:rsidP="008A541F">
      <w:pPr>
        <w:spacing w:after="120"/>
        <w:ind w:firstLine="720"/>
        <w:jc w:val="both"/>
        <w:rPr>
          <w:rFonts w:ascii="Arial" w:hAnsi="Arial" w:cs="Arial"/>
          <w:sz w:val="20"/>
          <w:szCs w:val="20"/>
        </w:rPr>
      </w:pPr>
      <w:r w:rsidRPr="008A541F">
        <w:rPr>
          <w:rFonts w:ascii="Arial" w:hAnsi="Arial" w:cs="Arial"/>
          <w:sz w:val="20"/>
          <w:szCs w:val="20"/>
        </w:rPr>
        <w:t>……. (tên tổ chức tín dụng/doanh nghiệp) cam kết chấp hành các quy định tại Thông tư số 06/2013/TT-NHNN ngày    /3/2013 của Thống đốc Ngân hàng Nhà nước Việt Nam hướng dẫn hoạt động mua, bán vàng miếng trên thị trường trong nước</w:t>
      </w:r>
      <w:r w:rsidRPr="008A541F">
        <w:rPr>
          <w:rFonts w:ascii="Arial" w:hAnsi="Arial" w:cs="Arial"/>
          <w:sz w:val="20"/>
          <w:szCs w:val="20"/>
        </w:rPr>
        <w:t xml:space="preserve"> của Ngân hàng Nhà nước Việt Nam, Quy trình mua bán vàng miếng của Ngân hàng Nhà nước Việt Nam và các quy định của pháp luật có liên quan.</w:t>
      </w:r>
    </w:p>
    <w:p w14:paraId="3C0DBA49" w14:textId="77777777" w:rsidR="00000000" w:rsidRPr="008A541F" w:rsidRDefault="000D5AC6" w:rsidP="008A541F">
      <w:pPr>
        <w:rPr>
          <w:rFonts w:ascii="Arial" w:hAnsi="Arial" w:cs="Arial"/>
          <w:sz w:val="20"/>
          <w:szCs w:val="20"/>
        </w:rPr>
      </w:pPr>
      <w:r w:rsidRPr="008A541F">
        <w:rPr>
          <w:rFonts w:ascii="Arial" w:hAnsi="Arial" w:cs="Arial"/>
          <w:sz w:val="20"/>
          <w:szCs w:val="20"/>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80"/>
        <w:gridCol w:w="4680"/>
      </w:tblGrid>
      <w:tr w:rsidR="00000000" w:rsidRPr="008A541F" w14:paraId="68DC362B" w14:textId="77777777">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14:paraId="75B06546" w14:textId="77777777" w:rsidR="00000000" w:rsidRPr="008A541F" w:rsidRDefault="000D5AC6" w:rsidP="008A541F">
            <w:pPr>
              <w:rPr>
                <w:rFonts w:ascii="Arial" w:hAnsi="Arial" w:cs="Arial"/>
                <w:sz w:val="20"/>
                <w:szCs w:val="20"/>
              </w:rPr>
            </w:pPr>
            <w:r w:rsidRPr="008A541F">
              <w:rPr>
                <w:rFonts w:ascii="Arial" w:hAnsi="Arial" w:cs="Arial"/>
                <w:b/>
                <w:bCs/>
                <w:i/>
                <w:iCs/>
                <w:sz w:val="20"/>
                <w:szCs w:val="20"/>
              </w:rPr>
              <w:lastRenderedPageBreak/>
              <w:br/>
              <w:t>Hồ sơ gửi kèm:</w:t>
            </w:r>
            <w:r w:rsidRPr="008A541F">
              <w:rPr>
                <w:rFonts w:ascii="Arial" w:hAnsi="Arial" w:cs="Arial"/>
                <w:i/>
                <w:iCs/>
                <w:sz w:val="20"/>
                <w:szCs w:val="20"/>
              </w:rPr>
              <w:t xml:space="preserve"> (Tổ chức tín dụng, doanh nghiệp liệt kê hồ sơ gửi kèm)</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14:paraId="0B2A17B5" w14:textId="77777777" w:rsidR="00000000" w:rsidRPr="008A541F" w:rsidRDefault="000D5AC6" w:rsidP="008A541F">
            <w:pPr>
              <w:jc w:val="center"/>
              <w:rPr>
                <w:rFonts w:ascii="Arial" w:hAnsi="Arial" w:cs="Arial"/>
                <w:sz w:val="20"/>
                <w:szCs w:val="20"/>
              </w:rPr>
            </w:pPr>
            <w:r w:rsidRPr="008A541F">
              <w:rPr>
                <w:rFonts w:ascii="Arial" w:hAnsi="Arial" w:cs="Arial"/>
                <w:b/>
                <w:bCs/>
                <w:sz w:val="20"/>
                <w:szCs w:val="20"/>
              </w:rPr>
              <w:t>TỔ CHỨC TÍN DỤNG/DOANH NGHIỆP</w:t>
            </w:r>
            <w:r w:rsidRPr="008A541F">
              <w:rPr>
                <w:rFonts w:ascii="Arial" w:hAnsi="Arial" w:cs="Arial"/>
                <w:b/>
                <w:bCs/>
                <w:sz w:val="20"/>
                <w:szCs w:val="20"/>
              </w:rPr>
              <w:br/>
            </w:r>
            <w:r w:rsidRPr="008A541F">
              <w:rPr>
                <w:rFonts w:ascii="Arial" w:hAnsi="Arial" w:cs="Arial"/>
                <w:b/>
                <w:bCs/>
                <w:i/>
                <w:iCs/>
                <w:sz w:val="20"/>
                <w:szCs w:val="20"/>
              </w:rPr>
              <w:t>(ký, đóng dấu,</w:t>
            </w:r>
            <w:r w:rsidRPr="008A541F">
              <w:rPr>
                <w:rFonts w:ascii="Arial" w:hAnsi="Arial" w:cs="Arial"/>
                <w:b/>
                <w:bCs/>
                <w:i/>
                <w:iCs/>
                <w:sz w:val="20"/>
                <w:szCs w:val="20"/>
              </w:rPr>
              <w:t xml:space="preserve"> ghi rõ họ tên của người đại diện hợp pháp)</w:t>
            </w:r>
          </w:p>
        </w:tc>
      </w:tr>
    </w:tbl>
    <w:p w14:paraId="63171165" w14:textId="77777777" w:rsidR="00000000" w:rsidRPr="008A541F" w:rsidRDefault="000D5AC6" w:rsidP="008A541F">
      <w:pPr>
        <w:rPr>
          <w:rFonts w:ascii="Arial" w:hAnsi="Arial" w:cs="Arial"/>
          <w:sz w:val="20"/>
          <w:szCs w:val="20"/>
        </w:rPr>
      </w:pPr>
      <w:r w:rsidRPr="008A541F">
        <w:rPr>
          <w:rFonts w:ascii="Arial" w:hAnsi="Arial" w:cs="Arial"/>
          <w:sz w:val="20"/>
          <w:szCs w:val="20"/>
        </w:rPr>
        <w:t> </w:t>
      </w:r>
    </w:p>
    <w:p w14:paraId="0703409D" w14:textId="77777777" w:rsidR="00000000" w:rsidRPr="008A541F" w:rsidRDefault="000D5AC6" w:rsidP="008A541F">
      <w:pPr>
        <w:rPr>
          <w:rFonts w:ascii="Arial" w:hAnsi="Arial" w:cs="Arial"/>
          <w:sz w:val="20"/>
          <w:szCs w:val="20"/>
        </w:rPr>
      </w:pPr>
      <w:r w:rsidRPr="008A541F">
        <w:rPr>
          <w:rFonts w:ascii="Arial" w:hAnsi="Arial" w:cs="Arial"/>
          <w:sz w:val="20"/>
          <w:szCs w:val="20"/>
        </w:rPr>
        <w:t> </w:t>
      </w:r>
    </w:p>
    <w:p w14:paraId="22D2703F" w14:textId="77777777" w:rsidR="00000000" w:rsidRPr="008A541F" w:rsidRDefault="000D5AC6" w:rsidP="008A541F">
      <w:pPr>
        <w:jc w:val="center"/>
        <w:rPr>
          <w:rFonts w:ascii="Arial" w:hAnsi="Arial" w:cs="Arial"/>
          <w:sz w:val="20"/>
          <w:szCs w:val="20"/>
        </w:rPr>
      </w:pPr>
      <w:bookmarkStart w:id="53" w:name="chuong_pl_1"/>
      <w:r w:rsidRPr="008A541F">
        <w:rPr>
          <w:rFonts w:ascii="Arial" w:hAnsi="Arial" w:cs="Arial"/>
          <w:b/>
          <w:bCs/>
          <w:sz w:val="20"/>
          <w:szCs w:val="20"/>
        </w:rPr>
        <w:t>PHỤ LỤC 2</w:t>
      </w:r>
      <w:bookmarkEnd w:id="53"/>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538"/>
        <w:gridCol w:w="5822"/>
      </w:tblGrid>
      <w:tr w:rsidR="00000000" w:rsidRPr="008A541F" w14:paraId="4E220C61" w14:textId="77777777">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14:paraId="7E28F6FA" w14:textId="77777777" w:rsidR="00000000" w:rsidRPr="008A541F" w:rsidRDefault="000D5AC6" w:rsidP="008A541F">
            <w:pPr>
              <w:jc w:val="center"/>
              <w:rPr>
                <w:rFonts w:ascii="Arial" w:hAnsi="Arial" w:cs="Arial"/>
                <w:sz w:val="20"/>
                <w:szCs w:val="20"/>
              </w:rPr>
            </w:pPr>
            <w:r w:rsidRPr="008A541F">
              <w:rPr>
                <w:rFonts w:ascii="Arial" w:hAnsi="Arial" w:cs="Arial"/>
                <w:b/>
                <w:bCs/>
                <w:sz w:val="20"/>
                <w:szCs w:val="20"/>
              </w:rPr>
              <w:t xml:space="preserve">Tên tổ chức tín dụng </w:t>
            </w:r>
            <w:r w:rsidRPr="008A541F">
              <w:rPr>
                <w:rFonts w:ascii="Arial" w:hAnsi="Arial" w:cs="Arial"/>
                <w:b/>
                <w:bCs/>
                <w:sz w:val="20"/>
                <w:szCs w:val="20"/>
              </w:rPr>
              <w:br/>
              <w:t>hoặc doanh nghiệp</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14:paraId="0497C9B6" w14:textId="77777777" w:rsidR="00000000" w:rsidRPr="008A541F" w:rsidRDefault="000D5AC6" w:rsidP="008A541F">
            <w:pPr>
              <w:jc w:val="center"/>
              <w:rPr>
                <w:rFonts w:ascii="Arial" w:hAnsi="Arial" w:cs="Arial"/>
                <w:sz w:val="20"/>
                <w:szCs w:val="20"/>
              </w:rPr>
            </w:pPr>
            <w:r w:rsidRPr="008A541F">
              <w:rPr>
                <w:rFonts w:ascii="Arial" w:hAnsi="Arial" w:cs="Arial"/>
                <w:b/>
                <w:bCs/>
                <w:sz w:val="20"/>
                <w:szCs w:val="20"/>
              </w:rPr>
              <w:t>CỘNG HÒA XÃ HỘI CHỦ NGHĨA VIỆT NAM</w:t>
            </w:r>
            <w:r w:rsidRPr="008A541F">
              <w:rPr>
                <w:rFonts w:ascii="Arial" w:hAnsi="Arial" w:cs="Arial"/>
                <w:b/>
                <w:bCs/>
                <w:sz w:val="20"/>
                <w:szCs w:val="20"/>
              </w:rPr>
              <w:br/>
              <w:t xml:space="preserve">Độc lập - Tự do - Hạnh phúc </w:t>
            </w:r>
            <w:r w:rsidRPr="008A541F">
              <w:rPr>
                <w:rFonts w:ascii="Arial" w:hAnsi="Arial" w:cs="Arial"/>
                <w:b/>
                <w:bCs/>
                <w:sz w:val="20"/>
                <w:szCs w:val="20"/>
              </w:rPr>
              <w:br/>
              <w:t>---------------</w:t>
            </w:r>
          </w:p>
        </w:tc>
      </w:tr>
      <w:tr w:rsidR="00000000" w:rsidRPr="008A541F" w14:paraId="41DF99E1" w14:textId="77777777">
        <w:tblPrEx>
          <w:tblBorders>
            <w:top w:val="none" w:sz="0" w:space="0" w:color="auto"/>
            <w:bottom w:val="none" w:sz="0" w:space="0" w:color="auto"/>
            <w:insideH w:val="none" w:sz="0" w:space="0" w:color="auto"/>
            <w:insideV w:val="none" w:sz="0" w:space="0" w:color="auto"/>
          </w:tblBorders>
        </w:tblPrEx>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14:paraId="0B41C719" w14:textId="77777777" w:rsidR="00000000" w:rsidRPr="008A541F" w:rsidRDefault="000D5AC6" w:rsidP="008A541F">
            <w:pPr>
              <w:jc w:val="center"/>
              <w:rPr>
                <w:rFonts w:ascii="Arial" w:hAnsi="Arial" w:cs="Arial"/>
                <w:sz w:val="20"/>
                <w:szCs w:val="20"/>
              </w:rPr>
            </w:pPr>
            <w:r w:rsidRPr="008A541F">
              <w:rPr>
                <w:rFonts w:ascii="Arial" w:hAnsi="Arial" w:cs="Arial"/>
                <w:sz w:val="20"/>
                <w:szCs w:val="20"/>
              </w:rPr>
              <w:t> </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14:paraId="757FC619" w14:textId="77777777" w:rsidR="00000000" w:rsidRPr="008A541F" w:rsidRDefault="000D5AC6" w:rsidP="008A541F">
            <w:pPr>
              <w:jc w:val="right"/>
              <w:rPr>
                <w:rFonts w:ascii="Arial" w:hAnsi="Arial" w:cs="Arial"/>
                <w:sz w:val="20"/>
                <w:szCs w:val="20"/>
              </w:rPr>
            </w:pPr>
            <w:r w:rsidRPr="008A541F">
              <w:rPr>
                <w:rFonts w:ascii="Arial" w:hAnsi="Arial" w:cs="Arial"/>
                <w:i/>
                <w:iCs/>
                <w:sz w:val="20"/>
                <w:szCs w:val="20"/>
              </w:rPr>
              <w:t xml:space="preserve">Hà Nội, ngày     tháng     năm </w:t>
            </w:r>
          </w:p>
        </w:tc>
      </w:tr>
    </w:tbl>
    <w:p w14:paraId="3A1F1CB0" w14:textId="77777777" w:rsidR="00000000" w:rsidRPr="008A541F" w:rsidRDefault="000D5AC6" w:rsidP="008A541F">
      <w:pPr>
        <w:jc w:val="center"/>
        <w:rPr>
          <w:rFonts w:ascii="Arial" w:hAnsi="Arial" w:cs="Arial"/>
          <w:sz w:val="20"/>
          <w:szCs w:val="20"/>
        </w:rPr>
      </w:pPr>
      <w:r w:rsidRPr="008A541F">
        <w:rPr>
          <w:rFonts w:ascii="Arial" w:hAnsi="Arial" w:cs="Arial"/>
          <w:b/>
          <w:bCs/>
          <w:sz w:val="20"/>
          <w:szCs w:val="20"/>
        </w:rPr>
        <w:t> </w:t>
      </w:r>
    </w:p>
    <w:p w14:paraId="569C5E82" w14:textId="64CD3BEC" w:rsidR="00000000" w:rsidRDefault="000D5AC6" w:rsidP="008A541F">
      <w:pPr>
        <w:jc w:val="center"/>
        <w:rPr>
          <w:rFonts w:ascii="Arial" w:hAnsi="Arial" w:cs="Arial"/>
          <w:b/>
          <w:bCs/>
          <w:sz w:val="20"/>
          <w:szCs w:val="20"/>
        </w:rPr>
      </w:pPr>
      <w:bookmarkStart w:id="54" w:name="chuong_pl_1_name"/>
      <w:r w:rsidRPr="008A541F">
        <w:rPr>
          <w:rFonts w:ascii="Arial" w:hAnsi="Arial" w:cs="Arial"/>
          <w:b/>
          <w:bCs/>
          <w:sz w:val="20"/>
          <w:szCs w:val="20"/>
        </w:rPr>
        <w:t>ĐĂNG KÝ MẪU CHỮ KÝ CỦA NGƯỜI ĐẠI DIỆN G</w:t>
      </w:r>
      <w:r w:rsidRPr="008A541F">
        <w:rPr>
          <w:rFonts w:ascii="Arial" w:hAnsi="Arial" w:cs="Arial"/>
          <w:b/>
          <w:bCs/>
          <w:sz w:val="20"/>
          <w:szCs w:val="20"/>
        </w:rPr>
        <w:t>IAO DỊCH MUA, BÁN VÀNG MIẾNG VỚI NGÂN HÀNG NHÀ NƯỚC</w:t>
      </w:r>
      <w:bookmarkEnd w:id="54"/>
    </w:p>
    <w:p w14:paraId="3080B58F" w14:textId="77777777" w:rsidR="008A541F" w:rsidRPr="008A541F" w:rsidRDefault="008A541F" w:rsidP="008A541F">
      <w:pPr>
        <w:jc w:val="center"/>
        <w:rPr>
          <w:rFonts w:ascii="Arial" w:hAnsi="Arial" w:cs="Arial"/>
          <w:sz w:val="20"/>
          <w:szCs w:val="20"/>
        </w:rPr>
      </w:pPr>
    </w:p>
    <w:p w14:paraId="47E28182" w14:textId="5DD19A97" w:rsidR="00000000" w:rsidRDefault="000D5AC6" w:rsidP="008A541F">
      <w:pPr>
        <w:jc w:val="center"/>
        <w:rPr>
          <w:rFonts w:ascii="Arial" w:hAnsi="Arial" w:cs="Arial"/>
          <w:sz w:val="20"/>
          <w:szCs w:val="20"/>
        </w:rPr>
      </w:pPr>
      <w:r w:rsidRPr="008A541F">
        <w:rPr>
          <w:rFonts w:ascii="Arial" w:hAnsi="Arial" w:cs="Arial"/>
          <w:sz w:val="20"/>
          <w:szCs w:val="20"/>
        </w:rPr>
        <w:t>Kính gửi: Ngân hàng Nhà nước Việt Nam (Cục Quản Lý dự trữ ngoại hối nhà nước</w:t>
      </w:r>
      <w:r w:rsidRPr="008A541F">
        <w:rPr>
          <w:rFonts w:ascii="Arial" w:hAnsi="Arial" w:cs="Arial"/>
          <w:color w:val="0000FF"/>
          <w:sz w:val="20"/>
          <w:szCs w:val="20"/>
          <w:u w:val="single"/>
        </w:rPr>
        <w:t>37</w:t>
      </w:r>
      <w:r w:rsidRPr="008A541F">
        <w:rPr>
          <w:rFonts w:ascii="Arial" w:hAnsi="Arial" w:cs="Arial"/>
          <w:sz w:val="20"/>
          <w:szCs w:val="20"/>
        </w:rPr>
        <w:t>)</w:t>
      </w:r>
    </w:p>
    <w:p w14:paraId="3381976D" w14:textId="77777777" w:rsidR="008A541F" w:rsidRPr="008A541F" w:rsidRDefault="008A541F" w:rsidP="008A541F">
      <w:pPr>
        <w:jc w:val="center"/>
        <w:rPr>
          <w:rFonts w:ascii="Arial" w:hAnsi="Arial" w:cs="Arial"/>
          <w:sz w:val="20"/>
          <w:szCs w:val="20"/>
        </w:rPr>
      </w:pPr>
    </w:p>
    <w:p w14:paraId="578F41B9" w14:textId="77777777" w:rsidR="00000000" w:rsidRPr="008A541F" w:rsidRDefault="000D5AC6" w:rsidP="008A541F">
      <w:pPr>
        <w:spacing w:after="120"/>
        <w:ind w:firstLine="720"/>
        <w:jc w:val="both"/>
        <w:rPr>
          <w:rFonts w:ascii="Arial" w:hAnsi="Arial" w:cs="Arial"/>
          <w:sz w:val="20"/>
          <w:szCs w:val="20"/>
        </w:rPr>
      </w:pPr>
      <w:r w:rsidRPr="008A541F">
        <w:rPr>
          <w:rFonts w:ascii="Arial" w:hAnsi="Arial" w:cs="Arial"/>
          <w:sz w:val="20"/>
          <w:szCs w:val="20"/>
        </w:rPr>
        <w:t>Căn cứ Thông tư số 06/2013/TT-NHNN ngày    /3/2013 của Thống đốc Ngân hàng Nhà nước Việt Nam hướng</w:t>
      </w:r>
      <w:r w:rsidRPr="008A541F">
        <w:rPr>
          <w:rFonts w:ascii="Arial" w:hAnsi="Arial" w:cs="Arial"/>
          <w:sz w:val="20"/>
          <w:szCs w:val="20"/>
        </w:rPr>
        <w:t xml:space="preserve"> dẫn hoạt động mua, bán vàng miếng trên thị trường trong nước của Ngân hàng Nhà nước Việt Nam;</w:t>
      </w:r>
    </w:p>
    <w:p w14:paraId="2DD94CD2" w14:textId="77777777" w:rsidR="00000000" w:rsidRPr="008A541F" w:rsidRDefault="000D5AC6" w:rsidP="008A541F">
      <w:pPr>
        <w:spacing w:after="120"/>
        <w:ind w:firstLine="720"/>
        <w:jc w:val="both"/>
        <w:rPr>
          <w:rFonts w:ascii="Arial" w:hAnsi="Arial" w:cs="Arial"/>
          <w:sz w:val="20"/>
          <w:szCs w:val="20"/>
        </w:rPr>
      </w:pPr>
      <w:r w:rsidRPr="008A541F">
        <w:rPr>
          <w:rFonts w:ascii="Arial" w:hAnsi="Arial" w:cs="Arial"/>
          <w:sz w:val="20"/>
          <w:szCs w:val="20"/>
        </w:rPr>
        <w:t>………………………</w:t>
      </w:r>
      <w:proofErr w:type="gramStart"/>
      <w:r w:rsidRPr="008A541F">
        <w:rPr>
          <w:rFonts w:ascii="Arial" w:hAnsi="Arial" w:cs="Arial"/>
          <w:sz w:val="20"/>
          <w:szCs w:val="20"/>
        </w:rPr>
        <w:t>…..</w:t>
      </w:r>
      <w:proofErr w:type="gramEnd"/>
      <w:r w:rsidRPr="008A541F">
        <w:rPr>
          <w:rFonts w:ascii="Arial" w:hAnsi="Arial" w:cs="Arial"/>
          <w:sz w:val="20"/>
          <w:szCs w:val="20"/>
        </w:rPr>
        <w:t>(tên tổ chức tín dụng, doanh nghiệp) đăng ký mẫu chữ ký của người đại diện giao dịch mua, bán vàng miếng với Ngân hàng Nhà nước như sau:</w:t>
      </w:r>
    </w:p>
    <w:p w14:paraId="0464DC60" w14:textId="77777777" w:rsidR="00000000" w:rsidRPr="008A541F" w:rsidRDefault="000D5AC6" w:rsidP="008A541F">
      <w:pPr>
        <w:spacing w:after="120"/>
        <w:ind w:firstLine="720"/>
        <w:jc w:val="both"/>
        <w:rPr>
          <w:rFonts w:ascii="Arial" w:hAnsi="Arial" w:cs="Arial"/>
          <w:sz w:val="20"/>
          <w:szCs w:val="20"/>
        </w:rPr>
      </w:pPr>
      <w:r w:rsidRPr="008A541F">
        <w:rPr>
          <w:rFonts w:ascii="Arial" w:hAnsi="Arial" w:cs="Arial"/>
          <w:sz w:val="20"/>
          <w:szCs w:val="20"/>
        </w:rPr>
        <w:t>Họ và tên ng</w:t>
      </w:r>
      <w:r w:rsidRPr="008A541F">
        <w:rPr>
          <w:rFonts w:ascii="Arial" w:hAnsi="Arial" w:cs="Arial"/>
          <w:sz w:val="20"/>
          <w:szCs w:val="20"/>
        </w:rPr>
        <w:t>ười đại diện giao dịch:</w:t>
      </w:r>
    </w:p>
    <w:p w14:paraId="2C66F850" w14:textId="77777777" w:rsidR="00000000" w:rsidRPr="008A541F" w:rsidRDefault="000D5AC6" w:rsidP="008A541F">
      <w:pPr>
        <w:spacing w:after="120"/>
        <w:ind w:firstLine="720"/>
        <w:jc w:val="both"/>
        <w:rPr>
          <w:rFonts w:ascii="Arial" w:hAnsi="Arial" w:cs="Arial"/>
          <w:sz w:val="20"/>
          <w:szCs w:val="20"/>
        </w:rPr>
      </w:pPr>
      <w:r w:rsidRPr="008A541F">
        <w:rPr>
          <w:rFonts w:ascii="Arial" w:hAnsi="Arial" w:cs="Arial"/>
          <w:sz w:val="20"/>
          <w:szCs w:val="20"/>
        </w:rPr>
        <w:t>Ngày sinh:</w:t>
      </w:r>
    </w:p>
    <w:p w14:paraId="0550D9B3" w14:textId="77777777" w:rsidR="00000000" w:rsidRPr="008A541F" w:rsidRDefault="000D5AC6" w:rsidP="008A541F">
      <w:pPr>
        <w:spacing w:after="120"/>
        <w:ind w:firstLine="720"/>
        <w:jc w:val="both"/>
        <w:rPr>
          <w:rFonts w:ascii="Arial" w:hAnsi="Arial" w:cs="Arial"/>
          <w:sz w:val="20"/>
          <w:szCs w:val="20"/>
        </w:rPr>
      </w:pPr>
      <w:r w:rsidRPr="008A541F">
        <w:rPr>
          <w:rFonts w:ascii="Arial" w:hAnsi="Arial" w:cs="Arial"/>
          <w:sz w:val="20"/>
          <w:szCs w:val="20"/>
        </w:rPr>
        <w:t>Số chứng minh nhân dân:</w:t>
      </w:r>
    </w:p>
    <w:p w14:paraId="09BC6A31" w14:textId="77777777" w:rsidR="00000000" w:rsidRPr="008A541F" w:rsidRDefault="000D5AC6" w:rsidP="008A541F">
      <w:pPr>
        <w:spacing w:after="120"/>
        <w:ind w:firstLine="720"/>
        <w:jc w:val="both"/>
        <w:rPr>
          <w:rFonts w:ascii="Arial" w:hAnsi="Arial" w:cs="Arial"/>
          <w:sz w:val="20"/>
          <w:szCs w:val="20"/>
        </w:rPr>
      </w:pPr>
      <w:r w:rsidRPr="008A541F">
        <w:rPr>
          <w:rFonts w:ascii="Arial" w:hAnsi="Arial" w:cs="Arial"/>
          <w:sz w:val="20"/>
          <w:szCs w:val="20"/>
        </w:rPr>
        <w:t>Chức vụ:</w:t>
      </w:r>
    </w:p>
    <w:p w14:paraId="1C429C31" w14:textId="77777777" w:rsidR="00000000" w:rsidRPr="008A541F" w:rsidRDefault="000D5AC6" w:rsidP="008A541F">
      <w:pPr>
        <w:spacing w:after="120"/>
        <w:ind w:firstLine="720"/>
        <w:jc w:val="both"/>
        <w:rPr>
          <w:rFonts w:ascii="Arial" w:hAnsi="Arial" w:cs="Arial"/>
          <w:sz w:val="20"/>
          <w:szCs w:val="20"/>
        </w:rPr>
      </w:pPr>
      <w:r w:rsidRPr="008A541F">
        <w:rPr>
          <w:rFonts w:ascii="Arial" w:hAnsi="Arial" w:cs="Arial"/>
          <w:sz w:val="20"/>
          <w:szCs w:val="20"/>
        </w:rPr>
        <w:t xml:space="preserve">Là người đại diện cho ……………………...(tên tổ chức tín dụng, doanh nghiệp) trong các giao dịch mua, bán vàng miếng với Ngân hàng Nhà nước Việt Nam theo đơn đăng ký thiết lập giao dịch mua, bán </w:t>
      </w:r>
      <w:r w:rsidRPr="008A541F">
        <w:rPr>
          <w:rFonts w:ascii="Arial" w:hAnsi="Arial" w:cs="Arial"/>
          <w:sz w:val="20"/>
          <w:szCs w:val="20"/>
        </w:rPr>
        <w:t>vàng miếng với Ngân hàng Nhà nước Việt Nam ngày    tháng    năm   (trường hợp đăng ký thiết lập quan hệ giao dịch) hoặc văn bản thông báo thay đổi người đại diện giao dịch mua, bán vàng miếng với Ngân hàng Nhà nước ngày    tháng    năm      (trường hợp tha</w:t>
      </w:r>
      <w:r w:rsidRPr="008A541F">
        <w:rPr>
          <w:rFonts w:ascii="Arial" w:hAnsi="Arial" w:cs="Arial"/>
          <w:sz w:val="20"/>
          <w:szCs w:val="20"/>
        </w:rPr>
        <w:t>y đổi đại diện giao dịch)</w:t>
      </w:r>
    </w:p>
    <w:p w14:paraId="426EB4BB" w14:textId="77777777" w:rsidR="00000000" w:rsidRPr="008A541F" w:rsidRDefault="000D5AC6" w:rsidP="008A541F">
      <w:pPr>
        <w:spacing w:after="120"/>
        <w:ind w:firstLine="720"/>
        <w:jc w:val="both"/>
        <w:rPr>
          <w:rFonts w:ascii="Arial" w:hAnsi="Arial" w:cs="Arial"/>
          <w:sz w:val="20"/>
          <w:szCs w:val="20"/>
        </w:rPr>
      </w:pPr>
      <w:r w:rsidRPr="008A541F">
        <w:rPr>
          <w:rFonts w:ascii="Arial" w:hAnsi="Arial" w:cs="Arial"/>
          <w:sz w:val="20"/>
          <w:szCs w:val="20"/>
        </w:rPr>
        <w:t>Được ủy quyền theo giấy ủy quyền số…………… ngày ………………………………… (trường hợp người đại diện giao dịch là người được ủy quyền).</w:t>
      </w:r>
    </w:p>
    <w:p w14:paraId="2C1834DD" w14:textId="77777777" w:rsidR="00000000" w:rsidRPr="008A541F" w:rsidRDefault="000D5AC6" w:rsidP="008A541F">
      <w:pPr>
        <w:spacing w:after="120"/>
        <w:ind w:firstLine="720"/>
        <w:jc w:val="both"/>
        <w:rPr>
          <w:rFonts w:ascii="Arial" w:hAnsi="Arial" w:cs="Arial"/>
          <w:sz w:val="20"/>
          <w:szCs w:val="20"/>
        </w:rPr>
      </w:pPr>
      <w:r w:rsidRPr="008A541F">
        <w:rPr>
          <w:rFonts w:ascii="Arial" w:hAnsi="Arial" w:cs="Arial"/>
          <w:sz w:val="20"/>
          <w:szCs w:val="20"/>
        </w:rPr>
        <w:t>Mẫu chữ ký và ảnh của người đại diện giao dịch:</w:t>
      </w:r>
    </w:p>
    <w:p w14:paraId="37B0CE57" w14:textId="77777777" w:rsidR="00000000" w:rsidRPr="008A541F" w:rsidRDefault="000D5AC6" w:rsidP="008A541F">
      <w:pPr>
        <w:rPr>
          <w:rFonts w:ascii="Arial" w:hAnsi="Arial" w:cs="Arial"/>
          <w:sz w:val="20"/>
          <w:szCs w:val="20"/>
        </w:rPr>
      </w:pPr>
      <w:r w:rsidRPr="008A541F">
        <w:rPr>
          <w:rFonts w:ascii="Arial" w:hAnsi="Arial" w:cs="Arial"/>
          <w:sz w:val="20"/>
          <w:szCs w:val="20"/>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55"/>
        <w:gridCol w:w="3602"/>
        <w:gridCol w:w="2283"/>
      </w:tblGrid>
      <w:tr w:rsidR="00000000" w:rsidRPr="008A541F" w14:paraId="125B20C1" w14:textId="77777777">
        <w:tc>
          <w:tcPr>
            <w:tcW w:w="1849"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58" w:type="dxa"/>
              <w:bottom w:w="0" w:type="dxa"/>
              <w:right w:w="58" w:type="dxa"/>
            </w:tcMar>
          </w:tcPr>
          <w:p w14:paraId="14E8A119" w14:textId="77777777" w:rsidR="00000000" w:rsidRPr="008A541F" w:rsidRDefault="000D5AC6" w:rsidP="008A541F">
            <w:pPr>
              <w:jc w:val="center"/>
              <w:rPr>
                <w:rFonts w:ascii="Arial" w:hAnsi="Arial" w:cs="Arial"/>
                <w:sz w:val="20"/>
                <w:szCs w:val="20"/>
              </w:rPr>
            </w:pPr>
            <w:r w:rsidRPr="008A541F">
              <w:rPr>
                <w:rFonts w:ascii="Arial" w:hAnsi="Arial" w:cs="Arial"/>
                <w:b/>
                <w:bCs/>
                <w:sz w:val="20"/>
                <w:szCs w:val="20"/>
              </w:rPr>
              <w:t>CHỮ KÝ MẪU THỨ NHẤT</w:t>
            </w:r>
          </w:p>
        </w:tc>
        <w:tc>
          <w:tcPr>
            <w:tcW w:w="1928" w:type="pct"/>
            <w:tcBorders>
              <w:top w:val="single" w:sz="8" w:space="0" w:color="auto"/>
              <w:left w:val="nil"/>
              <w:bottom w:val="single" w:sz="8" w:space="0" w:color="auto"/>
              <w:right w:val="single" w:sz="8" w:space="0" w:color="auto"/>
              <w:tl2br w:val="nil"/>
              <w:tr2bl w:val="nil"/>
            </w:tcBorders>
            <w:shd w:val="clear" w:color="auto" w:fill="auto"/>
            <w:tcMar>
              <w:top w:w="0" w:type="dxa"/>
              <w:left w:w="58" w:type="dxa"/>
              <w:bottom w:w="0" w:type="dxa"/>
              <w:right w:w="58" w:type="dxa"/>
            </w:tcMar>
          </w:tcPr>
          <w:p w14:paraId="3B78E61E" w14:textId="77777777" w:rsidR="00000000" w:rsidRPr="008A541F" w:rsidRDefault="000D5AC6" w:rsidP="008A541F">
            <w:pPr>
              <w:jc w:val="center"/>
              <w:rPr>
                <w:rFonts w:ascii="Arial" w:hAnsi="Arial" w:cs="Arial"/>
                <w:sz w:val="20"/>
                <w:szCs w:val="20"/>
              </w:rPr>
            </w:pPr>
            <w:r w:rsidRPr="008A541F">
              <w:rPr>
                <w:rFonts w:ascii="Arial" w:hAnsi="Arial" w:cs="Arial"/>
                <w:b/>
                <w:bCs/>
                <w:sz w:val="20"/>
                <w:szCs w:val="20"/>
              </w:rPr>
              <w:t>CHỮ KÝ MẪU THỨ HAI</w:t>
            </w:r>
          </w:p>
        </w:tc>
        <w:tc>
          <w:tcPr>
            <w:tcW w:w="1222" w:type="pct"/>
            <w:tcBorders>
              <w:top w:val="single" w:sz="8" w:space="0" w:color="auto"/>
              <w:left w:val="nil"/>
              <w:bottom w:val="single" w:sz="8" w:space="0" w:color="auto"/>
              <w:right w:val="single" w:sz="8" w:space="0" w:color="auto"/>
              <w:tl2br w:val="nil"/>
              <w:tr2bl w:val="nil"/>
            </w:tcBorders>
            <w:shd w:val="clear" w:color="auto" w:fill="auto"/>
            <w:tcMar>
              <w:top w:w="0" w:type="dxa"/>
              <w:left w:w="58" w:type="dxa"/>
              <w:bottom w:w="0" w:type="dxa"/>
              <w:right w:w="58" w:type="dxa"/>
            </w:tcMar>
          </w:tcPr>
          <w:p w14:paraId="2820E2EB" w14:textId="77777777" w:rsidR="00000000" w:rsidRPr="008A541F" w:rsidRDefault="000D5AC6" w:rsidP="008A541F">
            <w:pPr>
              <w:jc w:val="center"/>
              <w:rPr>
                <w:rFonts w:ascii="Arial" w:hAnsi="Arial" w:cs="Arial"/>
                <w:sz w:val="20"/>
                <w:szCs w:val="20"/>
              </w:rPr>
            </w:pPr>
            <w:r w:rsidRPr="008A541F">
              <w:rPr>
                <w:rFonts w:ascii="Arial" w:hAnsi="Arial" w:cs="Arial"/>
                <w:b/>
                <w:bCs/>
                <w:sz w:val="20"/>
                <w:szCs w:val="20"/>
              </w:rPr>
              <w:t>Ảnh 4x6</w:t>
            </w:r>
          </w:p>
          <w:p w14:paraId="10AE18EE" w14:textId="77777777" w:rsidR="00000000" w:rsidRPr="008A541F" w:rsidRDefault="000D5AC6" w:rsidP="008A541F">
            <w:pPr>
              <w:jc w:val="center"/>
              <w:rPr>
                <w:rFonts w:ascii="Arial" w:hAnsi="Arial" w:cs="Arial"/>
                <w:sz w:val="20"/>
                <w:szCs w:val="20"/>
              </w:rPr>
            </w:pPr>
            <w:r w:rsidRPr="008A541F">
              <w:rPr>
                <w:rFonts w:ascii="Arial" w:hAnsi="Arial" w:cs="Arial"/>
                <w:b/>
                <w:bCs/>
                <w:sz w:val="20"/>
                <w:szCs w:val="20"/>
              </w:rPr>
              <w:t> </w:t>
            </w:r>
          </w:p>
          <w:p w14:paraId="01FF27D9" w14:textId="77777777" w:rsidR="00000000" w:rsidRPr="008A541F" w:rsidRDefault="000D5AC6" w:rsidP="008A541F">
            <w:pPr>
              <w:jc w:val="center"/>
              <w:rPr>
                <w:rFonts w:ascii="Arial" w:hAnsi="Arial" w:cs="Arial"/>
                <w:sz w:val="20"/>
                <w:szCs w:val="20"/>
              </w:rPr>
            </w:pPr>
            <w:r w:rsidRPr="008A541F">
              <w:rPr>
                <w:rFonts w:ascii="Arial" w:hAnsi="Arial" w:cs="Arial"/>
                <w:b/>
                <w:bCs/>
                <w:sz w:val="20"/>
                <w:szCs w:val="20"/>
              </w:rPr>
              <w:t> </w:t>
            </w:r>
          </w:p>
          <w:p w14:paraId="34A86AF4" w14:textId="77777777" w:rsidR="00000000" w:rsidRPr="008A541F" w:rsidRDefault="000D5AC6" w:rsidP="008A541F">
            <w:pPr>
              <w:jc w:val="center"/>
              <w:rPr>
                <w:rFonts w:ascii="Arial" w:hAnsi="Arial" w:cs="Arial"/>
                <w:sz w:val="20"/>
                <w:szCs w:val="20"/>
              </w:rPr>
            </w:pPr>
            <w:r w:rsidRPr="008A541F">
              <w:rPr>
                <w:rFonts w:ascii="Arial" w:hAnsi="Arial" w:cs="Arial"/>
                <w:b/>
                <w:bCs/>
                <w:sz w:val="20"/>
                <w:szCs w:val="20"/>
              </w:rPr>
              <w:t> </w:t>
            </w:r>
          </w:p>
          <w:p w14:paraId="3C1BD22F" w14:textId="77777777" w:rsidR="00000000" w:rsidRPr="008A541F" w:rsidRDefault="000D5AC6" w:rsidP="008A541F">
            <w:pPr>
              <w:jc w:val="center"/>
              <w:rPr>
                <w:rFonts w:ascii="Arial" w:hAnsi="Arial" w:cs="Arial"/>
                <w:sz w:val="20"/>
                <w:szCs w:val="20"/>
              </w:rPr>
            </w:pPr>
            <w:r w:rsidRPr="008A541F">
              <w:rPr>
                <w:rFonts w:ascii="Arial" w:hAnsi="Arial" w:cs="Arial"/>
                <w:b/>
                <w:bCs/>
                <w:sz w:val="20"/>
                <w:szCs w:val="20"/>
              </w:rPr>
              <w:t> </w:t>
            </w:r>
          </w:p>
        </w:tc>
      </w:tr>
    </w:tbl>
    <w:p w14:paraId="4D04511F" w14:textId="77777777" w:rsidR="00000000" w:rsidRPr="008A541F" w:rsidRDefault="000D5AC6" w:rsidP="008A541F">
      <w:pPr>
        <w:rPr>
          <w:rFonts w:ascii="Arial" w:hAnsi="Arial" w:cs="Arial"/>
          <w:sz w:val="20"/>
          <w:szCs w:val="20"/>
        </w:rPr>
      </w:pPr>
      <w:r w:rsidRPr="008A541F">
        <w:rPr>
          <w:rFonts w:ascii="Arial" w:hAnsi="Arial" w:cs="Arial"/>
          <w:sz w:val="20"/>
          <w:szCs w:val="20"/>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80"/>
        <w:gridCol w:w="4680"/>
      </w:tblGrid>
      <w:tr w:rsidR="00000000" w:rsidRPr="008A541F" w14:paraId="2A26C100" w14:textId="77777777">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14:paraId="39A8F744" w14:textId="77777777" w:rsidR="00000000" w:rsidRPr="008A541F" w:rsidRDefault="000D5AC6" w:rsidP="008A541F">
            <w:pPr>
              <w:jc w:val="center"/>
              <w:rPr>
                <w:rFonts w:ascii="Arial" w:hAnsi="Arial" w:cs="Arial"/>
                <w:sz w:val="20"/>
                <w:szCs w:val="20"/>
              </w:rPr>
            </w:pPr>
            <w:r w:rsidRPr="008A541F">
              <w:rPr>
                <w:rFonts w:ascii="Arial" w:hAnsi="Arial" w:cs="Arial"/>
                <w:sz w:val="20"/>
                <w:szCs w:val="20"/>
              </w:rPr>
              <w:t> </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14:paraId="2222BFDA" w14:textId="77777777" w:rsidR="00000000" w:rsidRPr="008A541F" w:rsidRDefault="000D5AC6" w:rsidP="008A541F">
            <w:pPr>
              <w:jc w:val="center"/>
              <w:rPr>
                <w:rFonts w:ascii="Arial" w:hAnsi="Arial" w:cs="Arial"/>
                <w:sz w:val="20"/>
                <w:szCs w:val="20"/>
              </w:rPr>
            </w:pPr>
            <w:r w:rsidRPr="008A541F">
              <w:rPr>
                <w:rFonts w:ascii="Arial" w:hAnsi="Arial" w:cs="Arial"/>
                <w:b/>
                <w:bCs/>
                <w:sz w:val="20"/>
                <w:szCs w:val="20"/>
              </w:rPr>
              <w:t>TỔ CHỨC TÍN DỤNG/DOANH NGHIỆP</w:t>
            </w:r>
            <w:r w:rsidRPr="008A541F">
              <w:rPr>
                <w:rFonts w:ascii="Arial" w:hAnsi="Arial" w:cs="Arial"/>
                <w:b/>
                <w:bCs/>
                <w:sz w:val="20"/>
                <w:szCs w:val="20"/>
              </w:rPr>
              <w:br/>
            </w:r>
            <w:r w:rsidRPr="008A541F">
              <w:rPr>
                <w:rFonts w:ascii="Arial" w:hAnsi="Arial" w:cs="Arial"/>
                <w:b/>
                <w:bCs/>
                <w:i/>
                <w:iCs/>
                <w:sz w:val="20"/>
                <w:szCs w:val="20"/>
              </w:rPr>
              <w:t>(ký, đóng dấu, ghi rõ họ tên của người đại diện hợp pháp)</w:t>
            </w:r>
          </w:p>
        </w:tc>
      </w:tr>
    </w:tbl>
    <w:p w14:paraId="2BC6D652" w14:textId="77777777" w:rsidR="00000000" w:rsidRPr="008A541F" w:rsidRDefault="000D5AC6" w:rsidP="008A541F">
      <w:pPr>
        <w:rPr>
          <w:rFonts w:ascii="Arial" w:hAnsi="Arial" w:cs="Arial"/>
          <w:sz w:val="20"/>
          <w:szCs w:val="20"/>
        </w:rPr>
      </w:pPr>
      <w:r w:rsidRPr="008A541F">
        <w:rPr>
          <w:rFonts w:ascii="Arial" w:hAnsi="Arial" w:cs="Arial"/>
          <w:sz w:val="20"/>
          <w:szCs w:val="20"/>
        </w:rPr>
        <w:t> </w:t>
      </w:r>
    </w:p>
    <w:p w14:paraId="0618DFE9" w14:textId="77777777" w:rsidR="00000000" w:rsidRPr="008A541F" w:rsidRDefault="000D5AC6" w:rsidP="008A541F">
      <w:pPr>
        <w:jc w:val="center"/>
        <w:rPr>
          <w:rFonts w:ascii="Arial" w:hAnsi="Arial" w:cs="Arial"/>
          <w:sz w:val="20"/>
          <w:szCs w:val="20"/>
        </w:rPr>
      </w:pPr>
      <w:bookmarkStart w:id="55" w:name="chuong_pl_2"/>
      <w:r w:rsidRPr="008A541F">
        <w:rPr>
          <w:rFonts w:ascii="Arial" w:hAnsi="Arial" w:cs="Arial"/>
          <w:b/>
          <w:bCs/>
          <w:sz w:val="20"/>
          <w:szCs w:val="20"/>
        </w:rPr>
        <w:t>PHỤ LỤC 3</w:t>
      </w:r>
      <w:bookmarkEnd w:id="55"/>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538"/>
        <w:gridCol w:w="5822"/>
      </w:tblGrid>
      <w:tr w:rsidR="00000000" w:rsidRPr="008A541F" w14:paraId="1CC73716" w14:textId="77777777">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14:paraId="03529223" w14:textId="77777777" w:rsidR="00000000" w:rsidRPr="008A541F" w:rsidRDefault="000D5AC6" w:rsidP="008A541F">
            <w:pPr>
              <w:jc w:val="center"/>
              <w:rPr>
                <w:rFonts w:ascii="Arial" w:hAnsi="Arial" w:cs="Arial"/>
                <w:sz w:val="20"/>
                <w:szCs w:val="20"/>
              </w:rPr>
            </w:pPr>
            <w:r w:rsidRPr="008A541F">
              <w:rPr>
                <w:rFonts w:ascii="Arial" w:hAnsi="Arial" w:cs="Arial"/>
                <w:b/>
                <w:bCs/>
                <w:sz w:val="20"/>
                <w:szCs w:val="20"/>
              </w:rPr>
              <w:t xml:space="preserve">NGÂN HÀNG NHÀ NƯỚC </w:t>
            </w:r>
            <w:r w:rsidRPr="008A541F">
              <w:rPr>
                <w:rFonts w:ascii="Arial" w:hAnsi="Arial" w:cs="Arial"/>
                <w:b/>
                <w:bCs/>
                <w:sz w:val="20"/>
                <w:szCs w:val="20"/>
              </w:rPr>
              <w:br/>
              <w:t>VIỆT NAM</w:t>
            </w:r>
            <w:r w:rsidRPr="008A541F">
              <w:rPr>
                <w:rFonts w:ascii="Arial" w:hAnsi="Arial" w:cs="Arial"/>
                <w:b/>
                <w:bCs/>
                <w:sz w:val="20"/>
                <w:szCs w:val="20"/>
              </w:rPr>
              <w:br/>
              <w:t>-------</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14:paraId="11BD0DCD" w14:textId="77777777" w:rsidR="00000000" w:rsidRPr="008A541F" w:rsidRDefault="000D5AC6" w:rsidP="008A541F">
            <w:pPr>
              <w:jc w:val="center"/>
              <w:rPr>
                <w:rFonts w:ascii="Arial" w:hAnsi="Arial" w:cs="Arial"/>
                <w:sz w:val="20"/>
                <w:szCs w:val="20"/>
              </w:rPr>
            </w:pPr>
            <w:r w:rsidRPr="008A541F">
              <w:rPr>
                <w:rFonts w:ascii="Arial" w:hAnsi="Arial" w:cs="Arial"/>
                <w:b/>
                <w:bCs/>
                <w:sz w:val="20"/>
                <w:szCs w:val="20"/>
              </w:rPr>
              <w:t>CỘNG HÒA XÃ HỘI CHỦ NGHĨA VIỆT NAM</w:t>
            </w:r>
            <w:r w:rsidRPr="008A541F">
              <w:rPr>
                <w:rFonts w:ascii="Arial" w:hAnsi="Arial" w:cs="Arial"/>
                <w:b/>
                <w:bCs/>
                <w:sz w:val="20"/>
                <w:szCs w:val="20"/>
              </w:rPr>
              <w:br/>
              <w:t xml:space="preserve">Độc lập - Tự do - Hạnh phúc </w:t>
            </w:r>
            <w:r w:rsidRPr="008A541F">
              <w:rPr>
                <w:rFonts w:ascii="Arial" w:hAnsi="Arial" w:cs="Arial"/>
                <w:b/>
                <w:bCs/>
                <w:sz w:val="20"/>
                <w:szCs w:val="20"/>
              </w:rPr>
              <w:br/>
              <w:t>---------------</w:t>
            </w:r>
          </w:p>
        </w:tc>
      </w:tr>
      <w:tr w:rsidR="00000000" w:rsidRPr="008A541F" w14:paraId="2FCC99DA" w14:textId="77777777">
        <w:tblPrEx>
          <w:tblBorders>
            <w:top w:val="none" w:sz="0" w:space="0" w:color="auto"/>
            <w:bottom w:val="none" w:sz="0" w:space="0" w:color="auto"/>
            <w:insideH w:val="none" w:sz="0" w:space="0" w:color="auto"/>
            <w:insideV w:val="none" w:sz="0" w:space="0" w:color="auto"/>
          </w:tblBorders>
        </w:tblPrEx>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14:paraId="219907A8" w14:textId="770F9ACD" w:rsidR="00000000" w:rsidRPr="008A541F" w:rsidRDefault="000D5AC6" w:rsidP="008A541F">
            <w:pPr>
              <w:jc w:val="center"/>
              <w:rPr>
                <w:rFonts w:ascii="Arial" w:hAnsi="Arial" w:cs="Arial"/>
                <w:sz w:val="20"/>
                <w:szCs w:val="20"/>
              </w:rPr>
            </w:pPr>
            <w:r w:rsidRPr="008A541F">
              <w:rPr>
                <w:rFonts w:ascii="Arial" w:hAnsi="Arial" w:cs="Arial"/>
                <w:sz w:val="20"/>
                <w:szCs w:val="20"/>
              </w:rPr>
              <w:t>Số:      /NHNN-QLDTNHNN</w:t>
            </w:r>
            <w:r w:rsidRPr="008A541F">
              <w:rPr>
                <w:rFonts w:ascii="Arial" w:hAnsi="Arial" w:cs="Arial"/>
                <w:color w:val="0000FF"/>
                <w:sz w:val="20"/>
                <w:szCs w:val="20"/>
                <w:u w:val="single"/>
              </w:rPr>
              <w:t>38</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14:paraId="06C78882" w14:textId="77777777" w:rsidR="00000000" w:rsidRPr="008A541F" w:rsidRDefault="000D5AC6" w:rsidP="008A541F">
            <w:pPr>
              <w:jc w:val="right"/>
              <w:rPr>
                <w:rFonts w:ascii="Arial" w:hAnsi="Arial" w:cs="Arial"/>
                <w:sz w:val="20"/>
                <w:szCs w:val="20"/>
              </w:rPr>
            </w:pPr>
            <w:r w:rsidRPr="008A541F">
              <w:rPr>
                <w:rFonts w:ascii="Arial" w:hAnsi="Arial" w:cs="Arial"/>
                <w:i/>
                <w:iCs/>
                <w:sz w:val="20"/>
                <w:szCs w:val="20"/>
              </w:rPr>
              <w:t> </w:t>
            </w:r>
          </w:p>
        </w:tc>
      </w:tr>
    </w:tbl>
    <w:p w14:paraId="573703A1" w14:textId="77777777" w:rsidR="00000000" w:rsidRPr="008A541F" w:rsidRDefault="000D5AC6" w:rsidP="008A541F">
      <w:pPr>
        <w:rPr>
          <w:rFonts w:ascii="Arial" w:hAnsi="Arial" w:cs="Arial"/>
          <w:sz w:val="20"/>
          <w:szCs w:val="20"/>
        </w:rPr>
      </w:pPr>
      <w:r w:rsidRPr="008A541F">
        <w:rPr>
          <w:rFonts w:ascii="Arial" w:hAnsi="Arial" w:cs="Arial"/>
          <w:sz w:val="20"/>
          <w:szCs w:val="20"/>
        </w:rPr>
        <w:t> </w:t>
      </w:r>
    </w:p>
    <w:p w14:paraId="7493239B" w14:textId="77777777" w:rsidR="00000000" w:rsidRPr="008A541F" w:rsidRDefault="000D5AC6" w:rsidP="008A541F">
      <w:pPr>
        <w:jc w:val="center"/>
        <w:rPr>
          <w:rFonts w:ascii="Arial" w:hAnsi="Arial" w:cs="Arial"/>
          <w:sz w:val="20"/>
          <w:szCs w:val="20"/>
        </w:rPr>
      </w:pPr>
      <w:bookmarkStart w:id="56" w:name="chuong_pl_2_name"/>
      <w:r w:rsidRPr="008A541F">
        <w:rPr>
          <w:rFonts w:ascii="Arial" w:hAnsi="Arial" w:cs="Arial"/>
          <w:b/>
          <w:bCs/>
          <w:sz w:val="20"/>
          <w:szCs w:val="20"/>
        </w:rPr>
        <w:t>XÁC NHẬN THIẾT LẬP QUAN HỆ GIAO DỊCH MUA, BÁN VÀNG MIẾNG</w:t>
      </w:r>
      <w:bookmarkEnd w:id="56"/>
    </w:p>
    <w:p w14:paraId="4BC9F5A2" w14:textId="00A44D17" w:rsidR="00000000" w:rsidRDefault="000D5AC6" w:rsidP="008A541F">
      <w:pPr>
        <w:jc w:val="center"/>
        <w:rPr>
          <w:rFonts w:ascii="Arial" w:hAnsi="Arial" w:cs="Arial"/>
          <w:sz w:val="20"/>
          <w:szCs w:val="20"/>
        </w:rPr>
      </w:pPr>
      <w:r w:rsidRPr="008A541F">
        <w:rPr>
          <w:rFonts w:ascii="Arial" w:hAnsi="Arial" w:cs="Arial"/>
          <w:sz w:val="20"/>
          <w:szCs w:val="20"/>
        </w:rPr>
        <w:lastRenderedPageBreak/>
        <w:t>Kính gửi: ……………</w:t>
      </w:r>
      <w:proofErr w:type="gramStart"/>
      <w:r w:rsidRPr="008A541F">
        <w:rPr>
          <w:rFonts w:ascii="Arial" w:hAnsi="Arial" w:cs="Arial"/>
          <w:sz w:val="20"/>
          <w:szCs w:val="20"/>
        </w:rPr>
        <w:t>…..</w:t>
      </w:r>
      <w:proofErr w:type="gramEnd"/>
      <w:r w:rsidRPr="008A541F">
        <w:rPr>
          <w:rFonts w:ascii="Arial" w:hAnsi="Arial" w:cs="Arial"/>
          <w:sz w:val="20"/>
          <w:szCs w:val="20"/>
        </w:rPr>
        <w:t>(tên tổ chức tín dụng, doanh nghiệp)</w:t>
      </w:r>
    </w:p>
    <w:p w14:paraId="3A2E1671" w14:textId="77777777" w:rsidR="008A541F" w:rsidRPr="008A541F" w:rsidRDefault="008A541F" w:rsidP="008A541F">
      <w:pPr>
        <w:jc w:val="center"/>
        <w:rPr>
          <w:rFonts w:ascii="Arial" w:hAnsi="Arial" w:cs="Arial"/>
          <w:sz w:val="20"/>
          <w:szCs w:val="20"/>
        </w:rPr>
      </w:pPr>
    </w:p>
    <w:p w14:paraId="1DE1194D" w14:textId="77777777" w:rsidR="00000000" w:rsidRPr="008A541F" w:rsidRDefault="000D5AC6" w:rsidP="008A541F">
      <w:pPr>
        <w:spacing w:after="120"/>
        <w:ind w:firstLine="720"/>
        <w:jc w:val="both"/>
        <w:rPr>
          <w:rFonts w:ascii="Arial" w:hAnsi="Arial" w:cs="Arial"/>
          <w:sz w:val="20"/>
          <w:szCs w:val="20"/>
        </w:rPr>
      </w:pPr>
      <w:r w:rsidRPr="008A541F">
        <w:rPr>
          <w:rFonts w:ascii="Arial" w:hAnsi="Arial" w:cs="Arial"/>
          <w:sz w:val="20"/>
          <w:szCs w:val="20"/>
        </w:rPr>
        <w:t>Căn cứ Thông tư số 06/2013/TT-NHNN ngày 12/3/2013 của Thống đốc Ngân hàng Nhà nước Việt Nam hướng dẫn hoạt động mua, bán v</w:t>
      </w:r>
      <w:r w:rsidRPr="008A541F">
        <w:rPr>
          <w:rFonts w:ascii="Arial" w:hAnsi="Arial" w:cs="Arial"/>
          <w:sz w:val="20"/>
          <w:szCs w:val="20"/>
        </w:rPr>
        <w:t>àng miếng trên thị trường trong nước của Ngân hàng Nhà nước Việt Nam;</w:t>
      </w:r>
    </w:p>
    <w:p w14:paraId="5F946375" w14:textId="77777777" w:rsidR="00000000" w:rsidRPr="008A541F" w:rsidRDefault="000D5AC6" w:rsidP="008A541F">
      <w:pPr>
        <w:spacing w:after="120"/>
        <w:ind w:firstLine="720"/>
        <w:jc w:val="both"/>
        <w:rPr>
          <w:rFonts w:ascii="Arial" w:hAnsi="Arial" w:cs="Arial"/>
          <w:sz w:val="20"/>
          <w:szCs w:val="20"/>
        </w:rPr>
      </w:pPr>
      <w:r w:rsidRPr="008A541F">
        <w:rPr>
          <w:rFonts w:ascii="Arial" w:hAnsi="Arial" w:cs="Arial"/>
          <w:sz w:val="20"/>
          <w:szCs w:val="20"/>
        </w:rPr>
        <w:t>Xét đơn đăng ký thiết lập quan hệ mua, bán vàng miếng với Ngân hàng Nhà nước Việt Nam của ………</w:t>
      </w:r>
      <w:proofErr w:type="gramStart"/>
      <w:r w:rsidRPr="008A541F">
        <w:rPr>
          <w:rFonts w:ascii="Arial" w:hAnsi="Arial" w:cs="Arial"/>
          <w:sz w:val="20"/>
          <w:szCs w:val="20"/>
        </w:rPr>
        <w:t>…..</w:t>
      </w:r>
      <w:proofErr w:type="gramEnd"/>
      <w:r w:rsidRPr="008A541F">
        <w:rPr>
          <w:rFonts w:ascii="Arial" w:hAnsi="Arial" w:cs="Arial"/>
          <w:sz w:val="20"/>
          <w:szCs w:val="20"/>
        </w:rPr>
        <w:t>(tên tổ chức tín dụng/doanh nghiệp) và hồ sơ kèm theo;</w:t>
      </w:r>
    </w:p>
    <w:p w14:paraId="5AB85A17" w14:textId="77777777" w:rsidR="00000000" w:rsidRPr="008A541F" w:rsidRDefault="000D5AC6" w:rsidP="008A541F">
      <w:pPr>
        <w:spacing w:after="120"/>
        <w:ind w:firstLine="720"/>
        <w:jc w:val="both"/>
        <w:rPr>
          <w:rFonts w:ascii="Arial" w:hAnsi="Arial" w:cs="Arial"/>
          <w:sz w:val="20"/>
          <w:szCs w:val="20"/>
        </w:rPr>
      </w:pPr>
      <w:r w:rsidRPr="008A541F">
        <w:rPr>
          <w:rFonts w:ascii="Arial" w:hAnsi="Arial" w:cs="Arial"/>
          <w:sz w:val="20"/>
          <w:szCs w:val="20"/>
        </w:rPr>
        <w:t>Ngân hàng Nhà nước Việt Nam xác nhậ</w:t>
      </w:r>
      <w:r w:rsidRPr="008A541F">
        <w:rPr>
          <w:rFonts w:ascii="Arial" w:hAnsi="Arial" w:cs="Arial"/>
          <w:sz w:val="20"/>
          <w:szCs w:val="20"/>
        </w:rPr>
        <w:t>n thiết lập quan hệ mua, bán vàng miếng với:</w:t>
      </w:r>
    </w:p>
    <w:p w14:paraId="6D651558" w14:textId="77777777" w:rsidR="00000000" w:rsidRPr="008A541F" w:rsidRDefault="000D5AC6" w:rsidP="008A541F">
      <w:pPr>
        <w:spacing w:after="120"/>
        <w:ind w:firstLine="720"/>
        <w:jc w:val="both"/>
        <w:rPr>
          <w:rFonts w:ascii="Arial" w:hAnsi="Arial" w:cs="Arial"/>
          <w:sz w:val="20"/>
          <w:szCs w:val="20"/>
        </w:rPr>
      </w:pPr>
      <w:r w:rsidRPr="008A541F">
        <w:rPr>
          <w:rFonts w:ascii="Arial" w:hAnsi="Arial" w:cs="Arial"/>
          <w:sz w:val="20"/>
          <w:szCs w:val="20"/>
        </w:rPr>
        <w:t>Tổ chức tín dụng/doanh nghiệp:  …………………………………………………………………</w:t>
      </w:r>
    </w:p>
    <w:p w14:paraId="59F0CDDF" w14:textId="77777777" w:rsidR="00000000" w:rsidRPr="008A541F" w:rsidRDefault="000D5AC6" w:rsidP="008A541F">
      <w:pPr>
        <w:spacing w:after="120"/>
        <w:ind w:firstLine="720"/>
        <w:jc w:val="both"/>
        <w:rPr>
          <w:rFonts w:ascii="Arial" w:hAnsi="Arial" w:cs="Arial"/>
          <w:sz w:val="20"/>
          <w:szCs w:val="20"/>
        </w:rPr>
      </w:pPr>
      <w:r w:rsidRPr="008A541F">
        <w:rPr>
          <w:rFonts w:ascii="Arial" w:hAnsi="Arial" w:cs="Arial"/>
          <w:sz w:val="20"/>
          <w:szCs w:val="20"/>
        </w:rPr>
        <w:t>Trụ sở chính: ……………………………………………………………………………………</w:t>
      </w:r>
      <w:proofErr w:type="gramStart"/>
      <w:r w:rsidRPr="008A541F">
        <w:rPr>
          <w:rFonts w:ascii="Arial" w:hAnsi="Arial" w:cs="Arial"/>
          <w:sz w:val="20"/>
          <w:szCs w:val="20"/>
        </w:rPr>
        <w:t>…..</w:t>
      </w:r>
      <w:proofErr w:type="gramEnd"/>
    </w:p>
    <w:p w14:paraId="0616DC6D" w14:textId="77777777" w:rsidR="00000000" w:rsidRPr="008A541F" w:rsidRDefault="000D5AC6" w:rsidP="008A541F">
      <w:pPr>
        <w:spacing w:after="120"/>
        <w:ind w:firstLine="720"/>
        <w:jc w:val="both"/>
        <w:rPr>
          <w:rFonts w:ascii="Arial" w:hAnsi="Arial" w:cs="Arial"/>
          <w:sz w:val="20"/>
          <w:szCs w:val="20"/>
        </w:rPr>
      </w:pPr>
      <w:r w:rsidRPr="008A541F">
        <w:rPr>
          <w:rFonts w:ascii="Arial" w:hAnsi="Arial" w:cs="Arial"/>
          <w:sz w:val="20"/>
          <w:szCs w:val="20"/>
        </w:rPr>
        <w:t>Điện thoại: …………………………</w:t>
      </w:r>
      <w:proofErr w:type="gramStart"/>
      <w:r w:rsidRPr="008A541F">
        <w:rPr>
          <w:rFonts w:ascii="Arial" w:hAnsi="Arial" w:cs="Arial"/>
          <w:sz w:val="20"/>
          <w:szCs w:val="20"/>
        </w:rPr>
        <w:t>…..</w:t>
      </w:r>
      <w:proofErr w:type="gramEnd"/>
      <w:r w:rsidRPr="008A541F">
        <w:rPr>
          <w:rFonts w:ascii="Arial" w:hAnsi="Arial" w:cs="Arial"/>
          <w:sz w:val="20"/>
          <w:szCs w:val="20"/>
        </w:rPr>
        <w:t xml:space="preserve"> Fax: (để nhận thông báo mua, bán vàng miếng và/hoặc thông báo đấu thầu của Ng</w:t>
      </w:r>
      <w:r w:rsidRPr="008A541F">
        <w:rPr>
          <w:rFonts w:ascii="Arial" w:hAnsi="Arial" w:cs="Arial"/>
          <w:sz w:val="20"/>
          <w:szCs w:val="20"/>
        </w:rPr>
        <w:t xml:space="preserve">ân hàng Nhà </w:t>
      </w:r>
      <w:proofErr w:type="gramStart"/>
      <w:r w:rsidRPr="008A541F">
        <w:rPr>
          <w:rFonts w:ascii="Arial" w:hAnsi="Arial" w:cs="Arial"/>
          <w:sz w:val="20"/>
          <w:szCs w:val="20"/>
        </w:rPr>
        <w:t>nước).......................................</w:t>
      </w:r>
      <w:proofErr w:type="gramEnd"/>
    </w:p>
    <w:p w14:paraId="3612F11A" w14:textId="77777777" w:rsidR="00000000" w:rsidRPr="008A541F" w:rsidRDefault="000D5AC6" w:rsidP="008A541F">
      <w:pPr>
        <w:spacing w:after="120"/>
        <w:ind w:firstLine="720"/>
        <w:jc w:val="both"/>
        <w:rPr>
          <w:rFonts w:ascii="Arial" w:hAnsi="Arial" w:cs="Arial"/>
          <w:sz w:val="20"/>
          <w:szCs w:val="20"/>
        </w:rPr>
      </w:pPr>
      <w:r w:rsidRPr="008A541F">
        <w:rPr>
          <w:rFonts w:ascii="Arial" w:hAnsi="Arial" w:cs="Arial"/>
          <w:sz w:val="20"/>
          <w:szCs w:val="20"/>
        </w:rPr>
        <w:t>Giấy chứng nhận đăng ký kinh doanh/Giấy chứng nhận đăng ký doanh nghiệp số …………………. ngày cấp ………/………/…………</w:t>
      </w:r>
      <w:proofErr w:type="gramStart"/>
      <w:r w:rsidRPr="008A541F">
        <w:rPr>
          <w:rFonts w:ascii="Arial" w:hAnsi="Arial" w:cs="Arial"/>
          <w:sz w:val="20"/>
          <w:szCs w:val="20"/>
        </w:rPr>
        <w:t>…..</w:t>
      </w:r>
      <w:proofErr w:type="gramEnd"/>
    </w:p>
    <w:p w14:paraId="0FB8526F" w14:textId="77777777" w:rsidR="00000000" w:rsidRPr="008A541F" w:rsidRDefault="000D5AC6" w:rsidP="008A541F">
      <w:pPr>
        <w:spacing w:after="120"/>
        <w:ind w:firstLine="720"/>
        <w:jc w:val="both"/>
        <w:rPr>
          <w:rFonts w:ascii="Arial" w:hAnsi="Arial" w:cs="Arial"/>
          <w:sz w:val="20"/>
          <w:szCs w:val="20"/>
        </w:rPr>
      </w:pPr>
      <w:r w:rsidRPr="008A541F">
        <w:rPr>
          <w:rFonts w:ascii="Arial" w:hAnsi="Arial" w:cs="Arial"/>
          <w:sz w:val="20"/>
          <w:szCs w:val="20"/>
        </w:rPr>
        <w:t xml:space="preserve">Tài khoản nhận lại tiền đặt cọc và nhận tiền thanh toán </w:t>
      </w:r>
      <w:proofErr w:type="gramStart"/>
      <w:r w:rsidRPr="008A541F">
        <w:rPr>
          <w:rFonts w:ascii="Arial" w:hAnsi="Arial" w:cs="Arial"/>
          <w:sz w:val="20"/>
          <w:szCs w:val="20"/>
        </w:rPr>
        <w:t>số  …</w:t>
      </w:r>
      <w:proofErr w:type="gramEnd"/>
      <w:r w:rsidRPr="008A541F">
        <w:rPr>
          <w:rFonts w:ascii="Arial" w:hAnsi="Arial" w:cs="Arial"/>
          <w:sz w:val="20"/>
          <w:szCs w:val="20"/>
        </w:rPr>
        <w:t>…………………………….. mở tại ……………………</w:t>
      </w:r>
      <w:r w:rsidRPr="008A541F">
        <w:rPr>
          <w:rFonts w:ascii="Arial" w:hAnsi="Arial" w:cs="Arial"/>
          <w:sz w:val="20"/>
          <w:szCs w:val="20"/>
        </w:rPr>
        <w:t>……………………….</w:t>
      </w:r>
    </w:p>
    <w:p w14:paraId="2D3F1397" w14:textId="77777777" w:rsidR="00000000" w:rsidRPr="008A541F" w:rsidRDefault="000D5AC6" w:rsidP="008A541F">
      <w:pPr>
        <w:spacing w:after="120"/>
        <w:ind w:firstLine="720"/>
        <w:jc w:val="both"/>
        <w:rPr>
          <w:rFonts w:ascii="Arial" w:hAnsi="Arial" w:cs="Arial"/>
          <w:sz w:val="20"/>
          <w:szCs w:val="20"/>
        </w:rPr>
      </w:pPr>
      <w:r w:rsidRPr="008A541F">
        <w:rPr>
          <w:rFonts w:ascii="Arial" w:hAnsi="Arial" w:cs="Arial"/>
          <w:sz w:val="20"/>
          <w:szCs w:val="20"/>
        </w:rPr>
        <w:t>Danh sách người đại diện giao dịch mua, bán vàng miếng với Ngân hàng Nhà nước Việt Nam:</w:t>
      </w:r>
    </w:p>
    <w:p w14:paraId="67DF4239" w14:textId="77777777" w:rsidR="00000000" w:rsidRPr="008A541F" w:rsidRDefault="000D5AC6" w:rsidP="008A541F">
      <w:pPr>
        <w:spacing w:after="120"/>
        <w:ind w:firstLine="720"/>
        <w:jc w:val="both"/>
        <w:rPr>
          <w:rFonts w:ascii="Arial" w:hAnsi="Arial" w:cs="Arial"/>
          <w:sz w:val="20"/>
          <w:szCs w:val="20"/>
        </w:rPr>
      </w:pPr>
      <w:r w:rsidRPr="008A541F">
        <w:rPr>
          <w:rFonts w:ascii="Arial" w:hAnsi="Arial" w:cs="Arial"/>
          <w:sz w:val="20"/>
          <w:szCs w:val="20"/>
        </w:rPr>
        <w:t xml:space="preserve">1. Họ và tên: </w:t>
      </w:r>
    </w:p>
    <w:p w14:paraId="7AFC71A6" w14:textId="77777777" w:rsidR="00000000" w:rsidRPr="008A541F" w:rsidRDefault="000D5AC6" w:rsidP="008A541F">
      <w:pPr>
        <w:spacing w:after="120"/>
        <w:ind w:firstLine="720"/>
        <w:jc w:val="both"/>
        <w:rPr>
          <w:rFonts w:ascii="Arial" w:hAnsi="Arial" w:cs="Arial"/>
          <w:sz w:val="20"/>
          <w:szCs w:val="20"/>
        </w:rPr>
      </w:pPr>
      <w:r w:rsidRPr="008A541F">
        <w:rPr>
          <w:rFonts w:ascii="Arial" w:hAnsi="Arial" w:cs="Arial"/>
          <w:sz w:val="20"/>
          <w:szCs w:val="20"/>
        </w:rPr>
        <w:t>Chức vụ:</w:t>
      </w:r>
    </w:p>
    <w:p w14:paraId="41A0F18E" w14:textId="77777777" w:rsidR="00000000" w:rsidRPr="008A541F" w:rsidRDefault="000D5AC6" w:rsidP="008A541F">
      <w:pPr>
        <w:spacing w:after="120"/>
        <w:ind w:firstLine="720"/>
        <w:jc w:val="both"/>
        <w:rPr>
          <w:rFonts w:ascii="Arial" w:hAnsi="Arial" w:cs="Arial"/>
          <w:sz w:val="20"/>
          <w:szCs w:val="20"/>
        </w:rPr>
      </w:pPr>
      <w:r w:rsidRPr="008A541F">
        <w:rPr>
          <w:rFonts w:ascii="Arial" w:hAnsi="Arial" w:cs="Arial"/>
          <w:sz w:val="20"/>
          <w:szCs w:val="20"/>
        </w:rPr>
        <w:t>Được ủy quyền theo giấy ủy quyền số …………. ngày ………………………. (trường hợp người đại diện giao dịch là người được ủy quyền);</w:t>
      </w:r>
    </w:p>
    <w:p w14:paraId="565F9EFD" w14:textId="77777777" w:rsidR="00000000" w:rsidRPr="008A541F" w:rsidRDefault="000D5AC6" w:rsidP="008A541F">
      <w:pPr>
        <w:spacing w:after="120"/>
        <w:ind w:firstLine="720"/>
        <w:jc w:val="both"/>
        <w:rPr>
          <w:rFonts w:ascii="Arial" w:hAnsi="Arial" w:cs="Arial"/>
          <w:sz w:val="20"/>
          <w:szCs w:val="20"/>
        </w:rPr>
      </w:pPr>
      <w:r w:rsidRPr="008A541F">
        <w:rPr>
          <w:rFonts w:ascii="Arial" w:hAnsi="Arial" w:cs="Arial"/>
          <w:sz w:val="20"/>
          <w:szCs w:val="20"/>
        </w:rPr>
        <w:t>2. Họ và tên:</w:t>
      </w:r>
    </w:p>
    <w:p w14:paraId="2D6337E9" w14:textId="77777777" w:rsidR="00000000" w:rsidRPr="008A541F" w:rsidRDefault="000D5AC6" w:rsidP="008A541F">
      <w:pPr>
        <w:spacing w:after="120"/>
        <w:ind w:firstLine="720"/>
        <w:jc w:val="both"/>
        <w:rPr>
          <w:rFonts w:ascii="Arial" w:hAnsi="Arial" w:cs="Arial"/>
          <w:sz w:val="20"/>
          <w:szCs w:val="20"/>
        </w:rPr>
      </w:pPr>
      <w:r w:rsidRPr="008A541F">
        <w:rPr>
          <w:rFonts w:ascii="Arial" w:hAnsi="Arial" w:cs="Arial"/>
          <w:sz w:val="20"/>
          <w:szCs w:val="20"/>
        </w:rPr>
        <w:t>Chức vụ:</w:t>
      </w:r>
    </w:p>
    <w:p w14:paraId="5264C3FA" w14:textId="77777777" w:rsidR="00000000" w:rsidRPr="008A541F" w:rsidRDefault="000D5AC6" w:rsidP="008A541F">
      <w:pPr>
        <w:spacing w:after="120"/>
        <w:ind w:firstLine="720"/>
        <w:jc w:val="both"/>
        <w:rPr>
          <w:rFonts w:ascii="Arial" w:hAnsi="Arial" w:cs="Arial"/>
          <w:sz w:val="20"/>
          <w:szCs w:val="20"/>
        </w:rPr>
      </w:pPr>
      <w:r w:rsidRPr="008A541F">
        <w:rPr>
          <w:rFonts w:ascii="Arial" w:hAnsi="Arial" w:cs="Arial"/>
          <w:sz w:val="20"/>
          <w:szCs w:val="20"/>
        </w:rPr>
        <w:t>Được ủy quyền theo giấy ủy quyền số ………</w:t>
      </w:r>
      <w:proofErr w:type="gramStart"/>
      <w:r w:rsidRPr="008A541F">
        <w:rPr>
          <w:rFonts w:ascii="Arial" w:hAnsi="Arial" w:cs="Arial"/>
          <w:sz w:val="20"/>
          <w:szCs w:val="20"/>
        </w:rPr>
        <w:t>…..</w:t>
      </w:r>
      <w:proofErr w:type="gramEnd"/>
      <w:r w:rsidRPr="008A541F">
        <w:rPr>
          <w:rFonts w:ascii="Arial" w:hAnsi="Arial" w:cs="Arial"/>
          <w:sz w:val="20"/>
          <w:szCs w:val="20"/>
        </w:rPr>
        <w:t xml:space="preserve"> ngày …………………………………</w:t>
      </w:r>
      <w:proofErr w:type="gramStart"/>
      <w:r w:rsidRPr="008A541F">
        <w:rPr>
          <w:rFonts w:ascii="Arial" w:hAnsi="Arial" w:cs="Arial"/>
          <w:sz w:val="20"/>
          <w:szCs w:val="20"/>
        </w:rPr>
        <w:t>…..</w:t>
      </w:r>
      <w:proofErr w:type="gramEnd"/>
      <w:r w:rsidRPr="008A541F">
        <w:rPr>
          <w:rFonts w:ascii="Arial" w:hAnsi="Arial" w:cs="Arial"/>
          <w:sz w:val="20"/>
          <w:szCs w:val="20"/>
        </w:rPr>
        <w:t xml:space="preserve"> (trường hợp người đại diện giao dịch là người được ủy quyền);</w:t>
      </w:r>
    </w:p>
    <w:p w14:paraId="7EBF41F5" w14:textId="77777777" w:rsidR="00000000" w:rsidRPr="008A541F" w:rsidRDefault="000D5AC6" w:rsidP="008A541F">
      <w:pPr>
        <w:spacing w:after="120"/>
        <w:ind w:firstLine="720"/>
        <w:jc w:val="both"/>
        <w:rPr>
          <w:rFonts w:ascii="Arial" w:hAnsi="Arial" w:cs="Arial"/>
          <w:sz w:val="20"/>
          <w:szCs w:val="20"/>
        </w:rPr>
      </w:pPr>
      <w:r w:rsidRPr="008A541F">
        <w:rPr>
          <w:rFonts w:ascii="Arial" w:hAnsi="Arial" w:cs="Arial"/>
          <w:sz w:val="20"/>
          <w:szCs w:val="20"/>
        </w:rPr>
        <w:t>3. Họ và tên:</w:t>
      </w:r>
    </w:p>
    <w:p w14:paraId="0A5242AD" w14:textId="77777777" w:rsidR="00000000" w:rsidRPr="008A541F" w:rsidRDefault="000D5AC6" w:rsidP="008A541F">
      <w:pPr>
        <w:spacing w:after="120"/>
        <w:ind w:firstLine="720"/>
        <w:jc w:val="both"/>
        <w:rPr>
          <w:rFonts w:ascii="Arial" w:hAnsi="Arial" w:cs="Arial"/>
          <w:sz w:val="20"/>
          <w:szCs w:val="20"/>
        </w:rPr>
      </w:pPr>
      <w:r w:rsidRPr="008A541F">
        <w:rPr>
          <w:rFonts w:ascii="Arial" w:hAnsi="Arial" w:cs="Arial"/>
          <w:sz w:val="20"/>
          <w:szCs w:val="20"/>
        </w:rPr>
        <w:t>Chức vụ:</w:t>
      </w:r>
    </w:p>
    <w:p w14:paraId="10D4A544" w14:textId="77777777" w:rsidR="00000000" w:rsidRPr="008A541F" w:rsidRDefault="000D5AC6" w:rsidP="008A541F">
      <w:pPr>
        <w:spacing w:after="120"/>
        <w:ind w:firstLine="720"/>
        <w:jc w:val="both"/>
        <w:rPr>
          <w:rFonts w:ascii="Arial" w:hAnsi="Arial" w:cs="Arial"/>
          <w:sz w:val="20"/>
          <w:szCs w:val="20"/>
        </w:rPr>
      </w:pPr>
      <w:r w:rsidRPr="008A541F">
        <w:rPr>
          <w:rFonts w:ascii="Arial" w:hAnsi="Arial" w:cs="Arial"/>
          <w:sz w:val="20"/>
          <w:szCs w:val="20"/>
        </w:rPr>
        <w:t xml:space="preserve">Được ủy quyền theo giấy ủy quyền số ……………. </w:t>
      </w:r>
      <w:proofErr w:type="gramStart"/>
      <w:r w:rsidRPr="008A541F">
        <w:rPr>
          <w:rFonts w:ascii="Arial" w:hAnsi="Arial" w:cs="Arial"/>
          <w:sz w:val="20"/>
          <w:szCs w:val="20"/>
        </w:rPr>
        <w:t>ngày  …..</w:t>
      </w:r>
      <w:proofErr w:type="gramEnd"/>
      <w:r w:rsidRPr="008A541F">
        <w:rPr>
          <w:rFonts w:ascii="Arial" w:hAnsi="Arial" w:cs="Arial"/>
          <w:sz w:val="20"/>
          <w:szCs w:val="20"/>
        </w:rPr>
        <w:t>………………………….. (trường hợp người đại diện giao</w:t>
      </w:r>
      <w:r w:rsidRPr="008A541F">
        <w:rPr>
          <w:rFonts w:ascii="Arial" w:hAnsi="Arial" w:cs="Arial"/>
          <w:sz w:val="20"/>
          <w:szCs w:val="20"/>
        </w:rPr>
        <w:t xml:space="preserve"> dịch là người được ủy quyền);</w:t>
      </w:r>
    </w:p>
    <w:p w14:paraId="48D4E0F1" w14:textId="77777777" w:rsidR="00000000" w:rsidRPr="008A541F" w:rsidRDefault="000D5AC6" w:rsidP="008A541F">
      <w:pPr>
        <w:spacing w:after="120"/>
        <w:ind w:firstLine="720"/>
        <w:jc w:val="both"/>
        <w:rPr>
          <w:rFonts w:ascii="Arial" w:hAnsi="Arial" w:cs="Arial"/>
          <w:sz w:val="20"/>
          <w:szCs w:val="20"/>
        </w:rPr>
      </w:pPr>
      <w:r w:rsidRPr="008A541F">
        <w:rPr>
          <w:rFonts w:ascii="Arial" w:hAnsi="Arial" w:cs="Arial"/>
          <w:sz w:val="20"/>
          <w:szCs w:val="20"/>
        </w:rPr>
        <w:t>………………………..(tên tổ chức tín dụng/doanh nghiệp) có trách nhiệm chấp hành các quy định tại Thông tư số 06/2013/TT-NHNN ngày    /3/2013 của Thống đốc Ngân hàng Nhà nước Việt Nam hướng dẫn hoạt động mua, bán vàng miếng trên thị t</w:t>
      </w:r>
      <w:r w:rsidRPr="008A541F">
        <w:rPr>
          <w:rFonts w:ascii="Arial" w:hAnsi="Arial" w:cs="Arial"/>
          <w:sz w:val="20"/>
          <w:szCs w:val="20"/>
        </w:rPr>
        <w:t>rường trong nước của Ngân hàng Nhà nước Việt Nam, Quy trình mua bán vàng miếng với Ngân hàng Nhà nước và các quy định của pháp luật có liên quan.</w:t>
      </w:r>
    </w:p>
    <w:p w14:paraId="29C66315" w14:textId="77777777" w:rsidR="00000000" w:rsidRPr="008A541F" w:rsidRDefault="000D5AC6" w:rsidP="008A541F">
      <w:pPr>
        <w:rPr>
          <w:rFonts w:ascii="Arial" w:hAnsi="Arial" w:cs="Arial"/>
          <w:sz w:val="20"/>
          <w:szCs w:val="20"/>
        </w:rPr>
      </w:pPr>
      <w:r w:rsidRPr="008A541F">
        <w:rPr>
          <w:rFonts w:ascii="Arial" w:hAnsi="Arial" w:cs="Arial"/>
          <w:sz w:val="20"/>
          <w:szCs w:val="20"/>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80"/>
        <w:gridCol w:w="4680"/>
      </w:tblGrid>
      <w:tr w:rsidR="00000000" w:rsidRPr="008A541F" w14:paraId="10EE20E8" w14:textId="77777777">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14:paraId="3AD3D4D3" w14:textId="77777777" w:rsidR="00000000" w:rsidRPr="008A541F" w:rsidRDefault="000D5AC6" w:rsidP="008A541F">
            <w:pPr>
              <w:rPr>
                <w:rFonts w:ascii="Arial" w:hAnsi="Arial" w:cs="Arial"/>
                <w:sz w:val="20"/>
                <w:szCs w:val="20"/>
              </w:rPr>
            </w:pPr>
            <w:r w:rsidRPr="008A541F">
              <w:rPr>
                <w:rFonts w:ascii="Arial" w:hAnsi="Arial" w:cs="Arial"/>
                <w:b/>
                <w:bCs/>
                <w:i/>
                <w:iCs/>
                <w:sz w:val="20"/>
                <w:szCs w:val="20"/>
              </w:rPr>
              <w:t> </w:t>
            </w:r>
          </w:p>
          <w:p w14:paraId="6B988555" w14:textId="507A9CC9" w:rsidR="00000000" w:rsidRPr="008A541F" w:rsidRDefault="000D5AC6" w:rsidP="008A541F">
            <w:pPr>
              <w:rPr>
                <w:rFonts w:ascii="Arial" w:hAnsi="Arial" w:cs="Arial"/>
                <w:sz w:val="20"/>
                <w:szCs w:val="20"/>
              </w:rPr>
            </w:pPr>
            <w:r w:rsidRPr="008A541F">
              <w:rPr>
                <w:rFonts w:ascii="Arial" w:hAnsi="Arial" w:cs="Arial"/>
                <w:b/>
                <w:bCs/>
                <w:i/>
                <w:iCs/>
                <w:sz w:val="20"/>
                <w:szCs w:val="20"/>
              </w:rPr>
              <w:t>Nơi nhận:</w:t>
            </w:r>
            <w:r w:rsidRPr="008A541F">
              <w:rPr>
                <w:rFonts w:ascii="Arial" w:hAnsi="Arial" w:cs="Arial"/>
                <w:b/>
                <w:bCs/>
                <w:i/>
                <w:iCs/>
                <w:sz w:val="20"/>
                <w:szCs w:val="20"/>
              </w:rPr>
              <w:br/>
            </w:r>
            <w:r w:rsidRPr="008A541F">
              <w:rPr>
                <w:rFonts w:ascii="Arial" w:hAnsi="Arial" w:cs="Arial"/>
                <w:sz w:val="20"/>
                <w:szCs w:val="20"/>
              </w:rPr>
              <w:t>- Như trên;</w:t>
            </w:r>
            <w:r w:rsidRPr="008A541F">
              <w:rPr>
                <w:rFonts w:ascii="Arial" w:hAnsi="Arial" w:cs="Arial"/>
                <w:sz w:val="20"/>
                <w:szCs w:val="20"/>
              </w:rPr>
              <w:br/>
              <w:t>- Cơ quan TTGSNH;</w:t>
            </w:r>
            <w:r w:rsidRPr="008A541F">
              <w:rPr>
                <w:rFonts w:ascii="Arial" w:hAnsi="Arial" w:cs="Arial"/>
                <w:sz w:val="20"/>
                <w:szCs w:val="20"/>
              </w:rPr>
              <w:br/>
              <w:t>- Vụ QLNH;</w:t>
            </w:r>
            <w:r w:rsidRPr="008A541F">
              <w:rPr>
                <w:rFonts w:ascii="Arial" w:hAnsi="Arial" w:cs="Arial"/>
                <w:sz w:val="20"/>
                <w:szCs w:val="20"/>
              </w:rPr>
              <w:br/>
              <w:t>- Lưu: VP, Cục QLDTNHNN</w:t>
            </w:r>
            <w:r w:rsidRPr="008A541F">
              <w:rPr>
                <w:rFonts w:ascii="Arial" w:hAnsi="Arial" w:cs="Arial"/>
                <w:color w:val="0000FF"/>
                <w:sz w:val="20"/>
                <w:szCs w:val="20"/>
                <w:u w:val="single"/>
              </w:rPr>
              <w:t>39</w:t>
            </w:r>
            <w:r w:rsidRPr="008A541F">
              <w:rPr>
                <w:rFonts w:ascii="Arial" w:hAnsi="Arial" w:cs="Arial"/>
                <w:sz w:val="20"/>
                <w:szCs w:val="20"/>
              </w:rPr>
              <w:t>.</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14:paraId="553FF02F" w14:textId="30B49CF5" w:rsidR="00000000" w:rsidRPr="008A541F" w:rsidRDefault="000D5AC6" w:rsidP="008A541F">
            <w:pPr>
              <w:jc w:val="center"/>
              <w:rPr>
                <w:rFonts w:ascii="Arial" w:hAnsi="Arial" w:cs="Arial"/>
                <w:sz w:val="20"/>
                <w:szCs w:val="20"/>
              </w:rPr>
            </w:pPr>
            <w:r w:rsidRPr="008A541F">
              <w:rPr>
                <w:rFonts w:ascii="Arial" w:hAnsi="Arial" w:cs="Arial"/>
                <w:b/>
                <w:bCs/>
                <w:sz w:val="20"/>
                <w:szCs w:val="20"/>
              </w:rPr>
              <w:t>TL</w:t>
            </w:r>
            <w:r w:rsidRPr="008A541F">
              <w:rPr>
                <w:rFonts w:ascii="Arial" w:hAnsi="Arial" w:cs="Arial"/>
                <w:b/>
                <w:bCs/>
                <w:sz w:val="20"/>
                <w:szCs w:val="20"/>
              </w:rPr>
              <w:t>. THỐNG ĐỐC</w:t>
            </w:r>
            <w:r w:rsidRPr="008A541F">
              <w:rPr>
                <w:rFonts w:ascii="Arial" w:hAnsi="Arial" w:cs="Arial"/>
                <w:b/>
                <w:bCs/>
                <w:sz w:val="20"/>
                <w:szCs w:val="20"/>
              </w:rPr>
              <w:br/>
              <w:t>CỤC TRƯỞNG CỤC QUẢN LÝ DỰ TRỮ</w:t>
            </w:r>
            <w:r w:rsidRPr="008A541F">
              <w:rPr>
                <w:rFonts w:ascii="Arial" w:hAnsi="Arial" w:cs="Arial"/>
                <w:b/>
                <w:bCs/>
                <w:sz w:val="20"/>
                <w:szCs w:val="20"/>
              </w:rPr>
              <w:br/>
              <w:t>NGOẠI HỐI NHÀ NƯỚC</w:t>
            </w:r>
            <w:r w:rsidRPr="008A541F">
              <w:rPr>
                <w:rFonts w:ascii="Arial" w:hAnsi="Arial" w:cs="Arial"/>
                <w:b/>
                <w:bCs/>
                <w:color w:val="0000FF"/>
                <w:sz w:val="20"/>
                <w:szCs w:val="20"/>
                <w:u w:val="single"/>
              </w:rPr>
              <w:t>40</w:t>
            </w:r>
            <w:r w:rsidRPr="008A541F">
              <w:rPr>
                <w:rFonts w:ascii="Arial" w:hAnsi="Arial" w:cs="Arial"/>
                <w:b/>
                <w:bCs/>
                <w:sz w:val="20"/>
                <w:szCs w:val="20"/>
              </w:rPr>
              <w:t xml:space="preserve"> </w:t>
            </w:r>
          </w:p>
        </w:tc>
      </w:tr>
    </w:tbl>
    <w:p w14:paraId="1A7111FD" w14:textId="77777777" w:rsidR="00000000" w:rsidRPr="008A541F" w:rsidRDefault="000D5AC6" w:rsidP="008A541F">
      <w:pPr>
        <w:jc w:val="center"/>
        <w:rPr>
          <w:rFonts w:ascii="Arial" w:hAnsi="Arial" w:cs="Arial"/>
          <w:sz w:val="20"/>
          <w:szCs w:val="20"/>
        </w:rPr>
      </w:pPr>
      <w:r w:rsidRPr="008A541F">
        <w:rPr>
          <w:rFonts w:ascii="Arial" w:hAnsi="Arial" w:cs="Arial"/>
          <w:sz w:val="20"/>
          <w:szCs w:val="20"/>
        </w:rPr>
        <w:t> </w:t>
      </w:r>
    </w:p>
    <w:p w14:paraId="7ECBE91A" w14:textId="77777777" w:rsidR="00000000" w:rsidRPr="008A541F" w:rsidRDefault="000D5AC6" w:rsidP="008A541F">
      <w:pPr>
        <w:jc w:val="center"/>
        <w:rPr>
          <w:rFonts w:ascii="Arial" w:hAnsi="Arial" w:cs="Arial"/>
          <w:sz w:val="20"/>
          <w:szCs w:val="20"/>
        </w:rPr>
      </w:pPr>
      <w:bookmarkStart w:id="57" w:name="chuong_pl_3"/>
      <w:r w:rsidRPr="008A541F">
        <w:rPr>
          <w:rFonts w:ascii="Arial" w:hAnsi="Arial" w:cs="Arial"/>
          <w:b/>
          <w:bCs/>
          <w:sz w:val="20"/>
          <w:szCs w:val="20"/>
        </w:rPr>
        <w:t>PHỤ LỤC 4</w:t>
      </w:r>
      <w:bookmarkEnd w:id="57"/>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538"/>
        <w:gridCol w:w="5822"/>
      </w:tblGrid>
      <w:tr w:rsidR="00000000" w:rsidRPr="008A541F" w14:paraId="4216FABE" w14:textId="77777777">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14:paraId="6FBA949C" w14:textId="77777777" w:rsidR="00000000" w:rsidRPr="008A541F" w:rsidRDefault="000D5AC6" w:rsidP="008A541F">
            <w:pPr>
              <w:rPr>
                <w:rFonts w:ascii="Arial" w:hAnsi="Arial" w:cs="Arial"/>
                <w:sz w:val="20"/>
                <w:szCs w:val="20"/>
              </w:rPr>
            </w:pPr>
            <w:r w:rsidRPr="008A541F">
              <w:rPr>
                <w:rFonts w:ascii="Arial" w:hAnsi="Arial" w:cs="Arial"/>
                <w:b/>
                <w:bCs/>
                <w:sz w:val="20"/>
                <w:szCs w:val="20"/>
              </w:rPr>
              <w:t>Tên tổ chức tín dụng</w:t>
            </w:r>
            <w:r w:rsidRPr="008A541F">
              <w:rPr>
                <w:rFonts w:ascii="Arial" w:hAnsi="Arial" w:cs="Arial"/>
                <w:b/>
                <w:bCs/>
                <w:sz w:val="20"/>
                <w:szCs w:val="20"/>
              </w:rPr>
              <w:br/>
              <w:t>hoặc doanh nghiệp</w:t>
            </w:r>
            <w:r w:rsidRPr="008A541F">
              <w:rPr>
                <w:rFonts w:ascii="Arial" w:hAnsi="Arial" w:cs="Arial"/>
                <w:b/>
                <w:bCs/>
                <w:sz w:val="20"/>
                <w:szCs w:val="20"/>
              </w:rPr>
              <w:br/>
              <w:t>Điện thoại:</w:t>
            </w:r>
            <w:r w:rsidRPr="008A541F">
              <w:rPr>
                <w:rFonts w:ascii="Arial" w:hAnsi="Arial" w:cs="Arial"/>
                <w:b/>
                <w:bCs/>
                <w:sz w:val="20"/>
                <w:szCs w:val="20"/>
              </w:rPr>
              <w:br/>
              <w:t>Fax:</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14:paraId="63E422C6" w14:textId="77777777" w:rsidR="00000000" w:rsidRPr="008A541F" w:rsidRDefault="000D5AC6" w:rsidP="008A541F">
            <w:pPr>
              <w:jc w:val="center"/>
              <w:rPr>
                <w:rFonts w:ascii="Arial" w:hAnsi="Arial" w:cs="Arial"/>
                <w:sz w:val="20"/>
                <w:szCs w:val="20"/>
              </w:rPr>
            </w:pPr>
            <w:r w:rsidRPr="008A541F">
              <w:rPr>
                <w:rFonts w:ascii="Arial" w:hAnsi="Arial" w:cs="Arial"/>
                <w:b/>
                <w:bCs/>
                <w:sz w:val="20"/>
                <w:szCs w:val="20"/>
              </w:rPr>
              <w:t>CỘNG HÒA XÃ HỘI CHỦ NGHĨA VIỆT NAM</w:t>
            </w:r>
            <w:r w:rsidRPr="008A541F">
              <w:rPr>
                <w:rFonts w:ascii="Arial" w:hAnsi="Arial" w:cs="Arial"/>
                <w:b/>
                <w:bCs/>
                <w:sz w:val="20"/>
                <w:szCs w:val="20"/>
              </w:rPr>
              <w:br/>
              <w:t xml:space="preserve">Độc lập - Tự do - Hạnh phúc </w:t>
            </w:r>
            <w:r w:rsidRPr="008A541F">
              <w:rPr>
                <w:rFonts w:ascii="Arial" w:hAnsi="Arial" w:cs="Arial"/>
                <w:b/>
                <w:bCs/>
                <w:sz w:val="20"/>
                <w:szCs w:val="20"/>
              </w:rPr>
              <w:br/>
              <w:t>---------------</w:t>
            </w:r>
          </w:p>
        </w:tc>
      </w:tr>
      <w:tr w:rsidR="00000000" w:rsidRPr="008A541F" w14:paraId="4E214B71" w14:textId="77777777">
        <w:tblPrEx>
          <w:tblBorders>
            <w:top w:val="none" w:sz="0" w:space="0" w:color="auto"/>
            <w:bottom w:val="none" w:sz="0" w:space="0" w:color="auto"/>
            <w:insideH w:val="none" w:sz="0" w:space="0" w:color="auto"/>
            <w:insideV w:val="none" w:sz="0" w:space="0" w:color="auto"/>
          </w:tblBorders>
        </w:tblPrEx>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14:paraId="069E2BAF" w14:textId="77777777" w:rsidR="00000000" w:rsidRPr="008A541F" w:rsidRDefault="000D5AC6" w:rsidP="008A541F">
            <w:pPr>
              <w:jc w:val="center"/>
              <w:rPr>
                <w:rFonts w:ascii="Arial" w:hAnsi="Arial" w:cs="Arial"/>
                <w:sz w:val="20"/>
                <w:szCs w:val="20"/>
              </w:rPr>
            </w:pPr>
            <w:r w:rsidRPr="008A541F">
              <w:rPr>
                <w:rFonts w:ascii="Arial" w:hAnsi="Arial" w:cs="Arial"/>
                <w:sz w:val="20"/>
                <w:szCs w:val="20"/>
              </w:rPr>
              <w:lastRenderedPageBreak/>
              <w:t> </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14:paraId="7CFE982F" w14:textId="77777777" w:rsidR="00000000" w:rsidRPr="008A541F" w:rsidRDefault="000D5AC6" w:rsidP="008A541F">
            <w:pPr>
              <w:jc w:val="right"/>
              <w:rPr>
                <w:rFonts w:ascii="Arial" w:hAnsi="Arial" w:cs="Arial"/>
                <w:sz w:val="20"/>
                <w:szCs w:val="20"/>
              </w:rPr>
            </w:pPr>
            <w:r w:rsidRPr="008A541F">
              <w:rPr>
                <w:rFonts w:ascii="Arial" w:hAnsi="Arial" w:cs="Arial"/>
                <w:i/>
                <w:iCs/>
                <w:sz w:val="20"/>
                <w:szCs w:val="20"/>
              </w:rPr>
              <w:t>Hà Nội, ngày  </w:t>
            </w:r>
            <w:r w:rsidRPr="008A541F">
              <w:rPr>
                <w:rFonts w:ascii="Arial" w:hAnsi="Arial" w:cs="Arial"/>
                <w:i/>
                <w:iCs/>
                <w:sz w:val="20"/>
                <w:szCs w:val="20"/>
              </w:rPr>
              <w:t xml:space="preserve">   tháng     năm </w:t>
            </w:r>
          </w:p>
        </w:tc>
      </w:tr>
    </w:tbl>
    <w:p w14:paraId="6E581E5E" w14:textId="77777777" w:rsidR="00000000" w:rsidRPr="008A541F" w:rsidRDefault="000D5AC6" w:rsidP="008A541F">
      <w:pPr>
        <w:rPr>
          <w:rFonts w:ascii="Arial" w:hAnsi="Arial" w:cs="Arial"/>
          <w:sz w:val="20"/>
          <w:szCs w:val="20"/>
        </w:rPr>
      </w:pPr>
      <w:r w:rsidRPr="008A541F">
        <w:rPr>
          <w:rFonts w:ascii="Arial" w:hAnsi="Arial" w:cs="Arial"/>
          <w:sz w:val="20"/>
          <w:szCs w:val="20"/>
        </w:rPr>
        <w:t> </w:t>
      </w:r>
    </w:p>
    <w:p w14:paraId="4591E0B4" w14:textId="77777777" w:rsidR="00000000" w:rsidRPr="008A541F" w:rsidRDefault="000D5AC6" w:rsidP="008A541F">
      <w:pPr>
        <w:jc w:val="center"/>
        <w:rPr>
          <w:rFonts w:ascii="Arial" w:hAnsi="Arial" w:cs="Arial"/>
          <w:sz w:val="20"/>
          <w:szCs w:val="20"/>
        </w:rPr>
      </w:pPr>
      <w:bookmarkStart w:id="58" w:name="chuong_pl_3_name"/>
      <w:r w:rsidRPr="008A541F">
        <w:rPr>
          <w:rFonts w:ascii="Arial" w:hAnsi="Arial" w:cs="Arial"/>
          <w:b/>
          <w:bCs/>
          <w:sz w:val="20"/>
          <w:szCs w:val="20"/>
        </w:rPr>
        <w:t>BÁO CÁO TÌNH HÌNH SỬ DỤNG VÀNG MIẾNG MUA TỪ NGÂN HÀNG NHÀ NƯỚC VIỆT NAM</w:t>
      </w:r>
      <w:bookmarkEnd w:id="58"/>
    </w:p>
    <w:p w14:paraId="51159FFD" w14:textId="77777777" w:rsidR="008A541F" w:rsidRDefault="008A541F" w:rsidP="008A541F">
      <w:pPr>
        <w:jc w:val="center"/>
        <w:rPr>
          <w:rFonts w:ascii="Arial" w:hAnsi="Arial" w:cs="Arial"/>
          <w:sz w:val="20"/>
          <w:szCs w:val="20"/>
        </w:rPr>
      </w:pPr>
    </w:p>
    <w:p w14:paraId="1F600B0B" w14:textId="42945F37" w:rsidR="008A541F" w:rsidRDefault="000D5AC6" w:rsidP="008A541F">
      <w:pPr>
        <w:jc w:val="center"/>
        <w:rPr>
          <w:rFonts w:ascii="Arial" w:hAnsi="Arial" w:cs="Arial"/>
          <w:sz w:val="20"/>
          <w:szCs w:val="20"/>
        </w:rPr>
      </w:pPr>
      <w:r w:rsidRPr="008A541F">
        <w:rPr>
          <w:rFonts w:ascii="Arial" w:hAnsi="Arial" w:cs="Arial"/>
          <w:sz w:val="20"/>
          <w:szCs w:val="20"/>
        </w:rPr>
        <w:t xml:space="preserve">Kính gửi: Ngân hàng Nhà nước Việt Nam </w:t>
      </w:r>
    </w:p>
    <w:p w14:paraId="08662A3E" w14:textId="48C0B036" w:rsidR="00000000" w:rsidRDefault="000D5AC6" w:rsidP="008A541F">
      <w:pPr>
        <w:jc w:val="center"/>
        <w:rPr>
          <w:rFonts w:ascii="Arial" w:hAnsi="Arial" w:cs="Arial"/>
          <w:sz w:val="20"/>
          <w:szCs w:val="20"/>
        </w:rPr>
      </w:pPr>
      <w:r w:rsidRPr="008A541F">
        <w:rPr>
          <w:rFonts w:ascii="Arial" w:hAnsi="Arial" w:cs="Arial"/>
          <w:sz w:val="20"/>
          <w:szCs w:val="20"/>
        </w:rPr>
        <w:t>(Vụ Quản lý ngoại hối - Fax: (04) 3934 3352)</w:t>
      </w:r>
    </w:p>
    <w:p w14:paraId="2334EFB2" w14:textId="77777777" w:rsidR="008A541F" w:rsidRPr="008A541F" w:rsidRDefault="008A541F" w:rsidP="008A541F">
      <w:pPr>
        <w:jc w:val="center"/>
        <w:rPr>
          <w:rFonts w:ascii="Arial" w:hAnsi="Arial" w:cs="Arial"/>
          <w:sz w:val="20"/>
          <w:szCs w:val="20"/>
        </w:rPr>
      </w:pPr>
    </w:p>
    <w:p w14:paraId="526F3FA0" w14:textId="77777777" w:rsidR="00000000" w:rsidRPr="008A541F" w:rsidRDefault="000D5AC6" w:rsidP="008A541F">
      <w:pPr>
        <w:spacing w:after="120"/>
        <w:ind w:firstLine="720"/>
        <w:jc w:val="both"/>
        <w:rPr>
          <w:rFonts w:ascii="Arial" w:hAnsi="Arial" w:cs="Arial"/>
          <w:sz w:val="20"/>
          <w:szCs w:val="20"/>
        </w:rPr>
      </w:pPr>
      <w:r w:rsidRPr="008A541F">
        <w:rPr>
          <w:rFonts w:ascii="Arial" w:hAnsi="Arial" w:cs="Arial"/>
          <w:sz w:val="20"/>
          <w:szCs w:val="20"/>
        </w:rPr>
        <w:t>……………</w:t>
      </w:r>
      <w:proofErr w:type="gramStart"/>
      <w:r w:rsidRPr="008A541F">
        <w:rPr>
          <w:rFonts w:ascii="Arial" w:hAnsi="Arial" w:cs="Arial"/>
          <w:sz w:val="20"/>
          <w:szCs w:val="20"/>
        </w:rPr>
        <w:t>…..</w:t>
      </w:r>
      <w:proofErr w:type="gramEnd"/>
      <w:r w:rsidRPr="008A541F">
        <w:rPr>
          <w:rFonts w:ascii="Arial" w:hAnsi="Arial" w:cs="Arial"/>
          <w:sz w:val="20"/>
          <w:szCs w:val="20"/>
        </w:rPr>
        <w:t>(tên tổ chức tín dụng/doanh nghiệp) báo cáo tình hình sử dụng trong ngà</w:t>
      </w:r>
      <w:r w:rsidRPr="008A541F">
        <w:rPr>
          <w:rFonts w:ascii="Arial" w:hAnsi="Arial" w:cs="Arial"/>
          <w:sz w:val="20"/>
          <w:szCs w:val="20"/>
        </w:rPr>
        <w:t>y ………………………………đối với vàng miếng mua từ Ngân hàng Nhà nước Việt Nam ngày ……………..(ngày giao dịch)... như sau:</w:t>
      </w:r>
    </w:p>
    <w:p w14:paraId="10E8B252" w14:textId="77777777" w:rsidR="00000000" w:rsidRPr="008A541F" w:rsidRDefault="000D5AC6" w:rsidP="008A541F">
      <w:pPr>
        <w:spacing w:after="120"/>
        <w:ind w:firstLine="720"/>
        <w:jc w:val="both"/>
        <w:rPr>
          <w:rFonts w:ascii="Arial" w:hAnsi="Arial" w:cs="Arial"/>
          <w:sz w:val="20"/>
          <w:szCs w:val="20"/>
        </w:rPr>
      </w:pPr>
      <w:r w:rsidRPr="008A541F">
        <w:rPr>
          <w:rFonts w:ascii="Arial" w:hAnsi="Arial" w:cs="Arial"/>
          <w:sz w:val="20"/>
          <w:szCs w:val="20"/>
        </w:rPr>
        <w:t>1. Khối lượng vàng miếng đã mua từ Ngân hàng Nhà nước Việt Nam: ……………</w:t>
      </w:r>
      <w:proofErr w:type="gramStart"/>
      <w:r w:rsidRPr="008A541F">
        <w:rPr>
          <w:rFonts w:ascii="Arial" w:hAnsi="Arial" w:cs="Arial"/>
          <w:sz w:val="20"/>
          <w:szCs w:val="20"/>
        </w:rPr>
        <w:t>…..</w:t>
      </w:r>
      <w:proofErr w:type="gramEnd"/>
      <w:r w:rsidRPr="008A541F">
        <w:rPr>
          <w:rFonts w:ascii="Arial" w:hAnsi="Arial" w:cs="Arial"/>
          <w:sz w:val="20"/>
          <w:szCs w:val="20"/>
        </w:rPr>
        <w:t xml:space="preserve"> (lượng).</w:t>
      </w:r>
    </w:p>
    <w:p w14:paraId="4A0DBB6C" w14:textId="77777777" w:rsidR="00000000" w:rsidRPr="008A541F" w:rsidRDefault="000D5AC6" w:rsidP="008A541F">
      <w:pPr>
        <w:spacing w:after="120"/>
        <w:ind w:firstLine="720"/>
        <w:jc w:val="both"/>
        <w:rPr>
          <w:rFonts w:ascii="Arial" w:hAnsi="Arial" w:cs="Arial"/>
          <w:sz w:val="20"/>
          <w:szCs w:val="20"/>
        </w:rPr>
      </w:pPr>
      <w:r w:rsidRPr="008A541F">
        <w:rPr>
          <w:rFonts w:ascii="Arial" w:hAnsi="Arial" w:cs="Arial"/>
          <w:sz w:val="20"/>
          <w:szCs w:val="20"/>
        </w:rPr>
        <w:t>2. Tình hình sử dụng trong ngày báo cáo:</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941"/>
        <w:gridCol w:w="3516"/>
        <w:gridCol w:w="1956"/>
        <w:gridCol w:w="2927"/>
      </w:tblGrid>
      <w:tr w:rsidR="00000000" w:rsidRPr="008A541F" w14:paraId="7A820CC9" w14:textId="77777777">
        <w:trPr>
          <w:trHeight w:val="20"/>
        </w:trPr>
        <w:tc>
          <w:tcPr>
            <w:tcW w:w="50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58" w:type="dxa"/>
              <w:bottom w:w="0" w:type="dxa"/>
              <w:right w:w="58" w:type="dxa"/>
            </w:tcMar>
          </w:tcPr>
          <w:p w14:paraId="0BDBEA97" w14:textId="77777777" w:rsidR="00000000" w:rsidRPr="008A541F" w:rsidRDefault="000D5AC6" w:rsidP="008A541F">
            <w:pPr>
              <w:jc w:val="center"/>
              <w:rPr>
                <w:rFonts w:ascii="Arial" w:hAnsi="Arial" w:cs="Arial"/>
                <w:sz w:val="20"/>
                <w:szCs w:val="20"/>
              </w:rPr>
            </w:pPr>
            <w:r w:rsidRPr="008A541F">
              <w:rPr>
                <w:rFonts w:ascii="Arial" w:hAnsi="Arial" w:cs="Arial"/>
                <w:b/>
                <w:bCs/>
                <w:sz w:val="20"/>
                <w:szCs w:val="20"/>
              </w:rPr>
              <w:t>STT</w:t>
            </w:r>
          </w:p>
        </w:tc>
        <w:tc>
          <w:tcPr>
            <w:tcW w:w="1882" w:type="pct"/>
            <w:tcBorders>
              <w:top w:val="single" w:sz="8" w:space="0" w:color="auto"/>
              <w:left w:val="nil"/>
              <w:bottom w:val="single" w:sz="8" w:space="0" w:color="auto"/>
              <w:right w:val="single" w:sz="8" w:space="0" w:color="auto"/>
              <w:tl2br w:val="nil"/>
              <w:tr2bl w:val="nil"/>
            </w:tcBorders>
            <w:shd w:val="clear" w:color="auto" w:fill="auto"/>
            <w:tcMar>
              <w:top w:w="0" w:type="dxa"/>
              <w:left w:w="58" w:type="dxa"/>
              <w:bottom w:w="0" w:type="dxa"/>
              <w:right w:w="58" w:type="dxa"/>
            </w:tcMar>
          </w:tcPr>
          <w:p w14:paraId="0EC359DB" w14:textId="77777777" w:rsidR="00000000" w:rsidRPr="008A541F" w:rsidRDefault="000D5AC6" w:rsidP="008A541F">
            <w:pPr>
              <w:jc w:val="center"/>
              <w:rPr>
                <w:rFonts w:ascii="Arial" w:hAnsi="Arial" w:cs="Arial"/>
                <w:sz w:val="20"/>
                <w:szCs w:val="20"/>
              </w:rPr>
            </w:pPr>
            <w:r w:rsidRPr="008A541F">
              <w:rPr>
                <w:rFonts w:ascii="Arial" w:hAnsi="Arial" w:cs="Arial"/>
                <w:b/>
                <w:bCs/>
                <w:sz w:val="20"/>
                <w:szCs w:val="20"/>
              </w:rPr>
              <w:t>Mục đích sử dụng</w:t>
            </w:r>
          </w:p>
        </w:tc>
        <w:tc>
          <w:tcPr>
            <w:tcW w:w="1047" w:type="pct"/>
            <w:tcBorders>
              <w:top w:val="single" w:sz="8" w:space="0" w:color="auto"/>
              <w:left w:val="nil"/>
              <w:bottom w:val="single" w:sz="8" w:space="0" w:color="auto"/>
              <w:right w:val="single" w:sz="8" w:space="0" w:color="auto"/>
              <w:tl2br w:val="nil"/>
              <w:tr2bl w:val="nil"/>
            </w:tcBorders>
            <w:shd w:val="clear" w:color="auto" w:fill="auto"/>
            <w:tcMar>
              <w:top w:w="0" w:type="dxa"/>
              <w:left w:w="58" w:type="dxa"/>
              <w:bottom w:w="0" w:type="dxa"/>
              <w:right w:w="58" w:type="dxa"/>
            </w:tcMar>
          </w:tcPr>
          <w:p w14:paraId="775AE678" w14:textId="77777777" w:rsidR="00000000" w:rsidRPr="008A541F" w:rsidRDefault="000D5AC6" w:rsidP="008A541F">
            <w:pPr>
              <w:jc w:val="center"/>
              <w:rPr>
                <w:rFonts w:ascii="Arial" w:hAnsi="Arial" w:cs="Arial"/>
                <w:sz w:val="20"/>
                <w:szCs w:val="20"/>
              </w:rPr>
            </w:pPr>
            <w:r w:rsidRPr="008A541F">
              <w:rPr>
                <w:rFonts w:ascii="Arial" w:hAnsi="Arial" w:cs="Arial"/>
                <w:b/>
                <w:bCs/>
                <w:sz w:val="20"/>
                <w:szCs w:val="20"/>
              </w:rPr>
              <w:t>Giá</w:t>
            </w:r>
            <w:r w:rsidRPr="008A541F">
              <w:rPr>
                <w:rFonts w:ascii="Arial" w:hAnsi="Arial" w:cs="Arial"/>
                <w:b/>
                <w:bCs/>
                <w:sz w:val="20"/>
                <w:szCs w:val="20"/>
              </w:rPr>
              <w:t xml:space="preserve"> (nghìn đồng/lượng)</w:t>
            </w:r>
          </w:p>
        </w:tc>
        <w:tc>
          <w:tcPr>
            <w:tcW w:w="1567" w:type="pct"/>
            <w:tcBorders>
              <w:top w:val="single" w:sz="8" w:space="0" w:color="auto"/>
              <w:left w:val="nil"/>
              <w:bottom w:val="single" w:sz="8" w:space="0" w:color="auto"/>
              <w:right w:val="single" w:sz="8" w:space="0" w:color="auto"/>
              <w:tl2br w:val="nil"/>
              <w:tr2bl w:val="nil"/>
            </w:tcBorders>
            <w:shd w:val="clear" w:color="auto" w:fill="auto"/>
            <w:tcMar>
              <w:top w:w="0" w:type="dxa"/>
              <w:left w:w="58" w:type="dxa"/>
              <w:bottom w:w="0" w:type="dxa"/>
              <w:right w:w="58" w:type="dxa"/>
            </w:tcMar>
          </w:tcPr>
          <w:p w14:paraId="75488778" w14:textId="77777777" w:rsidR="00000000" w:rsidRPr="008A541F" w:rsidRDefault="000D5AC6" w:rsidP="008A541F">
            <w:pPr>
              <w:jc w:val="center"/>
              <w:rPr>
                <w:rFonts w:ascii="Arial" w:hAnsi="Arial" w:cs="Arial"/>
                <w:sz w:val="20"/>
                <w:szCs w:val="20"/>
              </w:rPr>
            </w:pPr>
            <w:r w:rsidRPr="008A541F">
              <w:rPr>
                <w:rFonts w:ascii="Arial" w:hAnsi="Arial" w:cs="Arial"/>
                <w:b/>
                <w:bCs/>
                <w:sz w:val="20"/>
                <w:szCs w:val="20"/>
              </w:rPr>
              <w:t>Khối lượng vàng miếng bán, sử dụng (lượng)</w:t>
            </w:r>
          </w:p>
        </w:tc>
      </w:tr>
      <w:tr w:rsidR="00000000" w:rsidRPr="008A541F" w14:paraId="59442006" w14:textId="77777777">
        <w:tblPrEx>
          <w:tblBorders>
            <w:top w:val="none" w:sz="0" w:space="0" w:color="auto"/>
            <w:bottom w:val="none" w:sz="0" w:space="0" w:color="auto"/>
            <w:insideH w:val="none" w:sz="0" w:space="0" w:color="auto"/>
            <w:insideV w:val="none" w:sz="0" w:space="0" w:color="auto"/>
          </w:tblBorders>
        </w:tblPrEx>
        <w:trPr>
          <w:trHeight w:val="20"/>
        </w:trPr>
        <w:tc>
          <w:tcPr>
            <w:tcW w:w="504" w:type="pct"/>
            <w:tcBorders>
              <w:top w:val="nil"/>
              <w:left w:val="single" w:sz="8" w:space="0" w:color="auto"/>
              <w:bottom w:val="single" w:sz="8" w:space="0" w:color="auto"/>
              <w:right w:val="single" w:sz="8" w:space="0" w:color="auto"/>
              <w:tl2br w:val="nil"/>
              <w:tr2bl w:val="nil"/>
            </w:tcBorders>
            <w:shd w:val="clear" w:color="auto" w:fill="auto"/>
            <w:tcMar>
              <w:top w:w="0" w:type="dxa"/>
              <w:left w:w="58" w:type="dxa"/>
              <w:bottom w:w="0" w:type="dxa"/>
              <w:right w:w="58" w:type="dxa"/>
            </w:tcMar>
          </w:tcPr>
          <w:p w14:paraId="6A318782" w14:textId="77777777" w:rsidR="00000000" w:rsidRPr="008A541F" w:rsidRDefault="000D5AC6" w:rsidP="008A541F">
            <w:pPr>
              <w:jc w:val="center"/>
              <w:rPr>
                <w:rFonts w:ascii="Arial" w:hAnsi="Arial" w:cs="Arial"/>
                <w:sz w:val="20"/>
                <w:szCs w:val="20"/>
              </w:rPr>
            </w:pPr>
            <w:r w:rsidRPr="008A541F">
              <w:rPr>
                <w:rFonts w:ascii="Arial" w:hAnsi="Arial" w:cs="Arial"/>
                <w:b/>
                <w:bCs/>
                <w:sz w:val="20"/>
                <w:szCs w:val="20"/>
              </w:rPr>
              <w:t>I.</w:t>
            </w:r>
          </w:p>
        </w:tc>
        <w:tc>
          <w:tcPr>
            <w:tcW w:w="1882" w:type="pct"/>
            <w:tcBorders>
              <w:top w:val="nil"/>
              <w:left w:val="nil"/>
              <w:bottom w:val="single" w:sz="8" w:space="0" w:color="auto"/>
              <w:right w:val="single" w:sz="8" w:space="0" w:color="auto"/>
              <w:tl2br w:val="nil"/>
              <w:tr2bl w:val="nil"/>
            </w:tcBorders>
            <w:shd w:val="clear" w:color="auto" w:fill="auto"/>
            <w:tcMar>
              <w:top w:w="0" w:type="dxa"/>
              <w:left w:w="58" w:type="dxa"/>
              <w:bottom w:w="0" w:type="dxa"/>
              <w:right w:w="58" w:type="dxa"/>
            </w:tcMar>
          </w:tcPr>
          <w:p w14:paraId="0928763F" w14:textId="77777777" w:rsidR="00000000" w:rsidRPr="008A541F" w:rsidRDefault="000D5AC6" w:rsidP="008A541F">
            <w:pPr>
              <w:rPr>
                <w:rFonts w:ascii="Arial" w:hAnsi="Arial" w:cs="Arial"/>
                <w:sz w:val="20"/>
                <w:szCs w:val="20"/>
              </w:rPr>
            </w:pPr>
            <w:r w:rsidRPr="008A541F">
              <w:rPr>
                <w:rFonts w:ascii="Arial" w:hAnsi="Arial" w:cs="Arial"/>
                <w:b/>
                <w:bCs/>
                <w:sz w:val="20"/>
                <w:szCs w:val="20"/>
              </w:rPr>
              <w:t>Bán cho khách hàng là cá nhân (*)</w:t>
            </w:r>
          </w:p>
        </w:tc>
        <w:tc>
          <w:tcPr>
            <w:tcW w:w="1047" w:type="pct"/>
            <w:tcBorders>
              <w:top w:val="nil"/>
              <w:left w:val="nil"/>
              <w:bottom w:val="single" w:sz="8" w:space="0" w:color="auto"/>
              <w:right w:val="single" w:sz="8" w:space="0" w:color="auto"/>
              <w:tl2br w:val="nil"/>
              <w:tr2bl w:val="nil"/>
            </w:tcBorders>
            <w:shd w:val="clear" w:color="auto" w:fill="auto"/>
            <w:tcMar>
              <w:top w:w="0" w:type="dxa"/>
              <w:left w:w="58" w:type="dxa"/>
              <w:bottom w:w="0" w:type="dxa"/>
              <w:right w:w="58" w:type="dxa"/>
            </w:tcMar>
          </w:tcPr>
          <w:p w14:paraId="704D1791" w14:textId="77777777" w:rsidR="00000000" w:rsidRPr="008A541F" w:rsidRDefault="000D5AC6" w:rsidP="008A541F">
            <w:pPr>
              <w:rPr>
                <w:rFonts w:ascii="Arial" w:hAnsi="Arial" w:cs="Arial"/>
                <w:sz w:val="20"/>
                <w:szCs w:val="20"/>
              </w:rPr>
            </w:pPr>
            <w:r w:rsidRPr="008A541F">
              <w:rPr>
                <w:rFonts w:ascii="Arial" w:hAnsi="Arial" w:cs="Arial"/>
                <w:sz w:val="20"/>
                <w:szCs w:val="20"/>
              </w:rPr>
              <w:t>(*)</w:t>
            </w:r>
          </w:p>
        </w:tc>
        <w:tc>
          <w:tcPr>
            <w:tcW w:w="1567" w:type="pct"/>
            <w:tcBorders>
              <w:top w:val="nil"/>
              <w:left w:val="nil"/>
              <w:bottom w:val="single" w:sz="8" w:space="0" w:color="auto"/>
              <w:right w:val="single" w:sz="8" w:space="0" w:color="auto"/>
              <w:tl2br w:val="nil"/>
              <w:tr2bl w:val="nil"/>
            </w:tcBorders>
            <w:shd w:val="clear" w:color="auto" w:fill="auto"/>
            <w:tcMar>
              <w:top w:w="0" w:type="dxa"/>
              <w:left w:w="58" w:type="dxa"/>
              <w:bottom w:w="0" w:type="dxa"/>
              <w:right w:w="58" w:type="dxa"/>
            </w:tcMar>
          </w:tcPr>
          <w:p w14:paraId="588DF6DB" w14:textId="77777777" w:rsidR="00000000" w:rsidRPr="008A541F" w:rsidRDefault="000D5AC6" w:rsidP="008A541F">
            <w:pPr>
              <w:rPr>
                <w:rFonts w:ascii="Arial" w:hAnsi="Arial" w:cs="Arial"/>
                <w:sz w:val="20"/>
                <w:szCs w:val="20"/>
              </w:rPr>
            </w:pPr>
            <w:r w:rsidRPr="008A541F">
              <w:rPr>
                <w:rFonts w:ascii="Arial" w:hAnsi="Arial" w:cs="Arial"/>
                <w:sz w:val="20"/>
                <w:szCs w:val="20"/>
              </w:rPr>
              <w:t> </w:t>
            </w:r>
          </w:p>
        </w:tc>
      </w:tr>
      <w:tr w:rsidR="00000000" w:rsidRPr="008A541F" w14:paraId="2A367E2E" w14:textId="77777777">
        <w:tblPrEx>
          <w:tblBorders>
            <w:top w:val="none" w:sz="0" w:space="0" w:color="auto"/>
            <w:bottom w:val="none" w:sz="0" w:space="0" w:color="auto"/>
            <w:insideH w:val="none" w:sz="0" w:space="0" w:color="auto"/>
            <w:insideV w:val="none" w:sz="0" w:space="0" w:color="auto"/>
          </w:tblBorders>
        </w:tblPrEx>
        <w:trPr>
          <w:trHeight w:val="20"/>
        </w:trPr>
        <w:tc>
          <w:tcPr>
            <w:tcW w:w="504" w:type="pct"/>
            <w:tcBorders>
              <w:top w:val="nil"/>
              <w:left w:val="single" w:sz="8" w:space="0" w:color="auto"/>
              <w:bottom w:val="single" w:sz="8" w:space="0" w:color="auto"/>
              <w:right w:val="single" w:sz="8" w:space="0" w:color="auto"/>
              <w:tl2br w:val="nil"/>
              <w:tr2bl w:val="nil"/>
            </w:tcBorders>
            <w:shd w:val="clear" w:color="auto" w:fill="auto"/>
            <w:tcMar>
              <w:top w:w="0" w:type="dxa"/>
              <w:left w:w="58" w:type="dxa"/>
              <w:bottom w:w="0" w:type="dxa"/>
              <w:right w:w="58" w:type="dxa"/>
            </w:tcMar>
          </w:tcPr>
          <w:p w14:paraId="258D78AC" w14:textId="77777777" w:rsidR="00000000" w:rsidRPr="008A541F" w:rsidRDefault="000D5AC6" w:rsidP="008A541F">
            <w:pPr>
              <w:jc w:val="center"/>
              <w:rPr>
                <w:rFonts w:ascii="Arial" w:hAnsi="Arial" w:cs="Arial"/>
                <w:sz w:val="20"/>
                <w:szCs w:val="20"/>
              </w:rPr>
            </w:pPr>
            <w:r w:rsidRPr="008A541F">
              <w:rPr>
                <w:rFonts w:ascii="Arial" w:hAnsi="Arial" w:cs="Arial"/>
                <w:b/>
                <w:bCs/>
                <w:sz w:val="20"/>
                <w:szCs w:val="20"/>
              </w:rPr>
              <w:t>II.</w:t>
            </w:r>
          </w:p>
        </w:tc>
        <w:tc>
          <w:tcPr>
            <w:tcW w:w="1882" w:type="pct"/>
            <w:tcBorders>
              <w:top w:val="nil"/>
              <w:left w:val="nil"/>
              <w:bottom w:val="single" w:sz="8" w:space="0" w:color="auto"/>
              <w:right w:val="single" w:sz="8" w:space="0" w:color="auto"/>
              <w:tl2br w:val="nil"/>
              <w:tr2bl w:val="nil"/>
            </w:tcBorders>
            <w:shd w:val="clear" w:color="auto" w:fill="auto"/>
            <w:tcMar>
              <w:top w:w="0" w:type="dxa"/>
              <w:left w:w="58" w:type="dxa"/>
              <w:bottom w:w="0" w:type="dxa"/>
              <w:right w:w="58" w:type="dxa"/>
            </w:tcMar>
          </w:tcPr>
          <w:p w14:paraId="3F5B26F1" w14:textId="77777777" w:rsidR="00000000" w:rsidRPr="008A541F" w:rsidRDefault="000D5AC6" w:rsidP="008A541F">
            <w:pPr>
              <w:rPr>
                <w:rFonts w:ascii="Arial" w:hAnsi="Arial" w:cs="Arial"/>
                <w:sz w:val="20"/>
                <w:szCs w:val="20"/>
              </w:rPr>
            </w:pPr>
            <w:r w:rsidRPr="008A541F">
              <w:rPr>
                <w:rFonts w:ascii="Arial" w:hAnsi="Arial" w:cs="Arial"/>
                <w:b/>
                <w:bCs/>
                <w:sz w:val="20"/>
                <w:szCs w:val="20"/>
              </w:rPr>
              <w:t>Bán cho khách hàng là tổ chức (**)</w:t>
            </w:r>
          </w:p>
        </w:tc>
        <w:tc>
          <w:tcPr>
            <w:tcW w:w="1047" w:type="pct"/>
            <w:tcBorders>
              <w:top w:val="nil"/>
              <w:left w:val="nil"/>
              <w:bottom w:val="single" w:sz="8" w:space="0" w:color="auto"/>
              <w:right w:val="single" w:sz="8" w:space="0" w:color="auto"/>
              <w:tl2br w:val="nil"/>
              <w:tr2bl w:val="nil"/>
            </w:tcBorders>
            <w:shd w:val="clear" w:color="auto" w:fill="auto"/>
            <w:tcMar>
              <w:top w:w="0" w:type="dxa"/>
              <w:left w:w="58" w:type="dxa"/>
              <w:bottom w:w="0" w:type="dxa"/>
              <w:right w:w="58" w:type="dxa"/>
            </w:tcMar>
          </w:tcPr>
          <w:p w14:paraId="26F1B7D4" w14:textId="77777777" w:rsidR="00000000" w:rsidRPr="008A541F" w:rsidRDefault="000D5AC6" w:rsidP="008A541F">
            <w:pPr>
              <w:rPr>
                <w:rFonts w:ascii="Arial" w:hAnsi="Arial" w:cs="Arial"/>
                <w:sz w:val="20"/>
                <w:szCs w:val="20"/>
              </w:rPr>
            </w:pPr>
            <w:r w:rsidRPr="008A541F">
              <w:rPr>
                <w:rFonts w:ascii="Arial" w:hAnsi="Arial" w:cs="Arial"/>
                <w:sz w:val="20"/>
                <w:szCs w:val="20"/>
              </w:rPr>
              <w:t> </w:t>
            </w:r>
          </w:p>
        </w:tc>
        <w:tc>
          <w:tcPr>
            <w:tcW w:w="1567" w:type="pct"/>
            <w:tcBorders>
              <w:top w:val="nil"/>
              <w:left w:val="nil"/>
              <w:bottom w:val="single" w:sz="8" w:space="0" w:color="auto"/>
              <w:right w:val="single" w:sz="8" w:space="0" w:color="auto"/>
              <w:tl2br w:val="nil"/>
              <w:tr2bl w:val="nil"/>
            </w:tcBorders>
            <w:shd w:val="clear" w:color="auto" w:fill="auto"/>
            <w:tcMar>
              <w:top w:w="0" w:type="dxa"/>
              <w:left w:w="58" w:type="dxa"/>
              <w:bottom w:w="0" w:type="dxa"/>
              <w:right w:w="58" w:type="dxa"/>
            </w:tcMar>
          </w:tcPr>
          <w:p w14:paraId="22261669" w14:textId="77777777" w:rsidR="00000000" w:rsidRPr="008A541F" w:rsidRDefault="000D5AC6" w:rsidP="008A541F">
            <w:pPr>
              <w:rPr>
                <w:rFonts w:ascii="Arial" w:hAnsi="Arial" w:cs="Arial"/>
                <w:sz w:val="20"/>
                <w:szCs w:val="20"/>
              </w:rPr>
            </w:pPr>
            <w:r w:rsidRPr="008A541F">
              <w:rPr>
                <w:rFonts w:ascii="Arial" w:hAnsi="Arial" w:cs="Arial"/>
                <w:sz w:val="20"/>
                <w:szCs w:val="20"/>
              </w:rPr>
              <w:t> </w:t>
            </w:r>
          </w:p>
        </w:tc>
      </w:tr>
      <w:tr w:rsidR="00000000" w:rsidRPr="008A541F" w14:paraId="4B99F787" w14:textId="77777777">
        <w:tblPrEx>
          <w:tblBorders>
            <w:top w:val="none" w:sz="0" w:space="0" w:color="auto"/>
            <w:bottom w:val="none" w:sz="0" w:space="0" w:color="auto"/>
            <w:insideH w:val="none" w:sz="0" w:space="0" w:color="auto"/>
            <w:insideV w:val="none" w:sz="0" w:space="0" w:color="auto"/>
          </w:tblBorders>
        </w:tblPrEx>
        <w:trPr>
          <w:trHeight w:val="20"/>
        </w:trPr>
        <w:tc>
          <w:tcPr>
            <w:tcW w:w="504" w:type="pct"/>
            <w:tcBorders>
              <w:top w:val="nil"/>
              <w:left w:val="single" w:sz="8" w:space="0" w:color="auto"/>
              <w:bottom w:val="single" w:sz="8" w:space="0" w:color="auto"/>
              <w:right w:val="single" w:sz="8" w:space="0" w:color="auto"/>
              <w:tl2br w:val="nil"/>
              <w:tr2bl w:val="nil"/>
            </w:tcBorders>
            <w:shd w:val="clear" w:color="auto" w:fill="auto"/>
            <w:tcMar>
              <w:top w:w="0" w:type="dxa"/>
              <w:left w:w="58" w:type="dxa"/>
              <w:bottom w:w="0" w:type="dxa"/>
              <w:right w:w="58" w:type="dxa"/>
            </w:tcMar>
          </w:tcPr>
          <w:p w14:paraId="079381DB" w14:textId="77777777" w:rsidR="00000000" w:rsidRPr="008A541F" w:rsidRDefault="000D5AC6" w:rsidP="008A541F">
            <w:pPr>
              <w:jc w:val="center"/>
              <w:rPr>
                <w:rFonts w:ascii="Arial" w:hAnsi="Arial" w:cs="Arial"/>
                <w:sz w:val="20"/>
                <w:szCs w:val="20"/>
              </w:rPr>
            </w:pPr>
            <w:r w:rsidRPr="008A541F">
              <w:rPr>
                <w:rFonts w:ascii="Arial" w:hAnsi="Arial" w:cs="Arial"/>
                <w:sz w:val="20"/>
                <w:szCs w:val="20"/>
              </w:rPr>
              <w:t>1.</w:t>
            </w:r>
          </w:p>
        </w:tc>
        <w:tc>
          <w:tcPr>
            <w:tcW w:w="1882" w:type="pct"/>
            <w:tcBorders>
              <w:top w:val="nil"/>
              <w:left w:val="nil"/>
              <w:bottom w:val="single" w:sz="8" w:space="0" w:color="auto"/>
              <w:right w:val="single" w:sz="8" w:space="0" w:color="auto"/>
              <w:tl2br w:val="nil"/>
              <w:tr2bl w:val="nil"/>
            </w:tcBorders>
            <w:shd w:val="clear" w:color="auto" w:fill="auto"/>
            <w:tcMar>
              <w:top w:w="0" w:type="dxa"/>
              <w:left w:w="58" w:type="dxa"/>
              <w:bottom w:w="0" w:type="dxa"/>
              <w:right w:w="58" w:type="dxa"/>
            </w:tcMar>
          </w:tcPr>
          <w:p w14:paraId="40E96B8D" w14:textId="77777777" w:rsidR="00000000" w:rsidRPr="008A541F" w:rsidRDefault="000D5AC6" w:rsidP="008A541F">
            <w:pPr>
              <w:rPr>
                <w:rFonts w:ascii="Arial" w:hAnsi="Arial" w:cs="Arial"/>
                <w:sz w:val="20"/>
                <w:szCs w:val="20"/>
              </w:rPr>
            </w:pPr>
            <w:r w:rsidRPr="008A541F">
              <w:rPr>
                <w:rFonts w:ascii="Arial" w:hAnsi="Arial" w:cs="Arial"/>
                <w:sz w:val="20"/>
                <w:szCs w:val="20"/>
              </w:rPr>
              <w:t>………………………</w:t>
            </w:r>
          </w:p>
        </w:tc>
        <w:tc>
          <w:tcPr>
            <w:tcW w:w="1047" w:type="pct"/>
            <w:tcBorders>
              <w:top w:val="nil"/>
              <w:left w:val="nil"/>
              <w:bottom w:val="single" w:sz="8" w:space="0" w:color="auto"/>
              <w:right w:val="single" w:sz="8" w:space="0" w:color="auto"/>
              <w:tl2br w:val="nil"/>
              <w:tr2bl w:val="nil"/>
            </w:tcBorders>
            <w:shd w:val="clear" w:color="auto" w:fill="auto"/>
            <w:tcMar>
              <w:top w:w="0" w:type="dxa"/>
              <w:left w:w="58" w:type="dxa"/>
              <w:bottom w:w="0" w:type="dxa"/>
              <w:right w:w="58" w:type="dxa"/>
            </w:tcMar>
          </w:tcPr>
          <w:p w14:paraId="55CFD484" w14:textId="77777777" w:rsidR="00000000" w:rsidRPr="008A541F" w:rsidRDefault="000D5AC6" w:rsidP="008A541F">
            <w:pPr>
              <w:rPr>
                <w:rFonts w:ascii="Arial" w:hAnsi="Arial" w:cs="Arial"/>
                <w:sz w:val="20"/>
                <w:szCs w:val="20"/>
              </w:rPr>
            </w:pPr>
            <w:r w:rsidRPr="008A541F">
              <w:rPr>
                <w:rFonts w:ascii="Arial" w:hAnsi="Arial" w:cs="Arial"/>
                <w:sz w:val="20"/>
                <w:szCs w:val="20"/>
              </w:rPr>
              <w:t> </w:t>
            </w:r>
          </w:p>
        </w:tc>
        <w:tc>
          <w:tcPr>
            <w:tcW w:w="1567" w:type="pct"/>
            <w:tcBorders>
              <w:top w:val="nil"/>
              <w:left w:val="nil"/>
              <w:bottom w:val="single" w:sz="8" w:space="0" w:color="auto"/>
              <w:right w:val="single" w:sz="8" w:space="0" w:color="auto"/>
              <w:tl2br w:val="nil"/>
              <w:tr2bl w:val="nil"/>
            </w:tcBorders>
            <w:shd w:val="clear" w:color="auto" w:fill="auto"/>
            <w:tcMar>
              <w:top w:w="0" w:type="dxa"/>
              <w:left w:w="58" w:type="dxa"/>
              <w:bottom w:w="0" w:type="dxa"/>
              <w:right w:w="58" w:type="dxa"/>
            </w:tcMar>
          </w:tcPr>
          <w:p w14:paraId="2118B30F" w14:textId="77777777" w:rsidR="00000000" w:rsidRPr="008A541F" w:rsidRDefault="000D5AC6" w:rsidP="008A541F">
            <w:pPr>
              <w:rPr>
                <w:rFonts w:ascii="Arial" w:hAnsi="Arial" w:cs="Arial"/>
                <w:sz w:val="20"/>
                <w:szCs w:val="20"/>
              </w:rPr>
            </w:pPr>
            <w:r w:rsidRPr="008A541F">
              <w:rPr>
                <w:rFonts w:ascii="Arial" w:hAnsi="Arial" w:cs="Arial"/>
                <w:sz w:val="20"/>
                <w:szCs w:val="20"/>
              </w:rPr>
              <w:t> </w:t>
            </w:r>
          </w:p>
        </w:tc>
      </w:tr>
      <w:tr w:rsidR="00000000" w:rsidRPr="008A541F" w14:paraId="5C066E4C" w14:textId="77777777">
        <w:tblPrEx>
          <w:tblBorders>
            <w:top w:val="none" w:sz="0" w:space="0" w:color="auto"/>
            <w:bottom w:val="none" w:sz="0" w:space="0" w:color="auto"/>
            <w:insideH w:val="none" w:sz="0" w:space="0" w:color="auto"/>
            <w:insideV w:val="none" w:sz="0" w:space="0" w:color="auto"/>
          </w:tblBorders>
        </w:tblPrEx>
        <w:trPr>
          <w:trHeight w:val="20"/>
        </w:trPr>
        <w:tc>
          <w:tcPr>
            <w:tcW w:w="504" w:type="pct"/>
            <w:tcBorders>
              <w:top w:val="nil"/>
              <w:left w:val="single" w:sz="8" w:space="0" w:color="auto"/>
              <w:bottom w:val="single" w:sz="8" w:space="0" w:color="auto"/>
              <w:right w:val="single" w:sz="8" w:space="0" w:color="auto"/>
              <w:tl2br w:val="nil"/>
              <w:tr2bl w:val="nil"/>
            </w:tcBorders>
            <w:shd w:val="clear" w:color="auto" w:fill="auto"/>
            <w:tcMar>
              <w:top w:w="0" w:type="dxa"/>
              <w:left w:w="58" w:type="dxa"/>
              <w:bottom w:w="0" w:type="dxa"/>
              <w:right w:w="58" w:type="dxa"/>
            </w:tcMar>
          </w:tcPr>
          <w:p w14:paraId="6CB9CEE8" w14:textId="77777777" w:rsidR="00000000" w:rsidRPr="008A541F" w:rsidRDefault="000D5AC6" w:rsidP="008A541F">
            <w:pPr>
              <w:jc w:val="center"/>
              <w:rPr>
                <w:rFonts w:ascii="Arial" w:hAnsi="Arial" w:cs="Arial"/>
                <w:sz w:val="20"/>
                <w:szCs w:val="20"/>
              </w:rPr>
            </w:pPr>
            <w:r w:rsidRPr="008A541F">
              <w:rPr>
                <w:rFonts w:ascii="Arial" w:hAnsi="Arial" w:cs="Arial"/>
                <w:sz w:val="20"/>
                <w:szCs w:val="20"/>
              </w:rPr>
              <w:t>2.</w:t>
            </w:r>
          </w:p>
        </w:tc>
        <w:tc>
          <w:tcPr>
            <w:tcW w:w="1882" w:type="pct"/>
            <w:tcBorders>
              <w:top w:val="nil"/>
              <w:left w:val="nil"/>
              <w:bottom w:val="single" w:sz="8" w:space="0" w:color="auto"/>
              <w:right w:val="single" w:sz="8" w:space="0" w:color="auto"/>
              <w:tl2br w:val="nil"/>
              <w:tr2bl w:val="nil"/>
            </w:tcBorders>
            <w:shd w:val="clear" w:color="auto" w:fill="auto"/>
            <w:tcMar>
              <w:top w:w="0" w:type="dxa"/>
              <w:left w:w="58" w:type="dxa"/>
              <w:bottom w:w="0" w:type="dxa"/>
              <w:right w:w="58" w:type="dxa"/>
            </w:tcMar>
          </w:tcPr>
          <w:p w14:paraId="2F438475" w14:textId="77777777" w:rsidR="00000000" w:rsidRPr="008A541F" w:rsidRDefault="000D5AC6" w:rsidP="008A541F">
            <w:pPr>
              <w:rPr>
                <w:rFonts w:ascii="Arial" w:hAnsi="Arial" w:cs="Arial"/>
                <w:sz w:val="20"/>
                <w:szCs w:val="20"/>
              </w:rPr>
            </w:pPr>
            <w:r w:rsidRPr="008A541F">
              <w:rPr>
                <w:rFonts w:ascii="Arial" w:hAnsi="Arial" w:cs="Arial"/>
                <w:sz w:val="20"/>
                <w:szCs w:val="20"/>
              </w:rPr>
              <w:t>………………………</w:t>
            </w:r>
          </w:p>
        </w:tc>
        <w:tc>
          <w:tcPr>
            <w:tcW w:w="1047" w:type="pct"/>
            <w:tcBorders>
              <w:top w:val="nil"/>
              <w:left w:val="nil"/>
              <w:bottom w:val="single" w:sz="8" w:space="0" w:color="auto"/>
              <w:right w:val="single" w:sz="8" w:space="0" w:color="auto"/>
              <w:tl2br w:val="nil"/>
              <w:tr2bl w:val="nil"/>
            </w:tcBorders>
            <w:shd w:val="clear" w:color="auto" w:fill="auto"/>
            <w:tcMar>
              <w:top w:w="0" w:type="dxa"/>
              <w:left w:w="58" w:type="dxa"/>
              <w:bottom w:w="0" w:type="dxa"/>
              <w:right w:w="58" w:type="dxa"/>
            </w:tcMar>
          </w:tcPr>
          <w:p w14:paraId="4C3D3ED1" w14:textId="77777777" w:rsidR="00000000" w:rsidRPr="008A541F" w:rsidRDefault="000D5AC6" w:rsidP="008A541F">
            <w:pPr>
              <w:rPr>
                <w:rFonts w:ascii="Arial" w:hAnsi="Arial" w:cs="Arial"/>
                <w:sz w:val="20"/>
                <w:szCs w:val="20"/>
              </w:rPr>
            </w:pPr>
            <w:r w:rsidRPr="008A541F">
              <w:rPr>
                <w:rFonts w:ascii="Arial" w:hAnsi="Arial" w:cs="Arial"/>
                <w:sz w:val="20"/>
                <w:szCs w:val="20"/>
              </w:rPr>
              <w:t> </w:t>
            </w:r>
          </w:p>
        </w:tc>
        <w:tc>
          <w:tcPr>
            <w:tcW w:w="1567" w:type="pct"/>
            <w:tcBorders>
              <w:top w:val="nil"/>
              <w:left w:val="nil"/>
              <w:bottom w:val="single" w:sz="8" w:space="0" w:color="auto"/>
              <w:right w:val="single" w:sz="8" w:space="0" w:color="auto"/>
              <w:tl2br w:val="nil"/>
              <w:tr2bl w:val="nil"/>
            </w:tcBorders>
            <w:shd w:val="clear" w:color="auto" w:fill="auto"/>
            <w:tcMar>
              <w:top w:w="0" w:type="dxa"/>
              <w:left w:w="58" w:type="dxa"/>
              <w:bottom w:w="0" w:type="dxa"/>
              <w:right w:w="58" w:type="dxa"/>
            </w:tcMar>
          </w:tcPr>
          <w:p w14:paraId="649FA83F" w14:textId="77777777" w:rsidR="00000000" w:rsidRPr="008A541F" w:rsidRDefault="000D5AC6" w:rsidP="008A541F">
            <w:pPr>
              <w:rPr>
                <w:rFonts w:ascii="Arial" w:hAnsi="Arial" w:cs="Arial"/>
                <w:sz w:val="20"/>
                <w:szCs w:val="20"/>
              </w:rPr>
            </w:pPr>
            <w:r w:rsidRPr="008A541F">
              <w:rPr>
                <w:rFonts w:ascii="Arial" w:hAnsi="Arial" w:cs="Arial"/>
                <w:sz w:val="20"/>
                <w:szCs w:val="20"/>
              </w:rPr>
              <w:t> </w:t>
            </w:r>
          </w:p>
        </w:tc>
      </w:tr>
      <w:tr w:rsidR="00000000" w:rsidRPr="008A541F" w14:paraId="29A9BAAA" w14:textId="77777777">
        <w:tblPrEx>
          <w:tblBorders>
            <w:top w:val="none" w:sz="0" w:space="0" w:color="auto"/>
            <w:bottom w:val="none" w:sz="0" w:space="0" w:color="auto"/>
            <w:insideH w:val="none" w:sz="0" w:space="0" w:color="auto"/>
            <w:insideV w:val="none" w:sz="0" w:space="0" w:color="auto"/>
          </w:tblBorders>
        </w:tblPrEx>
        <w:trPr>
          <w:trHeight w:val="20"/>
        </w:trPr>
        <w:tc>
          <w:tcPr>
            <w:tcW w:w="504" w:type="pct"/>
            <w:tcBorders>
              <w:top w:val="nil"/>
              <w:left w:val="single" w:sz="8" w:space="0" w:color="auto"/>
              <w:bottom w:val="single" w:sz="8" w:space="0" w:color="auto"/>
              <w:right w:val="single" w:sz="8" w:space="0" w:color="auto"/>
              <w:tl2br w:val="nil"/>
              <w:tr2bl w:val="nil"/>
            </w:tcBorders>
            <w:shd w:val="clear" w:color="auto" w:fill="auto"/>
            <w:tcMar>
              <w:top w:w="0" w:type="dxa"/>
              <w:left w:w="58" w:type="dxa"/>
              <w:bottom w:w="0" w:type="dxa"/>
              <w:right w:w="58" w:type="dxa"/>
            </w:tcMar>
          </w:tcPr>
          <w:p w14:paraId="7DC24BA6" w14:textId="77777777" w:rsidR="00000000" w:rsidRPr="008A541F" w:rsidRDefault="000D5AC6" w:rsidP="008A541F">
            <w:pPr>
              <w:jc w:val="center"/>
              <w:rPr>
                <w:rFonts w:ascii="Arial" w:hAnsi="Arial" w:cs="Arial"/>
                <w:sz w:val="20"/>
                <w:szCs w:val="20"/>
              </w:rPr>
            </w:pPr>
            <w:r w:rsidRPr="008A541F">
              <w:rPr>
                <w:rFonts w:ascii="Arial" w:hAnsi="Arial" w:cs="Arial"/>
                <w:b/>
                <w:bCs/>
                <w:sz w:val="20"/>
                <w:szCs w:val="20"/>
              </w:rPr>
              <w:t>III.</w:t>
            </w:r>
          </w:p>
        </w:tc>
        <w:tc>
          <w:tcPr>
            <w:tcW w:w="1882" w:type="pct"/>
            <w:tcBorders>
              <w:top w:val="nil"/>
              <w:left w:val="nil"/>
              <w:bottom w:val="single" w:sz="8" w:space="0" w:color="auto"/>
              <w:right w:val="single" w:sz="8" w:space="0" w:color="auto"/>
              <w:tl2br w:val="nil"/>
              <w:tr2bl w:val="nil"/>
            </w:tcBorders>
            <w:shd w:val="clear" w:color="auto" w:fill="auto"/>
            <w:tcMar>
              <w:top w:w="0" w:type="dxa"/>
              <w:left w:w="58" w:type="dxa"/>
              <w:bottom w:w="0" w:type="dxa"/>
              <w:right w:w="58" w:type="dxa"/>
            </w:tcMar>
          </w:tcPr>
          <w:p w14:paraId="21DD0AAE" w14:textId="77777777" w:rsidR="00000000" w:rsidRPr="008A541F" w:rsidRDefault="000D5AC6" w:rsidP="008A541F">
            <w:pPr>
              <w:rPr>
                <w:rFonts w:ascii="Arial" w:hAnsi="Arial" w:cs="Arial"/>
                <w:sz w:val="20"/>
                <w:szCs w:val="20"/>
              </w:rPr>
            </w:pPr>
            <w:r w:rsidRPr="008A541F">
              <w:rPr>
                <w:rFonts w:ascii="Arial" w:hAnsi="Arial" w:cs="Arial"/>
                <w:b/>
                <w:bCs/>
                <w:sz w:val="20"/>
                <w:szCs w:val="20"/>
              </w:rPr>
              <w:t>Sử dụng vào mục đích khác (***)</w:t>
            </w:r>
          </w:p>
        </w:tc>
        <w:tc>
          <w:tcPr>
            <w:tcW w:w="1047" w:type="pct"/>
            <w:tcBorders>
              <w:top w:val="nil"/>
              <w:left w:val="nil"/>
              <w:bottom w:val="single" w:sz="8" w:space="0" w:color="auto"/>
              <w:right w:val="single" w:sz="8" w:space="0" w:color="auto"/>
              <w:tl2br w:val="nil"/>
              <w:tr2bl w:val="nil"/>
            </w:tcBorders>
            <w:shd w:val="clear" w:color="auto" w:fill="auto"/>
            <w:tcMar>
              <w:top w:w="0" w:type="dxa"/>
              <w:left w:w="58" w:type="dxa"/>
              <w:bottom w:w="0" w:type="dxa"/>
              <w:right w:w="58" w:type="dxa"/>
            </w:tcMar>
          </w:tcPr>
          <w:p w14:paraId="37EF73ED" w14:textId="77777777" w:rsidR="00000000" w:rsidRPr="008A541F" w:rsidRDefault="000D5AC6" w:rsidP="008A541F">
            <w:pPr>
              <w:rPr>
                <w:rFonts w:ascii="Arial" w:hAnsi="Arial" w:cs="Arial"/>
                <w:sz w:val="20"/>
                <w:szCs w:val="20"/>
              </w:rPr>
            </w:pPr>
            <w:r w:rsidRPr="008A541F">
              <w:rPr>
                <w:rFonts w:ascii="Arial" w:hAnsi="Arial" w:cs="Arial"/>
                <w:sz w:val="20"/>
                <w:szCs w:val="20"/>
              </w:rPr>
              <w:t> </w:t>
            </w:r>
          </w:p>
        </w:tc>
        <w:tc>
          <w:tcPr>
            <w:tcW w:w="1567" w:type="pct"/>
            <w:tcBorders>
              <w:top w:val="nil"/>
              <w:left w:val="nil"/>
              <w:bottom w:val="single" w:sz="8" w:space="0" w:color="auto"/>
              <w:right w:val="single" w:sz="8" w:space="0" w:color="auto"/>
              <w:tl2br w:val="nil"/>
              <w:tr2bl w:val="nil"/>
            </w:tcBorders>
            <w:shd w:val="clear" w:color="auto" w:fill="auto"/>
            <w:tcMar>
              <w:top w:w="0" w:type="dxa"/>
              <w:left w:w="58" w:type="dxa"/>
              <w:bottom w:w="0" w:type="dxa"/>
              <w:right w:w="58" w:type="dxa"/>
            </w:tcMar>
          </w:tcPr>
          <w:p w14:paraId="783F2635" w14:textId="77777777" w:rsidR="00000000" w:rsidRPr="008A541F" w:rsidRDefault="000D5AC6" w:rsidP="008A541F">
            <w:pPr>
              <w:rPr>
                <w:rFonts w:ascii="Arial" w:hAnsi="Arial" w:cs="Arial"/>
                <w:sz w:val="20"/>
                <w:szCs w:val="20"/>
              </w:rPr>
            </w:pPr>
            <w:r w:rsidRPr="008A541F">
              <w:rPr>
                <w:rFonts w:ascii="Arial" w:hAnsi="Arial" w:cs="Arial"/>
                <w:sz w:val="20"/>
                <w:szCs w:val="20"/>
              </w:rPr>
              <w:t> </w:t>
            </w:r>
          </w:p>
        </w:tc>
      </w:tr>
      <w:tr w:rsidR="008A541F" w:rsidRPr="008A541F" w14:paraId="3841F155" w14:textId="77777777" w:rsidTr="008A541F">
        <w:tblPrEx>
          <w:tblBorders>
            <w:top w:val="none" w:sz="0" w:space="0" w:color="auto"/>
            <w:bottom w:val="none" w:sz="0" w:space="0" w:color="auto"/>
            <w:insideH w:val="none" w:sz="0" w:space="0" w:color="auto"/>
            <w:insideV w:val="none" w:sz="0" w:space="0" w:color="auto"/>
          </w:tblBorders>
        </w:tblPrEx>
        <w:trPr>
          <w:trHeight w:val="20"/>
        </w:trPr>
        <w:tc>
          <w:tcPr>
            <w:tcW w:w="3433"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58" w:type="dxa"/>
              <w:bottom w:w="0" w:type="dxa"/>
              <w:right w:w="58" w:type="dxa"/>
            </w:tcMar>
          </w:tcPr>
          <w:p w14:paraId="6F6AC586" w14:textId="77777777" w:rsidR="00000000" w:rsidRPr="008A541F" w:rsidRDefault="000D5AC6" w:rsidP="008A541F">
            <w:pPr>
              <w:rPr>
                <w:rFonts w:ascii="Arial" w:hAnsi="Arial" w:cs="Arial"/>
                <w:sz w:val="20"/>
                <w:szCs w:val="20"/>
              </w:rPr>
            </w:pPr>
            <w:r w:rsidRPr="008A541F">
              <w:rPr>
                <w:rFonts w:ascii="Arial" w:hAnsi="Arial" w:cs="Arial"/>
                <w:b/>
                <w:bCs/>
                <w:sz w:val="20"/>
                <w:szCs w:val="20"/>
              </w:rPr>
              <w:t>Tổng khối lượng vàng miếng</w:t>
            </w:r>
            <w:r w:rsidRPr="008A541F">
              <w:rPr>
                <w:rFonts w:ascii="Arial" w:hAnsi="Arial" w:cs="Arial"/>
                <w:b/>
                <w:bCs/>
                <w:sz w:val="20"/>
                <w:szCs w:val="20"/>
              </w:rPr>
              <w:t xml:space="preserve"> bán, sử dụng trong ngày</w:t>
            </w:r>
          </w:p>
        </w:tc>
        <w:tc>
          <w:tcPr>
            <w:tcW w:w="1567" w:type="pct"/>
            <w:tcBorders>
              <w:top w:val="nil"/>
              <w:left w:val="nil"/>
              <w:bottom w:val="single" w:sz="8" w:space="0" w:color="auto"/>
              <w:right w:val="single" w:sz="8" w:space="0" w:color="auto"/>
              <w:tl2br w:val="nil"/>
              <w:tr2bl w:val="nil"/>
            </w:tcBorders>
            <w:shd w:val="clear" w:color="auto" w:fill="auto"/>
            <w:tcMar>
              <w:top w:w="0" w:type="dxa"/>
              <w:left w:w="58" w:type="dxa"/>
              <w:bottom w:w="0" w:type="dxa"/>
              <w:right w:w="58" w:type="dxa"/>
            </w:tcMar>
          </w:tcPr>
          <w:p w14:paraId="6C2DE89E" w14:textId="77777777" w:rsidR="00000000" w:rsidRPr="008A541F" w:rsidRDefault="000D5AC6" w:rsidP="008A541F">
            <w:pPr>
              <w:rPr>
                <w:rFonts w:ascii="Arial" w:hAnsi="Arial" w:cs="Arial"/>
                <w:sz w:val="20"/>
                <w:szCs w:val="20"/>
              </w:rPr>
            </w:pPr>
            <w:r w:rsidRPr="008A541F">
              <w:rPr>
                <w:rFonts w:ascii="Arial" w:hAnsi="Arial" w:cs="Arial"/>
                <w:sz w:val="20"/>
                <w:szCs w:val="20"/>
              </w:rPr>
              <w:t> </w:t>
            </w:r>
          </w:p>
        </w:tc>
      </w:tr>
      <w:tr w:rsidR="008A541F" w:rsidRPr="008A541F" w14:paraId="59F235A5" w14:textId="77777777" w:rsidTr="008A541F">
        <w:tblPrEx>
          <w:tblBorders>
            <w:top w:val="none" w:sz="0" w:space="0" w:color="auto"/>
            <w:bottom w:val="none" w:sz="0" w:space="0" w:color="auto"/>
            <w:insideH w:val="none" w:sz="0" w:space="0" w:color="auto"/>
            <w:insideV w:val="none" w:sz="0" w:space="0" w:color="auto"/>
          </w:tblBorders>
        </w:tblPrEx>
        <w:trPr>
          <w:trHeight w:val="20"/>
        </w:trPr>
        <w:tc>
          <w:tcPr>
            <w:tcW w:w="3433"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58" w:type="dxa"/>
              <w:bottom w:w="0" w:type="dxa"/>
              <w:right w:w="58" w:type="dxa"/>
            </w:tcMar>
          </w:tcPr>
          <w:p w14:paraId="54D40E23" w14:textId="77777777" w:rsidR="00000000" w:rsidRPr="008A541F" w:rsidRDefault="000D5AC6" w:rsidP="008A541F">
            <w:pPr>
              <w:rPr>
                <w:rFonts w:ascii="Arial" w:hAnsi="Arial" w:cs="Arial"/>
                <w:sz w:val="20"/>
                <w:szCs w:val="20"/>
              </w:rPr>
            </w:pPr>
            <w:r w:rsidRPr="008A541F">
              <w:rPr>
                <w:rFonts w:ascii="Arial" w:hAnsi="Arial" w:cs="Arial"/>
                <w:b/>
                <w:bCs/>
                <w:sz w:val="20"/>
                <w:szCs w:val="20"/>
              </w:rPr>
              <w:t>Tổng khối lượng vàng miếng bán, sử dụng lũy kế đến ngày báo cáo</w:t>
            </w:r>
          </w:p>
        </w:tc>
        <w:tc>
          <w:tcPr>
            <w:tcW w:w="1567" w:type="pct"/>
            <w:tcBorders>
              <w:top w:val="nil"/>
              <w:left w:val="nil"/>
              <w:bottom w:val="single" w:sz="8" w:space="0" w:color="auto"/>
              <w:right w:val="single" w:sz="8" w:space="0" w:color="auto"/>
              <w:tl2br w:val="nil"/>
              <w:tr2bl w:val="nil"/>
            </w:tcBorders>
            <w:shd w:val="clear" w:color="auto" w:fill="auto"/>
            <w:tcMar>
              <w:top w:w="0" w:type="dxa"/>
              <w:left w:w="58" w:type="dxa"/>
              <w:bottom w:w="0" w:type="dxa"/>
              <w:right w:w="58" w:type="dxa"/>
            </w:tcMar>
          </w:tcPr>
          <w:p w14:paraId="150773CD" w14:textId="77777777" w:rsidR="00000000" w:rsidRPr="008A541F" w:rsidRDefault="000D5AC6" w:rsidP="008A541F">
            <w:pPr>
              <w:rPr>
                <w:rFonts w:ascii="Arial" w:hAnsi="Arial" w:cs="Arial"/>
                <w:sz w:val="20"/>
                <w:szCs w:val="20"/>
              </w:rPr>
            </w:pPr>
            <w:r w:rsidRPr="008A541F">
              <w:rPr>
                <w:rFonts w:ascii="Arial" w:hAnsi="Arial" w:cs="Arial"/>
                <w:sz w:val="20"/>
                <w:szCs w:val="20"/>
              </w:rPr>
              <w:t> </w:t>
            </w:r>
          </w:p>
        </w:tc>
      </w:tr>
    </w:tbl>
    <w:p w14:paraId="3C00E14B" w14:textId="77777777" w:rsidR="00000000" w:rsidRPr="008A541F" w:rsidRDefault="000D5AC6" w:rsidP="008A541F">
      <w:pPr>
        <w:rPr>
          <w:rFonts w:ascii="Arial" w:hAnsi="Arial" w:cs="Arial"/>
          <w:sz w:val="20"/>
          <w:szCs w:val="20"/>
        </w:rPr>
      </w:pPr>
      <w:r w:rsidRPr="008A541F">
        <w:rPr>
          <w:rFonts w:ascii="Arial" w:hAnsi="Arial" w:cs="Arial"/>
          <w:sz w:val="20"/>
          <w:szCs w:val="20"/>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315"/>
        <w:gridCol w:w="2318"/>
        <w:gridCol w:w="4727"/>
      </w:tblGrid>
      <w:tr w:rsidR="00000000" w:rsidRPr="008A541F" w14:paraId="028AFC9B" w14:textId="77777777">
        <w:tc>
          <w:tcPr>
            <w:tcW w:w="1237" w:type="pct"/>
            <w:tcBorders>
              <w:top w:val="nil"/>
              <w:left w:val="nil"/>
              <w:bottom w:val="nil"/>
              <w:right w:val="nil"/>
              <w:tl2br w:val="nil"/>
              <w:tr2bl w:val="nil"/>
            </w:tcBorders>
            <w:shd w:val="clear" w:color="auto" w:fill="auto"/>
            <w:tcMar>
              <w:top w:w="0" w:type="dxa"/>
              <w:left w:w="108" w:type="dxa"/>
              <w:bottom w:w="0" w:type="dxa"/>
              <w:right w:w="108" w:type="dxa"/>
            </w:tcMar>
          </w:tcPr>
          <w:p w14:paraId="08CFD8BC" w14:textId="77777777" w:rsidR="00000000" w:rsidRPr="008A541F" w:rsidRDefault="000D5AC6" w:rsidP="008A541F">
            <w:pPr>
              <w:jc w:val="center"/>
              <w:rPr>
                <w:rFonts w:ascii="Arial" w:hAnsi="Arial" w:cs="Arial"/>
                <w:sz w:val="20"/>
                <w:szCs w:val="20"/>
              </w:rPr>
            </w:pPr>
            <w:r w:rsidRPr="008A541F">
              <w:rPr>
                <w:rFonts w:ascii="Arial" w:hAnsi="Arial" w:cs="Arial"/>
                <w:b/>
                <w:bCs/>
                <w:sz w:val="20"/>
                <w:szCs w:val="20"/>
              </w:rPr>
              <w:t>Người lập biểu</w:t>
            </w:r>
            <w:r w:rsidRPr="008A541F">
              <w:rPr>
                <w:rFonts w:ascii="Arial" w:hAnsi="Arial" w:cs="Arial"/>
                <w:b/>
                <w:bCs/>
                <w:sz w:val="20"/>
                <w:szCs w:val="20"/>
              </w:rPr>
              <w:br/>
            </w:r>
            <w:r w:rsidRPr="008A541F">
              <w:rPr>
                <w:rFonts w:ascii="Arial" w:hAnsi="Arial" w:cs="Arial"/>
                <w:b/>
                <w:bCs/>
                <w:i/>
                <w:iCs/>
                <w:sz w:val="20"/>
                <w:szCs w:val="20"/>
              </w:rPr>
              <w:t>(ký, ghi rõ họ tên)</w:t>
            </w:r>
          </w:p>
        </w:tc>
        <w:tc>
          <w:tcPr>
            <w:tcW w:w="1238" w:type="pct"/>
            <w:tcBorders>
              <w:top w:val="nil"/>
              <w:left w:val="nil"/>
              <w:bottom w:val="nil"/>
              <w:right w:val="nil"/>
              <w:tl2br w:val="nil"/>
              <w:tr2bl w:val="nil"/>
            </w:tcBorders>
            <w:shd w:val="clear" w:color="auto" w:fill="auto"/>
            <w:tcMar>
              <w:top w:w="0" w:type="dxa"/>
              <w:left w:w="108" w:type="dxa"/>
              <w:bottom w:w="0" w:type="dxa"/>
              <w:right w:w="108" w:type="dxa"/>
            </w:tcMar>
          </w:tcPr>
          <w:p w14:paraId="28BA59A6" w14:textId="77777777" w:rsidR="00000000" w:rsidRPr="008A541F" w:rsidRDefault="000D5AC6" w:rsidP="008A541F">
            <w:pPr>
              <w:jc w:val="center"/>
              <w:rPr>
                <w:rFonts w:ascii="Arial" w:hAnsi="Arial" w:cs="Arial"/>
                <w:sz w:val="20"/>
                <w:szCs w:val="20"/>
              </w:rPr>
            </w:pPr>
            <w:r w:rsidRPr="008A541F">
              <w:rPr>
                <w:rFonts w:ascii="Arial" w:hAnsi="Arial" w:cs="Arial"/>
                <w:b/>
                <w:bCs/>
                <w:sz w:val="20"/>
                <w:szCs w:val="20"/>
              </w:rPr>
              <w:t xml:space="preserve">Kiểm soát </w:t>
            </w:r>
            <w:r w:rsidRPr="008A541F">
              <w:rPr>
                <w:rFonts w:ascii="Arial" w:hAnsi="Arial" w:cs="Arial"/>
                <w:b/>
                <w:bCs/>
                <w:sz w:val="20"/>
                <w:szCs w:val="20"/>
              </w:rPr>
              <w:br/>
            </w:r>
            <w:r w:rsidRPr="008A541F">
              <w:rPr>
                <w:rFonts w:ascii="Arial" w:hAnsi="Arial" w:cs="Arial"/>
                <w:b/>
                <w:bCs/>
                <w:i/>
                <w:iCs/>
                <w:sz w:val="20"/>
                <w:szCs w:val="20"/>
              </w:rPr>
              <w:t>(ký, ghi rõ họ tên)</w:t>
            </w:r>
          </w:p>
        </w:tc>
        <w:tc>
          <w:tcPr>
            <w:tcW w:w="2525" w:type="pct"/>
            <w:tcBorders>
              <w:top w:val="nil"/>
              <w:left w:val="nil"/>
              <w:bottom w:val="nil"/>
              <w:right w:val="nil"/>
              <w:tl2br w:val="nil"/>
              <w:tr2bl w:val="nil"/>
            </w:tcBorders>
            <w:shd w:val="clear" w:color="auto" w:fill="auto"/>
            <w:tcMar>
              <w:top w:w="0" w:type="dxa"/>
              <w:left w:w="108" w:type="dxa"/>
              <w:bottom w:w="0" w:type="dxa"/>
              <w:right w:w="108" w:type="dxa"/>
            </w:tcMar>
          </w:tcPr>
          <w:p w14:paraId="100DF55F" w14:textId="77777777" w:rsidR="00000000" w:rsidRPr="008A541F" w:rsidRDefault="000D5AC6" w:rsidP="008A541F">
            <w:pPr>
              <w:jc w:val="center"/>
              <w:rPr>
                <w:rFonts w:ascii="Arial" w:hAnsi="Arial" w:cs="Arial"/>
                <w:sz w:val="20"/>
                <w:szCs w:val="20"/>
              </w:rPr>
            </w:pPr>
            <w:r w:rsidRPr="008A541F">
              <w:rPr>
                <w:rFonts w:ascii="Arial" w:hAnsi="Arial" w:cs="Arial"/>
                <w:b/>
                <w:bCs/>
                <w:sz w:val="20"/>
                <w:szCs w:val="20"/>
              </w:rPr>
              <w:t>TỔ CHỨC TÍN DỤNG/DOANH NGHIỆP</w:t>
            </w:r>
            <w:r w:rsidRPr="008A541F">
              <w:rPr>
                <w:rFonts w:ascii="Arial" w:hAnsi="Arial" w:cs="Arial"/>
                <w:b/>
                <w:bCs/>
                <w:sz w:val="20"/>
                <w:szCs w:val="20"/>
              </w:rPr>
              <w:br/>
            </w:r>
            <w:r w:rsidRPr="008A541F">
              <w:rPr>
                <w:rFonts w:ascii="Arial" w:hAnsi="Arial" w:cs="Arial"/>
                <w:b/>
                <w:bCs/>
                <w:i/>
                <w:iCs/>
                <w:sz w:val="20"/>
                <w:szCs w:val="20"/>
              </w:rPr>
              <w:t>(ký, đóng dấu, ghi rõ họ tên của người đại diện hợp pháp)</w:t>
            </w:r>
          </w:p>
        </w:tc>
      </w:tr>
    </w:tbl>
    <w:p w14:paraId="2909778A" w14:textId="77777777" w:rsidR="00000000" w:rsidRPr="008A541F" w:rsidRDefault="000D5AC6" w:rsidP="008A541F">
      <w:pPr>
        <w:rPr>
          <w:rFonts w:ascii="Arial" w:hAnsi="Arial" w:cs="Arial"/>
          <w:sz w:val="20"/>
          <w:szCs w:val="20"/>
        </w:rPr>
      </w:pPr>
      <w:r w:rsidRPr="008A541F">
        <w:rPr>
          <w:rFonts w:ascii="Arial" w:hAnsi="Arial" w:cs="Arial"/>
          <w:sz w:val="20"/>
          <w:szCs w:val="20"/>
        </w:rPr>
        <w:t>____________________</w:t>
      </w:r>
    </w:p>
    <w:p w14:paraId="6B3BA992" w14:textId="77777777" w:rsidR="00000000" w:rsidRPr="008A541F" w:rsidRDefault="000D5AC6" w:rsidP="008A541F">
      <w:pPr>
        <w:rPr>
          <w:rFonts w:ascii="Arial" w:hAnsi="Arial" w:cs="Arial"/>
          <w:sz w:val="20"/>
          <w:szCs w:val="20"/>
        </w:rPr>
      </w:pPr>
      <w:r w:rsidRPr="008A541F">
        <w:rPr>
          <w:rFonts w:ascii="Arial" w:hAnsi="Arial" w:cs="Arial"/>
          <w:sz w:val="20"/>
          <w:szCs w:val="20"/>
        </w:rPr>
        <w:t xml:space="preserve">(*) Tổng </w:t>
      </w:r>
      <w:r w:rsidRPr="008A541F">
        <w:rPr>
          <w:rFonts w:ascii="Arial" w:hAnsi="Arial" w:cs="Arial"/>
          <w:sz w:val="20"/>
          <w:szCs w:val="20"/>
        </w:rPr>
        <w:t>các giao dịch với đối tượng khách hàng mua là cá nhân và giá trung bình của các giao dịch trong ngày báo cáo với các cá nhân.</w:t>
      </w:r>
    </w:p>
    <w:p w14:paraId="6AE53EF9" w14:textId="77777777" w:rsidR="00000000" w:rsidRPr="008A541F" w:rsidRDefault="000D5AC6" w:rsidP="008A541F">
      <w:pPr>
        <w:rPr>
          <w:rFonts w:ascii="Arial" w:hAnsi="Arial" w:cs="Arial"/>
          <w:sz w:val="20"/>
          <w:szCs w:val="20"/>
        </w:rPr>
      </w:pPr>
      <w:r w:rsidRPr="008A541F">
        <w:rPr>
          <w:rFonts w:ascii="Arial" w:hAnsi="Arial" w:cs="Arial"/>
          <w:sz w:val="20"/>
          <w:szCs w:val="20"/>
        </w:rPr>
        <w:t>(**) Chi tiết từng giao dịch đối với từng đối tượng khách hàng mua là tổ chức.</w:t>
      </w:r>
    </w:p>
    <w:p w14:paraId="77ADB6E3" w14:textId="77777777" w:rsidR="00000000" w:rsidRPr="008A541F" w:rsidRDefault="000D5AC6" w:rsidP="008A541F">
      <w:pPr>
        <w:rPr>
          <w:rFonts w:ascii="Arial" w:hAnsi="Arial" w:cs="Arial"/>
          <w:sz w:val="20"/>
          <w:szCs w:val="20"/>
        </w:rPr>
      </w:pPr>
      <w:r w:rsidRPr="008A541F">
        <w:rPr>
          <w:rFonts w:ascii="Arial" w:hAnsi="Arial" w:cs="Arial"/>
          <w:sz w:val="20"/>
          <w:szCs w:val="20"/>
        </w:rPr>
        <w:t>(***) Chi tiết khối lượng sử dụng theo từng mục đíc</w:t>
      </w:r>
      <w:r w:rsidRPr="008A541F">
        <w:rPr>
          <w:rFonts w:ascii="Arial" w:hAnsi="Arial" w:cs="Arial"/>
          <w:sz w:val="20"/>
          <w:szCs w:val="20"/>
        </w:rPr>
        <w:t>h sử dụng.</w:t>
      </w:r>
    </w:p>
    <w:p w14:paraId="5E4E19F9" w14:textId="77777777" w:rsidR="00000000" w:rsidRPr="008A541F" w:rsidRDefault="000D5AC6" w:rsidP="008A541F">
      <w:pPr>
        <w:rPr>
          <w:rFonts w:ascii="Arial" w:hAnsi="Arial" w:cs="Arial"/>
          <w:sz w:val="20"/>
          <w:szCs w:val="20"/>
        </w:rPr>
      </w:pPr>
      <w:r w:rsidRPr="008A541F">
        <w:rPr>
          <w:rFonts w:ascii="Arial" w:hAnsi="Arial" w:cs="Arial"/>
          <w:sz w:val="20"/>
          <w:szCs w:val="20"/>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80"/>
        <w:gridCol w:w="4680"/>
      </w:tblGrid>
      <w:tr w:rsidR="00000000" w:rsidRPr="008A541F" w14:paraId="1D38FB52" w14:textId="77777777">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14:paraId="018F3CE3" w14:textId="77777777" w:rsidR="008A541F" w:rsidRPr="008A541F" w:rsidRDefault="000D5AC6" w:rsidP="008A541F">
            <w:pPr>
              <w:jc w:val="center"/>
              <w:rPr>
                <w:rFonts w:ascii="Arial" w:hAnsi="Arial" w:cs="Arial"/>
                <w:sz w:val="20"/>
                <w:szCs w:val="20"/>
              </w:rPr>
            </w:pPr>
            <w:r w:rsidRPr="008A541F">
              <w:rPr>
                <w:rFonts w:ascii="Arial" w:hAnsi="Arial" w:cs="Arial"/>
                <w:sz w:val="20"/>
                <w:szCs w:val="20"/>
              </w:rPr>
              <w:t> </w:t>
            </w:r>
            <w:r w:rsidR="008A541F" w:rsidRPr="008A541F">
              <w:rPr>
                <w:rFonts w:ascii="Arial" w:hAnsi="Arial" w:cs="Arial"/>
                <w:b/>
                <w:bCs/>
                <w:sz w:val="20"/>
                <w:szCs w:val="20"/>
              </w:rPr>
              <w:t>NGÂN HÀNG NHÀ NƯỚC</w:t>
            </w:r>
            <w:r w:rsidR="008A541F" w:rsidRPr="008A541F">
              <w:rPr>
                <w:rFonts w:ascii="Arial" w:hAnsi="Arial" w:cs="Arial"/>
                <w:b/>
                <w:bCs/>
                <w:sz w:val="20"/>
                <w:szCs w:val="20"/>
              </w:rPr>
              <w:br/>
              <w:t>VIỆT NAM</w:t>
            </w:r>
            <w:r w:rsidR="008A541F" w:rsidRPr="008A541F">
              <w:rPr>
                <w:rFonts w:ascii="Arial" w:hAnsi="Arial" w:cs="Arial"/>
                <w:b/>
                <w:bCs/>
                <w:sz w:val="20"/>
                <w:szCs w:val="20"/>
              </w:rPr>
              <w:br/>
              <w:t>-------</w:t>
            </w:r>
          </w:p>
          <w:p w14:paraId="75475ADE" w14:textId="6F1F8955" w:rsidR="00000000" w:rsidRPr="008A541F" w:rsidRDefault="008A541F" w:rsidP="008A541F">
            <w:pPr>
              <w:jc w:val="center"/>
              <w:rPr>
                <w:rFonts w:ascii="Arial" w:hAnsi="Arial" w:cs="Arial"/>
                <w:sz w:val="20"/>
                <w:szCs w:val="20"/>
              </w:rPr>
            </w:pPr>
            <w:r w:rsidRPr="008A541F">
              <w:rPr>
                <w:rFonts w:ascii="Arial" w:hAnsi="Arial" w:cs="Arial"/>
                <w:sz w:val="20"/>
                <w:szCs w:val="20"/>
              </w:rPr>
              <w:t>Số: 23/VBHN-NHNN</w:t>
            </w:r>
          </w:p>
          <w:p w14:paraId="4004FBA4" w14:textId="77777777" w:rsidR="008A541F" w:rsidRDefault="008A541F" w:rsidP="008A541F">
            <w:pPr>
              <w:rPr>
                <w:rFonts w:ascii="Arial" w:hAnsi="Arial" w:cs="Arial"/>
                <w:b/>
                <w:bCs/>
                <w:i/>
                <w:iCs/>
                <w:sz w:val="20"/>
                <w:szCs w:val="20"/>
              </w:rPr>
            </w:pPr>
          </w:p>
          <w:p w14:paraId="4D75E8B0" w14:textId="61D4E93F" w:rsidR="00000000" w:rsidRPr="008A541F" w:rsidRDefault="000D5AC6" w:rsidP="008A541F">
            <w:pPr>
              <w:rPr>
                <w:rFonts w:ascii="Arial" w:hAnsi="Arial" w:cs="Arial"/>
                <w:sz w:val="20"/>
                <w:szCs w:val="20"/>
              </w:rPr>
            </w:pPr>
            <w:r w:rsidRPr="008A541F">
              <w:rPr>
                <w:rFonts w:ascii="Arial" w:hAnsi="Arial" w:cs="Arial"/>
                <w:b/>
                <w:bCs/>
                <w:i/>
                <w:iCs/>
                <w:sz w:val="20"/>
                <w:szCs w:val="20"/>
              </w:rPr>
              <w:t>Nơi nhận:</w:t>
            </w:r>
            <w:r w:rsidRPr="008A541F">
              <w:rPr>
                <w:rFonts w:ascii="Arial" w:hAnsi="Arial" w:cs="Arial"/>
                <w:b/>
                <w:bCs/>
                <w:i/>
                <w:iCs/>
                <w:sz w:val="20"/>
                <w:szCs w:val="20"/>
              </w:rPr>
              <w:br/>
            </w:r>
            <w:r w:rsidRPr="008A541F">
              <w:rPr>
                <w:rFonts w:ascii="Arial" w:hAnsi="Arial" w:cs="Arial"/>
                <w:sz w:val="20"/>
                <w:szCs w:val="20"/>
              </w:rPr>
              <w:t>- Ban lãnh đạo NHNN;</w:t>
            </w:r>
            <w:r w:rsidRPr="008A541F">
              <w:rPr>
                <w:rFonts w:ascii="Arial" w:hAnsi="Arial" w:cs="Arial"/>
                <w:sz w:val="20"/>
                <w:szCs w:val="20"/>
              </w:rPr>
              <w:br/>
              <w:t>- Văn phòng Chính phủ (để đăng Công báo);</w:t>
            </w:r>
            <w:r w:rsidRPr="008A541F">
              <w:rPr>
                <w:rFonts w:ascii="Arial" w:hAnsi="Arial" w:cs="Arial"/>
                <w:sz w:val="20"/>
                <w:szCs w:val="20"/>
              </w:rPr>
              <w:br/>
              <w:t>- Cổng thông tin điện tử NHNN;</w:t>
            </w:r>
            <w:r w:rsidRPr="008A541F">
              <w:rPr>
                <w:rFonts w:ascii="Arial" w:hAnsi="Arial" w:cs="Arial"/>
                <w:sz w:val="20"/>
                <w:szCs w:val="20"/>
              </w:rPr>
              <w:br/>
              <w:t>- Lưu: VP, PC3.</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14:paraId="3F6C9376" w14:textId="4C430A79" w:rsidR="00000000" w:rsidRDefault="000D5AC6" w:rsidP="008A541F">
            <w:pPr>
              <w:jc w:val="center"/>
              <w:rPr>
                <w:rFonts w:ascii="Arial" w:hAnsi="Arial" w:cs="Arial"/>
                <w:b/>
                <w:bCs/>
                <w:sz w:val="20"/>
                <w:szCs w:val="20"/>
              </w:rPr>
            </w:pPr>
            <w:r w:rsidRPr="008A541F">
              <w:rPr>
                <w:rFonts w:ascii="Arial" w:hAnsi="Arial" w:cs="Arial"/>
                <w:b/>
                <w:bCs/>
                <w:sz w:val="20"/>
                <w:szCs w:val="20"/>
              </w:rPr>
              <w:t>XÁC THỰC VĂN BẢN HỢP NHẤT</w:t>
            </w:r>
          </w:p>
          <w:p w14:paraId="42F59F38" w14:textId="77777777" w:rsidR="008A541F" w:rsidRPr="008A541F" w:rsidRDefault="008A541F" w:rsidP="008A541F">
            <w:pPr>
              <w:jc w:val="center"/>
              <w:rPr>
                <w:rFonts w:ascii="Arial" w:hAnsi="Arial" w:cs="Arial"/>
                <w:b/>
                <w:bCs/>
                <w:sz w:val="20"/>
                <w:szCs w:val="20"/>
              </w:rPr>
            </w:pPr>
          </w:p>
          <w:p w14:paraId="0E3238AB" w14:textId="1A368FAF" w:rsidR="008A541F" w:rsidRDefault="008A541F" w:rsidP="008A541F">
            <w:pPr>
              <w:jc w:val="center"/>
              <w:rPr>
                <w:rFonts w:ascii="Arial" w:hAnsi="Arial" w:cs="Arial"/>
                <w:i/>
                <w:iCs/>
                <w:sz w:val="20"/>
                <w:szCs w:val="20"/>
              </w:rPr>
            </w:pPr>
            <w:r w:rsidRPr="008A541F">
              <w:rPr>
                <w:rFonts w:ascii="Arial" w:hAnsi="Arial" w:cs="Arial"/>
                <w:i/>
                <w:iCs/>
                <w:sz w:val="20"/>
                <w:szCs w:val="20"/>
              </w:rPr>
              <w:t>Hà Nội, ngày 17 tháng 11 năm 2023</w:t>
            </w:r>
          </w:p>
          <w:p w14:paraId="3A32DC87" w14:textId="77777777" w:rsidR="008A541F" w:rsidRPr="008A541F" w:rsidRDefault="008A541F" w:rsidP="008A541F">
            <w:pPr>
              <w:jc w:val="center"/>
              <w:rPr>
                <w:rFonts w:ascii="Arial" w:hAnsi="Arial" w:cs="Arial"/>
                <w:sz w:val="20"/>
                <w:szCs w:val="20"/>
              </w:rPr>
            </w:pPr>
          </w:p>
          <w:p w14:paraId="4361E272" w14:textId="77777777" w:rsidR="00000000" w:rsidRPr="008A541F" w:rsidRDefault="000D5AC6" w:rsidP="008A541F">
            <w:pPr>
              <w:jc w:val="center"/>
              <w:rPr>
                <w:rFonts w:ascii="Arial" w:hAnsi="Arial" w:cs="Arial"/>
                <w:sz w:val="20"/>
                <w:szCs w:val="20"/>
              </w:rPr>
            </w:pPr>
            <w:r w:rsidRPr="008A541F">
              <w:rPr>
                <w:rFonts w:ascii="Arial" w:hAnsi="Arial" w:cs="Arial"/>
                <w:b/>
                <w:bCs/>
                <w:sz w:val="20"/>
                <w:szCs w:val="20"/>
              </w:rPr>
              <w:t>KT. THỐNG ĐỐC</w:t>
            </w:r>
            <w:r w:rsidRPr="008A541F">
              <w:rPr>
                <w:rFonts w:ascii="Arial" w:hAnsi="Arial" w:cs="Arial"/>
                <w:b/>
                <w:bCs/>
                <w:sz w:val="20"/>
                <w:szCs w:val="20"/>
              </w:rPr>
              <w:br/>
              <w:t>PHÓ THỐNG ĐỐC</w:t>
            </w:r>
            <w:r w:rsidRPr="008A541F">
              <w:rPr>
                <w:rFonts w:ascii="Arial" w:hAnsi="Arial" w:cs="Arial"/>
                <w:b/>
                <w:bCs/>
                <w:sz w:val="20"/>
                <w:szCs w:val="20"/>
              </w:rPr>
              <w:br/>
            </w:r>
            <w:r w:rsidRPr="008A541F">
              <w:rPr>
                <w:rFonts w:ascii="Arial" w:hAnsi="Arial" w:cs="Arial"/>
                <w:b/>
                <w:bCs/>
                <w:sz w:val="20"/>
                <w:szCs w:val="20"/>
              </w:rPr>
              <w:br/>
            </w:r>
            <w:r w:rsidRPr="008A541F">
              <w:rPr>
                <w:rFonts w:ascii="Arial" w:hAnsi="Arial" w:cs="Arial"/>
                <w:b/>
                <w:bCs/>
                <w:sz w:val="20"/>
                <w:szCs w:val="20"/>
              </w:rPr>
              <w:br/>
            </w:r>
            <w:r w:rsidRPr="008A541F">
              <w:rPr>
                <w:rFonts w:ascii="Arial" w:hAnsi="Arial" w:cs="Arial"/>
                <w:b/>
                <w:bCs/>
                <w:sz w:val="20"/>
                <w:szCs w:val="20"/>
              </w:rPr>
              <w:br/>
            </w:r>
            <w:r w:rsidRPr="008A541F">
              <w:rPr>
                <w:rFonts w:ascii="Arial" w:hAnsi="Arial" w:cs="Arial"/>
                <w:b/>
                <w:bCs/>
                <w:sz w:val="20"/>
                <w:szCs w:val="20"/>
              </w:rPr>
              <w:br/>
              <w:t>Đoàn Thái Sơn</w:t>
            </w:r>
          </w:p>
        </w:tc>
      </w:tr>
    </w:tbl>
    <w:p w14:paraId="2E0E2C57" w14:textId="77777777" w:rsidR="00000000" w:rsidRPr="008A541F" w:rsidRDefault="000D5AC6" w:rsidP="008A541F">
      <w:pPr>
        <w:rPr>
          <w:rFonts w:ascii="Arial" w:hAnsi="Arial" w:cs="Arial"/>
          <w:sz w:val="20"/>
          <w:szCs w:val="20"/>
        </w:rPr>
      </w:pPr>
      <w:r w:rsidRPr="008A541F">
        <w:rPr>
          <w:rFonts w:ascii="Arial" w:hAnsi="Arial" w:cs="Arial"/>
          <w:sz w:val="20"/>
          <w:szCs w:val="20"/>
        </w:rPr>
        <w:t> </w:t>
      </w:r>
    </w:p>
    <w:p w14:paraId="70C7DE3E" w14:textId="77777777" w:rsidR="00000000" w:rsidRPr="008A541F" w:rsidRDefault="000D5AC6" w:rsidP="008A541F">
      <w:pPr>
        <w:rPr>
          <w:rFonts w:ascii="Arial" w:hAnsi="Arial" w:cs="Arial"/>
          <w:sz w:val="20"/>
          <w:szCs w:val="20"/>
        </w:rPr>
      </w:pPr>
    </w:p>
    <w:p w14:paraId="3EA5EC28" w14:textId="0513C0B7" w:rsidR="00000000" w:rsidRPr="008A541F" w:rsidRDefault="008A541F" w:rsidP="008A541F">
      <w:pPr>
        <w:rPr>
          <w:rFonts w:ascii="Arial" w:hAnsi="Arial" w:cs="Arial"/>
          <w:sz w:val="20"/>
          <w:szCs w:val="20"/>
          <w:vertAlign w:val="superscript"/>
        </w:rPr>
      </w:pPr>
      <w:r>
        <w:rPr>
          <w:rFonts w:ascii="Arial" w:hAnsi="Arial" w:cs="Arial"/>
          <w:sz w:val="20"/>
          <w:szCs w:val="20"/>
          <w:vertAlign w:val="superscript"/>
        </w:rPr>
        <w:t xml:space="preserve">                     __________________________________</w:t>
      </w:r>
    </w:p>
    <w:p w14:paraId="7E618947" w14:textId="7BDDF755" w:rsidR="00000000" w:rsidRPr="008A541F" w:rsidRDefault="000D5AC6" w:rsidP="008A541F">
      <w:pPr>
        <w:spacing w:after="120"/>
        <w:ind w:firstLine="720"/>
        <w:jc w:val="both"/>
        <w:rPr>
          <w:rFonts w:ascii="Arial" w:hAnsi="Arial" w:cs="Arial"/>
          <w:sz w:val="20"/>
          <w:szCs w:val="20"/>
        </w:rPr>
      </w:pPr>
      <w:r w:rsidRPr="008A541F">
        <w:rPr>
          <w:rFonts w:ascii="Arial" w:hAnsi="Arial" w:cs="Arial"/>
          <w:color w:val="000000"/>
          <w:sz w:val="20"/>
          <w:szCs w:val="20"/>
          <w:u w:val="single"/>
        </w:rPr>
        <w:t>[1]</w:t>
      </w:r>
      <w:r w:rsidRPr="008A541F">
        <w:rPr>
          <w:rFonts w:ascii="Arial" w:hAnsi="Arial" w:cs="Arial"/>
          <w:sz w:val="20"/>
          <w:szCs w:val="20"/>
        </w:rPr>
        <w:t xml:space="preserve"> Thông tư số</w:t>
      </w:r>
      <w:r w:rsidRPr="008A541F">
        <w:rPr>
          <w:rFonts w:ascii="Arial" w:hAnsi="Arial" w:cs="Arial"/>
          <w:sz w:val="20"/>
          <w:szCs w:val="20"/>
        </w:rPr>
        <w:t xml:space="preserve"> 12/2015/TT-NHNN sửa đổi, bổ sung một số điều của Thông tư số 06/2013/TT-NHNN ngày 12/3/2013 của Thống đốc Ngân hàng Nhà nước hướng dẫn hoạt động mua, bán vàng miếng trên thị trường trong nước của Ngân hàng Nhà nước Việt Nam có căn cứ ban hành như sau:</w:t>
      </w:r>
    </w:p>
    <w:p w14:paraId="7EDC6552" w14:textId="77777777" w:rsidR="00000000" w:rsidRPr="008A541F" w:rsidRDefault="000D5AC6" w:rsidP="008A541F">
      <w:pPr>
        <w:spacing w:after="120"/>
        <w:ind w:firstLine="720"/>
        <w:jc w:val="both"/>
        <w:rPr>
          <w:rFonts w:ascii="Arial" w:hAnsi="Arial" w:cs="Arial"/>
          <w:sz w:val="20"/>
          <w:szCs w:val="20"/>
        </w:rPr>
      </w:pPr>
      <w:r w:rsidRPr="008A541F">
        <w:rPr>
          <w:rFonts w:ascii="Arial" w:hAnsi="Arial" w:cs="Arial"/>
          <w:i/>
          <w:iCs/>
          <w:sz w:val="20"/>
          <w:szCs w:val="20"/>
        </w:rPr>
        <w:t>“Că</w:t>
      </w:r>
      <w:r w:rsidRPr="008A541F">
        <w:rPr>
          <w:rFonts w:ascii="Arial" w:hAnsi="Arial" w:cs="Arial"/>
          <w:i/>
          <w:iCs/>
          <w:sz w:val="20"/>
          <w:szCs w:val="20"/>
        </w:rPr>
        <w:t>n cứ Luật Ngân hàng Nhà nước Việt Nam số 46/2010/QH12 ngày 16 tháng 6 năm 2010;</w:t>
      </w:r>
    </w:p>
    <w:p w14:paraId="6827F6CB" w14:textId="77777777" w:rsidR="00000000" w:rsidRPr="008A541F" w:rsidRDefault="000D5AC6" w:rsidP="008A541F">
      <w:pPr>
        <w:spacing w:after="120"/>
        <w:ind w:firstLine="720"/>
        <w:jc w:val="both"/>
        <w:rPr>
          <w:rFonts w:ascii="Arial" w:hAnsi="Arial" w:cs="Arial"/>
          <w:sz w:val="20"/>
          <w:szCs w:val="20"/>
        </w:rPr>
      </w:pPr>
      <w:r w:rsidRPr="008A541F">
        <w:rPr>
          <w:rFonts w:ascii="Arial" w:hAnsi="Arial" w:cs="Arial"/>
          <w:i/>
          <w:iCs/>
          <w:sz w:val="20"/>
          <w:szCs w:val="20"/>
        </w:rPr>
        <w:t>Căn cứ Luật các tổ chức tín dụng số 47/2010/QH12 ngày 16 tháng 6 năm 2010;</w:t>
      </w:r>
    </w:p>
    <w:p w14:paraId="6033BB43" w14:textId="77777777" w:rsidR="00000000" w:rsidRPr="008A541F" w:rsidRDefault="000D5AC6" w:rsidP="008A541F">
      <w:pPr>
        <w:spacing w:after="120"/>
        <w:ind w:firstLine="720"/>
        <w:jc w:val="both"/>
        <w:rPr>
          <w:rFonts w:ascii="Arial" w:hAnsi="Arial" w:cs="Arial"/>
          <w:sz w:val="20"/>
          <w:szCs w:val="20"/>
        </w:rPr>
      </w:pPr>
      <w:r w:rsidRPr="008A541F">
        <w:rPr>
          <w:rFonts w:ascii="Arial" w:hAnsi="Arial" w:cs="Arial"/>
          <w:i/>
          <w:iCs/>
          <w:sz w:val="20"/>
          <w:szCs w:val="20"/>
        </w:rPr>
        <w:lastRenderedPageBreak/>
        <w:t xml:space="preserve">Căn cứ Nghị định số 156/2013/NĐ-CP ngày 11 tháng 11 năm 2013 của Chính phủ quy định chức năng, nhiệm </w:t>
      </w:r>
      <w:r w:rsidRPr="008A541F">
        <w:rPr>
          <w:rFonts w:ascii="Arial" w:hAnsi="Arial" w:cs="Arial"/>
          <w:i/>
          <w:iCs/>
          <w:sz w:val="20"/>
          <w:szCs w:val="20"/>
        </w:rPr>
        <w:t>vụ, quyền hạn và cơ cấu tổ chức của Ngân hàng Nhà nước Việt Nam;</w:t>
      </w:r>
    </w:p>
    <w:p w14:paraId="3BA3DA4C" w14:textId="77777777" w:rsidR="00000000" w:rsidRPr="008A541F" w:rsidRDefault="000D5AC6" w:rsidP="008A541F">
      <w:pPr>
        <w:spacing w:after="120"/>
        <w:ind w:firstLine="720"/>
        <w:jc w:val="both"/>
        <w:rPr>
          <w:rFonts w:ascii="Arial" w:hAnsi="Arial" w:cs="Arial"/>
          <w:sz w:val="20"/>
          <w:szCs w:val="20"/>
        </w:rPr>
      </w:pPr>
      <w:r w:rsidRPr="008A541F">
        <w:rPr>
          <w:rFonts w:ascii="Arial" w:hAnsi="Arial" w:cs="Arial"/>
          <w:i/>
          <w:iCs/>
          <w:sz w:val="20"/>
          <w:szCs w:val="20"/>
        </w:rPr>
        <w:t>Căn cứ Nghị định số 50/2014/NĐ-CP ngày 20 tháng 5 năm 2014 của Chính phủ về quản lý dự trữ ngoại hối Nhà nước;</w:t>
      </w:r>
    </w:p>
    <w:p w14:paraId="17FA7119" w14:textId="77777777" w:rsidR="00000000" w:rsidRPr="008A541F" w:rsidRDefault="000D5AC6" w:rsidP="008A541F">
      <w:pPr>
        <w:spacing w:after="120"/>
        <w:ind w:firstLine="720"/>
        <w:jc w:val="both"/>
        <w:rPr>
          <w:rFonts w:ascii="Arial" w:hAnsi="Arial" w:cs="Arial"/>
          <w:sz w:val="20"/>
          <w:szCs w:val="20"/>
        </w:rPr>
      </w:pPr>
      <w:r w:rsidRPr="008A541F">
        <w:rPr>
          <w:rFonts w:ascii="Arial" w:hAnsi="Arial" w:cs="Arial"/>
          <w:i/>
          <w:iCs/>
          <w:sz w:val="20"/>
          <w:szCs w:val="20"/>
        </w:rPr>
        <w:t>Căn cứ Nghị định số 24/2012/NĐ-CP ngày 03 tháng 4 năm 2012 của Chính phủ về quản</w:t>
      </w:r>
      <w:r w:rsidRPr="008A541F">
        <w:rPr>
          <w:rFonts w:ascii="Arial" w:hAnsi="Arial" w:cs="Arial"/>
          <w:i/>
          <w:iCs/>
          <w:sz w:val="20"/>
          <w:szCs w:val="20"/>
        </w:rPr>
        <w:t xml:space="preserve"> lý hoạt động kinh doanh vàng;</w:t>
      </w:r>
    </w:p>
    <w:p w14:paraId="7DD19D9A" w14:textId="77777777" w:rsidR="00000000" w:rsidRPr="008A541F" w:rsidRDefault="000D5AC6" w:rsidP="008A541F">
      <w:pPr>
        <w:spacing w:after="120"/>
        <w:ind w:firstLine="720"/>
        <w:jc w:val="both"/>
        <w:rPr>
          <w:rFonts w:ascii="Arial" w:hAnsi="Arial" w:cs="Arial"/>
          <w:sz w:val="20"/>
          <w:szCs w:val="20"/>
        </w:rPr>
      </w:pPr>
      <w:r w:rsidRPr="008A541F">
        <w:rPr>
          <w:rFonts w:ascii="Arial" w:hAnsi="Arial" w:cs="Arial"/>
          <w:i/>
          <w:iCs/>
          <w:sz w:val="20"/>
          <w:szCs w:val="20"/>
        </w:rPr>
        <w:t>Căn cứ Quyết định số 16/2013/QĐ-TTg ngày 04 tháng 3 năm 2013 của Thủ tướng Chính phủ về việc mua, bán vàng miếng trên thị trường trong nước của Ngân hàng Nhà nước Việt Nam;</w:t>
      </w:r>
    </w:p>
    <w:p w14:paraId="6D980EC2" w14:textId="77777777" w:rsidR="00000000" w:rsidRPr="008A541F" w:rsidRDefault="000D5AC6" w:rsidP="008A541F">
      <w:pPr>
        <w:spacing w:after="120"/>
        <w:ind w:firstLine="720"/>
        <w:jc w:val="both"/>
        <w:rPr>
          <w:rFonts w:ascii="Arial" w:hAnsi="Arial" w:cs="Arial"/>
          <w:sz w:val="20"/>
          <w:szCs w:val="20"/>
        </w:rPr>
      </w:pPr>
      <w:r w:rsidRPr="008A541F">
        <w:rPr>
          <w:rFonts w:ascii="Arial" w:hAnsi="Arial" w:cs="Arial"/>
          <w:i/>
          <w:iCs/>
          <w:sz w:val="20"/>
          <w:szCs w:val="20"/>
        </w:rPr>
        <w:t>Theo đề nghị của Vụ trưởng Vụ Quản lý Ngoại hối;</w:t>
      </w:r>
    </w:p>
    <w:p w14:paraId="7D7B2561" w14:textId="77777777" w:rsidR="00000000" w:rsidRPr="008A541F" w:rsidRDefault="000D5AC6" w:rsidP="008A541F">
      <w:pPr>
        <w:spacing w:after="120"/>
        <w:ind w:firstLine="720"/>
        <w:jc w:val="both"/>
        <w:rPr>
          <w:rFonts w:ascii="Arial" w:hAnsi="Arial" w:cs="Arial"/>
          <w:sz w:val="20"/>
          <w:szCs w:val="20"/>
        </w:rPr>
      </w:pPr>
      <w:r w:rsidRPr="008A541F">
        <w:rPr>
          <w:rFonts w:ascii="Arial" w:hAnsi="Arial" w:cs="Arial"/>
          <w:i/>
          <w:iCs/>
          <w:sz w:val="20"/>
          <w:szCs w:val="20"/>
        </w:rPr>
        <w:t>Thố</w:t>
      </w:r>
      <w:r w:rsidRPr="008A541F">
        <w:rPr>
          <w:rFonts w:ascii="Arial" w:hAnsi="Arial" w:cs="Arial"/>
          <w:i/>
          <w:iCs/>
          <w:sz w:val="20"/>
          <w:szCs w:val="20"/>
        </w:rPr>
        <w:t xml:space="preserve">ng đốc Ngân hàng Nhà nước Việt Nam ban hành Thông tư sửa đổi, bổ sung một số điều của Thông tư số 06/2013/TT-NHNN ngày 12/3/2013 của Thống đốc Ngân hàng Nhà nước Việt Nam hướng dẫn hoạt động mua, bán vàng miếng trên thị trường trong nước của Ngân hàng Nhà </w:t>
      </w:r>
      <w:r w:rsidRPr="008A541F">
        <w:rPr>
          <w:rFonts w:ascii="Arial" w:hAnsi="Arial" w:cs="Arial"/>
          <w:i/>
          <w:iCs/>
          <w:sz w:val="20"/>
          <w:szCs w:val="20"/>
        </w:rPr>
        <w:t>nước Việt Nam (sau đây gọi là Thông tư 06/2013/TT-NHNN).”</w:t>
      </w:r>
    </w:p>
    <w:p w14:paraId="7855F2A5" w14:textId="1676C569" w:rsidR="00000000" w:rsidRPr="008A541F" w:rsidRDefault="000D5AC6" w:rsidP="008A541F">
      <w:pPr>
        <w:spacing w:after="120"/>
        <w:ind w:firstLine="720"/>
        <w:jc w:val="both"/>
        <w:rPr>
          <w:rFonts w:ascii="Arial" w:hAnsi="Arial" w:cs="Arial"/>
          <w:sz w:val="20"/>
          <w:szCs w:val="20"/>
        </w:rPr>
      </w:pPr>
      <w:r w:rsidRPr="008A541F">
        <w:rPr>
          <w:rFonts w:ascii="Arial" w:hAnsi="Arial" w:cs="Arial"/>
          <w:color w:val="000000"/>
          <w:sz w:val="20"/>
          <w:szCs w:val="20"/>
          <w:u w:val="single"/>
        </w:rPr>
        <w:t>[2]</w:t>
      </w:r>
      <w:r w:rsidRPr="008A541F">
        <w:rPr>
          <w:rFonts w:ascii="Arial" w:hAnsi="Arial" w:cs="Arial"/>
          <w:sz w:val="20"/>
          <w:szCs w:val="20"/>
        </w:rPr>
        <w:t xml:space="preserve"> Thông tư số 29/2015/TT-NHNN sửa đổi, bổ sung một số văn bản quy phạm pháp luật của Ngân hàng Nhà nước Việt Nam quy định về thành phần hồ sơ có bản sao chứng thực giấy</w:t>
      </w:r>
      <w:r w:rsidRPr="008A541F">
        <w:rPr>
          <w:rFonts w:ascii="Arial" w:hAnsi="Arial" w:cs="Arial"/>
          <w:sz w:val="20"/>
          <w:szCs w:val="20"/>
        </w:rPr>
        <w:t xml:space="preserve"> tờ, văn bản có căn cứ ban hành như sau:</w:t>
      </w:r>
    </w:p>
    <w:p w14:paraId="144AA040" w14:textId="77777777" w:rsidR="00000000" w:rsidRPr="008A541F" w:rsidRDefault="000D5AC6" w:rsidP="008A541F">
      <w:pPr>
        <w:spacing w:after="120"/>
        <w:ind w:firstLine="720"/>
        <w:jc w:val="both"/>
        <w:rPr>
          <w:rFonts w:ascii="Arial" w:hAnsi="Arial" w:cs="Arial"/>
          <w:sz w:val="20"/>
          <w:szCs w:val="20"/>
        </w:rPr>
      </w:pPr>
      <w:r w:rsidRPr="008A541F">
        <w:rPr>
          <w:rFonts w:ascii="Arial" w:hAnsi="Arial" w:cs="Arial"/>
          <w:i/>
          <w:iCs/>
          <w:sz w:val="20"/>
          <w:szCs w:val="20"/>
        </w:rPr>
        <w:t>“Căn cứ Luật Ngân hàng Nhà nước Việt Nam số 46/2010/QH12 ngày 16 tháng 6 năm 2010;</w:t>
      </w:r>
    </w:p>
    <w:p w14:paraId="0DF277EB" w14:textId="77777777" w:rsidR="00000000" w:rsidRPr="008A541F" w:rsidRDefault="000D5AC6" w:rsidP="008A541F">
      <w:pPr>
        <w:spacing w:after="120"/>
        <w:ind w:firstLine="720"/>
        <w:jc w:val="both"/>
        <w:rPr>
          <w:rFonts w:ascii="Arial" w:hAnsi="Arial" w:cs="Arial"/>
          <w:sz w:val="20"/>
          <w:szCs w:val="20"/>
        </w:rPr>
      </w:pPr>
      <w:r w:rsidRPr="008A541F">
        <w:rPr>
          <w:rFonts w:ascii="Arial" w:hAnsi="Arial" w:cs="Arial"/>
          <w:i/>
          <w:iCs/>
          <w:sz w:val="20"/>
          <w:szCs w:val="20"/>
        </w:rPr>
        <w:t>Căn cứ Nghị định số 23/2015/NĐ-CP ngày 16 tháng 02 năm 2015 của Chính phủ về cấp bản sao từ sổ gốc, chứng thực bản sao từ bản chính,</w:t>
      </w:r>
      <w:r w:rsidRPr="008A541F">
        <w:rPr>
          <w:rFonts w:ascii="Arial" w:hAnsi="Arial" w:cs="Arial"/>
          <w:i/>
          <w:iCs/>
          <w:sz w:val="20"/>
          <w:szCs w:val="20"/>
        </w:rPr>
        <w:t xml:space="preserve"> chứng thực chữ ký và chứng thực hợp đồng, giao dịch;</w:t>
      </w:r>
    </w:p>
    <w:p w14:paraId="29EF1C7C" w14:textId="77777777" w:rsidR="00000000" w:rsidRPr="008A541F" w:rsidRDefault="000D5AC6" w:rsidP="008A541F">
      <w:pPr>
        <w:spacing w:after="120"/>
        <w:ind w:firstLine="720"/>
        <w:jc w:val="both"/>
        <w:rPr>
          <w:rFonts w:ascii="Arial" w:hAnsi="Arial" w:cs="Arial"/>
          <w:sz w:val="20"/>
          <w:szCs w:val="20"/>
        </w:rPr>
      </w:pPr>
      <w:r w:rsidRPr="008A541F">
        <w:rPr>
          <w:rFonts w:ascii="Arial" w:hAnsi="Arial" w:cs="Arial"/>
          <w:i/>
          <w:iCs/>
          <w:sz w:val="20"/>
          <w:szCs w:val="20"/>
        </w:rPr>
        <w:t>Theo đề nghị của Vụ trưởng Vụ Pháp chế;</w:t>
      </w:r>
    </w:p>
    <w:p w14:paraId="552477AB" w14:textId="77777777" w:rsidR="00000000" w:rsidRPr="008A541F" w:rsidRDefault="000D5AC6" w:rsidP="008A541F">
      <w:pPr>
        <w:spacing w:after="120"/>
        <w:ind w:firstLine="720"/>
        <w:jc w:val="both"/>
        <w:rPr>
          <w:rFonts w:ascii="Arial" w:hAnsi="Arial" w:cs="Arial"/>
          <w:sz w:val="20"/>
          <w:szCs w:val="20"/>
        </w:rPr>
      </w:pPr>
      <w:r w:rsidRPr="008A541F">
        <w:rPr>
          <w:rFonts w:ascii="Arial" w:hAnsi="Arial" w:cs="Arial"/>
          <w:i/>
          <w:iCs/>
          <w:sz w:val="20"/>
          <w:szCs w:val="20"/>
        </w:rPr>
        <w:t xml:space="preserve">Thống đốc Ngân hàng Nhà nước Việt Nam ban hành Thông tư sửa đổi, bổ sung một số văn bản quy phạm pháp luật của Ngân hàng Nhà nước Việt Nam quy định về thành phần </w:t>
      </w:r>
      <w:r w:rsidRPr="008A541F">
        <w:rPr>
          <w:rFonts w:ascii="Arial" w:hAnsi="Arial" w:cs="Arial"/>
          <w:i/>
          <w:iCs/>
          <w:sz w:val="20"/>
          <w:szCs w:val="20"/>
        </w:rPr>
        <w:t>hồ sơ có bản sao chứng thực giấy tờ, văn bản.”</w:t>
      </w:r>
    </w:p>
    <w:p w14:paraId="730FC4EB" w14:textId="3543FA36" w:rsidR="00000000" w:rsidRPr="008A541F" w:rsidRDefault="000D5AC6" w:rsidP="008A541F">
      <w:pPr>
        <w:spacing w:after="120"/>
        <w:ind w:firstLine="720"/>
        <w:jc w:val="both"/>
        <w:rPr>
          <w:rFonts w:ascii="Arial" w:hAnsi="Arial" w:cs="Arial"/>
          <w:sz w:val="20"/>
          <w:szCs w:val="20"/>
        </w:rPr>
      </w:pPr>
      <w:r w:rsidRPr="008A541F">
        <w:rPr>
          <w:rFonts w:ascii="Arial" w:hAnsi="Arial" w:cs="Arial"/>
          <w:color w:val="000000"/>
          <w:sz w:val="20"/>
          <w:szCs w:val="20"/>
          <w:u w:val="single"/>
        </w:rPr>
        <w:t>[3]</w:t>
      </w:r>
      <w:r w:rsidRPr="008A541F">
        <w:rPr>
          <w:rFonts w:ascii="Arial" w:hAnsi="Arial" w:cs="Arial"/>
          <w:sz w:val="20"/>
          <w:szCs w:val="20"/>
        </w:rPr>
        <w:t xml:space="preserve"> Thông tư số 12/2023/TT-NHNN sửa đổi, bổ sung một số điều của các văn bản quy phạm pháp luật quy định về việc triển khai nhiệm vụ quản lý dự trữ ngoại hối nhà nước có căn cứ ban </w:t>
      </w:r>
      <w:r w:rsidRPr="008A541F">
        <w:rPr>
          <w:rFonts w:ascii="Arial" w:hAnsi="Arial" w:cs="Arial"/>
          <w:sz w:val="20"/>
          <w:szCs w:val="20"/>
        </w:rPr>
        <w:t>hành như sau:</w:t>
      </w:r>
    </w:p>
    <w:p w14:paraId="3F02577E" w14:textId="77777777" w:rsidR="00000000" w:rsidRPr="008A541F" w:rsidRDefault="000D5AC6" w:rsidP="008A541F">
      <w:pPr>
        <w:spacing w:after="120"/>
        <w:ind w:firstLine="720"/>
        <w:jc w:val="both"/>
        <w:rPr>
          <w:rFonts w:ascii="Arial" w:hAnsi="Arial" w:cs="Arial"/>
          <w:sz w:val="20"/>
          <w:szCs w:val="20"/>
        </w:rPr>
      </w:pPr>
      <w:r w:rsidRPr="008A541F">
        <w:rPr>
          <w:rFonts w:ascii="Arial" w:hAnsi="Arial" w:cs="Arial"/>
          <w:i/>
          <w:iCs/>
          <w:sz w:val="20"/>
          <w:szCs w:val="20"/>
        </w:rPr>
        <w:t>“Căn cứ Luật Ngân hàng Nhà nước Việt Nam ngày 16 tháng 6 năm 2010;</w:t>
      </w:r>
    </w:p>
    <w:p w14:paraId="57E35ACF" w14:textId="77777777" w:rsidR="00000000" w:rsidRPr="008A541F" w:rsidRDefault="000D5AC6" w:rsidP="008A541F">
      <w:pPr>
        <w:spacing w:after="120"/>
        <w:ind w:firstLine="720"/>
        <w:jc w:val="both"/>
        <w:rPr>
          <w:rFonts w:ascii="Arial" w:hAnsi="Arial" w:cs="Arial"/>
          <w:sz w:val="20"/>
          <w:szCs w:val="20"/>
        </w:rPr>
      </w:pPr>
      <w:r w:rsidRPr="008A541F">
        <w:rPr>
          <w:rFonts w:ascii="Arial" w:hAnsi="Arial" w:cs="Arial"/>
          <w:i/>
          <w:iCs/>
          <w:sz w:val="20"/>
          <w:szCs w:val="20"/>
        </w:rPr>
        <w:t>Căn cứ Pháp lệnh Ngoại hối ngày 13 tháng 12 năm 2005; Pháp lệnh sửa đổi, bổ sung một số điều của Pháp lệnh Ngoại hối ngày 18 tháng 3 năm 2013;</w:t>
      </w:r>
    </w:p>
    <w:p w14:paraId="481F8F77" w14:textId="77777777" w:rsidR="00000000" w:rsidRPr="008A541F" w:rsidRDefault="000D5AC6" w:rsidP="008A541F">
      <w:pPr>
        <w:spacing w:after="120"/>
        <w:ind w:firstLine="720"/>
        <w:jc w:val="both"/>
        <w:rPr>
          <w:rFonts w:ascii="Arial" w:hAnsi="Arial" w:cs="Arial"/>
          <w:sz w:val="20"/>
          <w:szCs w:val="20"/>
        </w:rPr>
      </w:pPr>
      <w:r w:rsidRPr="008A541F">
        <w:rPr>
          <w:rFonts w:ascii="Arial" w:hAnsi="Arial" w:cs="Arial"/>
          <w:i/>
          <w:iCs/>
          <w:sz w:val="20"/>
          <w:szCs w:val="20"/>
        </w:rPr>
        <w:t>Căn cứ Nghị định số 50/2014/NĐ-C</w:t>
      </w:r>
      <w:r w:rsidRPr="008A541F">
        <w:rPr>
          <w:rFonts w:ascii="Arial" w:hAnsi="Arial" w:cs="Arial"/>
          <w:i/>
          <w:iCs/>
          <w:sz w:val="20"/>
          <w:szCs w:val="20"/>
        </w:rPr>
        <w:t>P ngày 20 tháng 5 năm 2014 của Chính phủ về quản lý dự trữ ngoại hối nhà nước;</w:t>
      </w:r>
    </w:p>
    <w:p w14:paraId="7DCFA104" w14:textId="77777777" w:rsidR="00000000" w:rsidRPr="008A541F" w:rsidRDefault="000D5AC6" w:rsidP="008A541F">
      <w:pPr>
        <w:spacing w:after="120"/>
        <w:ind w:firstLine="720"/>
        <w:jc w:val="both"/>
        <w:rPr>
          <w:rFonts w:ascii="Arial" w:hAnsi="Arial" w:cs="Arial"/>
          <w:sz w:val="20"/>
          <w:szCs w:val="20"/>
        </w:rPr>
      </w:pPr>
      <w:r w:rsidRPr="008A541F">
        <w:rPr>
          <w:rFonts w:ascii="Arial" w:hAnsi="Arial" w:cs="Arial"/>
          <w:i/>
          <w:iCs/>
          <w:sz w:val="20"/>
          <w:szCs w:val="20"/>
        </w:rPr>
        <w:t>Căn cứ Nghị định số 102/2022/NĐ-CP ngày 12 tháng 12 năm 2022 của Chính phủ quy định chức năng, nhiệm vụ, quyền hạn và cơ cấu tổ chức của Ngân hàng Nhà nước Việt Nam;</w:t>
      </w:r>
    </w:p>
    <w:p w14:paraId="21612006" w14:textId="77777777" w:rsidR="00000000" w:rsidRPr="008A541F" w:rsidRDefault="000D5AC6" w:rsidP="008A541F">
      <w:pPr>
        <w:spacing w:after="120"/>
        <w:ind w:firstLine="720"/>
        <w:jc w:val="both"/>
        <w:rPr>
          <w:rFonts w:ascii="Arial" w:hAnsi="Arial" w:cs="Arial"/>
          <w:sz w:val="20"/>
          <w:szCs w:val="20"/>
        </w:rPr>
      </w:pPr>
      <w:r w:rsidRPr="008A541F">
        <w:rPr>
          <w:rFonts w:ascii="Arial" w:hAnsi="Arial" w:cs="Arial"/>
          <w:i/>
          <w:iCs/>
          <w:sz w:val="20"/>
          <w:szCs w:val="20"/>
        </w:rPr>
        <w:t>Theo đề ngh</w:t>
      </w:r>
      <w:r w:rsidRPr="008A541F">
        <w:rPr>
          <w:rFonts w:ascii="Arial" w:hAnsi="Arial" w:cs="Arial"/>
          <w:i/>
          <w:iCs/>
          <w:sz w:val="20"/>
          <w:szCs w:val="20"/>
        </w:rPr>
        <w:t>ị của Vụ trưởng Vụ Quản lý ngoại hối;</w:t>
      </w:r>
    </w:p>
    <w:p w14:paraId="26164C8A" w14:textId="77777777" w:rsidR="00000000" w:rsidRPr="008A541F" w:rsidRDefault="000D5AC6" w:rsidP="008A541F">
      <w:pPr>
        <w:spacing w:after="120"/>
        <w:ind w:firstLine="720"/>
        <w:jc w:val="both"/>
        <w:rPr>
          <w:rFonts w:ascii="Arial" w:hAnsi="Arial" w:cs="Arial"/>
          <w:sz w:val="20"/>
          <w:szCs w:val="20"/>
        </w:rPr>
      </w:pPr>
      <w:r w:rsidRPr="008A541F">
        <w:rPr>
          <w:rFonts w:ascii="Arial" w:hAnsi="Arial" w:cs="Arial"/>
          <w:i/>
          <w:iCs/>
          <w:sz w:val="20"/>
          <w:szCs w:val="20"/>
        </w:rPr>
        <w:t>Thống đốc Ngân hàng Nhà nước Việt Nam ban hành Thông tư sửa đổi, bổ sung một số điều của các văn bản quy phạm pháp luật quy định về việc triển khai nhiệm vụ quản lý dự trữ ngoại hối nhà nước.”.</w:t>
      </w:r>
    </w:p>
    <w:p w14:paraId="4083131D" w14:textId="38DBE544" w:rsidR="00000000" w:rsidRPr="008A541F" w:rsidRDefault="000D5AC6" w:rsidP="008A541F">
      <w:pPr>
        <w:spacing w:after="120"/>
        <w:ind w:firstLine="720"/>
        <w:jc w:val="both"/>
        <w:rPr>
          <w:rFonts w:ascii="Arial" w:hAnsi="Arial" w:cs="Arial"/>
          <w:sz w:val="20"/>
          <w:szCs w:val="20"/>
        </w:rPr>
      </w:pPr>
      <w:r w:rsidRPr="008A541F">
        <w:rPr>
          <w:rFonts w:ascii="Arial" w:hAnsi="Arial" w:cs="Arial"/>
          <w:color w:val="000000"/>
          <w:sz w:val="20"/>
          <w:szCs w:val="20"/>
          <w:u w:val="single"/>
        </w:rPr>
        <w:t>[4]</w:t>
      </w:r>
      <w:r w:rsidRPr="008A541F">
        <w:rPr>
          <w:rFonts w:ascii="Arial" w:hAnsi="Arial" w:cs="Arial"/>
          <w:sz w:val="20"/>
          <w:szCs w:val="20"/>
        </w:rPr>
        <w:t xml:space="preserve"> Cụm từ “Sở Giao dịch” được thay thế bằng cụm từ “Cục Quản lý dự trữ ngoại hối nhà nước” theo quy định tại điểm a khoản 7 Điều 2 của Thông tư số 12/2023/TT-NHNN sửa đổi, bổ sung một số điều của các văn bản quy phạm pháp luật quy định về việc triển k</w:t>
      </w:r>
      <w:r w:rsidRPr="008A541F">
        <w:rPr>
          <w:rFonts w:ascii="Arial" w:hAnsi="Arial" w:cs="Arial"/>
          <w:sz w:val="20"/>
          <w:szCs w:val="20"/>
        </w:rPr>
        <w:t>hai nhiệm vụ quản lý dự trữ ngoại hối nhà nước, có hiệu lực kể từ ngày 27 tháng 11 năm 2023.</w:t>
      </w:r>
    </w:p>
    <w:p w14:paraId="7F811639" w14:textId="573910D7" w:rsidR="00000000" w:rsidRPr="008A541F" w:rsidRDefault="000D5AC6" w:rsidP="008A541F">
      <w:pPr>
        <w:spacing w:after="120"/>
        <w:ind w:firstLine="720"/>
        <w:jc w:val="both"/>
        <w:rPr>
          <w:rFonts w:ascii="Arial" w:hAnsi="Arial" w:cs="Arial"/>
          <w:sz w:val="20"/>
          <w:szCs w:val="20"/>
        </w:rPr>
      </w:pPr>
      <w:r w:rsidRPr="008A541F">
        <w:rPr>
          <w:rFonts w:ascii="Arial" w:hAnsi="Arial" w:cs="Arial"/>
          <w:color w:val="000000"/>
          <w:sz w:val="20"/>
          <w:szCs w:val="20"/>
          <w:u w:val="single"/>
        </w:rPr>
        <w:t>[5]</w:t>
      </w:r>
      <w:r w:rsidRPr="008A541F">
        <w:rPr>
          <w:rFonts w:ascii="Arial" w:hAnsi="Arial" w:cs="Arial"/>
          <w:sz w:val="20"/>
          <w:szCs w:val="20"/>
        </w:rPr>
        <w:t xml:space="preserve"> Điểm này được sửa đổi theo quy định tại Điều 11 Thông tư số 29/2015/TT-NHNN ngày 22 tháng 12 năm 2015 của Thống đốc Ngân hàng Nhà n</w:t>
      </w:r>
      <w:r w:rsidRPr="008A541F">
        <w:rPr>
          <w:rFonts w:ascii="Arial" w:hAnsi="Arial" w:cs="Arial"/>
          <w:sz w:val="20"/>
          <w:szCs w:val="20"/>
        </w:rPr>
        <w:t>ước Việt Nam sửa đổi, bổ sung một số văn bản quy phạm pháp luật của Ngân hàng Nhà nước Việt Nam quy định về thành phần hồ sơ có bản sao chứng thực giấy tờ, văn bản, có hiệu lực từ ngày 08 tháng 02 năm 2016.</w:t>
      </w:r>
    </w:p>
    <w:p w14:paraId="163E8EFB" w14:textId="4E94A4E8" w:rsidR="00000000" w:rsidRPr="008A541F" w:rsidRDefault="000D5AC6" w:rsidP="008A541F">
      <w:pPr>
        <w:spacing w:after="120"/>
        <w:ind w:firstLine="720"/>
        <w:jc w:val="both"/>
        <w:rPr>
          <w:rFonts w:ascii="Arial" w:hAnsi="Arial" w:cs="Arial"/>
          <w:sz w:val="20"/>
          <w:szCs w:val="20"/>
        </w:rPr>
      </w:pPr>
      <w:r w:rsidRPr="008A541F">
        <w:rPr>
          <w:rFonts w:ascii="Arial" w:hAnsi="Arial" w:cs="Arial"/>
          <w:color w:val="000000"/>
          <w:sz w:val="20"/>
          <w:szCs w:val="20"/>
          <w:u w:val="single"/>
        </w:rPr>
        <w:lastRenderedPageBreak/>
        <w:t>[6]</w:t>
      </w:r>
      <w:r w:rsidRPr="008A541F">
        <w:rPr>
          <w:rFonts w:ascii="Arial" w:hAnsi="Arial" w:cs="Arial"/>
          <w:sz w:val="20"/>
          <w:szCs w:val="20"/>
        </w:rPr>
        <w:t xml:space="preserve"> Cụm từ “Sở Giao d</w:t>
      </w:r>
      <w:r w:rsidRPr="008A541F">
        <w:rPr>
          <w:rFonts w:ascii="Arial" w:hAnsi="Arial" w:cs="Arial"/>
          <w:sz w:val="20"/>
          <w:szCs w:val="20"/>
        </w:rPr>
        <w:t>ịch” được thay thế bằng cụm từ “Cục Quản lý dự trữ ngoại hối nhà nước” theo quy định tại điểm a khoản 7 Điều 2 của Thông tư số 12/2023/TT-NHNN sửa đổi, bổ sung một số điều của các văn bản quy phạm pháp luật quy định về việc triển khai nhiệm vụ quản lý dự t</w:t>
      </w:r>
      <w:r w:rsidRPr="008A541F">
        <w:rPr>
          <w:rFonts w:ascii="Arial" w:hAnsi="Arial" w:cs="Arial"/>
          <w:sz w:val="20"/>
          <w:szCs w:val="20"/>
        </w:rPr>
        <w:t>rữ ngoại hối nhà nước, có hiệu lực kể từ ngày 27 tháng 11 năm 2023.</w:t>
      </w:r>
    </w:p>
    <w:p w14:paraId="78FFF9D6" w14:textId="5E346A8F" w:rsidR="00000000" w:rsidRPr="008A541F" w:rsidRDefault="000D5AC6" w:rsidP="008A541F">
      <w:pPr>
        <w:spacing w:after="120"/>
        <w:ind w:firstLine="720"/>
        <w:jc w:val="both"/>
        <w:rPr>
          <w:rFonts w:ascii="Arial" w:hAnsi="Arial" w:cs="Arial"/>
          <w:sz w:val="20"/>
          <w:szCs w:val="20"/>
        </w:rPr>
      </w:pPr>
      <w:r w:rsidRPr="008A541F">
        <w:rPr>
          <w:rFonts w:ascii="Arial" w:hAnsi="Arial" w:cs="Arial"/>
          <w:color w:val="000000"/>
          <w:sz w:val="20"/>
          <w:szCs w:val="20"/>
          <w:u w:val="single"/>
        </w:rPr>
        <w:t>[7]</w:t>
      </w:r>
      <w:r w:rsidRPr="008A541F">
        <w:rPr>
          <w:rFonts w:ascii="Arial" w:hAnsi="Arial" w:cs="Arial"/>
          <w:sz w:val="20"/>
          <w:szCs w:val="20"/>
        </w:rPr>
        <w:t xml:space="preserve"> Cụm từ “Sở Giao dịch” được thay thế bằng cụm từ “Cục Quản lý dự trữ ngoại hối nhà nước” theo quy định tại điểm a khoản 7 Điều 2 của Thông tư số 12/2023/TT-N</w:t>
      </w:r>
      <w:r w:rsidRPr="008A541F">
        <w:rPr>
          <w:rFonts w:ascii="Arial" w:hAnsi="Arial" w:cs="Arial"/>
          <w:sz w:val="20"/>
          <w:szCs w:val="20"/>
        </w:rPr>
        <w:t>HNN sửa đổi, bổ sung một số điều của các văn bản quy phạm pháp luật quy định về việc triển khai nhiệm vụ quản lý dự trữ ngoại hối nhà nước, có hiệu lực kể từ ngày 27 tháng 11 năm 2023.</w:t>
      </w:r>
    </w:p>
    <w:p w14:paraId="0F2091F6" w14:textId="6E01CA1B" w:rsidR="00000000" w:rsidRPr="008A541F" w:rsidRDefault="000D5AC6" w:rsidP="008A541F">
      <w:pPr>
        <w:spacing w:after="120"/>
        <w:ind w:firstLine="720"/>
        <w:jc w:val="both"/>
        <w:rPr>
          <w:rFonts w:ascii="Arial" w:hAnsi="Arial" w:cs="Arial"/>
          <w:sz w:val="20"/>
          <w:szCs w:val="20"/>
        </w:rPr>
      </w:pPr>
      <w:r w:rsidRPr="008A541F">
        <w:rPr>
          <w:rFonts w:ascii="Arial" w:hAnsi="Arial" w:cs="Arial"/>
          <w:color w:val="000000"/>
          <w:sz w:val="20"/>
          <w:szCs w:val="20"/>
          <w:u w:val="single"/>
        </w:rPr>
        <w:t>[8]</w:t>
      </w:r>
      <w:r w:rsidRPr="008A541F">
        <w:rPr>
          <w:rFonts w:ascii="Arial" w:hAnsi="Arial" w:cs="Arial"/>
          <w:sz w:val="20"/>
          <w:szCs w:val="20"/>
        </w:rPr>
        <w:t xml:space="preserve"> Cụm từ “Sở Giao dịch” được thay thế bằn</w:t>
      </w:r>
      <w:r w:rsidRPr="008A541F">
        <w:rPr>
          <w:rFonts w:ascii="Arial" w:hAnsi="Arial" w:cs="Arial"/>
          <w:sz w:val="20"/>
          <w:szCs w:val="20"/>
        </w:rPr>
        <w:t>g cụm từ “Cục Quản lý dự trữ ngoại hối nhà nước” theo quy định tại điểm a khoản 7 Điều 2 của Thông tư số 12/2023/TT-NHNN sửa đổi, bổ sung một số điều của các văn bản quy phạm pháp luật quy định về việc triển khai nhiệm vụ quản lý dự trữ ngoại hối nhà nước,</w:t>
      </w:r>
      <w:r w:rsidRPr="008A541F">
        <w:rPr>
          <w:rFonts w:ascii="Arial" w:hAnsi="Arial" w:cs="Arial"/>
          <w:sz w:val="20"/>
          <w:szCs w:val="20"/>
        </w:rPr>
        <w:t xml:space="preserve"> có hiệu lực kể từ ngày 27 tháng 11 năm 2023.</w:t>
      </w:r>
    </w:p>
    <w:p w14:paraId="6F8C50B9" w14:textId="3B260B10" w:rsidR="00000000" w:rsidRPr="008A541F" w:rsidRDefault="000D5AC6" w:rsidP="008A541F">
      <w:pPr>
        <w:spacing w:after="120"/>
        <w:ind w:firstLine="720"/>
        <w:jc w:val="both"/>
        <w:rPr>
          <w:rFonts w:ascii="Arial" w:hAnsi="Arial" w:cs="Arial"/>
          <w:sz w:val="20"/>
          <w:szCs w:val="20"/>
        </w:rPr>
      </w:pPr>
      <w:r w:rsidRPr="008A541F">
        <w:rPr>
          <w:rFonts w:ascii="Arial" w:hAnsi="Arial" w:cs="Arial"/>
          <w:color w:val="000000"/>
          <w:sz w:val="20"/>
          <w:szCs w:val="20"/>
          <w:u w:val="single"/>
        </w:rPr>
        <w:t>[9]</w:t>
      </w:r>
      <w:r w:rsidRPr="008A541F">
        <w:rPr>
          <w:rFonts w:ascii="Arial" w:hAnsi="Arial" w:cs="Arial"/>
          <w:sz w:val="20"/>
          <w:szCs w:val="20"/>
        </w:rPr>
        <w:t xml:space="preserve"> Cụm từ “Sở Giao dịch” được thay thế bằng cụm từ “Cục Quản lý dự trữ ngoại hối nhà nước” theo quy định tại điểm a khoản 7 Điều 2 của Thông tư số 12/2023/TT-NHNN sửa đổi, bổ sung m</w:t>
      </w:r>
      <w:r w:rsidRPr="008A541F">
        <w:rPr>
          <w:rFonts w:ascii="Arial" w:hAnsi="Arial" w:cs="Arial"/>
          <w:sz w:val="20"/>
          <w:szCs w:val="20"/>
        </w:rPr>
        <w:t>ột số điều của các văn bản quy phạm pháp luật quy định về việc triển khai nhiệm vụ quản lý dự trữ ngoại hối nhà nước, có hiệu lực kể từ ngày 27 tháng 11 năm 2023.</w:t>
      </w:r>
    </w:p>
    <w:p w14:paraId="7501B88C" w14:textId="3D9C423F" w:rsidR="00000000" w:rsidRPr="008A541F" w:rsidRDefault="000D5AC6" w:rsidP="008A541F">
      <w:pPr>
        <w:spacing w:after="120"/>
        <w:ind w:firstLine="720"/>
        <w:jc w:val="both"/>
        <w:rPr>
          <w:rFonts w:ascii="Arial" w:hAnsi="Arial" w:cs="Arial"/>
          <w:sz w:val="20"/>
          <w:szCs w:val="20"/>
        </w:rPr>
      </w:pPr>
      <w:r w:rsidRPr="008A541F">
        <w:rPr>
          <w:rFonts w:ascii="Arial" w:hAnsi="Arial" w:cs="Arial"/>
          <w:color w:val="000000"/>
          <w:sz w:val="20"/>
          <w:szCs w:val="20"/>
          <w:u w:val="single"/>
        </w:rPr>
        <w:t>[10]</w:t>
      </w:r>
      <w:r w:rsidRPr="008A541F">
        <w:rPr>
          <w:rFonts w:ascii="Arial" w:hAnsi="Arial" w:cs="Arial"/>
          <w:sz w:val="20"/>
          <w:szCs w:val="20"/>
        </w:rPr>
        <w:t xml:space="preserve"> Cụm từ “Sở Giao dịch” được thay thế bằng cụm từ “Cục Quản l</w:t>
      </w:r>
      <w:r w:rsidRPr="008A541F">
        <w:rPr>
          <w:rFonts w:ascii="Arial" w:hAnsi="Arial" w:cs="Arial"/>
          <w:sz w:val="20"/>
          <w:szCs w:val="20"/>
        </w:rPr>
        <w:t>ý dự trữ ngoại hối nhà nước” theo quy định tại điểm a khoản 7 Điều 2 của Thông tư số 12/2023/TT-NHNN sửa đổi, bổ sung một số điều của các văn bản quy phạm pháp luật quy định về việc triển khai nhiệm vụ quản lý dự trữ ngoại hối nhà nước, có hiệu lực kể từ n</w:t>
      </w:r>
      <w:r w:rsidRPr="008A541F">
        <w:rPr>
          <w:rFonts w:ascii="Arial" w:hAnsi="Arial" w:cs="Arial"/>
          <w:sz w:val="20"/>
          <w:szCs w:val="20"/>
        </w:rPr>
        <w:t>gày 27 tháng 11 năm 2023.</w:t>
      </w:r>
    </w:p>
    <w:p w14:paraId="5E11D010" w14:textId="680516B4" w:rsidR="00000000" w:rsidRPr="008A541F" w:rsidRDefault="000D5AC6" w:rsidP="008A541F">
      <w:pPr>
        <w:spacing w:after="120"/>
        <w:ind w:firstLine="720"/>
        <w:jc w:val="both"/>
        <w:rPr>
          <w:rFonts w:ascii="Arial" w:hAnsi="Arial" w:cs="Arial"/>
          <w:sz w:val="20"/>
          <w:szCs w:val="20"/>
        </w:rPr>
      </w:pPr>
      <w:r w:rsidRPr="008A541F">
        <w:rPr>
          <w:rFonts w:ascii="Arial" w:hAnsi="Arial" w:cs="Arial"/>
          <w:color w:val="000000"/>
          <w:sz w:val="20"/>
          <w:szCs w:val="20"/>
          <w:u w:val="single"/>
        </w:rPr>
        <w:t>[11]</w:t>
      </w:r>
      <w:r w:rsidRPr="008A541F">
        <w:rPr>
          <w:rFonts w:ascii="Arial" w:hAnsi="Arial" w:cs="Arial"/>
          <w:sz w:val="20"/>
          <w:szCs w:val="20"/>
        </w:rPr>
        <w:t xml:space="preserve"> Khoản này được sửa đổi theo quy định tại Khoản 1 Điều 1 Thông tư số 12/2015/TT-NHNN sửa đổi, bổ sung một số điều của Thông tư số 06/2013/TT-NHNN ngày 12/3/2013 của Thống đốc Ngân hàng Nhà nước hướ</w:t>
      </w:r>
      <w:r w:rsidRPr="008A541F">
        <w:rPr>
          <w:rFonts w:ascii="Arial" w:hAnsi="Arial" w:cs="Arial"/>
          <w:sz w:val="20"/>
          <w:szCs w:val="20"/>
        </w:rPr>
        <w:t>ng dẫn hoạt động mua, bán vàng miếng trên thị trường trong nước của Ngân hàng Nhà nước Việt Nam, có hiệu lực từ ngày 28 tháng 8 năm 2015.</w:t>
      </w:r>
    </w:p>
    <w:p w14:paraId="6C67E3BB" w14:textId="7895E10F" w:rsidR="00000000" w:rsidRPr="008A541F" w:rsidRDefault="000D5AC6" w:rsidP="008A541F">
      <w:pPr>
        <w:spacing w:after="120"/>
        <w:ind w:firstLine="720"/>
        <w:jc w:val="both"/>
        <w:rPr>
          <w:rFonts w:ascii="Arial" w:hAnsi="Arial" w:cs="Arial"/>
          <w:sz w:val="20"/>
          <w:szCs w:val="20"/>
        </w:rPr>
      </w:pPr>
      <w:r w:rsidRPr="008A541F">
        <w:rPr>
          <w:rFonts w:ascii="Arial" w:hAnsi="Arial" w:cs="Arial"/>
          <w:color w:val="000000"/>
          <w:sz w:val="20"/>
          <w:szCs w:val="20"/>
          <w:u w:val="single"/>
        </w:rPr>
        <w:t>[12]</w:t>
      </w:r>
      <w:r w:rsidRPr="008A541F">
        <w:rPr>
          <w:rFonts w:ascii="Arial" w:hAnsi="Arial" w:cs="Arial"/>
          <w:sz w:val="20"/>
          <w:szCs w:val="20"/>
        </w:rPr>
        <w:t xml:space="preserve"> Khoản này được sửa đổi theo quy định tại Khoản 1 Điều 1 Thông tư số 12/2015/TT-NHNN </w:t>
      </w:r>
      <w:r w:rsidRPr="008A541F">
        <w:rPr>
          <w:rFonts w:ascii="Arial" w:hAnsi="Arial" w:cs="Arial"/>
          <w:sz w:val="20"/>
          <w:szCs w:val="20"/>
        </w:rPr>
        <w:t>sửa đổi, bổ sung một số điều của Thông tư số 06/2013/TT-NHNN ngày 12/3/2013 của Thống đốc Ngân hàng Nhà nước hướng dẫn hoạt động mua, bán vàng miếng trên thị trường trong nước của Ngân hàng Nhà nước Việt Nam, có hiệu lực từ ngày 28 tháng 8 năm 2015.</w:t>
      </w:r>
    </w:p>
    <w:p w14:paraId="689868AE" w14:textId="615C443B" w:rsidR="00000000" w:rsidRPr="008A541F" w:rsidRDefault="000D5AC6" w:rsidP="008A541F">
      <w:pPr>
        <w:spacing w:after="120"/>
        <w:ind w:firstLine="720"/>
        <w:jc w:val="both"/>
        <w:rPr>
          <w:rFonts w:ascii="Arial" w:hAnsi="Arial" w:cs="Arial"/>
          <w:sz w:val="20"/>
          <w:szCs w:val="20"/>
        </w:rPr>
      </w:pPr>
      <w:r w:rsidRPr="008A541F">
        <w:rPr>
          <w:rFonts w:ascii="Arial" w:hAnsi="Arial" w:cs="Arial"/>
          <w:color w:val="000000"/>
          <w:sz w:val="20"/>
          <w:szCs w:val="20"/>
          <w:u w:val="single"/>
        </w:rPr>
        <w:t>[13]</w:t>
      </w:r>
      <w:r w:rsidRPr="008A541F">
        <w:rPr>
          <w:rFonts w:ascii="Arial" w:hAnsi="Arial" w:cs="Arial"/>
          <w:sz w:val="20"/>
          <w:szCs w:val="20"/>
        </w:rPr>
        <w:t xml:space="preserve"> Cụm từ “Sở Giao dịch” được thay thế bằng cụm từ “Cục Quản lý dự trữ ngoại hối nhà nước” theo quy định tại điểm a khoản 7 Điều 2 của Thông tư số 12/2023/TT-NHNN sửa đổi, bổ sung một số điều của các văn bản quy phạm pháp luật quy </w:t>
      </w:r>
      <w:r w:rsidRPr="008A541F">
        <w:rPr>
          <w:rFonts w:ascii="Arial" w:hAnsi="Arial" w:cs="Arial"/>
          <w:sz w:val="20"/>
          <w:szCs w:val="20"/>
        </w:rPr>
        <w:t>định về việc triển khai nhiệm vụ quản lý dự trữ ngoại hối nhà nước, có hiệu lực kể từ ngày 27 tháng 11 năm 2023.</w:t>
      </w:r>
    </w:p>
    <w:p w14:paraId="39F4BCD8" w14:textId="5D3FB885" w:rsidR="00000000" w:rsidRPr="008A541F" w:rsidRDefault="000D5AC6" w:rsidP="008A541F">
      <w:pPr>
        <w:spacing w:after="120"/>
        <w:ind w:firstLine="720"/>
        <w:jc w:val="both"/>
        <w:rPr>
          <w:rFonts w:ascii="Arial" w:hAnsi="Arial" w:cs="Arial"/>
          <w:sz w:val="20"/>
          <w:szCs w:val="20"/>
        </w:rPr>
      </w:pPr>
      <w:r w:rsidRPr="008A541F">
        <w:rPr>
          <w:rFonts w:ascii="Arial" w:hAnsi="Arial" w:cs="Arial"/>
          <w:color w:val="000000"/>
          <w:sz w:val="20"/>
          <w:szCs w:val="20"/>
          <w:u w:val="single"/>
        </w:rPr>
        <w:t>[14]</w:t>
      </w:r>
      <w:r w:rsidRPr="008A541F">
        <w:rPr>
          <w:rFonts w:ascii="Arial" w:hAnsi="Arial" w:cs="Arial"/>
          <w:sz w:val="20"/>
          <w:szCs w:val="20"/>
        </w:rPr>
        <w:t xml:space="preserve"> Cụm từ “Sở Giao dịch” được thay thế bằng cụm từ “Cục Quản lý dự trữ ngoại hối nhà nước” theo quy định tại điể</w:t>
      </w:r>
      <w:r w:rsidRPr="008A541F">
        <w:rPr>
          <w:rFonts w:ascii="Arial" w:hAnsi="Arial" w:cs="Arial"/>
          <w:sz w:val="20"/>
          <w:szCs w:val="20"/>
        </w:rPr>
        <w:t>m a khoản 7 Điều 2 của Thông tư số 12/2023/TT-NHNN sửa đổi, bổ sung một số điều của các văn bản quy phạm pháp luật quy định về việc triển khai nhiệm vụ quản lý dự trữ ngoại hối nhà nước, có hiệu lực kể từ ngày 27 tháng 11 năm 2023.</w:t>
      </w:r>
    </w:p>
    <w:p w14:paraId="7CFD77F1" w14:textId="0FC0B726" w:rsidR="00000000" w:rsidRPr="008A541F" w:rsidRDefault="000D5AC6" w:rsidP="008A541F">
      <w:pPr>
        <w:spacing w:after="120"/>
        <w:ind w:firstLine="720"/>
        <w:jc w:val="both"/>
        <w:rPr>
          <w:rFonts w:ascii="Arial" w:hAnsi="Arial" w:cs="Arial"/>
          <w:sz w:val="20"/>
          <w:szCs w:val="20"/>
        </w:rPr>
      </w:pPr>
      <w:r w:rsidRPr="008A541F">
        <w:rPr>
          <w:rFonts w:ascii="Arial" w:hAnsi="Arial" w:cs="Arial"/>
          <w:color w:val="000000"/>
          <w:sz w:val="20"/>
          <w:szCs w:val="20"/>
          <w:u w:val="single"/>
        </w:rPr>
        <w:t>[15]</w:t>
      </w:r>
      <w:r w:rsidRPr="008A541F">
        <w:rPr>
          <w:rFonts w:ascii="Arial" w:hAnsi="Arial" w:cs="Arial"/>
          <w:sz w:val="20"/>
          <w:szCs w:val="20"/>
        </w:rPr>
        <w:t xml:space="preserve"> Cụm từ “Sở Giao dịch” được thay thế bằng cụm từ “Cục Quản lý dự trữ ngoại hối nhà nước” theo quy định tại điểm a khoản 7 Điều 2 của Thông tư số 12/2023/TT-NHNN sửa đổi, bổ sung một số điều của các văn bản quy phạm pháp luật quy định về việc triển</w:t>
      </w:r>
      <w:r w:rsidRPr="008A541F">
        <w:rPr>
          <w:rFonts w:ascii="Arial" w:hAnsi="Arial" w:cs="Arial"/>
          <w:sz w:val="20"/>
          <w:szCs w:val="20"/>
        </w:rPr>
        <w:t xml:space="preserve"> khai nhiệm vụ quản lý dự trữ ngoại hối nhà nước, có hiệu lực kể từ ngày 27 tháng 11 năm 2023.</w:t>
      </w:r>
    </w:p>
    <w:p w14:paraId="22EF51B6" w14:textId="183BDF06" w:rsidR="00000000" w:rsidRPr="008A541F" w:rsidRDefault="000D5AC6" w:rsidP="008A541F">
      <w:pPr>
        <w:spacing w:after="120"/>
        <w:ind w:firstLine="720"/>
        <w:jc w:val="both"/>
        <w:rPr>
          <w:rFonts w:ascii="Arial" w:hAnsi="Arial" w:cs="Arial"/>
          <w:sz w:val="20"/>
          <w:szCs w:val="20"/>
        </w:rPr>
      </w:pPr>
      <w:r w:rsidRPr="008A541F">
        <w:rPr>
          <w:rFonts w:ascii="Arial" w:hAnsi="Arial" w:cs="Arial"/>
          <w:color w:val="000000"/>
          <w:sz w:val="20"/>
          <w:szCs w:val="20"/>
          <w:u w:val="single"/>
        </w:rPr>
        <w:t>[16]</w:t>
      </w:r>
      <w:r w:rsidRPr="008A541F">
        <w:rPr>
          <w:rFonts w:ascii="Arial" w:hAnsi="Arial" w:cs="Arial"/>
          <w:sz w:val="20"/>
          <w:szCs w:val="20"/>
        </w:rPr>
        <w:t xml:space="preserve"> Cụm từ “Sở Giao dịch” được thay thế bằng cụm từ “Cục Quản lý dự trữ ngoại hối nhà nước” theo quy định tại điểm a khoản 7 Điều 2</w:t>
      </w:r>
      <w:r w:rsidRPr="008A541F">
        <w:rPr>
          <w:rFonts w:ascii="Arial" w:hAnsi="Arial" w:cs="Arial"/>
          <w:sz w:val="20"/>
          <w:szCs w:val="20"/>
        </w:rPr>
        <w:t xml:space="preserve"> của Thông tư số 12/2023/TT-NHNN sửa đổi, bổ sung một số điều của các văn bản quy phạm pháp luật quy định về việc triển khai nhiệm vụ quản lý dự trữ ngoại hối nhà nước, có hiệu lực kể từ ngày 27 tháng 11 năm 2023.</w:t>
      </w:r>
    </w:p>
    <w:p w14:paraId="521E8204" w14:textId="0098F5E3" w:rsidR="00000000" w:rsidRPr="008A541F" w:rsidRDefault="000D5AC6" w:rsidP="008A541F">
      <w:pPr>
        <w:spacing w:after="120"/>
        <w:ind w:firstLine="720"/>
        <w:jc w:val="both"/>
        <w:rPr>
          <w:rFonts w:ascii="Arial" w:hAnsi="Arial" w:cs="Arial"/>
          <w:sz w:val="20"/>
          <w:szCs w:val="20"/>
        </w:rPr>
      </w:pPr>
      <w:r w:rsidRPr="008A541F">
        <w:rPr>
          <w:rFonts w:ascii="Arial" w:hAnsi="Arial" w:cs="Arial"/>
          <w:color w:val="000000"/>
          <w:sz w:val="20"/>
          <w:szCs w:val="20"/>
          <w:u w:val="single"/>
        </w:rPr>
        <w:t>[17]</w:t>
      </w:r>
      <w:r w:rsidRPr="008A541F">
        <w:rPr>
          <w:rFonts w:ascii="Arial" w:hAnsi="Arial" w:cs="Arial"/>
          <w:sz w:val="20"/>
          <w:szCs w:val="20"/>
        </w:rPr>
        <w:t xml:space="preserve"> Cụm từ “</w:t>
      </w:r>
      <w:r w:rsidRPr="008A541F">
        <w:rPr>
          <w:rFonts w:ascii="Arial" w:hAnsi="Arial" w:cs="Arial"/>
          <w:sz w:val="20"/>
          <w:szCs w:val="20"/>
        </w:rPr>
        <w:t>Sở Giao dịch” được thay thế bằng cụm từ “Cục Quản lý dự trữ ngoại hối nhà nước” theo quy định tại điểm a khoản 7 Điều 2 của Thông tư số 12/2023/TT-NHNN sửa đổi, bổ sung một số điều của các văn bản quy phạm pháp luật quy định về việc triển khai nhiệm vụ quả</w:t>
      </w:r>
      <w:r w:rsidRPr="008A541F">
        <w:rPr>
          <w:rFonts w:ascii="Arial" w:hAnsi="Arial" w:cs="Arial"/>
          <w:sz w:val="20"/>
          <w:szCs w:val="20"/>
        </w:rPr>
        <w:t>n lý dự trữ ngoại hối nhà nước, có hiệu lực kể từ ngày 27 tháng 11 năm 2023.</w:t>
      </w:r>
    </w:p>
    <w:p w14:paraId="776EB78E" w14:textId="3C90738D" w:rsidR="00000000" w:rsidRPr="008A541F" w:rsidRDefault="000D5AC6" w:rsidP="008A541F">
      <w:pPr>
        <w:spacing w:after="120"/>
        <w:ind w:firstLine="720"/>
        <w:jc w:val="both"/>
        <w:rPr>
          <w:rFonts w:ascii="Arial" w:hAnsi="Arial" w:cs="Arial"/>
          <w:sz w:val="20"/>
          <w:szCs w:val="20"/>
        </w:rPr>
      </w:pPr>
      <w:r w:rsidRPr="008A541F">
        <w:rPr>
          <w:rFonts w:ascii="Arial" w:hAnsi="Arial" w:cs="Arial"/>
          <w:color w:val="000000"/>
          <w:sz w:val="20"/>
          <w:szCs w:val="20"/>
          <w:u w:val="single"/>
        </w:rPr>
        <w:t>[18]</w:t>
      </w:r>
      <w:r w:rsidRPr="008A541F">
        <w:rPr>
          <w:rFonts w:ascii="Arial" w:hAnsi="Arial" w:cs="Arial"/>
          <w:sz w:val="20"/>
          <w:szCs w:val="20"/>
        </w:rPr>
        <w:t xml:space="preserve"> Cụm từ “Sở Giao dịch” được thay thế bằng cụm từ “Cục Quản lý dự trữ ngoại hối nhà nước” theo quy định tại điểm a khoản 7 Điều 2 của Thông tư số 1</w:t>
      </w:r>
      <w:r w:rsidRPr="008A541F">
        <w:rPr>
          <w:rFonts w:ascii="Arial" w:hAnsi="Arial" w:cs="Arial"/>
          <w:sz w:val="20"/>
          <w:szCs w:val="20"/>
        </w:rPr>
        <w:t xml:space="preserve">2/2023/TT-NHNN sửa đổi, bổ sung một số </w:t>
      </w:r>
      <w:r w:rsidRPr="008A541F">
        <w:rPr>
          <w:rFonts w:ascii="Arial" w:hAnsi="Arial" w:cs="Arial"/>
          <w:sz w:val="20"/>
          <w:szCs w:val="20"/>
        </w:rPr>
        <w:lastRenderedPageBreak/>
        <w:t>điều của các văn bản quy phạm pháp luật quy định về việc triển khai nhiệm vụ quản lý dự trữ ngoại hối nhà nước, có hiệu lực kể từ ngày 27 tháng 11 năm 2023.</w:t>
      </w:r>
    </w:p>
    <w:p w14:paraId="6D84B633" w14:textId="371760A8" w:rsidR="00000000" w:rsidRPr="008A541F" w:rsidRDefault="000D5AC6" w:rsidP="008A541F">
      <w:pPr>
        <w:spacing w:after="120"/>
        <w:ind w:firstLine="720"/>
        <w:jc w:val="both"/>
        <w:rPr>
          <w:rFonts w:ascii="Arial" w:hAnsi="Arial" w:cs="Arial"/>
          <w:sz w:val="20"/>
          <w:szCs w:val="20"/>
        </w:rPr>
      </w:pPr>
      <w:r w:rsidRPr="008A541F">
        <w:rPr>
          <w:rFonts w:ascii="Arial" w:hAnsi="Arial" w:cs="Arial"/>
          <w:color w:val="000000"/>
          <w:sz w:val="20"/>
          <w:szCs w:val="20"/>
          <w:u w:val="single"/>
        </w:rPr>
        <w:t>[19]</w:t>
      </w:r>
      <w:r w:rsidRPr="008A541F">
        <w:rPr>
          <w:rFonts w:ascii="Arial" w:hAnsi="Arial" w:cs="Arial"/>
          <w:sz w:val="20"/>
          <w:szCs w:val="20"/>
        </w:rPr>
        <w:t xml:space="preserve"> Cụm từ “Sở Giao dịch” được</w:t>
      </w:r>
      <w:r w:rsidRPr="008A541F">
        <w:rPr>
          <w:rFonts w:ascii="Arial" w:hAnsi="Arial" w:cs="Arial"/>
          <w:sz w:val="20"/>
          <w:szCs w:val="20"/>
        </w:rPr>
        <w:t xml:space="preserve"> thay thế bằng cụm từ “Cục Quản lý dự trữ ngoại hối nhà nước” theo quy định tại điểm a khoản 7 Điều 2 của Thông tư số 12/2023/TT-NHNN sửa đổi, bổ sung một số điều của các văn bản quy phạm pháp luật quy định về việc triển khai nhiệm vụ quản lý dự trữ ngoại </w:t>
      </w:r>
      <w:r w:rsidRPr="008A541F">
        <w:rPr>
          <w:rFonts w:ascii="Arial" w:hAnsi="Arial" w:cs="Arial"/>
          <w:sz w:val="20"/>
          <w:szCs w:val="20"/>
        </w:rPr>
        <w:t>hối nhà nước, có hiệu lực kể từ ngày 27 tháng 11 năm 2023.</w:t>
      </w:r>
    </w:p>
    <w:p w14:paraId="174EA6DC" w14:textId="06BF6740" w:rsidR="00000000" w:rsidRPr="008A541F" w:rsidRDefault="000D5AC6" w:rsidP="008A541F">
      <w:pPr>
        <w:spacing w:after="120"/>
        <w:ind w:firstLine="720"/>
        <w:jc w:val="both"/>
        <w:rPr>
          <w:rFonts w:ascii="Arial" w:hAnsi="Arial" w:cs="Arial"/>
          <w:sz w:val="20"/>
          <w:szCs w:val="20"/>
        </w:rPr>
      </w:pPr>
      <w:r w:rsidRPr="008A541F">
        <w:rPr>
          <w:rFonts w:ascii="Arial" w:hAnsi="Arial" w:cs="Arial"/>
          <w:color w:val="000000"/>
          <w:sz w:val="20"/>
          <w:szCs w:val="20"/>
          <w:u w:val="single"/>
        </w:rPr>
        <w:t>[20]</w:t>
      </w:r>
      <w:r w:rsidRPr="008A541F">
        <w:rPr>
          <w:rFonts w:ascii="Arial" w:hAnsi="Arial" w:cs="Arial"/>
          <w:sz w:val="20"/>
          <w:szCs w:val="20"/>
        </w:rPr>
        <w:t xml:space="preserve"> Cụm từ “Sở Giao dịch” được thay thế bằng cụm từ “Cục Quản lý dự trữ ngoại hối nhà nước” theo quy định tại điểm a khoản 7 Điều 2 của Thông tư số 12/2023/TT-NHNN sửa</w:t>
      </w:r>
      <w:r w:rsidRPr="008A541F">
        <w:rPr>
          <w:rFonts w:ascii="Arial" w:hAnsi="Arial" w:cs="Arial"/>
          <w:sz w:val="20"/>
          <w:szCs w:val="20"/>
        </w:rPr>
        <w:t xml:space="preserve"> đổi, bổ sung một số điều của các văn bản quy phạm pháp luật quy định về việc triển khai nhiệm vụ quản lý dự trữ ngoại hối nhà nước, có hiệu lực kể từ ngày 27 tháng 11 năm 2023.</w:t>
      </w:r>
    </w:p>
    <w:p w14:paraId="3F6401CA" w14:textId="4E8B9FD6" w:rsidR="00000000" w:rsidRPr="008A541F" w:rsidRDefault="000D5AC6" w:rsidP="008A541F">
      <w:pPr>
        <w:spacing w:after="120"/>
        <w:ind w:firstLine="720"/>
        <w:jc w:val="both"/>
        <w:rPr>
          <w:rFonts w:ascii="Arial" w:hAnsi="Arial" w:cs="Arial"/>
          <w:sz w:val="20"/>
          <w:szCs w:val="20"/>
        </w:rPr>
      </w:pPr>
      <w:r w:rsidRPr="008A541F">
        <w:rPr>
          <w:rFonts w:ascii="Arial" w:hAnsi="Arial" w:cs="Arial"/>
          <w:color w:val="000000"/>
          <w:sz w:val="20"/>
          <w:szCs w:val="20"/>
          <w:u w:val="single"/>
        </w:rPr>
        <w:t>[21]</w:t>
      </w:r>
      <w:r w:rsidRPr="008A541F">
        <w:rPr>
          <w:rFonts w:ascii="Arial" w:hAnsi="Arial" w:cs="Arial"/>
          <w:sz w:val="20"/>
          <w:szCs w:val="20"/>
        </w:rPr>
        <w:t xml:space="preserve"> Cụm từ “Sở Giao dịch” được thay thế bằng cụm</w:t>
      </w:r>
      <w:r w:rsidRPr="008A541F">
        <w:rPr>
          <w:rFonts w:ascii="Arial" w:hAnsi="Arial" w:cs="Arial"/>
          <w:sz w:val="20"/>
          <w:szCs w:val="20"/>
        </w:rPr>
        <w:t xml:space="preserve"> từ “Cục Quản lý dự trữ ngoại hối nhà nước” theo quy định tại điểm a khoản 7 Điều 2 của Thông tư số 12/2023/TT-NHNN sửa đổi, bổ sung một số điều của các văn bản quy phạm pháp luật quy định về việc triển khai nhiệm vụ quản lý dự trữ ngoại hối nhà nước, có h</w:t>
      </w:r>
      <w:r w:rsidRPr="008A541F">
        <w:rPr>
          <w:rFonts w:ascii="Arial" w:hAnsi="Arial" w:cs="Arial"/>
          <w:sz w:val="20"/>
          <w:szCs w:val="20"/>
        </w:rPr>
        <w:t>iệu lực kể từ ngày 27 tháng 11 năm 2023.</w:t>
      </w:r>
    </w:p>
    <w:p w14:paraId="7AA5813D" w14:textId="0162305E" w:rsidR="00000000" w:rsidRPr="008A541F" w:rsidRDefault="000D5AC6" w:rsidP="008A541F">
      <w:pPr>
        <w:spacing w:after="120"/>
        <w:ind w:firstLine="720"/>
        <w:jc w:val="both"/>
        <w:rPr>
          <w:rFonts w:ascii="Arial" w:hAnsi="Arial" w:cs="Arial"/>
          <w:sz w:val="20"/>
          <w:szCs w:val="20"/>
        </w:rPr>
      </w:pPr>
      <w:r w:rsidRPr="008A541F">
        <w:rPr>
          <w:rFonts w:ascii="Arial" w:hAnsi="Arial" w:cs="Arial"/>
          <w:color w:val="000000"/>
          <w:sz w:val="20"/>
          <w:szCs w:val="20"/>
          <w:u w:val="single"/>
        </w:rPr>
        <w:t>[22]</w:t>
      </w:r>
      <w:r w:rsidRPr="008A541F">
        <w:rPr>
          <w:rFonts w:ascii="Arial" w:hAnsi="Arial" w:cs="Arial"/>
          <w:sz w:val="20"/>
          <w:szCs w:val="20"/>
        </w:rPr>
        <w:t xml:space="preserve"> Điều này được sửa đổi theo quy định tại khoản 1 Điều 2 của Thông tư số 12/2023/TT-NHNN sửa đổi, bổ sung một số điều của các văn bản quy phạm pháp luật quy định về việc triển khai nh</w:t>
      </w:r>
      <w:r w:rsidRPr="008A541F">
        <w:rPr>
          <w:rFonts w:ascii="Arial" w:hAnsi="Arial" w:cs="Arial"/>
          <w:sz w:val="20"/>
          <w:szCs w:val="20"/>
        </w:rPr>
        <w:t>iệm vụ quản lý dự trữ ngoại hối nhà nước, có hiệu lực kể từ ngày 27 tháng 11 năm 2023.</w:t>
      </w:r>
    </w:p>
    <w:p w14:paraId="3A5BFFB7" w14:textId="76961A7E" w:rsidR="00000000" w:rsidRPr="008A541F" w:rsidRDefault="000D5AC6" w:rsidP="008A541F">
      <w:pPr>
        <w:spacing w:after="120"/>
        <w:ind w:firstLine="720"/>
        <w:jc w:val="both"/>
        <w:rPr>
          <w:rFonts w:ascii="Arial" w:hAnsi="Arial" w:cs="Arial"/>
          <w:sz w:val="20"/>
          <w:szCs w:val="20"/>
        </w:rPr>
      </w:pPr>
      <w:r w:rsidRPr="008A541F">
        <w:rPr>
          <w:rFonts w:ascii="Arial" w:hAnsi="Arial" w:cs="Arial"/>
          <w:color w:val="000000"/>
          <w:sz w:val="20"/>
          <w:szCs w:val="20"/>
          <w:u w:val="single"/>
        </w:rPr>
        <w:t>[23]</w:t>
      </w:r>
      <w:r w:rsidRPr="008A541F">
        <w:rPr>
          <w:rFonts w:ascii="Arial" w:hAnsi="Arial" w:cs="Arial"/>
          <w:sz w:val="20"/>
          <w:szCs w:val="20"/>
        </w:rPr>
        <w:t xml:space="preserve"> Điểm này được sửa đổi theo quy định tại điểm a khoản 2 Điều 2 của Thông tư số 12/2023/TT-NHNN sửa đổi, bổ sung một số điều của các văn </w:t>
      </w:r>
      <w:r w:rsidRPr="008A541F">
        <w:rPr>
          <w:rFonts w:ascii="Arial" w:hAnsi="Arial" w:cs="Arial"/>
          <w:sz w:val="20"/>
          <w:szCs w:val="20"/>
        </w:rPr>
        <w:t>bản quy phạm pháp luật quy định về việc triển khai nhiệm vụ quản lý dự trữ ngoại hối nhà nước, có hiệu lực kể từ ngày 27 tháng 11 năm 2023.</w:t>
      </w:r>
    </w:p>
    <w:p w14:paraId="766DE160" w14:textId="6BEA6BF4" w:rsidR="00000000" w:rsidRPr="008A541F" w:rsidRDefault="000D5AC6" w:rsidP="008A541F">
      <w:pPr>
        <w:spacing w:after="120"/>
        <w:ind w:firstLine="720"/>
        <w:jc w:val="both"/>
        <w:rPr>
          <w:rFonts w:ascii="Arial" w:hAnsi="Arial" w:cs="Arial"/>
          <w:sz w:val="20"/>
          <w:szCs w:val="20"/>
        </w:rPr>
      </w:pPr>
      <w:r w:rsidRPr="008A541F">
        <w:rPr>
          <w:rFonts w:ascii="Arial" w:hAnsi="Arial" w:cs="Arial"/>
          <w:color w:val="000000"/>
          <w:sz w:val="20"/>
          <w:szCs w:val="20"/>
          <w:u w:val="single"/>
        </w:rPr>
        <w:t>[24]</w:t>
      </w:r>
      <w:r w:rsidRPr="008A541F">
        <w:rPr>
          <w:rFonts w:ascii="Arial" w:hAnsi="Arial" w:cs="Arial"/>
          <w:sz w:val="20"/>
          <w:szCs w:val="20"/>
        </w:rPr>
        <w:t xml:space="preserve"> Điểm này được sửa đổi theo quy định tại điểm b khoản 2 Điều 2 của Thông tư số 12/2</w:t>
      </w:r>
      <w:r w:rsidRPr="008A541F">
        <w:rPr>
          <w:rFonts w:ascii="Arial" w:hAnsi="Arial" w:cs="Arial"/>
          <w:sz w:val="20"/>
          <w:szCs w:val="20"/>
        </w:rPr>
        <w:t>023/TT-NHNN sửa đổi, bổ sung một số điều của các văn bản quy phạm pháp luật quy định về việc triển khai nhiệm vụ quản lý dự trữ ngoại hối nhà nước, có hiệu lực kể từ ngày 27 tháng 11 năm 2023.</w:t>
      </w:r>
    </w:p>
    <w:p w14:paraId="706C0E2B" w14:textId="1B036EEB" w:rsidR="00000000" w:rsidRPr="008A541F" w:rsidRDefault="000D5AC6" w:rsidP="008A541F">
      <w:pPr>
        <w:spacing w:after="120"/>
        <w:ind w:firstLine="720"/>
        <w:jc w:val="both"/>
        <w:rPr>
          <w:rFonts w:ascii="Arial" w:hAnsi="Arial" w:cs="Arial"/>
          <w:sz w:val="20"/>
          <w:szCs w:val="20"/>
        </w:rPr>
      </w:pPr>
      <w:r w:rsidRPr="008A541F">
        <w:rPr>
          <w:rFonts w:ascii="Arial" w:hAnsi="Arial" w:cs="Arial"/>
          <w:color w:val="000000"/>
          <w:sz w:val="20"/>
          <w:szCs w:val="20"/>
          <w:u w:val="single"/>
        </w:rPr>
        <w:t>[25]</w:t>
      </w:r>
      <w:r w:rsidRPr="008A541F">
        <w:rPr>
          <w:rFonts w:ascii="Arial" w:hAnsi="Arial" w:cs="Arial"/>
          <w:sz w:val="20"/>
          <w:szCs w:val="20"/>
        </w:rPr>
        <w:t xml:space="preserve"> Cụm từ “Sở Giao dịch” được th</w:t>
      </w:r>
      <w:r w:rsidRPr="008A541F">
        <w:rPr>
          <w:rFonts w:ascii="Arial" w:hAnsi="Arial" w:cs="Arial"/>
          <w:sz w:val="20"/>
          <w:szCs w:val="20"/>
        </w:rPr>
        <w:t>ay thế bằng cụm từ “Cục Quản lý dự trữ ngoại hối nhà nước” theo quy định tại điểm a khoản 7 Điều 2 của Thông tư số 12/2023/TT-NHNN sửa đổi, bổ sung một số điều của các văn bản quy phạm pháp luật quy định về việc triển khai nhiệm vụ quản lý dự trữ ngoại hối</w:t>
      </w:r>
      <w:r w:rsidRPr="008A541F">
        <w:rPr>
          <w:rFonts w:ascii="Arial" w:hAnsi="Arial" w:cs="Arial"/>
          <w:sz w:val="20"/>
          <w:szCs w:val="20"/>
        </w:rPr>
        <w:t xml:space="preserve"> nhà nước, có hiệu lực kể từ ngày 27 tháng 11 năm 2023.</w:t>
      </w:r>
    </w:p>
    <w:p w14:paraId="7C686FD8" w14:textId="42C58244" w:rsidR="00000000" w:rsidRPr="008A541F" w:rsidRDefault="000D5AC6" w:rsidP="008A541F">
      <w:pPr>
        <w:spacing w:after="120"/>
        <w:ind w:firstLine="720"/>
        <w:jc w:val="both"/>
        <w:rPr>
          <w:rFonts w:ascii="Arial" w:hAnsi="Arial" w:cs="Arial"/>
          <w:sz w:val="20"/>
          <w:szCs w:val="20"/>
        </w:rPr>
      </w:pPr>
      <w:r w:rsidRPr="008A541F">
        <w:rPr>
          <w:rFonts w:ascii="Arial" w:hAnsi="Arial" w:cs="Arial"/>
          <w:color w:val="000000"/>
          <w:sz w:val="20"/>
          <w:szCs w:val="20"/>
          <w:u w:val="single"/>
        </w:rPr>
        <w:t>[26]</w:t>
      </w:r>
      <w:r w:rsidRPr="008A541F">
        <w:rPr>
          <w:rFonts w:ascii="Arial" w:hAnsi="Arial" w:cs="Arial"/>
          <w:sz w:val="20"/>
          <w:szCs w:val="20"/>
        </w:rPr>
        <w:t xml:space="preserve"> Điều này được sửa đổi theo quy định tại khoản 3 Điều 2 của Thông tư số 12/2023/TT-NHNN sửa đổi, bổ sung một số điều của các văn bản quy phạm pháp luật quy định về việ</w:t>
      </w:r>
      <w:r w:rsidRPr="008A541F">
        <w:rPr>
          <w:rFonts w:ascii="Arial" w:hAnsi="Arial" w:cs="Arial"/>
          <w:sz w:val="20"/>
          <w:szCs w:val="20"/>
        </w:rPr>
        <w:t>c triển khai nhiệm vụ quản lý dự trữ ngoại hối nhà nước, có hiệu lực kể từ ngày 27 tháng 11 năm 2023.</w:t>
      </w:r>
    </w:p>
    <w:p w14:paraId="4D97A4C8" w14:textId="565FE609" w:rsidR="00000000" w:rsidRPr="008A541F" w:rsidRDefault="000D5AC6" w:rsidP="008A541F">
      <w:pPr>
        <w:spacing w:after="120"/>
        <w:ind w:firstLine="720"/>
        <w:jc w:val="both"/>
        <w:rPr>
          <w:rFonts w:ascii="Arial" w:hAnsi="Arial" w:cs="Arial"/>
          <w:sz w:val="20"/>
          <w:szCs w:val="20"/>
        </w:rPr>
      </w:pPr>
      <w:r w:rsidRPr="008A541F">
        <w:rPr>
          <w:rFonts w:ascii="Arial" w:hAnsi="Arial" w:cs="Arial"/>
          <w:color w:val="000000"/>
          <w:sz w:val="20"/>
          <w:szCs w:val="20"/>
          <w:u w:val="single"/>
        </w:rPr>
        <w:t>[27]</w:t>
      </w:r>
      <w:r w:rsidRPr="008A541F">
        <w:rPr>
          <w:rFonts w:ascii="Arial" w:hAnsi="Arial" w:cs="Arial"/>
          <w:sz w:val="20"/>
          <w:szCs w:val="20"/>
        </w:rPr>
        <w:t xml:space="preserve"> Cụm từ “Sở Giao dịch” được thay thế bằng cụm từ “Cục Quản lý dự trữ ngoại hối nhà nước” theo quy định tại điểm a khoản 7</w:t>
      </w:r>
      <w:r w:rsidRPr="008A541F">
        <w:rPr>
          <w:rFonts w:ascii="Arial" w:hAnsi="Arial" w:cs="Arial"/>
          <w:sz w:val="20"/>
          <w:szCs w:val="20"/>
        </w:rPr>
        <w:t xml:space="preserve"> Điều 2 của Thông tư số 12/2023/TT-NHNN sửa đổi, bổ sung một số điều của các văn bản quy phạm pháp luật quy định về việc triển khai nhiệm vụ quản lý dự trữ ngoại hối nhà nước, có hiệu lực kể từ ngày 27 tháng 11 năm 2023.</w:t>
      </w:r>
    </w:p>
    <w:p w14:paraId="4D997B7A" w14:textId="5D3882E2" w:rsidR="00000000" w:rsidRPr="008A541F" w:rsidRDefault="000D5AC6" w:rsidP="008A541F">
      <w:pPr>
        <w:spacing w:after="120"/>
        <w:ind w:firstLine="720"/>
        <w:jc w:val="both"/>
        <w:rPr>
          <w:rFonts w:ascii="Arial" w:hAnsi="Arial" w:cs="Arial"/>
          <w:sz w:val="20"/>
          <w:szCs w:val="20"/>
        </w:rPr>
      </w:pPr>
      <w:r w:rsidRPr="008A541F">
        <w:rPr>
          <w:rFonts w:ascii="Arial" w:hAnsi="Arial" w:cs="Arial"/>
          <w:color w:val="000000"/>
          <w:sz w:val="20"/>
          <w:szCs w:val="20"/>
          <w:u w:val="single"/>
        </w:rPr>
        <w:t>[28]</w:t>
      </w:r>
      <w:r w:rsidRPr="008A541F">
        <w:rPr>
          <w:rFonts w:ascii="Arial" w:hAnsi="Arial" w:cs="Arial"/>
          <w:sz w:val="20"/>
          <w:szCs w:val="20"/>
        </w:rPr>
        <w:t xml:space="preserve"> C</w:t>
      </w:r>
      <w:r w:rsidRPr="008A541F">
        <w:rPr>
          <w:rFonts w:ascii="Arial" w:hAnsi="Arial" w:cs="Arial"/>
          <w:sz w:val="20"/>
          <w:szCs w:val="20"/>
        </w:rPr>
        <w:t>ụm từ “Sở Giao dịch” được thay thế bằng cụm từ “Cục Quản lý dự trữ ngoại hối nhà nước” theo quy định tại điểm a khoản 7 Điều 2 của Thông tư số 12/2023/TT-NHNN sửa đổi, bổ sung một số điều của các văn bản quy phạm pháp luật quy định về việc triển khai nhiệm</w:t>
      </w:r>
      <w:r w:rsidRPr="008A541F">
        <w:rPr>
          <w:rFonts w:ascii="Arial" w:hAnsi="Arial" w:cs="Arial"/>
          <w:sz w:val="20"/>
          <w:szCs w:val="20"/>
        </w:rPr>
        <w:t xml:space="preserve"> vụ quản lý dự trữ ngoại hối nhà nước, có hiệu lực kể từ ngày 27 tháng 11 năm 2023.</w:t>
      </w:r>
    </w:p>
    <w:p w14:paraId="1422C39A" w14:textId="5E744E0D" w:rsidR="00000000" w:rsidRPr="008A541F" w:rsidRDefault="000D5AC6" w:rsidP="008A541F">
      <w:pPr>
        <w:spacing w:after="120"/>
        <w:ind w:firstLine="720"/>
        <w:jc w:val="both"/>
        <w:rPr>
          <w:rFonts w:ascii="Arial" w:hAnsi="Arial" w:cs="Arial"/>
          <w:sz w:val="20"/>
          <w:szCs w:val="20"/>
        </w:rPr>
      </w:pPr>
      <w:r w:rsidRPr="008A541F">
        <w:rPr>
          <w:rFonts w:ascii="Arial" w:hAnsi="Arial" w:cs="Arial"/>
          <w:color w:val="000000"/>
          <w:sz w:val="20"/>
          <w:szCs w:val="20"/>
          <w:u w:val="single"/>
        </w:rPr>
        <w:t>[29]</w:t>
      </w:r>
      <w:r w:rsidRPr="008A541F">
        <w:rPr>
          <w:rFonts w:ascii="Arial" w:hAnsi="Arial" w:cs="Arial"/>
          <w:sz w:val="20"/>
          <w:szCs w:val="20"/>
        </w:rPr>
        <w:t xml:space="preserve"> Cụm từ “Sở Giao dịch” được thay thế bằng cụm từ “Cục Quản lý dự trữ ngoại hối nhà nước” theo quy định tại điểm a khoản 7 Điều 2 của Thông </w:t>
      </w:r>
      <w:r w:rsidRPr="008A541F">
        <w:rPr>
          <w:rFonts w:ascii="Arial" w:hAnsi="Arial" w:cs="Arial"/>
          <w:sz w:val="20"/>
          <w:szCs w:val="20"/>
        </w:rPr>
        <w:t>tư số 12/2023/TT-NHNN sửa đổi, bổ sung một số điều của các văn bản quy phạm pháp luật quy định về việc triển khai nhiệm vụ quản lý dự trữ ngoại hối nhà nước, có hiệu lực kể từ ngày 27 tháng 11 năm 2023.</w:t>
      </w:r>
    </w:p>
    <w:p w14:paraId="14B69AFA" w14:textId="26EFC5C7" w:rsidR="00000000" w:rsidRPr="008A541F" w:rsidRDefault="000D5AC6" w:rsidP="008A541F">
      <w:pPr>
        <w:spacing w:after="120"/>
        <w:ind w:firstLine="720"/>
        <w:jc w:val="both"/>
        <w:rPr>
          <w:rFonts w:ascii="Arial" w:hAnsi="Arial" w:cs="Arial"/>
          <w:sz w:val="20"/>
          <w:szCs w:val="20"/>
        </w:rPr>
      </w:pPr>
      <w:r w:rsidRPr="008A541F">
        <w:rPr>
          <w:rFonts w:ascii="Arial" w:hAnsi="Arial" w:cs="Arial"/>
          <w:color w:val="000000"/>
          <w:sz w:val="20"/>
          <w:szCs w:val="20"/>
          <w:u w:val="single"/>
        </w:rPr>
        <w:t>[30]</w:t>
      </w:r>
      <w:r w:rsidRPr="008A541F">
        <w:rPr>
          <w:rFonts w:ascii="Arial" w:hAnsi="Arial" w:cs="Arial"/>
          <w:sz w:val="20"/>
          <w:szCs w:val="20"/>
        </w:rPr>
        <w:t xml:space="preserve"> Khoản này được sửa </w:t>
      </w:r>
      <w:r w:rsidRPr="008A541F">
        <w:rPr>
          <w:rFonts w:ascii="Arial" w:hAnsi="Arial" w:cs="Arial"/>
          <w:sz w:val="20"/>
          <w:szCs w:val="20"/>
        </w:rPr>
        <w:t>đổi theo quy định tại khoản 4 Điều 2 của Thông tư số 12/2023/TT-NHNN sửa đổi, bổ sung một số điều của các văn bản quy phạm pháp luật quy định về việc triển khai nhiệm vụ quản lý dự trữ ngoại hối nhà nước, có hiệu lực kể từ ngày 27 tháng 11 năm 2023.</w:t>
      </w:r>
    </w:p>
    <w:p w14:paraId="3C642CDB" w14:textId="21C9023F" w:rsidR="00000000" w:rsidRPr="008A541F" w:rsidRDefault="000D5AC6" w:rsidP="008A541F">
      <w:pPr>
        <w:spacing w:after="120"/>
        <w:ind w:firstLine="720"/>
        <w:jc w:val="both"/>
        <w:rPr>
          <w:rFonts w:ascii="Arial" w:hAnsi="Arial" w:cs="Arial"/>
          <w:sz w:val="20"/>
          <w:szCs w:val="20"/>
        </w:rPr>
      </w:pPr>
      <w:r w:rsidRPr="008A541F">
        <w:rPr>
          <w:rFonts w:ascii="Arial" w:hAnsi="Arial" w:cs="Arial"/>
          <w:color w:val="000000"/>
          <w:sz w:val="20"/>
          <w:szCs w:val="20"/>
          <w:u w:val="single"/>
        </w:rPr>
        <w:t>[31]</w:t>
      </w:r>
      <w:r w:rsidRPr="008A541F">
        <w:rPr>
          <w:rFonts w:ascii="Arial" w:hAnsi="Arial" w:cs="Arial"/>
          <w:sz w:val="20"/>
          <w:szCs w:val="20"/>
        </w:rPr>
        <w:t xml:space="preserve"> Điều này được sửa đổi theo quy định tại khoản 5 Điều 2 của Thông tư số 12/2023/TT-NHNN sửa đổi, bổ sung một số điều của các văn bản quy phạm pháp luật quy định về việc triển khai nhiệm vụ quản lý dự trữ ngoại hối nhà nước, có hi</w:t>
      </w:r>
      <w:r w:rsidRPr="008A541F">
        <w:rPr>
          <w:rFonts w:ascii="Arial" w:hAnsi="Arial" w:cs="Arial"/>
          <w:sz w:val="20"/>
          <w:szCs w:val="20"/>
        </w:rPr>
        <w:t>ệu lực kể từ ngày 27 tháng 11 năm 2023.</w:t>
      </w:r>
    </w:p>
    <w:p w14:paraId="6A19A4B3" w14:textId="023C523C" w:rsidR="00000000" w:rsidRPr="008A541F" w:rsidRDefault="000D5AC6" w:rsidP="008A541F">
      <w:pPr>
        <w:spacing w:after="120"/>
        <w:ind w:firstLine="720"/>
        <w:jc w:val="both"/>
        <w:rPr>
          <w:rFonts w:ascii="Arial" w:hAnsi="Arial" w:cs="Arial"/>
          <w:sz w:val="20"/>
          <w:szCs w:val="20"/>
        </w:rPr>
      </w:pPr>
      <w:r w:rsidRPr="008A541F">
        <w:rPr>
          <w:rFonts w:ascii="Arial" w:hAnsi="Arial" w:cs="Arial"/>
          <w:color w:val="000000"/>
          <w:sz w:val="20"/>
          <w:szCs w:val="20"/>
          <w:u w:val="single"/>
        </w:rPr>
        <w:lastRenderedPageBreak/>
        <w:t>[32]</w:t>
      </w:r>
      <w:r w:rsidRPr="008A541F">
        <w:rPr>
          <w:rFonts w:ascii="Arial" w:hAnsi="Arial" w:cs="Arial"/>
          <w:sz w:val="20"/>
          <w:szCs w:val="20"/>
        </w:rPr>
        <w:t xml:space="preserve"> Điều này được bổ sung theo quy định tại khoản 6 Điều 2 của Thông tư số 12/2023/TT-NHNN sửa đổi, bổ sung một số điều của các văn bản quy phạm pháp luật quy định về việc triển khai nhi</w:t>
      </w:r>
      <w:r w:rsidRPr="008A541F">
        <w:rPr>
          <w:rFonts w:ascii="Arial" w:hAnsi="Arial" w:cs="Arial"/>
          <w:sz w:val="20"/>
          <w:szCs w:val="20"/>
        </w:rPr>
        <w:t>ệm vụ quản lý dự trữ ngoại hối nhà nước, có hiệu lực kể từ ngày 27 tháng 11 năm 2023.</w:t>
      </w:r>
    </w:p>
    <w:p w14:paraId="74D04A61" w14:textId="270F23D2" w:rsidR="00000000" w:rsidRPr="008A541F" w:rsidRDefault="000D5AC6" w:rsidP="008A541F">
      <w:pPr>
        <w:spacing w:after="120"/>
        <w:ind w:firstLine="720"/>
        <w:jc w:val="both"/>
        <w:rPr>
          <w:rFonts w:ascii="Arial" w:hAnsi="Arial" w:cs="Arial"/>
          <w:sz w:val="20"/>
          <w:szCs w:val="20"/>
        </w:rPr>
      </w:pPr>
      <w:r w:rsidRPr="008A541F">
        <w:rPr>
          <w:rFonts w:ascii="Arial" w:hAnsi="Arial" w:cs="Arial"/>
          <w:color w:val="000000"/>
          <w:sz w:val="20"/>
          <w:szCs w:val="20"/>
          <w:u w:val="single"/>
        </w:rPr>
        <w:t>[33]</w:t>
      </w:r>
      <w:r w:rsidRPr="008A541F">
        <w:rPr>
          <w:rFonts w:ascii="Arial" w:hAnsi="Arial" w:cs="Arial"/>
          <w:sz w:val="20"/>
          <w:szCs w:val="20"/>
        </w:rPr>
        <w:t xml:space="preserve"> Điều 2 và Điều 3 của Thông tư số 12/2015/TT-NHNN sửa đổi, bổ sung một số điều của Thông tư số 06/2013/TT-NHNN ngày 12/3/2013 của Thống đ</w:t>
      </w:r>
      <w:r w:rsidRPr="008A541F">
        <w:rPr>
          <w:rFonts w:ascii="Arial" w:hAnsi="Arial" w:cs="Arial"/>
          <w:sz w:val="20"/>
          <w:szCs w:val="20"/>
        </w:rPr>
        <w:t>ốc Ngân hàng Nhà nước hướng dẫn hoạt động mua, bán vàng miếng trên thị trường trong nước của Ngân hàng Nhà nước Việt Nam, có hiệu lực từ ngày 28 tháng 8 năm 2015 quy định như sau:</w:t>
      </w:r>
    </w:p>
    <w:p w14:paraId="75C265E5" w14:textId="77777777" w:rsidR="00000000" w:rsidRPr="008A541F" w:rsidRDefault="000D5AC6" w:rsidP="008A541F">
      <w:pPr>
        <w:spacing w:after="120"/>
        <w:ind w:firstLine="720"/>
        <w:jc w:val="both"/>
        <w:rPr>
          <w:rFonts w:ascii="Arial" w:hAnsi="Arial" w:cs="Arial"/>
          <w:sz w:val="20"/>
          <w:szCs w:val="20"/>
        </w:rPr>
      </w:pPr>
      <w:r w:rsidRPr="008A541F">
        <w:rPr>
          <w:rFonts w:ascii="Arial" w:hAnsi="Arial" w:cs="Arial"/>
          <w:b/>
          <w:bCs/>
          <w:i/>
          <w:iCs/>
          <w:sz w:val="20"/>
          <w:szCs w:val="20"/>
        </w:rPr>
        <w:t>“Điều 2. Điều khoản thi hành</w:t>
      </w:r>
    </w:p>
    <w:p w14:paraId="3DCBE95E" w14:textId="77777777" w:rsidR="00000000" w:rsidRPr="008A541F" w:rsidRDefault="000D5AC6" w:rsidP="008A541F">
      <w:pPr>
        <w:spacing w:after="120"/>
        <w:ind w:firstLine="720"/>
        <w:jc w:val="both"/>
        <w:rPr>
          <w:rFonts w:ascii="Arial" w:hAnsi="Arial" w:cs="Arial"/>
          <w:sz w:val="20"/>
          <w:szCs w:val="20"/>
        </w:rPr>
      </w:pPr>
      <w:r w:rsidRPr="008A541F">
        <w:rPr>
          <w:rFonts w:ascii="Arial" w:hAnsi="Arial" w:cs="Arial"/>
          <w:i/>
          <w:iCs/>
          <w:sz w:val="20"/>
          <w:szCs w:val="20"/>
        </w:rPr>
        <w:t>Thông tư này có hiệu lực thi hành kể từ ngày 28</w:t>
      </w:r>
      <w:r w:rsidRPr="008A541F">
        <w:rPr>
          <w:rFonts w:ascii="Arial" w:hAnsi="Arial" w:cs="Arial"/>
          <w:i/>
          <w:iCs/>
          <w:sz w:val="20"/>
          <w:szCs w:val="20"/>
        </w:rPr>
        <w:t xml:space="preserve"> tháng 8 năm 2015.</w:t>
      </w:r>
    </w:p>
    <w:p w14:paraId="52C499A2" w14:textId="77777777" w:rsidR="00000000" w:rsidRPr="008A541F" w:rsidRDefault="000D5AC6" w:rsidP="008A541F">
      <w:pPr>
        <w:spacing w:after="120"/>
        <w:ind w:firstLine="720"/>
        <w:jc w:val="both"/>
        <w:rPr>
          <w:rFonts w:ascii="Arial" w:hAnsi="Arial" w:cs="Arial"/>
          <w:sz w:val="20"/>
          <w:szCs w:val="20"/>
        </w:rPr>
      </w:pPr>
      <w:r w:rsidRPr="008A541F">
        <w:rPr>
          <w:rFonts w:ascii="Arial" w:hAnsi="Arial" w:cs="Arial"/>
          <w:b/>
          <w:bCs/>
          <w:i/>
          <w:iCs/>
          <w:sz w:val="20"/>
          <w:szCs w:val="20"/>
        </w:rPr>
        <w:t>Điều 3. Trách nhiệm tổ chức thực hiện</w:t>
      </w:r>
    </w:p>
    <w:p w14:paraId="5B46B790" w14:textId="77777777" w:rsidR="00000000" w:rsidRPr="008A541F" w:rsidRDefault="000D5AC6" w:rsidP="008A541F">
      <w:pPr>
        <w:spacing w:after="120"/>
        <w:ind w:firstLine="720"/>
        <w:jc w:val="both"/>
        <w:rPr>
          <w:rFonts w:ascii="Arial" w:hAnsi="Arial" w:cs="Arial"/>
          <w:sz w:val="20"/>
          <w:szCs w:val="20"/>
        </w:rPr>
      </w:pPr>
      <w:r w:rsidRPr="008A541F">
        <w:rPr>
          <w:rFonts w:ascii="Arial" w:hAnsi="Arial" w:cs="Arial"/>
          <w:i/>
          <w:iCs/>
          <w:sz w:val="20"/>
          <w:szCs w:val="20"/>
        </w:rPr>
        <w:t>Chánh Văn phòng, Vụ trưởng Vụ Quản lý Ngoại hối, Thủ trưởng các đơn vị thuộc Ngân hàng Nhà nước, Giám đốc Ngân hàng Nhà nước chi nhánh các tỉnh, thành phố trực thuộc Trung ương; Chủ tịch Hội đồng quả</w:t>
      </w:r>
      <w:r w:rsidRPr="008A541F">
        <w:rPr>
          <w:rFonts w:ascii="Arial" w:hAnsi="Arial" w:cs="Arial"/>
          <w:i/>
          <w:iCs/>
          <w:sz w:val="20"/>
          <w:szCs w:val="20"/>
        </w:rPr>
        <w:t>n trị, Chủ tịch Hội đồng Thành viên, Chủ tịch công ty, Tổng Giám đốc (Giám đốc) các tổ chức tín dụng, doanh nghiệp mua, bán vàng miếng với Ngân hàng Nhà nước chịu trách nhiệm tổ chức thi hành Thông tư này.”</w:t>
      </w:r>
    </w:p>
    <w:p w14:paraId="42FCF5BD" w14:textId="11EC32CC" w:rsidR="00000000" w:rsidRPr="008A541F" w:rsidRDefault="000D5AC6" w:rsidP="008A541F">
      <w:pPr>
        <w:spacing w:after="120"/>
        <w:ind w:firstLine="720"/>
        <w:jc w:val="both"/>
        <w:rPr>
          <w:rFonts w:ascii="Arial" w:hAnsi="Arial" w:cs="Arial"/>
          <w:sz w:val="20"/>
          <w:szCs w:val="20"/>
        </w:rPr>
      </w:pPr>
      <w:r w:rsidRPr="008A541F">
        <w:rPr>
          <w:rFonts w:ascii="Arial" w:hAnsi="Arial" w:cs="Arial"/>
          <w:color w:val="000000"/>
          <w:sz w:val="20"/>
          <w:szCs w:val="20"/>
          <w:u w:val="single"/>
        </w:rPr>
        <w:t>[34]</w:t>
      </w:r>
      <w:r w:rsidRPr="008A541F">
        <w:rPr>
          <w:rFonts w:ascii="Arial" w:hAnsi="Arial" w:cs="Arial"/>
          <w:sz w:val="20"/>
          <w:szCs w:val="20"/>
        </w:rPr>
        <w:t xml:space="preserve"> Điều 21 Thông t</w:t>
      </w:r>
      <w:r w:rsidRPr="008A541F">
        <w:rPr>
          <w:rFonts w:ascii="Arial" w:hAnsi="Arial" w:cs="Arial"/>
          <w:sz w:val="20"/>
          <w:szCs w:val="20"/>
        </w:rPr>
        <w:t>ư số 29/2015/TT-NHNN sửa đổi, bổ sung một số văn bản quy phạm pháp luật của Ngân hàng Nhà nước Việt Nam quy định về thành phần hồ sơ có bản sao chứng thực giấy tờ, văn bản, có hiệu lực từ ngày 08 tháng 02 năm 2016 quy định như sau:</w:t>
      </w:r>
    </w:p>
    <w:p w14:paraId="7D6C391C" w14:textId="77777777" w:rsidR="00000000" w:rsidRPr="008A541F" w:rsidRDefault="000D5AC6" w:rsidP="008A541F">
      <w:pPr>
        <w:spacing w:after="120"/>
        <w:ind w:firstLine="720"/>
        <w:jc w:val="both"/>
        <w:rPr>
          <w:rFonts w:ascii="Arial" w:hAnsi="Arial" w:cs="Arial"/>
          <w:sz w:val="20"/>
          <w:szCs w:val="20"/>
        </w:rPr>
      </w:pPr>
      <w:r w:rsidRPr="008A541F">
        <w:rPr>
          <w:rFonts w:ascii="Arial" w:hAnsi="Arial" w:cs="Arial"/>
          <w:b/>
          <w:bCs/>
          <w:i/>
          <w:iCs/>
          <w:sz w:val="20"/>
          <w:szCs w:val="20"/>
        </w:rPr>
        <w:t>“Điều 21. Điều khoản thi</w:t>
      </w:r>
      <w:r w:rsidRPr="008A541F">
        <w:rPr>
          <w:rFonts w:ascii="Arial" w:hAnsi="Arial" w:cs="Arial"/>
          <w:b/>
          <w:bCs/>
          <w:i/>
          <w:iCs/>
          <w:sz w:val="20"/>
          <w:szCs w:val="20"/>
        </w:rPr>
        <w:t xml:space="preserve"> hành</w:t>
      </w:r>
    </w:p>
    <w:p w14:paraId="3BD7E520" w14:textId="77777777" w:rsidR="00000000" w:rsidRPr="008A541F" w:rsidRDefault="000D5AC6" w:rsidP="008A541F">
      <w:pPr>
        <w:spacing w:after="120"/>
        <w:ind w:firstLine="720"/>
        <w:jc w:val="both"/>
        <w:rPr>
          <w:rFonts w:ascii="Arial" w:hAnsi="Arial" w:cs="Arial"/>
          <w:sz w:val="20"/>
          <w:szCs w:val="20"/>
        </w:rPr>
      </w:pPr>
      <w:r w:rsidRPr="008A541F">
        <w:rPr>
          <w:rFonts w:ascii="Arial" w:hAnsi="Arial" w:cs="Arial"/>
          <w:b/>
          <w:bCs/>
          <w:i/>
          <w:iCs/>
          <w:sz w:val="20"/>
          <w:szCs w:val="20"/>
        </w:rPr>
        <w:t>1.</w:t>
      </w:r>
      <w:r w:rsidRPr="008A541F">
        <w:rPr>
          <w:rFonts w:ascii="Arial" w:hAnsi="Arial" w:cs="Arial"/>
          <w:i/>
          <w:iCs/>
          <w:sz w:val="20"/>
          <w:szCs w:val="20"/>
        </w:rPr>
        <w:t xml:space="preserve"> Thông tư này có hiệu lực thi hành kể từ ngày 08 tháng 02 năm 2016.</w:t>
      </w:r>
    </w:p>
    <w:p w14:paraId="647DE380" w14:textId="77777777" w:rsidR="00000000" w:rsidRPr="008A541F" w:rsidRDefault="000D5AC6" w:rsidP="008A541F">
      <w:pPr>
        <w:spacing w:after="120"/>
        <w:ind w:firstLine="720"/>
        <w:jc w:val="both"/>
        <w:rPr>
          <w:rFonts w:ascii="Arial" w:hAnsi="Arial" w:cs="Arial"/>
          <w:sz w:val="20"/>
          <w:szCs w:val="20"/>
        </w:rPr>
      </w:pPr>
      <w:r w:rsidRPr="008A541F">
        <w:rPr>
          <w:rFonts w:ascii="Arial" w:hAnsi="Arial" w:cs="Arial"/>
          <w:b/>
          <w:bCs/>
          <w:i/>
          <w:iCs/>
          <w:sz w:val="20"/>
          <w:szCs w:val="20"/>
        </w:rPr>
        <w:t>2.</w:t>
      </w:r>
      <w:r w:rsidRPr="008A541F">
        <w:rPr>
          <w:rFonts w:ascii="Arial" w:hAnsi="Arial" w:cs="Arial"/>
          <w:i/>
          <w:iCs/>
          <w:sz w:val="20"/>
          <w:szCs w:val="20"/>
        </w:rPr>
        <w:t xml:space="preserve"> Kể từ ngày Thông tư này có hiệu lực thi hành, các quy định sau đây hết hiệu lực thi hành:</w:t>
      </w:r>
    </w:p>
    <w:p w14:paraId="4C8D8E66" w14:textId="77777777" w:rsidR="00000000" w:rsidRPr="008A541F" w:rsidRDefault="000D5AC6" w:rsidP="008A541F">
      <w:pPr>
        <w:spacing w:after="120"/>
        <w:ind w:firstLine="720"/>
        <w:jc w:val="both"/>
        <w:rPr>
          <w:rFonts w:ascii="Arial" w:hAnsi="Arial" w:cs="Arial"/>
          <w:sz w:val="20"/>
          <w:szCs w:val="20"/>
        </w:rPr>
      </w:pPr>
      <w:r w:rsidRPr="008A541F">
        <w:rPr>
          <w:rFonts w:ascii="Arial" w:hAnsi="Arial" w:cs="Arial"/>
          <w:i/>
          <w:iCs/>
          <w:sz w:val="20"/>
          <w:szCs w:val="20"/>
        </w:rPr>
        <w:t xml:space="preserve">- Khoản 12 Điều 4 Thông tư số 24/2011/TT-NHNN ngày 31/8/2011 của Ngân hàng Nhà nước về </w:t>
      </w:r>
      <w:r w:rsidRPr="008A541F">
        <w:rPr>
          <w:rFonts w:ascii="Arial" w:hAnsi="Arial" w:cs="Arial"/>
          <w:i/>
          <w:iCs/>
          <w:sz w:val="20"/>
          <w:szCs w:val="20"/>
        </w:rPr>
        <w:t>việc thực thi phương án đơn giản hóa thủ tục hành chính lĩnh vực thành lập và hoạt động ngân hàng theo các nghị quyết của Chính phủ về đơn giản hóa thủ tục hành chính thuộc phạm vi chức năng quản lý của Ngân hàng Nhà nước Việt Nam;</w:t>
      </w:r>
    </w:p>
    <w:p w14:paraId="6D9CC448" w14:textId="77777777" w:rsidR="00000000" w:rsidRPr="008A541F" w:rsidRDefault="000D5AC6" w:rsidP="008A541F">
      <w:pPr>
        <w:spacing w:after="120"/>
        <w:ind w:firstLine="720"/>
        <w:jc w:val="both"/>
        <w:rPr>
          <w:rFonts w:ascii="Arial" w:hAnsi="Arial" w:cs="Arial"/>
          <w:sz w:val="20"/>
          <w:szCs w:val="20"/>
        </w:rPr>
      </w:pPr>
      <w:r w:rsidRPr="008A541F">
        <w:rPr>
          <w:rFonts w:ascii="Arial" w:hAnsi="Arial" w:cs="Arial"/>
          <w:i/>
          <w:iCs/>
          <w:sz w:val="20"/>
          <w:szCs w:val="20"/>
        </w:rPr>
        <w:t>- Điều 7, Điều 8, Điều 9</w:t>
      </w:r>
      <w:r w:rsidRPr="008A541F">
        <w:rPr>
          <w:rFonts w:ascii="Arial" w:hAnsi="Arial" w:cs="Arial"/>
          <w:i/>
          <w:iCs/>
          <w:sz w:val="20"/>
          <w:szCs w:val="20"/>
        </w:rPr>
        <w:t xml:space="preserve">, Điều 10 và Phụ lục số </w:t>
      </w:r>
      <w:proofErr w:type="gramStart"/>
      <w:r w:rsidRPr="008A541F">
        <w:rPr>
          <w:rFonts w:ascii="Arial" w:hAnsi="Arial" w:cs="Arial"/>
          <w:i/>
          <w:iCs/>
          <w:sz w:val="20"/>
          <w:szCs w:val="20"/>
        </w:rPr>
        <w:t>09.ĐGH</w:t>
      </w:r>
      <w:proofErr w:type="gramEnd"/>
      <w:r w:rsidRPr="008A541F">
        <w:rPr>
          <w:rFonts w:ascii="Arial" w:hAnsi="Arial" w:cs="Arial"/>
          <w:i/>
          <w:iCs/>
          <w:sz w:val="20"/>
          <w:szCs w:val="20"/>
        </w:rPr>
        <w:t xml:space="preserve"> kèm theo Thông tư số 25/2011/TT-NHNN ngày 31/8/2011 của Ngân hàng Nhà nước về việc thực thi phương án đơn giản hóa thủ tục hành chính lĩnh vực hoạt động ngoại hối theo Nghị quyết về đơn giản hóa thủ tục hành chính thuộc phạm </w:t>
      </w:r>
      <w:r w:rsidRPr="008A541F">
        <w:rPr>
          <w:rFonts w:ascii="Arial" w:hAnsi="Arial" w:cs="Arial"/>
          <w:i/>
          <w:iCs/>
          <w:sz w:val="20"/>
          <w:szCs w:val="20"/>
        </w:rPr>
        <w:t>vi chức năng quản lý của Ngân hàng Nhà nước Việt Nam.</w:t>
      </w:r>
    </w:p>
    <w:p w14:paraId="3222E735" w14:textId="77777777" w:rsidR="00000000" w:rsidRPr="008A541F" w:rsidRDefault="000D5AC6" w:rsidP="008A541F">
      <w:pPr>
        <w:spacing w:after="120"/>
        <w:ind w:firstLine="720"/>
        <w:jc w:val="both"/>
        <w:rPr>
          <w:rFonts w:ascii="Arial" w:hAnsi="Arial" w:cs="Arial"/>
          <w:sz w:val="20"/>
          <w:szCs w:val="20"/>
        </w:rPr>
      </w:pPr>
      <w:r w:rsidRPr="008A541F">
        <w:rPr>
          <w:rFonts w:ascii="Arial" w:hAnsi="Arial" w:cs="Arial"/>
          <w:b/>
          <w:bCs/>
          <w:i/>
          <w:iCs/>
          <w:sz w:val="20"/>
          <w:szCs w:val="20"/>
        </w:rPr>
        <w:t>3.</w:t>
      </w:r>
      <w:r w:rsidRPr="008A541F">
        <w:rPr>
          <w:rFonts w:ascii="Arial" w:hAnsi="Arial" w:cs="Arial"/>
          <w:i/>
          <w:iCs/>
          <w:sz w:val="20"/>
          <w:szCs w:val="20"/>
        </w:rPr>
        <w:t xml:space="preserve"> Chánh Văn phòng, Vụ trưởng Vụ Pháp chế, Thủ trưởng các đơn vị thuộc Ngân hàng Nhà nước, Giám đốc Ngân hàng Nhà nước chi nhánh tỉnh, thành phố trực thuộc trung ương, Chủ tịch Hội đồng quản trị, Chủ tị</w:t>
      </w:r>
      <w:r w:rsidRPr="008A541F">
        <w:rPr>
          <w:rFonts w:ascii="Arial" w:hAnsi="Arial" w:cs="Arial"/>
          <w:i/>
          <w:iCs/>
          <w:sz w:val="20"/>
          <w:szCs w:val="20"/>
        </w:rPr>
        <w:t>ch Hội đồng thành viên, Tổng giám đốc (Giám đốc) tổ chức tín dụng, chi nhánh ngân hàng nước ngoài chịu trách nhiệm tổ chức thi hành Thông tư này.”</w:t>
      </w:r>
    </w:p>
    <w:p w14:paraId="000CA936" w14:textId="1146D20A" w:rsidR="00000000" w:rsidRPr="008A541F" w:rsidRDefault="000D5AC6" w:rsidP="008A541F">
      <w:pPr>
        <w:spacing w:after="120"/>
        <w:ind w:firstLine="720"/>
        <w:jc w:val="both"/>
        <w:rPr>
          <w:rFonts w:ascii="Arial" w:hAnsi="Arial" w:cs="Arial"/>
          <w:sz w:val="20"/>
          <w:szCs w:val="20"/>
        </w:rPr>
      </w:pPr>
      <w:r w:rsidRPr="008A541F">
        <w:rPr>
          <w:rFonts w:ascii="Arial" w:hAnsi="Arial" w:cs="Arial"/>
          <w:color w:val="000000"/>
          <w:sz w:val="20"/>
          <w:szCs w:val="20"/>
          <w:u w:val="single"/>
        </w:rPr>
        <w:t>[35]</w:t>
      </w:r>
      <w:r w:rsidRPr="008A541F">
        <w:rPr>
          <w:rFonts w:ascii="Arial" w:hAnsi="Arial" w:cs="Arial"/>
          <w:sz w:val="20"/>
          <w:szCs w:val="20"/>
        </w:rPr>
        <w:t xml:space="preserve"> Điều 12, Điều 13 và Điều 14 của Thông tư số 12/2023/TT-NHNN sửa đổi, bổ sun</w:t>
      </w:r>
      <w:r w:rsidRPr="008A541F">
        <w:rPr>
          <w:rFonts w:ascii="Arial" w:hAnsi="Arial" w:cs="Arial"/>
          <w:sz w:val="20"/>
          <w:szCs w:val="20"/>
        </w:rPr>
        <w:t>g một số điều của các văn bản quy phạm pháp luật quy định về việc triển khai nhiệm vụ quản lý dự trữ ngoại hối nhà nước, có hiệu lực kể từ ngày 27 tháng 11 năm 2023 quy định như sau:</w:t>
      </w:r>
    </w:p>
    <w:p w14:paraId="00C41EA4" w14:textId="77777777" w:rsidR="00000000" w:rsidRPr="008A541F" w:rsidRDefault="000D5AC6" w:rsidP="008A541F">
      <w:pPr>
        <w:spacing w:after="120"/>
        <w:ind w:firstLine="720"/>
        <w:jc w:val="both"/>
        <w:rPr>
          <w:rFonts w:ascii="Arial" w:hAnsi="Arial" w:cs="Arial"/>
          <w:sz w:val="20"/>
          <w:szCs w:val="20"/>
        </w:rPr>
      </w:pPr>
      <w:r w:rsidRPr="008A541F">
        <w:rPr>
          <w:rFonts w:ascii="Arial" w:hAnsi="Arial" w:cs="Arial"/>
          <w:b/>
          <w:bCs/>
          <w:i/>
          <w:iCs/>
          <w:sz w:val="20"/>
          <w:szCs w:val="20"/>
        </w:rPr>
        <w:t>“Điều 12. Trách nhiệm tổ chức thực hiện</w:t>
      </w:r>
    </w:p>
    <w:p w14:paraId="7ED81885" w14:textId="77777777" w:rsidR="00000000" w:rsidRPr="008A541F" w:rsidRDefault="000D5AC6" w:rsidP="008A541F">
      <w:pPr>
        <w:spacing w:after="120"/>
        <w:ind w:firstLine="720"/>
        <w:jc w:val="both"/>
        <w:rPr>
          <w:rFonts w:ascii="Arial" w:hAnsi="Arial" w:cs="Arial"/>
          <w:sz w:val="20"/>
          <w:szCs w:val="20"/>
        </w:rPr>
      </w:pPr>
      <w:r w:rsidRPr="008A541F">
        <w:rPr>
          <w:rFonts w:ascii="Arial" w:hAnsi="Arial" w:cs="Arial"/>
          <w:i/>
          <w:iCs/>
          <w:sz w:val="20"/>
          <w:szCs w:val="20"/>
        </w:rPr>
        <w:t>Chánh Văn phòng, Cục trưởng Cục Q</w:t>
      </w:r>
      <w:r w:rsidRPr="008A541F">
        <w:rPr>
          <w:rFonts w:ascii="Arial" w:hAnsi="Arial" w:cs="Arial"/>
          <w:i/>
          <w:iCs/>
          <w:sz w:val="20"/>
          <w:szCs w:val="20"/>
        </w:rPr>
        <w:t>uản lý dự trữ ngoại hối nhà nước và Thủ trưởng các đơn vị thuộc Ngân hàng Nhà nước Việt Nam chịu trách nhiệm tổ chức thực hiện Thông tư này.</w:t>
      </w:r>
    </w:p>
    <w:p w14:paraId="4331B4D9" w14:textId="77777777" w:rsidR="00000000" w:rsidRPr="008A541F" w:rsidRDefault="000D5AC6" w:rsidP="008A541F">
      <w:pPr>
        <w:spacing w:after="120"/>
        <w:ind w:firstLine="720"/>
        <w:jc w:val="both"/>
        <w:rPr>
          <w:rFonts w:ascii="Arial" w:hAnsi="Arial" w:cs="Arial"/>
          <w:sz w:val="20"/>
          <w:szCs w:val="20"/>
        </w:rPr>
      </w:pPr>
      <w:r w:rsidRPr="008A541F">
        <w:rPr>
          <w:rFonts w:ascii="Arial" w:hAnsi="Arial" w:cs="Arial"/>
          <w:b/>
          <w:bCs/>
          <w:i/>
          <w:iCs/>
          <w:sz w:val="20"/>
          <w:szCs w:val="20"/>
        </w:rPr>
        <w:t>Điều 13. Điều khoản chuyển tiếp</w:t>
      </w:r>
    </w:p>
    <w:p w14:paraId="64F3C79D" w14:textId="77777777" w:rsidR="00000000" w:rsidRPr="008A541F" w:rsidRDefault="000D5AC6" w:rsidP="008A541F">
      <w:pPr>
        <w:spacing w:after="120"/>
        <w:ind w:firstLine="720"/>
        <w:jc w:val="both"/>
        <w:rPr>
          <w:rFonts w:ascii="Arial" w:hAnsi="Arial" w:cs="Arial"/>
          <w:sz w:val="20"/>
          <w:szCs w:val="20"/>
        </w:rPr>
      </w:pPr>
      <w:r w:rsidRPr="008A541F">
        <w:rPr>
          <w:rFonts w:ascii="Arial" w:hAnsi="Arial" w:cs="Arial"/>
          <w:i/>
          <w:iCs/>
          <w:sz w:val="20"/>
          <w:szCs w:val="20"/>
        </w:rPr>
        <w:t>Sở Giao dịch tiếp tục thực hiện nhiệm vụ hạch toán các nghiệp vụ phát sinh liên qua</w:t>
      </w:r>
      <w:r w:rsidRPr="008A541F">
        <w:rPr>
          <w:rFonts w:ascii="Arial" w:hAnsi="Arial" w:cs="Arial"/>
          <w:i/>
          <w:iCs/>
          <w:sz w:val="20"/>
          <w:szCs w:val="20"/>
        </w:rPr>
        <w:t>n đến dự trữ ngoại hối nhà nước cho đến khi Thống đốc quyết định về việc phân công nhiệm vụ hạch toán giữa Cục Quản lý dự trữ ngoại hối nhà nước và Sở Giao dịch.</w:t>
      </w:r>
    </w:p>
    <w:p w14:paraId="773DC99E" w14:textId="77777777" w:rsidR="00000000" w:rsidRPr="008A541F" w:rsidRDefault="000D5AC6" w:rsidP="008A541F">
      <w:pPr>
        <w:spacing w:after="120"/>
        <w:ind w:firstLine="720"/>
        <w:jc w:val="both"/>
        <w:rPr>
          <w:rFonts w:ascii="Arial" w:hAnsi="Arial" w:cs="Arial"/>
          <w:sz w:val="20"/>
          <w:szCs w:val="20"/>
        </w:rPr>
      </w:pPr>
      <w:r w:rsidRPr="008A541F">
        <w:rPr>
          <w:rFonts w:ascii="Arial" w:hAnsi="Arial" w:cs="Arial"/>
          <w:b/>
          <w:bCs/>
          <w:i/>
          <w:iCs/>
          <w:sz w:val="20"/>
          <w:szCs w:val="20"/>
        </w:rPr>
        <w:t>Điều 14. Điều khoản thi hành</w:t>
      </w:r>
    </w:p>
    <w:p w14:paraId="186CAEB5" w14:textId="77777777" w:rsidR="00000000" w:rsidRPr="008A541F" w:rsidRDefault="000D5AC6" w:rsidP="008A541F">
      <w:pPr>
        <w:spacing w:after="120"/>
        <w:ind w:firstLine="720"/>
        <w:jc w:val="both"/>
        <w:rPr>
          <w:rFonts w:ascii="Arial" w:hAnsi="Arial" w:cs="Arial"/>
          <w:sz w:val="20"/>
          <w:szCs w:val="20"/>
        </w:rPr>
      </w:pPr>
      <w:r w:rsidRPr="008A541F">
        <w:rPr>
          <w:rFonts w:ascii="Arial" w:hAnsi="Arial" w:cs="Arial"/>
          <w:i/>
          <w:iCs/>
          <w:sz w:val="20"/>
          <w:szCs w:val="20"/>
        </w:rPr>
        <w:t>1. Thông tư này có hiệu lực từ ngày 27/11/2023.</w:t>
      </w:r>
    </w:p>
    <w:p w14:paraId="1C77166B" w14:textId="77777777" w:rsidR="00000000" w:rsidRPr="008A541F" w:rsidRDefault="000D5AC6" w:rsidP="008A541F">
      <w:pPr>
        <w:spacing w:after="120"/>
        <w:ind w:firstLine="720"/>
        <w:jc w:val="both"/>
        <w:rPr>
          <w:rFonts w:ascii="Arial" w:hAnsi="Arial" w:cs="Arial"/>
          <w:sz w:val="20"/>
          <w:szCs w:val="20"/>
        </w:rPr>
      </w:pPr>
      <w:r w:rsidRPr="008A541F">
        <w:rPr>
          <w:rFonts w:ascii="Arial" w:hAnsi="Arial" w:cs="Arial"/>
          <w:i/>
          <w:iCs/>
          <w:sz w:val="20"/>
          <w:szCs w:val="20"/>
        </w:rPr>
        <w:lastRenderedPageBreak/>
        <w:t>2. Thông tư này b</w:t>
      </w:r>
      <w:r w:rsidRPr="008A541F">
        <w:rPr>
          <w:rFonts w:ascii="Arial" w:hAnsi="Arial" w:cs="Arial"/>
          <w:i/>
          <w:iCs/>
          <w:sz w:val="20"/>
          <w:szCs w:val="20"/>
        </w:rPr>
        <w:t>ãi bỏ các quy định sau:</w:t>
      </w:r>
    </w:p>
    <w:p w14:paraId="1FA3D759" w14:textId="77777777" w:rsidR="00000000" w:rsidRPr="008A541F" w:rsidRDefault="000D5AC6" w:rsidP="008A541F">
      <w:pPr>
        <w:spacing w:after="120"/>
        <w:ind w:firstLine="720"/>
        <w:jc w:val="both"/>
        <w:rPr>
          <w:rFonts w:ascii="Arial" w:hAnsi="Arial" w:cs="Arial"/>
          <w:sz w:val="20"/>
          <w:szCs w:val="20"/>
        </w:rPr>
      </w:pPr>
      <w:r w:rsidRPr="008A541F">
        <w:rPr>
          <w:rFonts w:ascii="Arial" w:hAnsi="Arial" w:cs="Arial"/>
          <w:i/>
          <w:iCs/>
          <w:sz w:val="20"/>
          <w:szCs w:val="20"/>
        </w:rPr>
        <w:t>a) Khoản 2, khoản 11, khoản 12, khoản 14 và khoản 15 Điều 1 Thông tư số 01/2020/TT-NHNN ngày 31/12/2020 của Thống đốc Ngân hàng Nhà nước Việt Nam sửa đổi, bổ sung một số điều của Thông tư 01/2014/TT-NHNN ngày 10/12/2014 của Thống đố</w:t>
      </w:r>
      <w:r w:rsidRPr="008A541F">
        <w:rPr>
          <w:rFonts w:ascii="Arial" w:hAnsi="Arial" w:cs="Arial"/>
          <w:i/>
          <w:iCs/>
          <w:sz w:val="20"/>
          <w:szCs w:val="20"/>
        </w:rPr>
        <w:t>c Ngân hàng Nhà nước Việt Nam hướng dẫn việc tổ chức thực hiện hoạt động quản lý dự trữ ngoại hối nhà nước;</w:t>
      </w:r>
    </w:p>
    <w:p w14:paraId="6B8927F4" w14:textId="77777777" w:rsidR="00000000" w:rsidRPr="008A541F" w:rsidRDefault="000D5AC6" w:rsidP="008A541F">
      <w:pPr>
        <w:spacing w:after="120"/>
        <w:ind w:firstLine="720"/>
        <w:jc w:val="both"/>
        <w:rPr>
          <w:rFonts w:ascii="Arial" w:hAnsi="Arial" w:cs="Arial"/>
          <w:sz w:val="20"/>
          <w:szCs w:val="20"/>
        </w:rPr>
      </w:pPr>
      <w:r w:rsidRPr="008A541F">
        <w:rPr>
          <w:rFonts w:ascii="Arial" w:hAnsi="Arial" w:cs="Arial"/>
          <w:i/>
          <w:iCs/>
          <w:sz w:val="20"/>
          <w:szCs w:val="20"/>
        </w:rPr>
        <w:t>b) Khoản 2 và khoản 3 Điều 1 Thông tư số 12/2015/TT-NHNN ngày 28/8/2015 sửa đổi, bổ sung một số điều của Thông tư 06/2013/TT-NHNN ngày 12/3/2013 của</w:t>
      </w:r>
      <w:r w:rsidRPr="008A541F">
        <w:rPr>
          <w:rFonts w:ascii="Arial" w:hAnsi="Arial" w:cs="Arial"/>
          <w:i/>
          <w:iCs/>
          <w:sz w:val="20"/>
          <w:szCs w:val="20"/>
        </w:rPr>
        <w:t xml:space="preserve"> Thống đốc Ngân hàng Nhà nước Việt Nam hướng dẫn hoạt động mua, bán vàng miếng trên thị trường trong nước của Ngân hàng Nhà nước Việt Nam;</w:t>
      </w:r>
    </w:p>
    <w:p w14:paraId="07CEA571" w14:textId="77777777" w:rsidR="00000000" w:rsidRPr="008A541F" w:rsidRDefault="000D5AC6" w:rsidP="008A541F">
      <w:pPr>
        <w:spacing w:after="120"/>
        <w:ind w:firstLine="720"/>
        <w:jc w:val="both"/>
        <w:rPr>
          <w:rFonts w:ascii="Arial" w:hAnsi="Arial" w:cs="Arial"/>
          <w:sz w:val="20"/>
          <w:szCs w:val="20"/>
        </w:rPr>
      </w:pPr>
      <w:r w:rsidRPr="008A541F">
        <w:rPr>
          <w:rFonts w:ascii="Arial" w:hAnsi="Arial" w:cs="Arial"/>
          <w:i/>
          <w:iCs/>
          <w:sz w:val="20"/>
          <w:szCs w:val="20"/>
        </w:rPr>
        <w:t>c) Khoản 1 Điều 1 Thông tư số 37/2018/TT-NHNN ngày 25/12/2018 sửa đổi, bổ sung một số điều của Thông tư 39/2013/TT-NH</w:t>
      </w:r>
      <w:r w:rsidRPr="008A541F">
        <w:rPr>
          <w:rFonts w:ascii="Arial" w:hAnsi="Arial" w:cs="Arial"/>
          <w:i/>
          <w:iCs/>
          <w:sz w:val="20"/>
          <w:szCs w:val="20"/>
        </w:rPr>
        <w:t>NN ngày 31/12/2013 của Thống đốc Ngân hàng Nhà nước Việt Nam quy định về xác định, trích lập, quản lý và sử dụng khoản dự phòng rủi ro của Ngân hàng Nhà nước Việt Nam./.”</w:t>
      </w:r>
    </w:p>
    <w:p w14:paraId="1DADA5D0" w14:textId="3851B7B9" w:rsidR="00000000" w:rsidRPr="008A541F" w:rsidRDefault="000D5AC6" w:rsidP="008A541F">
      <w:pPr>
        <w:spacing w:after="120"/>
        <w:ind w:firstLine="720"/>
        <w:jc w:val="both"/>
        <w:rPr>
          <w:rFonts w:ascii="Arial" w:hAnsi="Arial" w:cs="Arial"/>
          <w:sz w:val="20"/>
          <w:szCs w:val="20"/>
        </w:rPr>
      </w:pPr>
      <w:r w:rsidRPr="008A541F">
        <w:rPr>
          <w:rFonts w:ascii="Arial" w:hAnsi="Arial" w:cs="Arial"/>
          <w:color w:val="0000FF"/>
          <w:sz w:val="20"/>
          <w:szCs w:val="20"/>
          <w:u w:val="single"/>
        </w:rPr>
        <w:t>36</w:t>
      </w:r>
      <w:r w:rsidRPr="008A541F">
        <w:rPr>
          <w:rFonts w:ascii="Arial" w:hAnsi="Arial" w:cs="Arial"/>
          <w:sz w:val="20"/>
          <w:szCs w:val="20"/>
        </w:rPr>
        <w:t xml:space="preserve"> Cụm từ “Sở Giao dịch” được thay thế bằng cụm từ “Cục </w:t>
      </w:r>
      <w:r w:rsidRPr="008A541F">
        <w:rPr>
          <w:rFonts w:ascii="Arial" w:hAnsi="Arial" w:cs="Arial"/>
          <w:sz w:val="20"/>
          <w:szCs w:val="20"/>
        </w:rPr>
        <w:t>Quản lý dự trữ ngoại hối nhà nước” theo quy định tại điểm a khoản 7 Điều 2 của Thông tư số 12/2023/TT-NHNN sửa đổi, bổ sung một số điều của các văn bản quy phạm pháp luật quy định về việc triển khai nhiệm vụ quản lý dự trữ ngoại hối nhà nước, có hiệu lực k</w:t>
      </w:r>
      <w:r w:rsidRPr="008A541F">
        <w:rPr>
          <w:rFonts w:ascii="Arial" w:hAnsi="Arial" w:cs="Arial"/>
          <w:sz w:val="20"/>
          <w:szCs w:val="20"/>
        </w:rPr>
        <w:t>ể từ ngày 27 tháng 11 năm 2023.</w:t>
      </w:r>
    </w:p>
    <w:p w14:paraId="29BED429" w14:textId="23C1C001" w:rsidR="00000000" w:rsidRPr="008A541F" w:rsidRDefault="000D5AC6" w:rsidP="008A541F">
      <w:pPr>
        <w:spacing w:after="120"/>
        <w:ind w:firstLine="720"/>
        <w:jc w:val="both"/>
        <w:rPr>
          <w:rFonts w:ascii="Arial" w:hAnsi="Arial" w:cs="Arial"/>
          <w:sz w:val="20"/>
          <w:szCs w:val="20"/>
        </w:rPr>
      </w:pPr>
      <w:r w:rsidRPr="008A541F">
        <w:rPr>
          <w:rFonts w:ascii="Arial" w:hAnsi="Arial" w:cs="Arial"/>
          <w:color w:val="0000FF"/>
          <w:sz w:val="20"/>
          <w:szCs w:val="20"/>
          <w:u w:val="single"/>
        </w:rPr>
        <w:t>37</w:t>
      </w:r>
      <w:r w:rsidRPr="008A541F">
        <w:rPr>
          <w:rFonts w:ascii="Arial" w:hAnsi="Arial" w:cs="Arial"/>
          <w:sz w:val="20"/>
          <w:szCs w:val="20"/>
        </w:rPr>
        <w:t xml:space="preserve"> Cụm từ “Sở Giao dịch” được thay thế bằng cụm từ “Cục Quản lý dự trữ ngoại hối nhà nước” theo quy định tại điểm b khoản 7 Điều 2 của Thông tư số 12/2023/TT-NHNN sửa đổi, bổ sung một số điều của</w:t>
      </w:r>
      <w:r w:rsidRPr="008A541F">
        <w:rPr>
          <w:rFonts w:ascii="Arial" w:hAnsi="Arial" w:cs="Arial"/>
          <w:sz w:val="20"/>
          <w:szCs w:val="20"/>
        </w:rPr>
        <w:t xml:space="preserve"> các văn bản quy phạm pháp luật quy định về việc triển khai nhiệm vụ quản lý dự trữ ngoại hối nhà nước, có hiệu lực kể từ ngày 27 tháng 11 năm 2023.</w:t>
      </w:r>
    </w:p>
    <w:p w14:paraId="18DDFA32" w14:textId="1B363232" w:rsidR="00000000" w:rsidRPr="008A541F" w:rsidRDefault="000D5AC6" w:rsidP="008A541F">
      <w:pPr>
        <w:spacing w:after="120"/>
        <w:ind w:firstLine="720"/>
        <w:jc w:val="both"/>
        <w:rPr>
          <w:rFonts w:ascii="Arial" w:hAnsi="Arial" w:cs="Arial"/>
          <w:sz w:val="20"/>
          <w:szCs w:val="20"/>
        </w:rPr>
      </w:pPr>
      <w:r w:rsidRPr="008A541F">
        <w:rPr>
          <w:rFonts w:ascii="Arial" w:hAnsi="Arial" w:cs="Arial"/>
          <w:color w:val="0000FF"/>
          <w:sz w:val="20"/>
          <w:szCs w:val="20"/>
          <w:u w:val="single"/>
        </w:rPr>
        <w:t>38</w:t>
      </w:r>
      <w:r w:rsidRPr="008A541F">
        <w:rPr>
          <w:rFonts w:ascii="Arial" w:hAnsi="Arial" w:cs="Arial"/>
          <w:sz w:val="20"/>
          <w:szCs w:val="20"/>
        </w:rPr>
        <w:t xml:space="preserve"> Cụm từ “Sở Giao dịch” được thay thế bằng cụm từ “Cục Quản lý dự trữ ngoại h</w:t>
      </w:r>
      <w:r w:rsidRPr="008A541F">
        <w:rPr>
          <w:rFonts w:ascii="Arial" w:hAnsi="Arial" w:cs="Arial"/>
          <w:sz w:val="20"/>
          <w:szCs w:val="20"/>
        </w:rPr>
        <w:t xml:space="preserve">ối nhà nước” theo quy định tại điểm b khoản 7 Điều 2 của Thông tư số 12/2023/TT-NHNN sửa đổi, bổ sung một số điều của các văn bản quy phạm pháp luật quy định về việc triển khai nhiệm vụ quản lý dự trữ ngoại hối nhà nước, có hiệu lực kể từ ngày 27 tháng 11 </w:t>
      </w:r>
      <w:r w:rsidRPr="008A541F">
        <w:rPr>
          <w:rFonts w:ascii="Arial" w:hAnsi="Arial" w:cs="Arial"/>
          <w:sz w:val="20"/>
          <w:szCs w:val="20"/>
        </w:rPr>
        <w:t>năm 2023.</w:t>
      </w:r>
    </w:p>
    <w:p w14:paraId="16D406B7" w14:textId="5229B477" w:rsidR="00000000" w:rsidRPr="008A541F" w:rsidRDefault="000D5AC6" w:rsidP="008A541F">
      <w:pPr>
        <w:spacing w:after="120"/>
        <w:ind w:firstLine="720"/>
        <w:jc w:val="both"/>
        <w:rPr>
          <w:rFonts w:ascii="Arial" w:hAnsi="Arial" w:cs="Arial"/>
          <w:sz w:val="20"/>
          <w:szCs w:val="20"/>
        </w:rPr>
      </w:pPr>
      <w:r w:rsidRPr="008A541F">
        <w:rPr>
          <w:rFonts w:ascii="Arial" w:hAnsi="Arial" w:cs="Arial"/>
          <w:color w:val="0000FF"/>
          <w:sz w:val="20"/>
          <w:szCs w:val="20"/>
          <w:u w:val="single"/>
        </w:rPr>
        <w:t>39</w:t>
      </w:r>
      <w:r w:rsidRPr="008A541F">
        <w:rPr>
          <w:rFonts w:ascii="Arial" w:hAnsi="Arial" w:cs="Arial"/>
          <w:sz w:val="20"/>
          <w:szCs w:val="20"/>
        </w:rPr>
        <w:t xml:space="preserve"> Cụm từ “Sở Giao dịch” được thay thế bằng cụm từ “Cục Quản lý dự trữ ngoại hối nhà nước” theo quy định tại điểm b khoản 7 Điều 2 của Thông tư số 12/2023/TT-NHNN sửa đổi, bổ sung một số điều của các văn bản quy phạm </w:t>
      </w:r>
      <w:r w:rsidRPr="008A541F">
        <w:rPr>
          <w:rFonts w:ascii="Arial" w:hAnsi="Arial" w:cs="Arial"/>
          <w:sz w:val="20"/>
          <w:szCs w:val="20"/>
        </w:rPr>
        <w:t>pháp luật quy định về việc triển khai nhiệm vụ quản lý dự trữ ngoại hối nhà nước, có hiệu lực kể từ ngày 27 tháng 11 năm 2023.</w:t>
      </w:r>
    </w:p>
    <w:p w14:paraId="5F1256F2" w14:textId="4A5BBA05" w:rsidR="000D5AC6" w:rsidRPr="008A541F" w:rsidRDefault="000D5AC6" w:rsidP="008A541F">
      <w:pPr>
        <w:spacing w:after="120"/>
        <w:ind w:firstLine="720"/>
        <w:jc w:val="both"/>
        <w:rPr>
          <w:rFonts w:ascii="Arial" w:hAnsi="Arial" w:cs="Arial"/>
          <w:sz w:val="20"/>
          <w:szCs w:val="20"/>
        </w:rPr>
      </w:pPr>
      <w:r w:rsidRPr="008A541F">
        <w:rPr>
          <w:rFonts w:ascii="Arial" w:hAnsi="Arial" w:cs="Arial"/>
          <w:color w:val="0000FF"/>
          <w:sz w:val="20"/>
          <w:szCs w:val="20"/>
          <w:u w:val="single"/>
        </w:rPr>
        <w:t>40</w:t>
      </w:r>
      <w:r w:rsidRPr="008A541F">
        <w:rPr>
          <w:rFonts w:ascii="Arial" w:hAnsi="Arial" w:cs="Arial"/>
          <w:sz w:val="20"/>
          <w:szCs w:val="20"/>
        </w:rPr>
        <w:t xml:space="preserve"> Cụm từ “Giám đốc Sở Giao dịch” được thay thế bằng cụm từ “Cục trưởng Cục Quản lý dự trữ ngoại hối</w:t>
      </w:r>
      <w:r w:rsidRPr="008A541F">
        <w:rPr>
          <w:rFonts w:ascii="Arial" w:hAnsi="Arial" w:cs="Arial"/>
          <w:sz w:val="20"/>
          <w:szCs w:val="20"/>
        </w:rPr>
        <w:t xml:space="preserve"> nhà nước” theo quy định tại điểm b khoản 7 Điều 2 của Thông tư số 12/2023/TT-NHNN sửa đổi, bổ sung một số điều của các văn bản quy phạm pháp luật quy định về việc triển khai nhiệm vụ quản lý dự trữ ngoại hối nhà nước, có hiệu lực kể từ ngày 27 tháng 11 nă</w:t>
      </w:r>
      <w:r w:rsidRPr="008A541F">
        <w:rPr>
          <w:rFonts w:ascii="Arial" w:hAnsi="Arial" w:cs="Arial"/>
          <w:sz w:val="20"/>
          <w:szCs w:val="20"/>
        </w:rPr>
        <w:t>m 2023.</w:t>
      </w:r>
    </w:p>
    <w:sectPr w:rsidR="000D5AC6" w:rsidRPr="008A541F">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541F"/>
    <w:rsid w:val="000D5AC6"/>
    <w:rsid w:val="008A541F"/>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724C1B8"/>
  <w15:chartTrackingRefBased/>
  <w15:docId w15:val="{3F2EF9D4-27E8-46CA-80DB-18E0EDE97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18</Pages>
  <Words>8171</Words>
  <Characters>46578</Characters>
  <Application>Microsoft Office Word</Application>
  <DocSecurity>0</DocSecurity>
  <Lines>388</Lines>
  <Paragraphs>109</Paragraphs>
  <ScaleCrop>false</ScaleCrop>
  <Company/>
  <LinksUpToDate>false</LinksUpToDate>
  <CharactersWithSpaces>54640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Hải Yến</dc:creator>
  <cp:keywords/>
  <cp:lastModifiedBy>Hải Yến</cp:lastModifiedBy>
  <cp:revision>2</cp:revision>
  <cp:lastPrinted>1601-01-01T00:00:00Z</cp:lastPrinted>
  <dcterms:created xsi:type="dcterms:W3CDTF">2023-12-13T08:22:00Z</dcterms:created>
  <dcterms:modified xsi:type="dcterms:W3CDTF">2023-12-13T08:22:00Z</dcterms:modified>
</cp:coreProperties>
</file>