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DB34E6" w:rsidRPr="009A7277" w:rsidTr="00A618CC">
        <w:trPr>
          <w:trHeight w:val="920"/>
        </w:trPr>
        <w:tc>
          <w:tcPr>
            <w:tcW w:w="1800" w:type="pct"/>
            <w:shd w:val="clear" w:color="auto" w:fill="auto"/>
            <w:tcMar>
              <w:top w:w="0" w:type="dxa"/>
              <w:left w:w="108" w:type="dxa"/>
              <w:bottom w:w="0" w:type="dxa"/>
              <w:right w:w="108" w:type="dxa"/>
            </w:tcMar>
          </w:tcPr>
          <w:p w:rsidR="00DB34E6" w:rsidRPr="009A7277" w:rsidRDefault="00DB34E6" w:rsidP="009A7277">
            <w:pPr>
              <w:jc w:val="center"/>
              <w:rPr>
                <w:rFonts w:ascii="Arial" w:hAnsi="Arial" w:cs="Arial"/>
                <w:color w:val="000000" w:themeColor="text1"/>
                <w:sz w:val="20"/>
                <w:szCs w:val="20"/>
              </w:rPr>
            </w:pPr>
            <w:proofErr w:type="spellStart"/>
            <w:r w:rsidRPr="009A7277">
              <w:rPr>
                <w:rFonts w:ascii="Arial" w:hAnsi="Arial" w:cs="Arial"/>
                <w:b/>
                <w:bCs/>
                <w:color w:val="000000" w:themeColor="text1"/>
                <w:sz w:val="20"/>
                <w:szCs w:val="20"/>
                <w:lang w:val="en-US"/>
              </w:rPr>
              <w:t>BỘ</w:t>
            </w:r>
            <w:proofErr w:type="spellEnd"/>
            <w:r w:rsidRPr="009A7277">
              <w:rPr>
                <w:rFonts w:ascii="Arial" w:hAnsi="Arial" w:cs="Arial"/>
                <w:b/>
                <w:bCs/>
                <w:color w:val="000000" w:themeColor="text1"/>
                <w:sz w:val="20"/>
                <w:szCs w:val="20"/>
                <w:lang w:val="en-US"/>
              </w:rPr>
              <w:t xml:space="preserve"> </w:t>
            </w:r>
            <w:proofErr w:type="spellStart"/>
            <w:r w:rsidRPr="009A7277">
              <w:rPr>
                <w:rFonts w:ascii="Arial" w:hAnsi="Arial" w:cs="Arial"/>
                <w:b/>
                <w:bCs/>
                <w:color w:val="000000" w:themeColor="text1"/>
                <w:sz w:val="20"/>
                <w:szCs w:val="20"/>
                <w:lang w:val="en-US"/>
              </w:rPr>
              <w:t>TÀI</w:t>
            </w:r>
            <w:proofErr w:type="spellEnd"/>
            <w:r w:rsidRPr="009A7277">
              <w:rPr>
                <w:rFonts w:ascii="Arial" w:hAnsi="Arial" w:cs="Arial"/>
                <w:b/>
                <w:bCs/>
                <w:color w:val="000000" w:themeColor="text1"/>
                <w:sz w:val="20"/>
                <w:szCs w:val="20"/>
                <w:lang w:val="en-US"/>
              </w:rPr>
              <w:t xml:space="preserve"> </w:t>
            </w:r>
            <w:proofErr w:type="spellStart"/>
            <w:r w:rsidRPr="009A7277">
              <w:rPr>
                <w:rFonts w:ascii="Arial" w:hAnsi="Arial" w:cs="Arial"/>
                <w:b/>
                <w:bCs/>
                <w:color w:val="000000" w:themeColor="text1"/>
                <w:sz w:val="20"/>
                <w:szCs w:val="20"/>
                <w:lang w:val="en-US"/>
              </w:rPr>
              <w:t>CHÍNH</w:t>
            </w:r>
            <w:proofErr w:type="spellEnd"/>
            <w:r w:rsidRPr="009A7277">
              <w:rPr>
                <w:rFonts w:ascii="Arial" w:hAnsi="Arial" w:cs="Arial"/>
                <w:b/>
                <w:bCs/>
                <w:color w:val="000000" w:themeColor="text1"/>
                <w:sz w:val="20"/>
                <w:szCs w:val="20"/>
              </w:rPr>
              <w:br/>
            </w:r>
            <w:r w:rsidRPr="009A7277">
              <w:rPr>
                <w:rFonts w:ascii="Arial" w:hAnsi="Arial" w:cs="Arial"/>
                <w:bCs/>
                <w:color w:val="000000" w:themeColor="text1"/>
                <w:sz w:val="20"/>
                <w:szCs w:val="20"/>
                <w:vertAlign w:val="superscript"/>
              </w:rPr>
              <w:t>__________</w:t>
            </w:r>
          </w:p>
          <w:p w:rsidR="00DB34E6" w:rsidRPr="009A7277" w:rsidRDefault="00DB34E6" w:rsidP="009A7277">
            <w:pPr>
              <w:jc w:val="center"/>
              <w:rPr>
                <w:rFonts w:ascii="Arial" w:hAnsi="Arial" w:cs="Arial"/>
                <w:color w:val="000000" w:themeColor="text1"/>
                <w:sz w:val="20"/>
                <w:szCs w:val="20"/>
              </w:rPr>
            </w:pPr>
            <w:r w:rsidRPr="009A7277">
              <w:rPr>
                <w:rFonts w:ascii="Arial" w:hAnsi="Arial" w:cs="Arial"/>
                <w:color w:val="000000" w:themeColor="text1"/>
                <w:sz w:val="20"/>
                <w:szCs w:val="20"/>
              </w:rPr>
              <w:t xml:space="preserve">Số: </w:t>
            </w:r>
            <w:r w:rsidRPr="009A7277">
              <w:rPr>
                <w:rFonts w:ascii="Arial" w:hAnsi="Arial" w:cs="Arial"/>
                <w:sz w:val="20"/>
                <w:szCs w:val="20"/>
              </w:rPr>
              <w:t>79/2023/TT-BTC</w:t>
            </w:r>
          </w:p>
        </w:tc>
        <w:tc>
          <w:tcPr>
            <w:tcW w:w="3200" w:type="pct"/>
            <w:shd w:val="clear" w:color="auto" w:fill="auto"/>
            <w:tcMar>
              <w:top w:w="0" w:type="dxa"/>
              <w:left w:w="108" w:type="dxa"/>
              <w:bottom w:w="0" w:type="dxa"/>
              <w:right w:w="108" w:type="dxa"/>
            </w:tcMar>
          </w:tcPr>
          <w:p w:rsidR="00DB34E6" w:rsidRPr="009A7277" w:rsidRDefault="00DB34E6" w:rsidP="009A7277">
            <w:pPr>
              <w:jc w:val="center"/>
              <w:rPr>
                <w:rFonts w:ascii="Arial" w:hAnsi="Arial" w:cs="Arial"/>
                <w:color w:val="000000" w:themeColor="text1"/>
                <w:sz w:val="20"/>
                <w:szCs w:val="20"/>
                <w:vertAlign w:val="superscript"/>
              </w:rPr>
            </w:pPr>
            <w:r w:rsidRPr="009A7277">
              <w:rPr>
                <w:rFonts w:ascii="Arial" w:hAnsi="Arial" w:cs="Arial"/>
                <w:b/>
                <w:bCs/>
                <w:color w:val="000000" w:themeColor="text1"/>
                <w:sz w:val="20"/>
                <w:szCs w:val="20"/>
              </w:rPr>
              <w:t>CỘNG HÒA XÃ HỘI CHỦ NGHĨA VIỆT NAM</w:t>
            </w:r>
            <w:r w:rsidRPr="009A7277">
              <w:rPr>
                <w:rFonts w:ascii="Arial" w:hAnsi="Arial" w:cs="Arial"/>
                <w:b/>
                <w:bCs/>
                <w:color w:val="000000" w:themeColor="text1"/>
                <w:sz w:val="20"/>
                <w:szCs w:val="20"/>
              </w:rPr>
              <w:br/>
              <w:t xml:space="preserve">Độc lập - Tự do - Hạnh phúc </w:t>
            </w:r>
            <w:r w:rsidRPr="009A7277">
              <w:rPr>
                <w:rFonts w:ascii="Arial" w:hAnsi="Arial" w:cs="Arial"/>
                <w:b/>
                <w:bCs/>
                <w:color w:val="000000" w:themeColor="text1"/>
                <w:sz w:val="20"/>
                <w:szCs w:val="20"/>
              </w:rPr>
              <w:br/>
            </w:r>
            <w:r w:rsidRPr="009A7277">
              <w:rPr>
                <w:rFonts w:ascii="Arial" w:hAnsi="Arial" w:cs="Arial"/>
                <w:bCs/>
                <w:color w:val="000000" w:themeColor="text1"/>
                <w:sz w:val="20"/>
                <w:szCs w:val="20"/>
                <w:vertAlign w:val="superscript"/>
              </w:rPr>
              <w:t>______________________</w:t>
            </w:r>
          </w:p>
          <w:p w:rsidR="00DB34E6" w:rsidRPr="009A7277" w:rsidRDefault="00DB34E6" w:rsidP="009A7277">
            <w:pPr>
              <w:pStyle w:val="Vnbnnidung0"/>
              <w:spacing w:after="0" w:line="240" w:lineRule="auto"/>
              <w:ind w:firstLine="0"/>
              <w:jc w:val="center"/>
              <w:rPr>
                <w:rFonts w:ascii="Arial" w:hAnsi="Arial" w:cs="Arial"/>
                <w:color w:val="000000" w:themeColor="text1"/>
                <w:sz w:val="20"/>
                <w:szCs w:val="20"/>
              </w:rPr>
            </w:pPr>
            <w:r w:rsidRPr="009A7277">
              <w:rPr>
                <w:rFonts w:ascii="Arial" w:hAnsi="Arial" w:cs="Arial"/>
                <w:i/>
                <w:iCs/>
                <w:color w:val="000000" w:themeColor="text1"/>
                <w:sz w:val="20"/>
                <w:szCs w:val="20"/>
              </w:rPr>
              <w:t>Hà Nội, ngày</w:t>
            </w:r>
            <w:r w:rsidRPr="009A7277">
              <w:rPr>
                <w:rFonts w:ascii="Arial" w:hAnsi="Arial" w:cs="Arial"/>
                <w:i/>
                <w:iCs/>
                <w:color w:val="000000" w:themeColor="text1"/>
                <w:sz w:val="20"/>
                <w:szCs w:val="20"/>
                <w:lang w:val="en-US"/>
              </w:rPr>
              <w:t xml:space="preserve"> </w:t>
            </w:r>
            <w:r w:rsidRPr="009A7277">
              <w:rPr>
                <w:rFonts w:ascii="Arial" w:hAnsi="Arial" w:cs="Arial"/>
                <w:i/>
                <w:iCs/>
                <w:color w:val="000000" w:themeColor="text1"/>
                <w:sz w:val="20"/>
                <w:szCs w:val="20"/>
              </w:rPr>
              <w:t>29 tháng 12 năm 2023</w:t>
            </w:r>
          </w:p>
        </w:tc>
      </w:tr>
    </w:tbl>
    <w:p w:rsidR="00DB34E6" w:rsidRPr="009A7277" w:rsidRDefault="00DB34E6" w:rsidP="009A7277">
      <w:pPr>
        <w:pStyle w:val="Vnbnnidung0"/>
        <w:spacing w:after="0" w:line="240" w:lineRule="auto"/>
        <w:ind w:firstLine="0"/>
        <w:jc w:val="center"/>
        <w:rPr>
          <w:rFonts w:ascii="Arial" w:hAnsi="Arial" w:cs="Arial"/>
          <w:b/>
          <w:bCs/>
          <w:sz w:val="20"/>
          <w:szCs w:val="20"/>
        </w:rPr>
      </w:pPr>
    </w:p>
    <w:p w:rsidR="00DB34E6" w:rsidRPr="009A7277" w:rsidRDefault="00DB34E6" w:rsidP="009A7277">
      <w:pPr>
        <w:pStyle w:val="Vnbnnidung0"/>
        <w:spacing w:after="0" w:line="240" w:lineRule="auto"/>
        <w:ind w:firstLine="0"/>
        <w:jc w:val="center"/>
        <w:rPr>
          <w:rFonts w:ascii="Arial" w:hAnsi="Arial" w:cs="Arial"/>
          <w:b/>
          <w:bCs/>
          <w:sz w:val="20"/>
          <w:szCs w:val="20"/>
        </w:rPr>
      </w:pPr>
    </w:p>
    <w:p w:rsidR="008D6F8E" w:rsidRPr="009A7277" w:rsidRDefault="00DB34E6" w:rsidP="009A7277">
      <w:pPr>
        <w:pStyle w:val="Vnbnnidung0"/>
        <w:spacing w:after="0" w:line="240" w:lineRule="auto"/>
        <w:ind w:firstLine="0"/>
        <w:jc w:val="center"/>
        <w:rPr>
          <w:rFonts w:ascii="Arial" w:hAnsi="Arial" w:cs="Arial"/>
          <w:sz w:val="20"/>
          <w:szCs w:val="20"/>
          <w:lang w:val="en-US"/>
        </w:rPr>
      </w:pPr>
      <w:r w:rsidRPr="009A7277">
        <w:rPr>
          <w:rFonts w:ascii="Arial" w:hAnsi="Arial" w:cs="Arial"/>
          <w:b/>
          <w:bCs/>
          <w:sz w:val="20"/>
          <w:szCs w:val="20"/>
        </w:rPr>
        <w:t>THÔNG T</w:t>
      </w:r>
      <w:r w:rsidRPr="009A7277">
        <w:rPr>
          <w:rFonts w:ascii="Arial" w:hAnsi="Arial" w:cs="Arial"/>
          <w:b/>
          <w:bCs/>
          <w:sz w:val="20"/>
          <w:szCs w:val="20"/>
          <w:lang w:val="en-US"/>
        </w:rPr>
        <w:t>Ư</w:t>
      </w:r>
    </w:p>
    <w:p w:rsidR="008D6F8E" w:rsidRPr="009A7277" w:rsidRDefault="00DB34E6" w:rsidP="009A7277">
      <w:pPr>
        <w:pStyle w:val="Vnbnnidung0"/>
        <w:spacing w:after="0" w:line="240" w:lineRule="auto"/>
        <w:ind w:firstLine="0"/>
        <w:jc w:val="center"/>
        <w:rPr>
          <w:rFonts w:ascii="Arial" w:hAnsi="Arial" w:cs="Arial"/>
          <w:b/>
          <w:bCs/>
          <w:sz w:val="20"/>
          <w:szCs w:val="20"/>
        </w:rPr>
      </w:pPr>
      <w:r w:rsidRPr="009A7277">
        <w:rPr>
          <w:rFonts w:ascii="Arial" w:hAnsi="Arial" w:cs="Arial"/>
          <w:b/>
          <w:bCs/>
          <w:sz w:val="20"/>
          <w:szCs w:val="20"/>
        </w:rPr>
        <w:t>Quy định chi</w:t>
      </w:r>
      <w:r w:rsidR="003B5027" w:rsidRPr="009A7277">
        <w:rPr>
          <w:rFonts w:ascii="Arial" w:hAnsi="Arial" w:cs="Arial"/>
          <w:b/>
          <w:bCs/>
          <w:sz w:val="20"/>
          <w:szCs w:val="20"/>
        </w:rPr>
        <w:t xml:space="preserve"> tiết thi hành một số điều của Luật Thi đua,</w:t>
      </w:r>
      <w:r w:rsidR="003B5027" w:rsidRPr="009A7277">
        <w:rPr>
          <w:rFonts w:ascii="Arial" w:hAnsi="Arial" w:cs="Arial"/>
          <w:b/>
          <w:bCs/>
          <w:sz w:val="20"/>
          <w:szCs w:val="20"/>
        </w:rPr>
        <w:br/>
        <w:t>khen thưởng trong lĩnh vực tài chính</w:t>
      </w:r>
    </w:p>
    <w:p w:rsidR="00DB34E6" w:rsidRPr="009A7277" w:rsidRDefault="00DB34E6" w:rsidP="009A7277">
      <w:pPr>
        <w:pStyle w:val="Vnbnnidung0"/>
        <w:spacing w:after="0" w:line="240" w:lineRule="auto"/>
        <w:ind w:firstLine="0"/>
        <w:jc w:val="center"/>
        <w:rPr>
          <w:rFonts w:ascii="Arial" w:hAnsi="Arial" w:cs="Arial"/>
          <w:sz w:val="20"/>
          <w:szCs w:val="20"/>
          <w:vertAlign w:val="superscript"/>
          <w:lang w:val="en-US"/>
        </w:rPr>
      </w:pPr>
      <w:r w:rsidRPr="009A7277">
        <w:rPr>
          <w:rFonts w:ascii="Arial" w:hAnsi="Arial" w:cs="Arial"/>
          <w:b/>
          <w:bCs/>
          <w:sz w:val="20"/>
          <w:szCs w:val="20"/>
          <w:vertAlign w:val="superscript"/>
          <w:lang w:val="en-US"/>
        </w:rPr>
        <w:t>_______________</w:t>
      </w:r>
    </w:p>
    <w:p w:rsidR="00DB34E6" w:rsidRPr="009A7277" w:rsidRDefault="00DB34E6" w:rsidP="009A7277">
      <w:pPr>
        <w:pStyle w:val="Vnbnnidung0"/>
        <w:spacing w:after="0" w:line="240" w:lineRule="auto"/>
        <w:ind w:firstLine="0"/>
        <w:jc w:val="center"/>
        <w:rPr>
          <w:rFonts w:ascii="Arial" w:hAnsi="Arial" w:cs="Arial"/>
          <w:i/>
          <w:iCs/>
          <w:sz w:val="20"/>
          <w:szCs w:val="20"/>
        </w:rPr>
      </w:pPr>
    </w:p>
    <w:p w:rsidR="008D6F8E" w:rsidRPr="009A7277" w:rsidRDefault="003B5027" w:rsidP="009A7277">
      <w:pPr>
        <w:pStyle w:val="Vnbnnidung0"/>
        <w:spacing w:after="120" w:line="240" w:lineRule="auto"/>
        <w:ind w:firstLine="720"/>
        <w:jc w:val="both"/>
        <w:rPr>
          <w:rFonts w:ascii="Arial" w:hAnsi="Arial" w:cs="Arial"/>
          <w:sz w:val="20"/>
          <w:szCs w:val="20"/>
        </w:rPr>
      </w:pPr>
      <w:r w:rsidRPr="009A7277">
        <w:rPr>
          <w:rFonts w:ascii="Arial" w:hAnsi="Arial" w:cs="Arial"/>
          <w:i/>
          <w:iCs/>
          <w:sz w:val="20"/>
          <w:szCs w:val="20"/>
        </w:rPr>
        <w:t xml:space="preserve">Căn cứ Luật Thi đua, khen thưởng ngày 16 </w:t>
      </w:r>
      <w:r w:rsidR="00DB34E6" w:rsidRPr="009A7277">
        <w:rPr>
          <w:rFonts w:ascii="Arial" w:hAnsi="Arial" w:cs="Arial"/>
          <w:i/>
          <w:iCs/>
          <w:sz w:val="20"/>
          <w:szCs w:val="20"/>
        </w:rPr>
        <w:t>tháng</w:t>
      </w:r>
      <w:r w:rsidRPr="009A7277">
        <w:rPr>
          <w:rFonts w:ascii="Arial" w:hAnsi="Arial" w:cs="Arial"/>
          <w:i/>
          <w:iCs/>
          <w:sz w:val="20"/>
          <w:szCs w:val="20"/>
        </w:rPr>
        <w:t xml:space="preserve"> 5 năm 2022;</w:t>
      </w:r>
    </w:p>
    <w:p w:rsidR="008D6F8E" w:rsidRPr="009A7277" w:rsidRDefault="00DB34E6" w:rsidP="009A7277">
      <w:pPr>
        <w:pStyle w:val="Vnbnnidung0"/>
        <w:spacing w:after="120" w:line="240" w:lineRule="auto"/>
        <w:ind w:firstLine="720"/>
        <w:jc w:val="both"/>
        <w:rPr>
          <w:rFonts w:ascii="Arial" w:hAnsi="Arial" w:cs="Arial"/>
          <w:sz w:val="20"/>
          <w:szCs w:val="20"/>
        </w:rPr>
      </w:pPr>
      <w:r w:rsidRPr="009A7277">
        <w:rPr>
          <w:rFonts w:ascii="Arial" w:hAnsi="Arial" w:cs="Arial"/>
          <w:i/>
          <w:iCs/>
          <w:sz w:val="20"/>
          <w:szCs w:val="20"/>
        </w:rPr>
        <w:t>Căn cứ Nghị định s</w:t>
      </w:r>
      <w:r w:rsidRPr="009A7277">
        <w:rPr>
          <w:rFonts w:ascii="Arial" w:hAnsi="Arial" w:cs="Arial"/>
          <w:i/>
          <w:iCs/>
          <w:sz w:val="20"/>
          <w:szCs w:val="20"/>
          <w:lang w:val="en-US"/>
        </w:rPr>
        <w:t>ố</w:t>
      </w:r>
      <w:r w:rsidR="003B5027" w:rsidRPr="009A7277">
        <w:rPr>
          <w:rFonts w:ascii="Arial" w:hAnsi="Arial" w:cs="Arial"/>
          <w:i/>
          <w:iCs/>
          <w:sz w:val="20"/>
          <w:szCs w:val="20"/>
        </w:rPr>
        <w:t xml:space="preserve"> 14/2023/NĐ-CP ngày 20/4/2023 của Chính phủ quy định chức năng, nhiệm vụ, quyền hạn và cơ cấu tổ chức của Bộ Tài chính;</w:t>
      </w:r>
    </w:p>
    <w:p w:rsidR="008D6F8E" w:rsidRPr="009A7277" w:rsidRDefault="00DB34E6" w:rsidP="009A7277">
      <w:pPr>
        <w:pStyle w:val="Vnbnnidung0"/>
        <w:spacing w:after="120" w:line="240" w:lineRule="auto"/>
        <w:ind w:firstLine="720"/>
        <w:jc w:val="both"/>
        <w:rPr>
          <w:rFonts w:ascii="Arial" w:hAnsi="Arial" w:cs="Arial"/>
          <w:sz w:val="20"/>
          <w:szCs w:val="20"/>
        </w:rPr>
      </w:pPr>
      <w:r w:rsidRPr="009A7277">
        <w:rPr>
          <w:rFonts w:ascii="Arial" w:hAnsi="Arial" w:cs="Arial"/>
          <w:i/>
          <w:iCs/>
          <w:sz w:val="20"/>
          <w:szCs w:val="20"/>
        </w:rPr>
        <w:t>Theo đ</w:t>
      </w:r>
      <w:r w:rsidRPr="009A7277">
        <w:rPr>
          <w:rFonts w:ascii="Arial" w:hAnsi="Arial" w:cs="Arial"/>
          <w:i/>
          <w:iCs/>
          <w:sz w:val="20"/>
          <w:szCs w:val="20"/>
          <w:lang w:val="en-US"/>
        </w:rPr>
        <w:t>ề</w:t>
      </w:r>
      <w:r w:rsidR="003B5027" w:rsidRPr="009A7277">
        <w:rPr>
          <w:rFonts w:ascii="Arial" w:hAnsi="Arial" w:cs="Arial"/>
          <w:i/>
          <w:iCs/>
          <w:sz w:val="20"/>
          <w:szCs w:val="20"/>
        </w:rPr>
        <w:t xml:space="preserve"> nghị của Vụ trưởng Vụ Tổ chức c</w:t>
      </w:r>
      <w:r w:rsidRPr="009A7277">
        <w:rPr>
          <w:rFonts w:ascii="Arial" w:hAnsi="Arial" w:cs="Arial"/>
          <w:i/>
          <w:iCs/>
          <w:sz w:val="20"/>
          <w:szCs w:val="20"/>
          <w:lang w:val="en-US"/>
        </w:rPr>
        <w:t>á</w:t>
      </w:r>
      <w:r w:rsidR="003B5027" w:rsidRPr="009A7277">
        <w:rPr>
          <w:rFonts w:ascii="Arial" w:hAnsi="Arial" w:cs="Arial"/>
          <w:i/>
          <w:iCs/>
          <w:sz w:val="20"/>
          <w:szCs w:val="20"/>
        </w:rPr>
        <w:t>n bộ;</w:t>
      </w:r>
    </w:p>
    <w:p w:rsidR="008D6F8E" w:rsidRPr="009A7277" w:rsidRDefault="003B5027" w:rsidP="009A7277">
      <w:pPr>
        <w:pStyle w:val="Vnbnnidung0"/>
        <w:spacing w:after="0" w:line="240" w:lineRule="auto"/>
        <w:ind w:firstLine="720"/>
        <w:jc w:val="both"/>
        <w:rPr>
          <w:rFonts w:ascii="Arial" w:hAnsi="Arial" w:cs="Arial"/>
          <w:i/>
          <w:iCs/>
          <w:sz w:val="20"/>
          <w:szCs w:val="20"/>
        </w:rPr>
      </w:pPr>
      <w:r w:rsidRPr="009A7277">
        <w:rPr>
          <w:rFonts w:ascii="Arial" w:hAnsi="Arial" w:cs="Arial"/>
          <w:i/>
          <w:iCs/>
          <w:sz w:val="20"/>
          <w:szCs w:val="20"/>
        </w:rPr>
        <w:t xml:space="preserve">Bộ trưởng Bộ Tài chính ban hành Thông tư quy định chi tiết thi hành một </w:t>
      </w:r>
      <w:proofErr w:type="spellStart"/>
      <w:r w:rsidR="00DB34E6" w:rsidRPr="009A7277">
        <w:rPr>
          <w:rFonts w:ascii="Arial" w:hAnsi="Arial" w:cs="Arial"/>
          <w:i/>
          <w:iCs/>
          <w:sz w:val="20"/>
          <w:szCs w:val="20"/>
          <w:lang w:val="en-US"/>
        </w:rPr>
        <w:t>số</w:t>
      </w:r>
      <w:proofErr w:type="spellEnd"/>
      <w:r w:rsidR="00DB34E6" w:rsidRPr="009A7277">
        <w:rPr>
          <w:rFonts w:ascii="Arial" w:hAnsi="Arial" w:cs="Arial"/>
          <w:i/>
          <w:iCs/>
          <w:sz w:val="20"/>
          <w:szCs w:val="20"/>
          <w:lang w:val="en-US"/>
        </w:rPr>
        <w:t xml:space="preserve"> </w:t>
      </w:r>
      <w:proofErr w:type="spellStart"/>
      <w:r w:rsidR="00DB34E6" w:rsidRPr="009A7277">
        <w:rPr>
          <w:rFonts w:ascii="Arial" w:hAnsi="Arial" w:cs="Arial"/>
          <w:i/>
          <w:iCs/>
          <w:sz w:val="20"/>
          <w:szCs w:val="20"/>
          <w:lang w:val="en-US"/>
        </w:rPr>
        <w:t>điều</w:t>
      </w:r>
      <w:proofErr w:type="spellEnd"/>
      <w:r w:rsidRPr="009A7277">
        <w:rPr>
          <w:rFonts w:ascii="Arial" w:hAnsi="Arial" w:cs="Arial"/>
          <w:i/>
          <w:iCs/>
          <w:sz w:val="20"/>
          <w:szCs w:val="20"/>
        </w:rPr>
        <w:t xml:space="preserve"> của Luật Thi đua, khen thưởng trong lĩnh vực tài chính.</w:t>
      </w:r>
    </w:p>
    <w:p w:rsidR="00DB34E6" w:rsidRPr="009A7277" w:rsidRDefault="00DB34E6" w:rsidP="009A7277">
      <w:pPr>
        <w:pStyle w:val="Vnbnnidung0"/>
        <w:spacing w:after="0" w:line="240" w:lineRule="auto"/>
        <w:ind w:firstLine="720"/>
        <w:jc w:val="both"/>
        <w:rPr>
          <w:rFonts w:ascii="Arial" w:hAnsi="Arial" w:cs="Arial"/>
          <w:sz w:val="20"/>
          <w:szCs w:val="20"/>
        </w:rPr>
      </w:pPr>
    </w:p>
    <w:p w:rsidR="008D6F8E" w:rsidRPr="009A7277" w:rsidRDefault="003B5027" w:rsidP="009A7277">
      <w:pPr>
        <w:pStyle w:val="Vnbnnidung0"/>
        <w:spacing w:after="120" w:line="240" w:lineRule="auto"/>
        <w:ind w:firstLine="720"/>
        <w:jc w:val="both"/>
        <w:rPr>
          <w:rFonts w:ascii="Arial" w:hAnsi="Arial" w:cs="Arial"/>
          <w:sz w:val="20"/>
          <w:szCs w:val="20"/>
        </w:rPr>
      </w:pPr>
      <w:r w:rsidRPr="009A7277">
        <w:rPr>
          <w:rFonts w:ascii="Arial" w:hAnsi="Arial" w:cs="Arial"/>
          <w:b/>
          <w:bCs/>
          <w:sz w:val="20"/>
          <w:szCs w:val="20"/>
        </w:rPr>
        <w:t xml:space="preserve">Điều </w:t>
      </w:r>
      <w:r w:rsidR="00DB34E6" w:rsidRPr="009A7277">
        <w:rPr>
          <w:rFonts w:ascii="Arial" w:hAnsi="Arial" w:cs="Arial"/>
          <w:b/>
          <w:bCs/>
          <w:sz w:val="20"/>
          <w:szCs w:val="20"/>
        </w:rPr>
        <w:t>1. Phạm vi điều chỉnh và đối tượ</w:t>
      </w:r>
      <w:r w:rsidRPr="009A7277">
        <w:rPr>
          <w:rFonts w:ascii="Arial" w:hAnsi="Arial" w:cs="Arial"/>
          <w:b/>
          <w:bCs/>
          <w:sz w:val="20"/>
          <w:szCs w:val="20"/>
        </w:rPr>
        <w:t>ng áp dụng</w:t>
      </w:r>
    </w:p>
    <w:p w:rsidR="008D6F8E" w:rsidRPr="009A7277" w:rsidRDefault="00DB34E6" w:rsidP="009A7277">
      <w:pPr>
        <w:pStyle w:val="Vnbnnidung0"/>
        <w:tabs>
          <w:tab w:val="left" w:pos="1068"/>
        </w:tabs>
        <w:spacing w:after="120" w:line="240" w:lineRule="auto"/>
        <w:ind w:firstLine="720"/>
        <w:jc w:val="both"/>
        <w:rPr>
          <w:rFonts w:ascii="Arial" w:hAnsi="Arial" w:cs="Arial"/>
          <w:sz w:val="20"/>
          <w:szCs w:val="20"/>
        </w:rPr>
      </w:pPr>
      <w:bookmarkStart w:id="0" w:name="bookmark0"/>
      <w:bookmarkEnd w:id="0"/>
      <w:r w:rsidRPr="009A7277">
        <w:rPr>
          <w:rFonts w:ascii="Arial" w:hAnsi="Arial" w:cs="Arial"/>
          <w:sz w:val="20"/>
          <w:szCs w:val="20"/>
          <w:lang w:val="en-US"/>
        </w:rPr>
        <w:t xml:space="preserve">1. </w:t>
      </w:r>
      <w:r w:rsidR="003B5027" w:rsidRPr="009A7277">
        <w:rPr>
          <w:rFonts w:ascii="Arial" w:hAnsi="Arial" w:cs="Arial"/>
          <w:sz w:val="20"/>
          <w:szCs w:val="20"/>
        </w:rPr>
        <w:t>Thông tư này quy định chi tiết thi hành khoản 4 Điều 24; khoản 3 Điều 26; khoản 3 Điều 27; khoản 3 Điều 28; khoản 2 Điều 71; khoản 6 Điều 74; khoản 2 Điều 75; khoản 4 Điều 76; khoản 6 Điều 84 của Luật Thi đua, khen thưởng.</w:t>
      </w:r>
    </w:p>
    <w:p w:rsidR="008D6F8E" w:rsidRPr="009A7277" w:rsidRDefault="00DB34E6" w:rsidP="009A7277">
      <w:pPr>
        <w:pStyle w:val="Vnbnnidung0"/>
        <w:tabs>
          <w:tab w:val="left" w:pos="1067"/>
        </w:tabs>
        <w:spacing w:after="120" w:line="240" w:lineRule="auto"/>
        <w:ind w:firstLine="720"/>
        <w:jc w:val="both"/>
        <w:rPr>
          <w:rFonts w:ascii="Arial" w:hAnsi="Arial" w:cs="Arial"/>
          <w:sz w:val="20"/>
          <w:szCs w:val="20"/>
        </w:rPr>
      </w:pPr>
      <w:bookmarkStart w:id="1" w:name="bookmark1"/>
      <w:bookmarkEnd w:id="1"/>
      <w:r w:rsidRPr="009A7277">
        <w:rPr>
          <w:rFonts w:ascii="Arial" w:hAnsi="Arial" w:cs="Arial"/>
          <w:sz w:val="20"/>
          <w:szCs w:val="20"/>
          <w:lang w:val="en-US"/>
        </w:rPr>
        <w:t xml:space="preserve">2. </w:t>
      </w:r>
      <w:r w:rsidR="003B5027" w:rsidRPr="009A7277">
        <w:rPr>
          <w:rFonts w:ascii="Arial" w:hAnsi="Arial" w:cs="Arial"/>
          <w:sz w:val="20"/>
          <w:szCs w:val="20"/>
        </w:rPr>
        <w:t>Thông tư này áp dụng đối với:</w:t>
      </w:r>
    </w:p>
    <w:p w:rsidR="008D6F8E" w:rsidRPr="009A7277" w:rsidRDefault="00DB34E6" w:rsidP="009A7277">
      <w:pPr>
        <w:pStyle w:val="Vnbnnidung0"/>
        <w:tabs>
          <w:tab w:val="left" w:pos="1089"/>
        </w:tabs>
        <w:spacing w:after="120" w:line="240" w:lineRule="auto"/>
        <w:ind w:firstLine="720"/>
        <w:jc w:val="both"/>
        <w:rPr>
          <w:rFonts w:ascii="Arial" w:hAnsi="Arial" w:cs="Arial"/>
          <w:sz w:val="20"/>
          <w:szCs w:val="20"/>
        </w:rPr>
      </w:pPr>
      <w:bookmarkStart w:id="2" w:name="bookmark2"/>
      <w:bookmarkEnd w:id="2"/>
      <w:r w:rsidRPr="009A7277">
        <w:rPr>
          <w:rFonts w:ascii="Arial" w:hAnsi="Arial" w:cs="Arial"/>
          <w:sz w:val="20"/>
          <w:szCs w:val="20"/>
          <w:lang w:val="en-US"/>
        </w:rPr>
        <w:t xml:space="preserve">a) </w:t>
      </w:r>
      <w:r w:rsidR="003B5027" w:rsidRPr="009A7277">
        <w:rPr>
          <w:rFonts w:ascii="Arial" w:hAnsi="Arial" w:cs="Arial"/>
          <w:sz w:val="20"/>
          <w:szCs w:val="20"/>
        </w:rPr>
        <w:t>Cán bộ, công chức, viên chức, người lao động (sau đây gọi chung là cá nhân) và tập thể trong các đơn vị thuộc và trực thuộc Bộ, ngành Tài chính;</w:t>
      </w:r>
    </w:p>
    <w:p w:rsidR="008D6F8E" w:rsidRPr="009A7277" w:rsidRDefault="00DB34E6" w:rsidP="009A7277">
      <w:pPr>
        <w:pStyle w:val="Vnbnnidung0"/>
        <w:tabs>
          <w:tab w:val="left" w:pos="1104"/>
        </w:tabs>
        <w:spacing w:after="120" w:line="240" w:lineRule="auto"/>
        <w:ind w:firstLine="720"/>
        <w:jc w:val="both"/>
        <w:rPr>
          <w:rFonts w:ascii="Arial" w:hAnsi="Arial" w:cs="Arial"/>
          <w:sz w:val="20"/>
          <w:szCs w:val="20"/>
        </w:rPr>
      </w:pPr>
      <w:bookmarkStart w:id="3" w:name="bookmark3"/>
      <w:bookmarkEnd w:id="3"/>
      <w:r w:rsidRPr="009A7277">
        <w:rPr>
          <w:rFonts w:ascii="Arial" w:hAnsi="Arial" w:cs="Arial"/>
          <w:sz w:val="20"/>
          <w:szCs w:val="20"/>
          <w:lang w:val="en-US"/>
        </w:rPr>
        <w:t xml:space="preserve">b) </w:t>
      </w:r>
      <w:r w:rsidR="003B5027" w:rsidRPr="009A7277">
        <w:rPr>
          <w:rFonts w:ascii="Arial" w:hAnsi="Arial" w:cs="Arial"/>
          <w:sz w:val="20"/>
          <w:szCs w:val="20"/>
        </w:rPr>
        <w:t>Cá nhân, tập thể khác có thành tích đóng góp trong sự nghiệp xây dựng và phát triển của Bộ, ngành Tài chính.</w:t>
      </w:r>
    </w:p>
    <w:p w:rsidR="008D6F8E" w:rsidRPr="009A7277" w:rsidRDefault="003B5027" w:rsidP="009A7277">
      <w:pPr>
        <w:pStyle w:val="Vnbnnidung0"/>
        <w:spacing w:after="120" w:line="240" w:lineRule="auto"/>
        <w:ind w:firstLine="720"/>
        <w:jc w:val="both"/>
        <w:rPr>
          <w:rFonts w:ascii="Arial" w:hAnsi="Arial" w:cs="Arial"/>
          <w:sz w:val="20"/>
          <w:szCs w:val="20"/>
        </w:rPr>
      </w:pPr>
      <w:r w:rsidRPr="009A7277">
        <w:rPr>
          <w:rFonts w:ascii="Arial" w:hAnsi="Arial" w:cs="Arial"/>
          <w:b/>
          <w:bCs/>
          <w:sz w:val="20"/>
          <w:szCs w:val="20"/>
        </w:rPr>
        <w:t>Điều 2. Tiêu chuẩn xét danh hiệu “Lao động tiên tiến”</w:t>
      </w:r>
    </w:p>
    <w:p w:rsidR="008D6F8E" w:rsidRPr="009A7277" w:rsidRDefault="00DB34E6" w:rsidP="009A7277">
      <w:pPr>
        <w:pStyle w:val="Vnbnnidung0"/>
        <w:tabs>
          <w:tab w:val="left" w:pos="1071"/>
        </w:tabs>
        <w:spacing w:after="120" w:line="240" w:lineRule="auto"/>
        <w:ind w:firstLine="720"/>
        <w:jc w:val="both"/>
        <w:rPr>
          <w:rFonts w:ascii="Arial" w:hAnsi="Arial" w:cs="Arial"/>
          <w:sz w:val="20"/>
          <w:szCs w:val="20"/>
        </w:rPr>
      </w:pPr>
      <w:bookmarkStart w:id="4" w:name="bookmark4"/>
      <w:bookmarkEnd w:id="4"/>
      <w:r w:rsidRPr="009A7277">
        <w:rPr>
          <w:rFonts w:ascii="Arial" w:hAnsi="Arial" w:cs="Arial"/>
          <w:sz w:val="20"/>
          <w:szCs w:val="20"/>
          <w:lang w:val="en-US"/>
        </w:rPr>
        <w:t xml:space="preserve">1. </w:t>
      </w:r>
      <w:r w:rsidR="003B5027" w:rsidRPr="009A7277">
        <w:rPr>
          <w:rFonts w:ascii="Arial" w:hAnsi="Arial" w:cs="Arial"/>
          <w:sz w:val="20"/>
          <w:szCs w:val="20"/>
        </w:rPr>
        <w:t>Danh hiệu “Lao động tiên tiến” được xét tặng hằng năm cho cá nhân đạt các tiêu chuẩn theo quy định tại khoản 1 Điều 24 Luật Thi đua, khen thưởng năm 2022.</w:t>
      </w:r>
    </w:p>
    <w:p w:rsidR="008D6F8E" w:rsidRPr="009A7277" w:rsidRDefault="00DB34E6" w:rsidP="009A7277">
      <w:pPr>
        <w:pStyle w:val="Vnbnnidung0"/>
        <w:tabs>
          <w:tab w:val="left" w:pos="1075"/>
        </w:tabs>
        <w:spacing w:after="120" w:line="240" w:lineRule="auto"/>
        <w:ind w:firstLine="720"/>
        <w:jc w:val="both"/>
        <w:rPr>
          <w:rFonts w:ascii="Arial" w:hAnsi="Arial" w:cs="Arial"/>
          <w:sz w:val="20"/>
          <w:szCs w:val="20"/>
        </w:rPr>
      </w:pPr>
      <w:bookmarkStart w:id="5" w:name="bookmark5"/>
      <w:bookmarkEnd w:id="5"/>
      <w:r w:rsidRPr="009A7277">
        <w:rPr>
          <w:rFonts w:ascii="Arial" w:hAnsi="Arial" w:cs="Arial"/>
          <w:sz w:val="20"/>
          <w:szCs w:val="20"/>
          <w:lang w:val="en-US"/>
        </w:rPr>
        <w:t xml:space="preserve">2. </w:t>
      </w:r>
      <w:r w:rsidR="003B5027" w:rsidRPr="009A7277">
        <w:rPr>
          <w:rFonts w:ascii="Arial" w:hAnsi="Arial" w:cs="Arial"/>
          <w:sz w:val="20"/>
          <w:szCs w:val="20"/>
        </w:rPr>
        <w:t>Cá nhân đ</w:t>
      </w:r>
      <w:r w:rsidRPr="009A7277">
        <w:rPr>
          <w:rFonts w:ascii="Arial" w:hAnsi="Arial" w:cs="Arial"/>
          <w:sz w:val="20"/>
          <w:szCs w:val="20"/>
        </w:rPr>
        <w:t>ược cử tham gia đào tạo, bồi dưỡ</w:t>
      </w:r>
      <w:r w:rsidR="003B5027" w:rsidRPr="009A7277">
        <w:rPr>
          <w:rFonts w:ascii="Arial" w:hAnsi="Arial" w:cs="Arial"/>
          <w:sz w:val="20"/>
          <w:szCs w:val="20"/>
        </w:rPr>
        <w:t xml:space="preserve">ng ngắn hạn dưới 01 năm, hoàn thành khóa học, chấp hành tốt quy định của cơ sở đào tạo, </w:t>
      </w:r>
      <w:r w:rsidRPr="009A7277">
        <w:rPr>
          <w:rFonts w:ascii="Arial" w:hAnsi="Arial" w:cs="Arial"/>
          <w:sz w:val="20"/>
          <w:szCs w:val="20"/>
        </w:rPr>
        <w:t>bồi dưỡng</w:t>
      </w:r>
      <w:r w:rsidR="003B5027" w:rsidRPr="009A7277">
        <w:rPr>
          <w:rFonts w:ascii="Arial" w:hAnsi="Arial" w:cs="Arial"/>
          <w:sz w:val="20"/>
          <w:szCs w:val="20"/>
        </w:rPr>
        <w:t xml:space="preserve"> thì thời gian học tập được tính vào thời gian công tác tại đơn vị đ</w:t>
      </w:r>
      <w:r w:rsidRPr="009A7277">
        <w:rPr>
          <w:rFonts w:ascii="Arial" w:hAnsi="Arial" w:cs="Arial"/>
          <w:sz w:val="20"/>
          <w:szCs w:val="20"/>
          <w:lang w:val="en-US"/>
        </w:rPr>
        <w:t>ể</w:t>
      </w:r>
      <w:r w:rsidR="003B5027" w:rsidRPr="009A7277">
        <w:rPr>
          <w:rFonts w:ascii="Arial" w:hAnsi="Arial" w:cs="Arial"/>
          <w:sz w:val="20"/>
          <w:szCs w:val="20"/>
        </w:rPr>
        <w:t xml:space="preserve"> được xét tặng danh hiệu “Lao động tiên tiến”. Trường hợp cá nhân được cử tham gia đào tạo, bồi dưỡng từ 01 năm trở lên, chấp hành tốt quy định của cơ sở đào tạo, </w:t>
      </w:r>
      <w:r w:rsidRPr="009A7277">
        <w:rPr>
          <w:rFonts w:ascii="Arial" w:hAnsi="Arial" w:cs="Arial"/>
          <w:sz w:val="20"/>
          <w:szCs w:val="20"/>
        </w:rPr>
        <w:t>bồi dưỡng</w:t>
      </w:r>
      <w:r w:rsidR="003B5027" w:rsidRPr="009A7277">
        <w:rPr>
          <w:rFonts w:ascii="Arial" w:hAnsi="Arial" w:cs="Arial"/>
          <w:sz w:val="20"/>
          <w:szCs w:val="20"/>
        </w:rPr>
        <w:t>, có kết quả học tập từ loại khá trở lên thì được tính để xét tặng danh hiệu “Lao động tiên tiến”.</w:t>
      </w:r>
    </w:p>
    <w:p w:rsidR="008D6F8E" w:rsidRPr="009A7277" w:rsidRDefault="00DB34E6" w:rsidP="009A7277">
      <w:pPr>
        <w:pStyle w:val="Vnbnnidung0"/>
        <w:tabs>
          <w:tab w:val="left" w:pos="1035"/>
        </w:tabs>
        <w:spacing w:after="120" w:line="240" w:lineRule="auto"/>
        <w:ind w:firstLine="720"/>
        <w:jc w:val="both"/>
        <w:rPr>
          <w:rFonts w:ascii="Arial" w:hAnsi="Arial" w:cs="Arial"/>
          <w:sz w:val="20"/>
          <w:szCs w:val="20"/>
        </w:rPr>
      </w:pPr>
      <w:bookmarkStart w:id="6" w:name="bookmark6"/>
      <w:bookmarkEnd w:id="6"/>
      <w:r w:rsidRPr="009A7277">
        <w:rPr>
          <w:rFonts w:ascii="Arial" w:hAnsi="Arial" w:cs="Arial"/>
          <w:sz w:val="20"/>
          <w:szCs w:val="20"/>
          <w:lang w:val="en-US"/>
        </w:rPr>
        <w:t xml:space="preserve">3. </w:t>
      </w:r>
      <w:r w:rsidR="003B5027" w:rsidRPr="009A7277">
        <w:rPr>
          <w:rFonts w:ascii="Arial" w:hAnsi="Arial" w:cs="Arial"/>
          <w:sz w:val="20"/>
          <w:szCs w:val="20"/>
        </w:rPr>
        <w:t>Thời gian nghỉ thai sản theo quy định của pháp luật được tính để xét tặng danh hiệu “Lao động tiên tiến”.</w:t>
      </w:r>
    </w:p>
    <w:p w:rsidR="008D6F8E" w:rsidRPr="009A7277" w:rsidRDefault="00DB34E6" w:rsidP="009A7277">
      <w:pPr>
        <w:pStyle w:val="Vnbnnidung0"/>
        <w:tabs>
          <w:tab w:val="left" w:pos="1031"/>
        </w:tabs>
        <w:spacing w:after="120" w:line="240" w:lineRule="auto"/>
        <w:ind w:firstLine="720"/>
        <w:jc w:val="both"/>
        <w:rPr>
          <w:rFonts w:ascii="Arial" w:hAnsi="Arial" w:cs="Arial"/>
          <w:sz w:val="20"/>
          <w:szCs w:val="20"/>
        </w:rPr>
      </w:pPr>
      <w:bookmarkStart w:id="7" w:name="bookmark7"/>
      <w:bookmarkEnd w:id="7"/>
      <w:r w:rsidRPr="009A7277">
        <w:rPr>
          <w:rFonts w:ascii="Arial" w:hAnsi="Arial" w:cs="Arial"/>
          <w:sz w:val="20"/>
          <w:szCs w:val="20"/>
          <w:lang w:val="en-US"/>
        </w:rPr>
        <w:t xml:space="preserve">4. </w:t>
      </w:r>
      <w:r w:rsidR="003B5027" w:rsidRPr="009A7277">
        <w:rPr>
          <w:rFonts w:ascii="Arial" w:hAnsi="Arial" w:cs="Arial"/>
          <w:sz w:val="20"/>
          <w:szCs w:val="20"/>
        </w:rPr>
        <w:t>Cá nhân tham gia chiến đấu, phục vụ chiến đấu hoặc có hành động dũng cảm cứu người, cứu tài sản của Nhà nước, của nhân dân dẫn đến bị th</w:t>
      </w:r>
      <w:r w:rsidRPr="009A7277">
        <w:rPr>
          <w:rFonts w:ascii="Arial" w:hAnsi="Arial" w:cs="Arial"/>
          <w:sz w:val="20"/>
          <w:szCs w:val="20"/>
        </w:rPr>
        <w:t>ương tích cần điều trị, điều dư</w:t>
      </w:r>
      <w:r w:rsidRPr="009A7277">
        <w:rPr>
          <w:rFonts w:ascii="Arial" w:hAnsi="Arial" w:cs="Arial"/>
          <w:sz w:val="20"/>
          <w:szCs w:val="20"/>
          <w:lang w:val="en-US"/>
        </w:rPr>
        <w:t>ỡ</w:t>
      </w:r>
      <w:r w:rsidR="003B5027" w:rsidRPr="009A7277">
        <w:rPr>
          <w:rFonts w:ascii="Arial" w:hAnsi="Arial" w:cs="Arial"/>
          <w:sz w:val="20"/>
          <w:szCs w:val="20"/>
        </w:rPr>
        <w:t>ng theo kết luận của cơ sở y tế cấp huyện hoặc tương đương trở lên thì thời gian điều trị, điều dưỡng được tính để xét tặng danh hiệu “Lao động tiên tiến”.</w:t>
      </w:r>
    </w:p>
    <w:p w:rsidR="008D6F8E" w:rsidRPr="009A7277" w:rsidRDefault="00DB34E6" w:rsidP="009A7277">
      <w:pPr>
        <w:pStyle w:val="Vnbnnidung0"/>
        <w:tabs>
          <w:tab w:val="left" w:pos="1049"/>
        </w:tabs>
        <w:spacing w:after="120" w:line="240" w:lineRule="auto"/>
        <w:ind w:firstLine="720"/>
        <w:jc w:val="both"/>
        <w:rPr>
          <w:rFonts w:ascii="Arial" w:hAnsi="Arial" w:cs="Arial"/>
          <w:sz w:val="20"/>
          <w:szCs w:val="20"/>
        </w:rPr>
      </w:pPr>
      <w:bookmarkStart w:id="8" w:name="bookmark8"/>
      <w:bookmarkEnd w:id="8"/>
      <w:r w:rsidRPr="009A7277">
        <w:rPr>
          <w:rFonts w:ascii="Arial" w:hAnsi="Arial" w:cs="Arial"/>
          <w:sz w:val="20"/>
          <w:szCs w:val="20"/>
          <w:lang w:val="en-US"/>
        </w:rPr>
        <w:t xml:space="preserve">5. </w:t>
      </w:r>
      <w:r w:rsidR="003B5027" w:rsidRPr="009A7277">
        <w:rPr>
          <w:rFonts w:ascii="Arial" w:hAnsi="Arial" w:cs="Arial"/>
          <w:sz w:val="20"/>
          <w:szCs w:val="20"/>
        </w:rPr>
        <w:t>Đối với cá nhân chuyển công tác, đơn vị mới có trách nhiệm xét tặng danh hiệu “Lao động tiên tiến” (trường hợp có thời gian công tác ở cơ quan cũ từ 06 tháng trở lên phải có ý kiến nhận xét của cơ quan cũ).</w:t>
      </w:r>
    </w:p>
    <w:p w:rsidR="008D6F8E" w:rsidRPr="009A7277" w:rsidRDefault="00DB34E6" w:rsidP="009A7277">
      <w:pPr>
        <w:pStyle w:val="Vnbnnidung0"/>
        <w:tabs>
          <w:tab w:val="left" w:pos="1035"/>
        </w:tabs>
        <w:spacing w:after="120" w:line="240" w:lineRule="auto"/>
        <w:ind w:firstLine="720"/>
        <w:jc w:val="both"/>
        <w:rPr>
          <w:rFonts w:ascii="Arial" w:hAnsi="Arial" w:cs="Arial"/>
          <w:sz w:val="20"/>
          <w:szCs w:val="20"/>
        </w:rPr>
      </w:pPr>
      <w:bookmarkStart w:id="9" w:name="bookmark9"/>
      <w:bookmarkEnd w:id="9"/>
      <w:r w:rsidRPr="009A7277">
        <w:rPr>
          <w:rFonts w:ascii="Arial" w:hAnsi="Arial" w:cs="Arial"/>
          <w:sz w:val="20"/>
          <w:szCs w:val="20"/>
          <w:lang w:val="en-US"/>
        </w:rPr>
        <w:t xml:space="preserve">6. </w:t>
      </w:r>
      <w:r w:rsidR="003B5027" w:rsidRPr="009A7277">
        <w:rPr>
          <w:rFonts w:ascii="Arial" w:hAnsi="Arial" w:cs="Arial"/>
          <w:sz w:val="20"/>
          <w:szCs w:val="20"/>
        </w:rPr>
        <w:t>Trường hợp cá nhân được điều động, biệt phái đến đơn vị khác trong một thời gian nhất định thì việc xét tặng danh hiệu “Lao động tiên tiến” do đơn vị cử điều động, biệt phái xem xét, quyết định trên cơ sở nhận xét, đánh giá của đ</w:t>
      </w:r>
      <w:r w:rsidRPr="009A7277">
        <w:rPr>
          <w:rFonts w:ascii="Arial" w:hAnsi="Arial" w:cs="Arial"/>
          <w:sz w:val="20"/>
          <w:szCs w:val="20"/>
        </w:rPr>
        <w:t>ơn vị tiếp nhận cá nhân được điề</w:t>
      </w:r>
      <w:r w:rsidR="003B5027" w:rsidRPr="009A7277">
        <w:rPr>
          <w:rFonts w:ascii="Arial" w:hAnsi="Arial" w:cs="Arial"/>
          <w:sz w:val="20"/>
          <w:szCs w:val="20"/>
        </w:rPr>
        <w:t>u động, biệt phái.</w:t>
      </w:r>
    </w:p>
    <w:p w:rsidR="008D6F8E" w:rsidRPr="009A7277" w:rsidRDefault="003B5027" w:rsidP="009A7277">
      <w:pPr>
        <w:pStyle w:val="Vnbnnidung0"/>
        <w:spacing w:after="120" w:line="240" w:lineRule="auto"/>
        <w:ind w:firstLine="720"/>
        <w:jc w:val="both"/>
        <w:rPr>
          <w:rFonts w:ascii="Arial" w:hAnsi="Arial" w:cs="Arial"/>
          <w:sz w:val="20"/>
          <w:szCs w:val="20"/>
        </w:rPr>
      </w:pPr>
      <w:r w:rsidRPr="009A7277">
        <w:rPr>
          <w:rFonts w:ascii="Arial" w:hAnsi="Arial" w:cs="Arial"/>
          <w:b/>
          <w:bCs/>
          <w:sz w:val="20"/>
          <w:szCs w:val="20"/>
        </w:rPr>
        <w:t>Điều 3. Tiêu chuẩn và đối tượng xét danh hiệu “Cờ thi đua của Bộ Tài chính”</w:t>
      </w:r>
    </w:p>
    <w:p w:rsidR="008D6F8E" w:rsidRPr="009A7277" w:rsidRDefault="00DB34E6" w:rsidP="009A7277">
      <w:pPr>
        <w:pStyle w:val="Vnbnnidung0"/>
        <w:tabs>
          <w:tab w:val="left" w:pos="1038"/>
        </w:tabs>
        <w:spacing w:after="120" w:line="240" w:lineRule="auto"/>
        <w:ind w:firstLine="720"/>
        <w:jc w:val="both"/>
        <w:rPr>
          <w:rFonts w:ascii="Arial" w:hAnsi="Arial" w:cs="Arial"/>
          <w:sz w:val="20"/>
          <w:szCs w:val="20"/>
        </w:rPr>
      </w:pPr>
      <w:bookmarkStart w:id="10" w:name="bookmark10"/>
      <w:bookmarkEnd w:id="10"/>
      <w:r w:rsidRPr="009A7277">
        <w:rPr>
          <w:rFonts w:ascii="Arial" w:hAnsi="Arial" w:cs="Arial"/>
          <w:sz w:val="20"/>
          <w:szCs w:val="20"/>
          <w:lang w:val="en-US"/>
        </w:rPr>
        <w:t xml:space="preserve">1. </w:t>
      </w:r>
      <w:r w:rsidR="003B5027" w:rsidRPr="009A7277">
        <w:rPr>
          <w:rFonts w:ascii="Arial" w:hAnsi="Arial" w:cs="Arial"/>
          <w:sz w:val="20"/>
          <w:szCs w:val="20"/>
        </w:rPr>
        <w:t xml:space="preserve">Danh hiệu “Cờ thi đua của Bộ Tài chính” được xét tặng hằng năm cho tập thể dẫn đầu phong trào thi đua của cụm, khối thi đua do Bộ Tài chính tổ chức đạt các tiêu chuẩn theo quy định tại khoản 1 Điều 26 </w:t>
      </w:r>
      <w:bookmarkStart w:id="11" w:name="_GoBack"/>
      <w:bookmarkEnd w:id="11"/>
      <w:r w:rsidR="003B5027" w:rsidRPr="009A7277">
        <w:rPr>
          <w:rFonts w:ascii="Arial" w:hAnsi="Arial" w:cs="Arial"/>
          <w:sz w:val="20"/>
          <w:szCs w:val="20"/>
        </w:rPr>
        <w:t>Luật Thi đua, khen thưởng năm 2022, bao gồm:</w:t>
      </w:r>
    </w:p>
    <w:p w:rsidR="008D6F8E" w:rsidRPr="009A7277" w:rsidRDefault="00DB34E6" w:rsidP="009A7277">
      <w:pPr>
        <w:pStyle w:val="Vnbnnidung0"/>
        <w:tabs>
          <w:tab w:val="left" w:pos="1049"/>
        </w:tabs>
        <w:spacing w:after="120" w:line="240" w:lineRule="auto"/>
        <w:ind w:firstLine="720"/>
        <w:jc w:val="both"/>
        <w:rPr>
          <w:rFonts w:ascii="Arial" w:hAnsi="Arial" w:cs="Arial"/>
          <w:sz w:val="20"/>
          <w:szCs w:val="20"/>
        </w:rPr>
      </w:pPr>
      <w:bookmarkStart w:id="12" w:name="bookmark11"/>
      <w:bookmarkEnd w:id="12"/>
      <w:r w:rsidRPr="009A7277">
        <w:rPr>
          <w:rFonts w:ascii="Arial" w:hAnsi="Arial" w:cs="Arial"/>
          <w:sz w:val="20"/>
          <w:szCs w:val="20"/>
          <w:lang w:val="en-US"/>
        </w:rPr>
        <w:lastRenderedPageBreak/>
        <w:t xml:space="preserve">a) </w:t>
      </w:r>
      <w:r w:rsidRPr="009A7277">
        <w:rPr>
          <w:rFonts w:ascii="Arial" w:hAnsi="Arial" w:cs="Arial"/>
          <w:sz w:val="20"/>
          <w:szCs w:val="20"/>
        </w:rPr>
        <w:t>Vụ, Cục, V</w:t>
      </w:r>
      <w:r w:rsidRPr="009A7277">
        <w:rPr>
          <w:rFonts w:ascii="Arial" w:hAnsi="Arial" w:cs="Arial"/>
          <w:sz w:val="20"/>
          <w:szCs w:val="20"/>
          <w:lang w:val="en-US"/>
        </w:rPr>
        <w:t>ă</w:t>
      </w:r>
      <w:r w:rsidR="003B5027" w:rsidRPr="009A7277">
        <w:rPr>
          <w:rFonts w:ascii="Arial" w:hAnsi="Arial" w:cs="Arial"/>
          <w:sz w:val="20"/>
          <w:szCs w:val="20"/>
        </w:rPr>
        <w:t>n phòng, Thanh tra và tương đương thuộc cơ quan Bộ Tài chính;</w:t>
      </w:r>
    </w:p>
    <w:p w:rsidR="008D6F8E" w:rsidRPr="009A7277" w:rsidRDefault="00DB34E6" w:rsidP="009A7277">
      <w:pPr>
        <w:pStyle w:val="Vnbnnidung0"/>
        <w:tabs>
          <w:tab w:val="left" w:pos="1071"/>
        </w:tabs>
        <w:spacing w:after="120" w:line="240" w:lineRule="auto"/>
        <w:ind w:firstLine="720"/>
        <w:jc w:val="both"/>
        <w:rPr>
          <w:rFonts w:ascii="Arial" w:hAnsi="Arial" w:cs="Arial"/>
          <w:sz w:val="20"/>
          <w:szCs w:val="20"/>
        </w:rPr>
      </w:pPr>
      <w:bookmarkStart w:id="13" w:name="bookmark12"/>
      <w:bookmarkEnd w:id="13"/>
      <w:r w:rsidRPr="009A7277">
        <w:rPr>
          <w:rFonts w:ascii="Arial" w:hAnsi="Arial" w:cs="Arial"/>
          <w:sz w:val="20"/>
          <w:szCs w:val="20"/>
          <w:lang w:val="en-US"/>
        </w:rPr>
        <w:t xml:space="preserve">b) </w:t>
      </w:r>
      <w:r w:rsidR="003B5027" w:rsidRPr="009A7277">
        <w:rPr>
          <w:rFonts w:ascii="Arial" w:hAnsi="Arial" w:cs="Arial"/>
          <w:sz w:val="20"/>
          <w:szCs w:val="20"/>
        </w:rPr>
        <w:t>Tổng cục và tương đương trực thuộc Bộ Tài chính (</w:t>
      </w:r>
      <w:r w:rsidRPr="009A7277">
        <w:rPr>
          <w:rFonts w:ascii="Arial" w:hAnsi="Arial" w:cs="Arial"/>
          <w:sz w:val="20"/>
          <w:szCs w:val="20"/>
        </w:rPr>
        <w:t>Tổng</w:t>
      </w:r>
      <w:r w:rsidR="003B5027" w:rsidRPr="009A7277">
        <w:rPr>
          <w:rFonts w:ascii="Arial" w:hAnsi="Arial" w:cs="Arial"/>
          <w:sz w:val="20"/>
          <w:szCs w:val="20"/>
        </w:rPr>
        <w:t xml:space="preserve"> cục Thuế, Tổng cục Hải quan, Tổng cục Dự trữ nhà nước, Kho bạc Nhà nước và </w:t>
      </w:r>
      <w:r w:rsidRPr="009A7277">
        <w:rPr>
          <w:rFonts w:ascii="Arial" w:hAnsi="Arial" w:cs="Arial"/>
          <w:sz w:val="20"/>
          <w:szCs w:val="20"/>
        </w:rPr>
        <w:t>Ủy ban</w:t>
      </w:r>
      <w:r w:rsidR="003B5027" w:rsidRPr="009A7277">
        <w:rPr>
          <w:rFonts w:ascii="Arial" w:hAnsi="Arial" w:cs="Arial"/>
          <w:sz w:val="20"/>
          <w:szCs w:val="20"/>
        </w:rPr>
        <w:t xml:space="preserve"> Chứng khoán nhà nước);</w:t>
      </w:r>
    </w:p>
    <w:p w:rsidR="008D6F8E" w:rsidRPr="009A7277" w:rsidRDefault="00DB34E6" w:rsidP="009A7277">
      <w:pPr>
        <w:pStyle w:val="Vnbnnidung0"/>
        <w:tabs>
          <w:tab w:val="left" w:pos="1071"/>
        </w:tabs>
        <w:spacing w:after="120" w:line="240" w:lineRule="auto"/>
        <w:ind w:firstLine="720"/>
        <w:jc w:val="both"/>
        <w:rPr>
          <w:rFonts w:ascii="Arial" w:hAnsi="Arial" w:cs="Arial"/>
          <w:sz w:val="20"/>
          <w:szCs w:val="20"/>
        </w:rPr>
      </w:pPr>
      <w:bookmarkStart w:id="14" w:name="bookmark13"/>
      <w:bookmarkEnd w:id="14"/>
      <w:r w:rsidRPr="009A7277">
        <w:rPr>
          <w:rFonts w:ascii="Arial" w:hAnsi="Arial" w:cs="Arial"/>
          <w:sz w:val="20"/>
          <w:szCs w:val="20"/>
          <w:lang w:val="en-US"/>
        </w:rPr>
        <w:t xml:space="preserve">c) </w:t>
      </w:r>
      <w:r w:rsidR="003B5027" w:rsidRPr="009A7277">
        <w:rPr>
          <w:rFonts w:ascii="Arial" w:hAnsi="Arial" w:cs="Arial"/>
          <w:sz w:val="20"/>
          <w:szCs w:val="20"/>
        </w:rPr>
        <w:t xml:space="preserve">Viện Chiến lược và Chính sách tài chính, Thời báo Tài chính Việt Nam, Tạp chí Tài chính, Nhà xuất bản Tài chính, Trường </w:t>
      </w:r>
      <w:r w:rsidRPr="009A7277">
        <w:rPr>
          <w:rFonts w:ascii="Arial" w:hAnsi="Arial" w:cs="Arial"/>
          <w:sz w:val="20"/>
          <w:szCs w:val="20"/>
        </w:rPr>
        <w:t>Bồi dưỡng</w:t>
      </w:r>
      <w:r w:rsidR="003B5027" w:rsidRPr="009A7277">
        <w:rPr>
          <w:rFonts w:ascii="Arial" w:hAnsi="Arial" w:cs="Arial"/>
          <w:sz w:val="20"/>
          <w:szCs w:val="20"/>
        </w:rPr>
        <w:t xml:space="preserve"> cán bộ tài chính và Nhà nghỉ Bộ Tài chính;</w:t>
      </w:r>
    </w:p>
    <w:p w:rsidR="008D6F8E" w:rsidRPr="009A7277" w:rsidRDefault="00DB34E6" w:rsidP="009A7277">
      <w:pPr>
        <w:pStyle w:val="Vnbnnidung0"/>
        <w:tabs>
          <w:tab w:val="left" w:pos="1071"/>
        </w:tabs>
        <w:spacing w:after="120" w:line="240" w:lineRule="auto"/>
        <w:ind w:firstLine="720"/>
        <w:jc w:val="both"/>
        <w:rPr>
          <w:rFonts w:ascii="Arial" w:hAnsi="Arial" w:cs="Arial"/>
          <w:sz w:val="20"/>
          <w:szCs w:val="20"/>
        </w:rPr>
      </w:pPr>
      <w:bookmarkStart w:id="15" w:name="bookmark14"/>
      <w:bookmarkEnd w:id="15"/>
      <w:r w:rsidRPr="009A7277">
        <w:rPr>
          <w:rFonts w:ascii="Arial" w:hAnsi="Arial" w:cs="Arial"/>
          <w:sz w:val="20"/>
          <w:szCs w:val="20"/>
          <w:lang w:val="en-US"/>
        </w:rPr>
        <w:t xml:space="preserve">d) </w:t>
      </w:r>
      <w:r w:rsidR="003B5027" w:rsidRPr="009A7277">
        <w:rPr>
          <w:rFonts w:ascii="Arial" w:hAnsi="Arial" w:cs="Arial"/>
          <w:sz w:val="20"/>
          <w:szCs w:val="20"/>
        </w:rPr>
        <w:t xml:space="preserve">Học viện Tài chính, Trường Đại học Tài chính - Marketing, Trường Đại học Tài </w:t>
      </w:r>
      <w:r w:rsidRPr="009A7277">
        <w:rPr>
          <w:rFonts w:ascii="Arial" w:hAnsi="Arial" w:cs="Arial"/>
          <w:sz w:val="20"/>
          <w:szCs w:val="20"/>
        </w:rPr>
        <w:t>chính - K</w:t>
      </w:r>
      <w:r w:rsidRPr="009A7277">
        <w:rPr>
          <w:rFonts w:ascii="Arial" w:hAnsi="Arial" w:cs="Arial"/>
          <w:sz w:val="20"/>
          <w:szCs w:val="20"/>
          <w:lang w:val="en-US"/>
        </w:rPr>
        <w:t>ế</w:t>
      </w:r>
      <w:r w:rsidR="003B5027" w:rsidRPr="009A7277">
        <w:rPr>
          <w:rFonts w:ascii="Arial" w:hAnsi="Arial" w:cs="Arial"/>
          <w:sz w:val="20"/>
          <w:szCs w:val="20"/>
        </w:rPr>
        <w:t xml:space="preserve"> toán và Trường Đại học Tài chính - Quản trị kinh doanh;</w:t>
      </w:r>
    </w:p>
    <w:p w:rsidR="008D6F8E" w:rsidRPr="009A7277" w:rsidRDefault="003B5027" w:rsidP="009A7277">
      <w:pPr>
        <w:pStyle w:val="Vnbnnidung0"/>
        <w:spacing w:after="120" w:line="240" w:lineRule="auto"/>
        <w:ind w:firstLine="720"/>
        <w:jc w:val="both"/>
        <w:rPr>
          <w:rFonts w:ascii="Arial" w:hAnsi="Arial" w:cs="Arial"/>
          <w:sz w:val="20"/>
          <w:szCs w:val="20"/>
        </w:rPr>
      </w:pPr>
      <w:r w:rsidRPr="009A7277">
        <w:rPr>
          <w:rFonts w:ascii="Arial" w:hAnsi="Arial" w:cs="Arial"/>
          <w:sz w:val="20"/>
          <w:szCs w:val="20"/>
        </w:rPr>
        <w:t xml:space="preserve">đ) Vụ, Cục, Thanh tra, Văn phòng và tương đương trực thuộc cơ quan </w:t>
      </w:r>
      <w:r w:rsidR="00DB34E6" w:rsidRPr="009A7277">
        <w:rPr>
          <w:rFonts w:ascii="Arial" w:hAnsi="Arial" w:cs="Arial"/>
          <w:sz w:val="20"/>
          <w:szCs w:val="20"/>
        </w:rPr>
        <w:t>Tổng</w:t>
      </w:r>
      <w:r w:rsidRPr="009A7277">
        <w:rPr>
          <w:rFonts w:ascii="Arial" w:hAnsi="Arial" w:cs="Arial"/>
          <w:sz w:val="20"/>
          <w:szCs w:val="20"/>
        </w:rPr>
        <w:t xml:space="preserve"> cục thuộc Bộ Tài chính;</w:t>
      </w:r>
    </w:p>
    <w:p w:rsidR="008D6F8E" w:rsidRPr="009A7277" w:rsidRDefault="00DB34E6" w:rsidP="009A7277">
      <w:pPr>
        <w:pStyle w:val="Vnbnnidung0"/>
        <w:tabs>
          <w:tab w:val="left" w:pos="1071"/>
        </w:tabs>
        <w:spacing w:after="120" w:line="240" w:lineRule="auto"/>
        <w:ind w:firstLine="720"/>
        <w:jc w:val="both"/>
        <w:rPr>
          <w:rFonts w:ascii="Arial" w:hAnsi="Arial" w:cs="Arial"/>
          <w:sz w:val="20"/>
          <w:szCs w:val="20"/>
        </w:rPr>
      </w:pPr>
      <w:bookmarkStart w:id="16" w:name="bookmark15"/>
      <w:bookmarkEnd w:id="16"/>
      <w:r w:rsidRPr="009A7277">
        <w:rPr>
          <w:rFonts w:ascii="Arial" w:hAnsi="Arial" w:cs="Arial"/>
          <w:sz w:val="20"/>
          <w:szCs w:val="20"/>
          <w:lang w:val="en-US"/>
        </w:rPr>
        <w:t xml:space="preserve">e) </w:t>
      </w:r>
      <w:r w:rsidR="003B5027" w:rsidRPr="009A7277">
        <w:rPr>
          <w:rFonts w:ascii="Arial" w:hAnsi="Arial" w:cs="Arial"/>
          <w:sz w:val="20"/>
          <w:szCs w:val="20"/>
        </w:rPr>
        <w:t xml:space="preserve">Cục Thuế, Cục Hải quan, Cục Dự trữ Nhà nước, Kho bạc Nhà nước trực thuộc </w:t>
      </w:r>
      <w:r w:rsidRPr="009A7277">
        <w:rPr>
          <w:rFonts w:ascii="Arial" w:hAnsi="Arial" w:cs="Arial"/>
          <w:sz w:val="20"/>
          <w:szCs w:val="20"/>
        </w:rPr>
        <w:t>Tổng</w:t>
      </w:r>
      <w:r w:rsidR="003B5027" w:rsidRPr="009A7277">
        <w:rPr>
          <w:rFonts w:ascii="Arial" w:hAnsi="Arial" w:cs="Arial"/>
          <w:sz w:val="20"/>
          <w:szCs w:val="20"/>
        </w:rPr>
        <w:t xml:space="preserve"> cục thuộc Bộ Tài chính tại các tỉnh, thành phố trực thuộc Trung ương;</w:t>
      </w:r>
    </w:p>
    <w:p w:rsidR="008D6F8E" w:rsidRPr="009A7277" w:rsidRDefault="00DB34E6" w:rsidP="009A7277">
      <w:pPr>
        <w:pStyle w:val="Vnbnnidung0"/>
        <w:tabs>
          <w:tab w:val="left" w:pos="1098"/>
        </w:tabs>
        <w:spacing w:after="120" w:line="240" w:lineRule="auto"/>
        <w:ind w:firstLine="720"/>
        <w:jc w:val="both"/>
        <w:rPr>
          <w:rFonts w:ascii="Arial" w:hAnsi="Arial" w:cs="Arial"/>
          <w:sz w:val="20"/>
          <w:szCs w:val="20"/>
        </w:rPr>
      </w:pPr>
      <w:bookmarkStart w:id="17" w:name="bookmark16"/>
      <w:bookmarkEnd w:id="17"/>
      <w:r w:rsidRPr="009A7277">
        <w:rPr>
          <w:rFonts w:ascii="Arial" w:hAnsi="Arial" w:cs="Arial"/>
          <w:sz w:val="20"/>
          <w:szCs w:val="20"/>
          <w:lang w:val="en-US"/>
        </w:rPr>
        <w:t xml:space="preserve">g) </w:t>
      </w:r>
      <w:r w:rsidR="003B5027" w:rsidRPr="009A7277">
        <w:rPr>
          <w:rFonts w:ascii="Arial" w:hAnsi="Arial" w:cs="Arial"/>
          <w:sz w:val="20"/>
          <w:szCs w:val="20"/>
        </w:rPr>
        <w:t>Sở Tài chính các tỉnh, thành phố trực thuộc Trung ương;</w:t>
      </w:r>
    </w:p>
    <w:p w:rsidR="008D6F8E" w:rsidRPr="009A7277" w:rsidRDefault="00DB34E6" w:rsidP="009A7277">
      <w:pPr>
        <w:pStyle w:val="Vnbnnidung0"/>
        <w:tabs>
          <w:tab w:val="left" w:pos="1071"/>
        </w:tabs>
        <w:spacing w:after="120" w:line="240" w:lineRule="auto"/>
        <w:ind w:firstLine="720"/>
        <w:jc w:val="both"/>
        <w:rPr>
          <w:rFonts w:ascii="Arial" w:hAnsi="Arial" w:cs="Arial"/>
          <w:sz w:val="20"/>
          <w:szCs w:val="20"/>
        </w:rPr>
      </w:pPr>
      <w:bookmarkStart w:id="18" w:name="bookmark17"/>
      <w:bookmarkEnd w:id="18"/>
      <w:r w:rsidRPr="009A7277">
        <w:rPr>
          <w:rFonts w:ascii="Arial" w:hAnsi="Arial" w:cs="Arial"/>
          <w:sz w:val="20"/>
          <w:szCs w:val="20"/>
          <w:lang w:val="en-US"/>
        </w:rPr>
        <w:t xml:space="preserve">h) </w:t>
      </w:r>
      <w:r w:rsidR="003B5027" w:rsidRPr="009A7277">
        <w:rPr>
          <w:rFonts w:ascii="Arial" w:hAnsi="Arial" w:cs="Arial"/>
          <w:sz w:val="20"/>
          <w:szCs w:val="20"/>
        </w:rPr>
        <w:t>Các doanh nghiệp trực thuộc Bộ; hội, hiệp hội thuộc tuyến khen thưởng của Bộ Tài chính; Tập đoàn Bảo Việt và các đơn vị trực thuộc;</w:t>
      </w:r>
    </w:p>
    <w:p w:rsidR="008D6F8E" w:rsidRPr="009A7277" w:rsidRDefault="00DB34E6" w:rsidP="009A7277">
      <w:pPr>
        <w:pStyle w:val="Vnbnnidung0"/>
        <w:tabs>
          <w:tab w:val="left" w:pos="1028"/>
        </w:tabs>
        <w:spacing w:after="120" w:line="240" w:lineRule="auto"/>
        <w:ind w:firstLine="720"/>
        <w:jc w:val="both"/>
        <w:rPr>
          <w:rFonts w:ascii="Arial" w:hAnsi="Arial" w:cs="Arial"/>
          <w:sz w:val="20"/>
          <w:szCs w:val="20"/>
        </w:rPr>
      </w:pPr>
      <w:bookmarkStart w:id="19" w:name="bookmark18"/>
      <w:bookmarkEnd w:id="19"/>
      <w:proofErr w:type="spellStart"/>
      <w:r w:rsidRPr="009A7277">
        <w:rPr>
          <w:rFonts w:ascii="Arial" w:hAnsi="Arial" w:cs="Arial"/>
          <w:sz w:val="20"/>
          <w:szCs w:val="20"/>
          <w:lang w:val="en-US"/>
        </w:rPr>
        <w:t>i</w:t>
      </w:r>
      <w:proofErr w:type="spellEnd"/>
      <w:r w:rsidRPr="009A7277">
        <w:rPr>
          <w:rFonts w:ascii="Arial" w:hAnsi="Arial" w:cs="Arial"/>
          <w:sz w:val="20"/>
          <w:szCs w:val="20"/>
          <w:lang w:val="en-US"/>
        </w:rPr>
        <w:t xml:space="preserve">) </w:t>
      </w:r>
      <w:r w:rsidR="003B5027" w:rsidRPr="009A7277">
        <w:rPr>
          <w:rFonts w:ascii="Arial" w:hAnsi="Arial" w:cs="Arial"/>
          <w:sz w:val="20"/>
          <w:szCs w:val="20"/>
        </w:rPr>
        <w:t>Chi cục Thuế, Chi cục Hải quan, Chi cục Dự trữ Nhà nước và tương đương, Kho bạc nhà nước quận, huyện, thị xã, thành phố thuộc tỉnh, thành phố thuộc thành phố trực thuộc Trung ương.</w:t>
      </w:r>
    </w:p>
    <w:p w:rsidR="008D6F8E" w:rsidRPr="009A7277" w:rsidRDefault="00DB34E6" w:rsidP="009A7277">
      <w:pPr>
        <w:pStyle w:val="Vnbnnidung0"/>
        <w:tabs>
          <w:tab w:val="left" w:pos="1057"/>
        </w:tabs>
        <w:spacing w:after="120" w:line="240" w:lineRule="auto"/>
        <w:ind w:firstLine="720"/>
        <w:jc w:val="both"/>
        <w:rPr>
          <w:rFonts w:ascii="Arial" w:hAnsi="Arial" w:cs="Arial"/>
          <w:sz w:val="20"/>
          <w:szCs w:val="20"/>
        </w:rPr>
      </w:pPr>
      <w:bookmarkStart w:id="20" w:name="bookmark19"/>
      <w:bookmarkEnd w:id="20"/>
      <w:r w:rsidRPr="009A7277">
        <w:rPr>
          <w:rFonts w:ascii="Arial" w:hAnsi="Arial" w:cs="Arial"/>
          <w:sz w:val="20"/>
          <w:szCs w:val="20"/>
          <w:lang w:val="en-US"/>
        </w:rPr>
        <w:t xml:space="preserve">2. </w:t>
      </w:r>
      <w:r w:rsidR="003B5027" w:rsidRPr="009A7277">
        <w:rPr>
          <w:rFonts w:ascii="Arial" w:hAnsi="Arial" w:cs="Arial"/>
          <w:sz w:val="20"/>
          <w:szCs w:val="20"/>
        </w:rPr>
        <w:t>Danh hiệu “Cờ thi đua của Bộ Tài chính” được xét tặng cho tập thể dẫn đầu phong trào thi đua theo chuyên đề do Bộ Tài chính phát động có thời gian thực hiện từ 03 năm trở lên khi tổng kết phong trào thi đua, đảm bảo tiêu chuẩn theo hướng dẫn của Bộ.</w:t>
      </w:r>
    </w:p>
    <w:p w:rsidR="008D6F8E" w:rsidRPr="009A7277" w:rsidRDefault="00DB34E6" w:rsidP="009A7277">
      <w:pPr>
        <w:pStyle w:val="Vnbnnidung0"/>
        <w:spacing w:after="120" w:line="240" w:lineRule="auto"/>
        <w:ind w:firstLine="720"/>
        <w:jc w:val="both"/>
        <w:rPr>
          <w:rFonts w:ascii="Arial" w:hAnsi="Arial" w:cs="Arial"/>
          <w:sz w:val="20"/>
          <w:szCs w:val="20"/>
        </w:rPr>
      </w:pPr>
      <w:r w:rsidRPr="009A7277">
        <w:rPr>
          <w:rFonts w:ascii="Arial" w:hAnsi="Arial" w:cs="Arial"/>
          <w:b/>
          <w:bCs/>
          <w:sz w:val="20"/>
          <w:szCs w:val="20"/>
        </w:rPr>
        <w:t>Điều 4. Tiêu chuẩn, đối tượ</w:t>
      </w:r>
      <w:r w:rsidR="003B5027" w:rsidRPr="009A7277">
        <w:rPr>
          <w:rFonts w:ascii="Arial" w:hAnsi="Arial" w:cs="Arial"/>
          <w:b/>
          <w:bCs/>
          <w:sz w:val="20"/>
          <w:szCs w:val="20"/>
        </w:rPr>
        <w:t>ng xét tặng danh hiệu “Tập thể lao động xuất sắc”</w:t>
      </w:r>
    </w:p>
    <w:p w:rsidR="008D6F8E" w:rsidRPr="009A7277" w:rsidRDefault="00DB34E6" w:rsidP="009A7277">
      <w:pPr>
        <w:pStyle w:val="Vnbnnidung0"/>
        <w:tabs>
          <w:tab w:val="left" w:pos="1075"/>
        </w:tabs>
        <w:spacing w:after="120" w:line="240" w:lineRule="auto"/>
        <w:ind w:firstLine="720"/>
        <w:jc w:val="both"/>
        <w:rPr>
          <w:rFonts w:ascii="Arial" w:hAnsi="Arial" w:cs="Arial"/>
          <w:sz w:val="20"/>
          <w:szCs w:val="20"/>
        </w:rPr>
      </w:pPr>
      <w:bookmarkStart w:id="21" w:name="bookmark20"/>
      <w:bookmarkEnd w:id="21"/>
      <w:r w:rsidRPr="009A7277">
        <w:rPr>
          <w:rFonts w:ascii="Arial" w:hAnsi="Arial" w:cs="Arial"/>
          <w:sz w:val="20"/>
          <w:szCs w:val="20"/>
          <w:lang w:val="en-US"/>
        </w:rPr>
        <w:t xml:space="preserve">1. </w:t>
      </w:r>
      <w:r w:rsidR="003B5027" w:rsidRPr="009A7277">
        <w:rPr>
          <w:rFonts w:ascii="Arial" w:hAnsi="Arial" w:cs="Arial"/>
          <w:sz w:val="20"/>
          <w:szCs w:val="20"/>
        </w:rPr>
        <w:t>Danh hiệu “Tập thể lao động xuất sắc” được xét tặng hằng năm cho tập thể và đạt các tiêu chuẩn theo quy định tại khoản 1 Điều 27 Luật Thi đua, khen thưởng năm 2022.</w:t>
      </w:r>
    </w:p>
    <w:p w:rsidR="008D6F8E" w:rsidRPr="009A7277" w:rsidRDefault="00DB34E6" w:rsidP="009A7277">
      <w:pPr>
        <w:pStyle w:val="Vnbnnidung0"/>
        <w:tabs>
          <w:tab w:val="left" w:pos="1079"/>
        </w:tabs>
        <w:spacing w:after="120" w:line="240" w:lineRule="auto"/>
        <w:ind w:firstLine="720"/>
        <w:jc w:val="both"/>
        <w:rPr>
          <w:rFonts w:ascii="Arial" w:hAnsi="Arial" w:cs="Arial"/>
          <w:sz w:val="20"/>
          <w:szCs w:val="20"/>
        </w:rPr>
      </w:pPr>
      <w:bookmarkStart w:id="22" w:name="bookmark21"/>
      <w:bookmarkEnd w:id="22"/>
      <w:r w:rsidRPr="009A7277">
        <w:rPr>
          <w:rFonts w:ascii="Arial" w:hAnsi="Arial" w:cs="Arial"/>
          <w:sz w:val="20"/>
          <w:szCs w:val="20"/>
          <w:lang w:val="en-US"/>
        </w:rPr>
        <w:t xml:space="preserve">2. </w:t>
      </w:r>
      <w:r w:rsidR="003B5027" w:rsidRPr="009A7277">
        <w:rPr>
          <w:rFonts w:ascii="Arial" w:hAnsi="Arial" w:cs="Arial"/>
          <w:sz w:val="20"/>
          <w:szCs w:val="20"/>
        </w:rPr>
        <w:t>Đối tượng xét tặng danh hiệu “Tập thể lao động xuất sắc” là tập thể các đơn vị thuộc, trực thuộc Bộ Tài chính, các đơn vị thuộc tuyến khen thưởng Bộ Tài chính, bao gồm:</w:t>
      </w:r>
    </w:p>
    <w:p w:rsidR="008D6F8E" w:rsidRPr="009A7277" w:rsidRDefault="00DB34E6" w:rsidP="009A7277">
      <w:pPr>
        <w:pStyle w:val="Vnbnnidung0"/>
        <w:tabs>
          <w:tab w:val="left" w:pos="1089"/>
        </w:tabs>
        <w:spacing w:after="120" w:line="240" w:lineRule="auto"/>
        <w:ind w:firstLine="720"/>
        <w:jc w:val="both"/>
        <w:rPr>
          <w:rFonts w:ascii="Arial" w:hAnsi="Arial" w:cs="Arial"/>
          <w:sz w:val="20"/>
          <w:szCs w:val="20"/>
        </w:rPr>
      </w:pPr>
      <w:bookmarkStart w:id="23" w:name="bookmark22"/>
      <w:bookmarkEnd w:id="23"/>
      <w:r w:rsidRPr="009A7277">
        <w:rPr>
          <w:rFonts w:ascii="Arial" w:hAnsi="Arial" w:cs="Arial"/>
          <w:sz w:val="20"/>
          <w:szCs w:val="20"/>
          <w:lang w:val="en-US"/>
        </w:rPr>
        <w:t xml:space="preserve">a) </w:t>
      </w:r>
      <w:r w:rsidR="003B5027" w:rsidRPr="009A7277">
        <w:rPr>
          <w:rFonts w:ascii="Arial" w:hAnsi="Arial" w:cs="Arial"/>
          <w:sz w:val="20"/>
          <w:szCs w:val="20"/>
        </w:rPr>
        <w:t>Các tập thể được quy định tại điể</w:t>
      </w:r>
      <w:r w:rsidRPr="009A7277">
        <w:rPr>
          <w:rFonts w:ascii="Arial" w:hAnsi="Arial" w:cs="Arial"/>
          <w:sz w:val="20"/>
          <w:szCs w:val="20"/>
        </w:rPr>
        <w:t>m a, điểm b, điểm c, điểm d, đi</w:t>
      </w:r>
      <w:r w:rsidRPr="009A7277">
        <w:rPr>
          <w:rFonts w:ascii="Arial" w:hAnsi="Arial" w:cs="Arial"/>
          <w:sz w:val="20"/>
          <w:szCs w:val="20"/>
          <w:lang w:val="en-US"/>
        </w:rPr>
        <w:t>ể</w:t>
      </w:r>
      <w:r w:rsidR="003B5027" w:rsidRPr="009A7277">
        <w:rPr>
          <w:rFonts w:ascii="Arial" w:hAnsi="Arial" w:cs="Arial"/>
          <w:sz w:val="20"/>
          <w:szCs w:val="20"/>
        </w:rPr>
        <w:t>m đ, điểm e, điểm h và điểm i khoản 1 Điều 3 Thông tư này;</w:t>
      </w:r>
    </w:p>
    <w:p w:rsidR="008D6F8E" w:rsidRPr="009A7277" w:rsidRDefault="00DB34E6" w:rsidP="009A7277">
      <w:pPr>
        <w:pStyle w:val="Vnbnnidung0"/>
        <w:tabs>
          <w:tab w:val="left" w:pos="1107"/>
        </w:tabs>
        <w:spacing w:after="120" w:line="240" w:lineRule="auto"/>
        <w:ind w:firstLine="720"/>
        <w:jc w:val="both"/>
        <w:rPr>
          <w:rFonts w:ascii="Arial" w:hAnsi="Arial" w:cs="Arial"/>
          <w:sz w:val="20"/>
          <w:szCs w:val="20"/>
        </w:rPr>
      </w:pPr>
      <w:bookmarkStart w:id="24" w:name="bookmark23"/>
      <w:bookmarkEnd w:id="24"/>
      <w:r w:rsidRPr="009A7277">
        <w:rPr>
          <w:rFonts w:ascii="Arial" w:hAnsi="Arial" w:cs="Arial"/>
          <w:sz w:val="20"/>
          <w:szCs w:val="20"/>
          <w:lang w:val="en-US"/>
        </w:rPr>
        <w:t xml:space="preserve">b) </w:t>
      </w:r>
      <w:r w:rsidR="003B5027" w:rsidRPr="009A7277">
        <w:rPr>
          <w:rFonts w:ascii="Arial" w:hAnsi="Arial" w:cs="Arial"/>
          <w:sz w:val="20"/>
          <w:szCs w:val="20"/>
        </w:rPr>
        <w:t>Các khoa, phòng, ban và tương đương thuộc các đơn vị được quy định tại điểm a, điểm c, điểm d, điểm đ, điểm e và điểm h khoản 1 Điều 3 Thông tư này.</w:t>
      </w:r>
    </w:p>
    <w:p w:rsidR="008D6F8E" w:rsidRPr="009A7277" w:rsidRDefault="003B5027" w:rsidP="009A7277">
      <w:pPr>
        <w:pStyle w:val="Vnbnnidung0"/>
        <w:spacing w:after="120" w:line="240" w:lineRule="auto"/>
        <w:ind w:firstLine="720"/>
        <w:jc w:val="both"/>
        <w:rPr>
          <w:rFonts w:ascii="Arial" w:hAnsi="Arial" w:cs="Arial"/>
          <w:sz w:val="20"/>
          <w:szCs w:val="20"/>
        </w:rPr>
      </w:pPr>
      <w:r w:rsidRPr="009A7277">
        <w:rPr>
          <w:rFonts w:ascii="Arial" w:hAnsi="Arial" w:cs="Arial"/>
          <w:b/>
          <w:bCs/>
          <w:sz w:val="20"/>
          <w:szCs w:val="20"/>
        </w:rPr>
        <w:t>Điều 5. Tiêu chuẩn, đối tượng xét tặng danh hiệu “Tập thể lao động tiên tiến”</w:t>
      </w:r>
    </w:p>
    <w:p w:rsidR="008D6F8E" w:rsidRPr="009A7277" w:rsidRDefault="00DB34E6" w:rsidP="009A7277">
      <w:pPr>
        <w:pStyle w:val="Vnbnnidung0"/>
        <w:tabs>
          <w:tab w:val="left" w:pos="1053"/>
        </w:tabs>
        <w:spacing w:after="120" w:line="240" w:lineRule="auto"/>
        <w:ind w:firstLine="720"/>
        <w:jc w:val="both"/>
        <w:rPr>
          <w:rFonts w:ascii="Arial" w:hAnsi="Arial" w:cs="Arial"/>
          <w:sz w:val="20"/>
          <w:szCs w:val="20"/>
        </w:rPr>
      </w:pPr>
      <w:bookmarkStart w:id="25" w:name="bookmark24"/>
      <w:bookmarkEnd w:id="25"/>
      <w:r w:rsidRPr="009A7277">
        <w:rPr>
          <w:rFonts w:ascii="Arial" w:hAnsi="Arial" w:cs="Arial"/>
          <w:sz w:val="20"/>
          <w:szCs w:val="20"/>
          <w:lang w:val="en-US"/>
        </w:rPr>
        <w:t xml:space="preserve">1. </w:t>
      </w:r>
      <w:r w:rsidR="003B5027" w:rsidRPr="009A7277">
        <w:rPr>
          <w:rFonts w:ascii="Arial" w:hAnsi="Arial" w:cs="Arial"/>
          <w:sz w:val="20"/>
          <w:szCs w:val="20"/>
        </w:rPr>
        <w:t xml:space="preserve">Danh hiệu “Tập thể lao động tiên tiến” được xét tặng hàng </w:t>
      </w:r>
      <w:r w:rsidRPr="009A7277">
        <w:rPr>
          <w:rFonts w:ascii="Arial" w:hAnsi="Arial" w:cs="Arial"/>
          <w:sz w:val="20"/>
          <w:szCs w:val="20"/>
        </w:rPr>
        <w:t>n</w:t>
      </w:r>
      <w:r w:rsidRPr="009A7277">
        <w:rPr>
          <w:rFonts w:ascii="Arial" w:hAnsi="Arial" w:cs="Arial"/>
          <w:sz w:val="20"/>
          <w:szCs w:val="20"/>
          <w:lang w:val="en-US"/>
        </w:rPr>
        <w:t>ă</w:t>
      </w:r>
      <w:r w:rsidR="003B5027" w:rsidRPr="009A7277">
        <w:rPr>
          <w:rFonts w:ascii="Arial" w:hAnsi="Arial" w:cs="Arial"/>
          <w:sz w:val="20"/>
          <w:szCs w:val="20"/>
        </w:rPr>
        <w:t>m cho tập thể và đạt các tiêu chuẩn theo quy định tại khoản 1 Điều 28 Luật Thi đua, khen thưởng năm 2022.</w:t>
      </w:r>
    </w:p>
    <w:p w:rsidR="008D6F8E" w:rsidRPr="009A7277" w:rsidRDefault="00DB34E6" w:rsidP="009A7277">
      <w:pPr>
        <w:pStyle w:val="Vnbnnidung0"/>
        <w:tabs>
          <w:tab w:val="left" w:pos="1053"/>
        </w:tabs>
        <w:spacing w:after="120" w:line="240" w:lineRule="auto"/>
        <w:ind w:firstLine="720"/>
        <w:jc w:val="both"/>
        <w:rPr>
          <w:rFonts w:ascii="Arial" w:hAnsi="Arial" w:cs="Arial"/>
          <w:sz w:val="20"/>
          <w:szCs w:val="20"/>
        </w:rPr>
      </w:pPr>
      <w:bookmarkStart w:id="26" w:name="bookmark25"/>
      <w:bookmarkEnd w:id="26"/>
      <w:r w:rsidRPr="009A7277">
        <w:rPr>
          <w:rFonts w:ascii="Arial" w:hAnsi="Arial" w:cs="Arial"/>
          <w:sz w:val="20"/>
          <w:szCs w:val="20"/>
          <w:lang w:val="en-US"/>
        </w:rPr>
        <w:t xml:space="preserve">2. </w:t>
      </w:r>
      <w:r w:rsidR="003B5027" w:rsidRPr="009A7277">
        <w:rPr>
          <w:rFonts w:ascii="Arial" w:hAnsi="Arial" w:cs="Arial"/>
          <w:sz w:val="20"/>
          <w:szCs w:val="20"/>
        </w:rPr>
        <w:t>Đối với các đơn vị trong ngành Tài chính mới thành lập phải có thời gian hoạt động từ 12 tháng trở lên mới được bình xét danh hiệu “Tập thể lao động tiên tiến”. Đối với các đơn vị trong ngành Tài chính được tổ chức lại thì tính thời gian kế thừa từ đơn vị trước khi được tổ chức lại.</w:t>
      </w:r>
    </w:p>
    <w:p w:rsidR="008D6F8E" w:rsidRPr="009A7277" w:rsidRDefault="00DB34E6" w:rsidP="009A7277">
      <w:pPr>
        <w:pStyle w:val="Vnbnnidung0"/>
        <w:tabs>
          <w:tab w:val="left" w:pos="1071"/>
        </w:tabs>
        <w:spacing w:after="120" w:line="240" w:lineRule="auto"/>
        <w:ind w:firstLine="720"/>
        <w:jc w:val="both"/>
        <w:rPr>
          <w:rFonts w:ascii="Arial" w:hAnsi="Arial" w:cs="Arial"/>
          <w:sz w:val="20"/>
          <w:szCs w:val="20"/>
        </w:rPr>
      </w:pPr>
      <w:bookmarkStart w:id="27" w:name="bookmark26"/>
      <w:bookmarkEnd w:id="27"/>
      <w:r w:rsidRPr="009A7277">
        <w:rPr>
          <w:rFonts w:ascii="Arial" w:hAnsi="Arial" w:cs="Arial"/>
          <w:sz w:val="20"/>
          <w:szCs w:val="20"/>
          <w:lang w:val="en-US"/>
        </w:rPr>
        <w:t xml:space="preserve">3. </w:t>
      </w:r>
      <w:r w:rsidR="003B5027" w:rsidRPr="009A7277">
        <w:rPr>
          <w:rFonts w:ascii="Arial" w:hAnsi="Arial" w:cs="Arial"/>
          <w:sz w:val="20"/>
          <w:szCs w:val="20"/>
        </w:rPr>
        <w:t>Đối tượng xét tặng danh hiệu “Tập thể lao động tiên tiến” là các tập thể được quy định tại khoản 2 Điều 4 Thông tư này.</w:t>
      </w:r>
    </w:p>
    <w:p w:rsidR="008D6F8E" w:rsidRPr="009A7277" w:rsidRDefault="003B5027" w:rsidP="009A7277">
      <w:pPr>
        <w:pStyle w:val="Vnbnnidung0"/>
        <w:spacing w:after="120" w:line="240" w:lineRule="auto"/>
        <w:ind w:firstLine="720"/>
        <w:jc w:val="both"/>
        <w:rPr>
          <w:rFonts w:ascii="Arial" w:hAnsi="Arial" w:cs="Arial"/>
          <w:sz w:val="20"/>
          <w:szCs w:val="20"/>
        </w:rPr>
      </w:pPr>
      <w:r w:rsidRPr="009A7277">
        <w:rPr>
          <w:rFonts w:ascii="Arial" w:hAnsi="Arial" w:cs="Arial"/>
          <w:b/>
          <w:bCs/>
          <w:sz w:val="20"/>
          <w:szCs w:val="20"/>
        </w:rPr>
        <w:t>Điều 6. Tiêu chuẩn xét tặng hoặc truy tặng Bằng khen Bộ Tài chính</w:t>
      </w:r>
    </w:p>
    <w:p w:rsidR="008D6F8E" w:rsidRPr="009A7277" w:rsidRDefault="00DB34E6" w:rsidP="009A7277">
      <w:pPr>
        <w:pStyle w:val="Vnbnnidung0"/>
        <w:tabs>
          <w:tab w:val="left" w:pos="1057"/>
        </w:tabs>
        <w:spacing w:after="120" w:line="240" w:lineRule="auto"/>
        <w:ind w:firstLine="720"/>
        <w:jc w:val="both"/>
        <w:rPr>
          <w:rFonts w:ascii="Arial" w:hAnsi="Arial" w:cs="Arial"/>
          <w:sz w:val="20"/>
          <w:szCs w:val="20"/>
        </w:rPr>
      </w:pPr>
      <w:bookmarkStart w:id="28" w:name="bookmark27"/>
      <w:bookmarkEnd w:id="28"/>
      <w:r w:rsidRPr="009A7277">
        <w:rPr>
          <w:rFonts w:ascii="Arial" w:hAnsi="Arial" w:cs="Arial"/>
          <w:sz w:val="20"/>
          <w:szCs w:val="20"/>
          <w:lang w:val="en-US"/>
        </w:rPr>
        <w:t xml:space="preserve">1. </w:t>
      </w:r>
      <w:r w:rsidR="003B5027" w:rsidRPr="009A7277">
        <w:rPr>
          <w:rFonts w:ascii="Arial" w:hAnsi="Arial" w:cs="Arial"/>
          <w:sz w:val="20"/>
          <w:szCs w:val="20"/>
        </w:rPr>
        <w:t>Bằng khen Bộ Tài chính để tặng hoặc truy tặng cho cá nhân, tặng cho tập thể gương mẫu chấp hành tốt chủ trương của Đảng, chính sách, pháp luật của Nhà nước và đạt một trong các tiêu chuẩn quy định tại khoản 1, khoản 2, khoản 3 và khoản 4 Điều 74 Luật Thi đua, khen thưởng năm 2022.</w:t>
      </w:r>
    </w:p>
    <w:p w:rsidR="008D6F8E" w:rsidRPr="009A7277" w:rsidRDefault="00DB34E6" w:rsidP="009A7277">
      <w:pPr>
        <w:pStyle w:val="Vnbnnidung0"/>
        <w:tabs>
          <w:tab w:val="left" w:pos="1053"/>
        </w:tabs>
        <w:spacing w:after="120" w:line="240" w:lineRule="auto"/>
        <w:ind w:firstLine="720"/>
        <w:jc w:val="both"/>
        <w:rPr>
          <w:rFonts w:ascii="Arial" w:hAnsi="Arial" w:cs="Arial"/>
          <w:sz w:val="20"/>
          <w:szCs w:val="20"/>
        </w:rPr>
      </w:pPr>
      <w:bookmarkStart w:id="29" w:name="bookmark28"/>
      <w:bookmarkEnd w:id="29"/>
      <w:r w:rsidRPr="009A7277">
        <w:rPr>
          <w:rFonts w:ascii="Arial" w:hAnsi="Arial" w:cs="Arial"/>
          <w:sz w:val="20"/>
          <w:szCs w:val="20"/>
          <w:lang w:val="en-US"/>
        </w:rPr>
        <w:t xml:space="preserve">2. </w:t>
      </w:r>
      <w:r w:rsidR="003B5027" w:rsidRPr="009A7277">
        <w:rPr>
          <w:rFonts w:ascii="Arial" w:hAnsi="Arial" w:cs="Arial"/>
          <w:sz w:val="20"/>
          <w:szCs w:val="20"/>
        </w:rPr>
        <w:t>Các trường hợp khác do Bộ trưởng Bộ Tài chính xem xét, quyết định theo thẩm quyền.</w:t>
      </w:r>
    </w:p>
    <w:p w:rsidR="008D6F8E" w:rsidRPr="009A7277" w:rsidRDefault="003B5027" w:rsidP="009A7277">
      <w:pPr>
        <w:pStyle w:val="Vnbnnidung0"/>
        <w:spacing w:after="120" w:line="240" w:lineRule="auto"/>
        <w:ind w:firstLine="720"/>
        <w:jc w:val="both"/>
        <w:rPr>
          <w:rFonts w:ascii="Arial" w:hAnsi="Arial" w:cs="Arial"/>
          <w:sz w:val="20"/>
          <w:szCs w:val="20"/>
        </w:rPr>
      </w:pPr>
      <w:r w:rsidRPr="009A7277">
        <w:rPr>
          <w:rFonts w:ascii="Arial" w:hAnsi="Arial" w:cs="Arial"/>
          <w:b/>
          <w:bCs/>
          <w:sz w:val="20"/>
          <w:szCs w:val="20"/>
        </w:rPr>
        <w:t>Điều 7. Tiêu chuẩn xét tặng Giấy khen</w:t>
      </w:r>
    </w:p>
    <w:p w:rsidR="008D6F8E" w:rsidRPr="009A7277" w:rsidRDefault="00DB34E6" w:rsidP="009A7277">
      <w:pPr>
        <w:pStyle w:val="Vnbnnidung0"/>
        <w:tabs>
          <w:tab w:val="left" w:pos="1048"/>
        </w:tabs>
        <w:spacing w:after="120" w:line="240" w:lineRule="auto"/>
        <w:ind w:firstLine="720"/>
        <w:jc w:val="both"/>
        <w:rPr>
          <w:rFonts w:ascii="Arial" w:hAnsi="Arial" w:cs="Arial"/>
          <w:sz w:val="20"/>
          <w:szCs w:val="20"/>
        </w:rPr>
      </w:pPr>
      <w:bookmarkStart w:id="30" w:name="bookmark29"/>
      <w:bookmarkEnd w:id="30"/>
      <w:r w:rsidRPr="009A7277">
        <w:rPr>
          <w:rFonts w:ascii="Arial" w:hAnsi="Arial" w:cs="Arial"/>
          <w:sz w:val="20"/>
          <w:szCs w:val="20"/>
          <w:lang w:val="en-US"/>
        </w:rPr>
        <w:t xml:space="preserve">1. </w:t>
      </w:r>
      <w:r w:rsidR="003B5027" w:rsidRPr="009A7277">
        <w:rPr>
          <w:rFonts w:ascii="Arial" w:hAnsi="Arial" w:cs="Arial"/>
          <w:sz w:val="20"/>
          <w:szCs w:val="20"/>
        </w:rPr>
        <w:t>Giấy khen của Thủ trưởng các đơn vị có tư cách pháp nhân thuộc Bộ Tài chính để tặng cho cá nhân thuộc thẩm quyền quản lý, có ph</w:t>
      </w:r>
      <w:r w:rsidRPr="009A7277">
        <w:rPr>
          <w:rFonts w:ascii="Arial" w:hAnsi="Arial" w:cs="Arial"/>
          <w:sz w:val="20"/>
          <w:szCs w:val="20"/>
          <w:lang w:val="en-US"/>
        </w:rPr>
        <w:t>ẩ</w:t>
      </w:r>
      <w:r w:rsidR="003B5027" w:rsidRPr="009A7277">
        <w:rPr>
          <w:rFonts w:ascii="Arial" w:hAnsi="Arial" w:cs="Arial"/>
          <w:sz w:val="20"/>
          <w:szCs w:val="20"/>
        </w:rPr>
        <w:t>m ch</w:t>
      </w:r>
      <w:r w:rsidRPr="009A7277">
        <w:rPr>
          <w:rFonts w:ascii="Arial" w:hAnsi="Arial" w:cs="Arial"/>
          <w:sz w:val="20"/>
          <w:szCs w:val="20"/>
          <w:lang w:val="en-US"/>
        </w:rPr>
        <w:t>ấ</w:t>
      </w:r>
      <w:r w:rsidR="003B5027" w:rsidRPr="009A7277">
        <w:rPr>
          <w:rFonts w:ascii="Arial" w:hAnsi="Arial" w:cs="Arial"/>
          <w:sz w:val="20"/>
          <w:szCs w:val="20"/>
        </w:rPr>
        <w:t>t đạo đức tốt, gương mẫu chấp hành tốt chủ trương, chính sách của Đảng, pháp luật của Nhà nước, nội quy, quy chế làm việc của đơn vị hoặc cá nhân có thành tích đóng góp cho sự nghiệp phát triển của đơn vị; đạt một trong các tiêu chuẩn sau:</w:t>
      </w:r>
    </w:p>
    <w:p w:rsidR="008D6F8E" w:rsidRPr="009A7277" w:rsidRDefault="00DB34E6" w:rsidP="009A7277">
      <w:pPr>
        <w:pStyle w:val="Vnbnnidung0"/>
        <w:tabs>
          <w:tab w:val="left" w:pos="1066"/>
        </w:tabs>
        <w:spacing w:after="120" w:line="240" w:lineRule="auto"/>
        <w:ind w:firstLine="720"/>
        <w:jc w:val="both"/>
        <w:rPr>
          <w:rFonts w:ascii="Arial" w:hAnsi="Arial" w:cs="Arial"/>
          <w:sz w:val="20"/>
          <w:szCs w:val="20"/>
        </w:rPr>
      </w:pPr>
      <w:bookmarkStart w:id="31" w:name="bookmark30"/>
      <w:bookmarkEnd w:id="31"/>
      <w:r w:rsidRPr="009A7277">
        <w:rPr>
          <w:rFonts w:ascii="Arial" w:hAnsi="Arial" w:cs="Arial"/>
          <w:sz w:val="20"/>
          <w:szCs w:val="20"/>
          <w:lang w:val="en-US"/>
        </w:rPr>
        <w:t xml:space="preserve">a) </w:t>
      </w:r>
      <w:r w:rsidR="003B5027" w:rsidRPr="009A7277">
        <w:rPr>
          <w:rFonts w:ascii="Arial" w:hAnsi="Arial" w:cs="Arial"/>
          <w:sz w:val="20"/>
          <w:szCs w:val="20"/>
        </w:rPr>
        <w:t xml:space="preserve">Hoàn thành tốt nhiệm vụ được giao trở lên; có thành tích tiêu biểu trong phong trào thi đua </w:t>
      </w:r>
      <w:r w:rsidR="003B5027" w:rsidRPr="009A7277">
        <w:rPr>
          <w:rFonts w:ascii="Arial" w:hAnsi="Arial" w:cs="Arial"/>
          <w:sz w:val="20"/>
          <w:szCs w:val="20"/>
        </w:rPr>
        <w:lastRenderedPageBreak/>
        <w:t>do Bộ Tài chính hoặc đơn vị phát động;</w:t>
      </w:r>
    </w:p>
    <w:p w:rsidR="008D6F8E" w:rsidRPr="009A7277" w:rsidRDefault="00DB34E6" w:rsidP="009A7277">
      <w:pPr>
        <w:pStyle w:val="Vnbnnidung0"/>
        <w:tabs>
          <w:tab w:val="left" w:pos="1081"/>
        </w:tabs>
        <w:spacing w:after="120" w:line="240" w:lineRule="auto"/>
        <w:ind w:firstLine="720"/>
        <w:jc w:val="both"/>
        <w:rPr>
          <w:rFonts w:ascii="Arial" w:hAnsi="Arial" w:cs="Arial"/>
          <w:sz w:val="20"/>
          <w:szCs w:val="20"/>
        </w:rPr>
      </w:pPr>
      <w:bookmarkStart w:id="32" w:name="bookmark31"/>
      <w:bookmarkEnd w:id="32"/>
      <w:r w:rsidRPr="009A7277">
        <w:rPr>
          <w:rFonts w:ascii="Arial" w:hAnsi="Arial" w:cs="Arial"/>
          <w:sz w:val="20"/>
          <w:szCs w:val="20"/>
          <w:lang w:val="en-US"/>
        </w:rPr>
        <w:t xml:space="preserve">b) </w:t>
      </w:r>
      <w:r w:rsidR="003B5027" w:rsidRPr="009A7277">
        <w:rPr>
          <w:rFonts w:ascii="Arial" w:hAnsi="Arial" w:cs="Arial"/>
          <w:sz w:val="20"/>
          <w:szCs w:val="20"/>
        </w:rPr>
        <w:t>Lập được nhiều thành tích hoặc thành tích đột xuất, có phạm vi ảnh hưởng ở một trong các lĩnh vực thuộc phạm vi quản lý của đơn vị.</w:t>
      </w:r>
    </w:p>
    <w:p w:rsidR="008D6F8E" w:rsidRPr="009A7277" w:rsidRDefault="00DB34E6" w:rsidP="009A7277">
      <w:pPr>
        <w:pStyle w:val="Vnbnnidung0"/>
        <w:tabs>
          <w:tab w:val="left" w:pos="1056"/>
        </w:tabs>
        <w:spacing w:after="120" w:line="240" w:lineRule="auto"/>
        <w:ind w:firstLine="720"/>
        <w:jc w:val="both"/>
        <w:rPr>
          <w:rFonts w:ascii="Arial" w:hAnsi="Arial" w:cs="Arial"/>
          <w:sz w:val="20"/>
          <w:szCs w:val="20"/>
        </w:rPr>
      </w:pPr>
      <w:bookmarkStart w:id="33" w:name="bookmark32"/>
      <w:bookmarkEnd w:id="33"/>
      <w:r w:rsidRPr="009A7277">
        <w:rPr>
          <w:rFonts w:ascii="Arial" w:hAnsi="Arial" w:cs="Arial"/>
          <w:sz w:val="20"/>
          <w:szCs w:val="20"/>
          <w:lang w:val="en-US"/>
        </w:rPr>
        <w:t xml:space="preserve">2. </w:t>
      </w:r>
      <w:r w:rsidR="003B5027" w:rsidRPr="009A7277">
        <w:rPr>
          <w:rFonts w:ascii="Arial" w:hAnsi="Arial" w:cs="Arial"/>
          <w:sz w:val="20"/>
          <w:szCs w:val="20"/>
        </w:rPr>
        <w:t xml:space="preserve">Giấy khen của Thủ trưởng các đơn vị có tư cách pháp nhân thuộc Bộ Tài chính để tặng </w:t>
      </w:r>
      <w:r w:rsidR="001D4F0C">
        <w:rPr>
          <w:rFonts w:ascii="Arial" w:hAnsi="Arial" w:cs="Arial"/>
          <w:sz w:val="20"/>
          <w:szCs w:val="20"/>
        </w:rPr>
        <w:t>cho tập thể thuộc thẩm quyền qu</w:t>
      </w:r>
      <w:r w:rsidR="001D4F0C">
        <w:rPr>
          <w:rFonts w:ascii="Arial" w:hAnsi="Arial" w:cs="Arial"/>
          <w:sz w:val="20"/>
          <w:szCs w:val="20"/>
          <w:lang w:val="en-US"/>
        </w:rPr>
        <w:t>ả</w:t>
      </w:r>
      <w:r w:rsidR="003B5027" w:rsidRPr="009A7277">
        <w:rPr>
          <w:rFonts w:ascii="Arial" w:hAnsi="Arial" w:cs="Arial"/>
          <w:sz w:val="20"/>
          <w:szCs w:val="20"/>
        </w:rPr>
        <w:t>n lý đoàn kết, gương mẫu chấp hành tốt chủ trương của Đảng, chính sách, pháp luật của Nhà nước, nội quy, quy chế của đơn vị chăm lo đời sống vật chất, tinh thần trong tập thể, thực hành tiết kiệm hoặc tập thể có thành tích đóng góp cho sự nghiệp phát triển của đơn vị; đạt một trong các tiêu chuẩn sau:</w:t>
      </w:r>
    </w:p>
    <w:p w:rsidR="008D6F8E" w:rsidRPr="009A7277" w:rsidRDefault="00DB34E6" w:rsidP="009A7277">
      <w:pPr>
        <w:pStyle w:val="Vnbnnidung0"/>
        <w:tabs>
          <w:tab w:val="left" w:pos="1066"/>
        </w:tabs>
        <w:spacing w:after="120" w:line="240" w:lineRule="auto"/>
        <w:ind w:firstLine="720"/>
        <w:jc w:val="both"/>
        <w:rPr>
          <w:rFonts w:ascii="Arial" w:hAnsi="Arial" w:cs="Arial"/>
          <w:sz w:val="20"/>
          <w:szCs w:val="20"/>
        </w:rPr>
      </w:pPr>
      <w:bookmarkStart w:id="34" w:name="bookmark33"/>
      <w:bookmarkEnd w:id="34"/>
      <w:r w:rsidRPr="009A7277">
        <w:rPr>
          <w:rFonts w:ascii="Arial" w:hAnsi="Arial" w:cs="Arial"/>
          <w:sz w:val="20"/>
          <w:szCs w:val="20"/>
          <w:lang w:val="en-US"/>
        </w:rPr>
        <w:t xml:space="preserve">a) </w:t>
      </w:r>
      <w:r w:rsidR="003B5027" w:rsidRPr="009A7277">
        <w:rPr>
          <w:rFonts w:ascii="Arial" w:hAnsi="Arial" w:cs="Arial"/>
          <w:sz w:val="20"/>
          <w:szCs w:val="20"/>
        </w:rPr>
        <w:t>Đơn vị hoàn thành tốt nhiệm vụ được giao trở lên; có thành tích tiêu biểu trong phong trào thi đua do Bộ Tài chính hoặc đơn vị phát động;</w:t>
      </w:r>
    </w:p>
    <w:p w:rsidR="008D6F8E" w:rsidRPr="009A7277" w:rsidRDefault="00DB34E6" w:rsidP="009A7277">
      <w:pPr>
        <w:pStyle w:val="Vnbnnidung0"/>
        <w:tabs>
          <w:tab w:val="left" w:pos="1081"/>
        </w:tabs>
        <w:spacing w:after="120" w:line="240" w:lineRule="auto"/>
        <w:ind w:firstLine="720"/>
        <w:jc w:val="both"/>
        <w:rPr>
          <w:rFonts w:ascii="Arial" w:hAnsi="Arial" w:cs="Arial"/>
          <w:sz w:val="20"/>
          <w:szCs w:val="20"/>
        </w:rPr>
      </w:pPr>
      <w:bookmarkStart w:id="35" w:name="bookmark34"/>
      <w:bookmarkEnd w:id="35"/>
      <w:r w:rsidRPr="009A7277">
        <w:rPr>
          <w:rFonts w:ascii="Arial" w:hAnsi="Arial" w:cs="Arial"/>
          <w:sz w:val="20"/>
          <w:szCs w:val="20"/>
          <w:lang w:val="en-US"/>
        </w:rPr>
        <w:t xml:space="preserve">b) </w:t>
      </w:r>
      <w:r w:rsidR="003B5027" w:rsidRPr="009A7277">
        <w:rPr>
          <w:rFonts w:ascii="Arial" w:hAnsi="Arial" w:cs="Arial"/>
          <w:sz w:val="20"/>
          <w:szCs w:val="20"/>
        </w:rPr>
        <w:t>Lập được nhiều thành tích hoặc thành tích đột xuất, có phạm vi ảnh hưởng ở một trong các lĩnh vực thuộc phạm vi quản lý của đơn vị.</w:t>
      </w:r>
    </w:p>
    <w:p w:rsidR="008D6F8E" w:rsidRPr="009A7277" w:rsidRDefault="001D4F0C" w:rsidP="009A7277">
      <w:pPr>
        <w:pStyle w:val="Vnbnnidung0"/>
        <w:spacing w:after="120" w:line="240" w:lineRule="auto"/>
        <w:ind w:firstLine="720"/>
        <w:jc w:val="both"/>
        <w:rPr>
          <w:rFonts w:ascii="Arial" w:hAnsi="Arial" w:cs="Arial"/>
          <w:sz w:val="20"/>
          <w:szCs w:val="20"/>
        </w:rPr>
      </w:pPr>
      <w:r>
        <w:rPr>
          <w:rFonts w:ascii="Arial" w:hAnsi="Arial" w:cs="Arial"/>
          <w:b/>
          <w:bCs/>
          <w:sz w:val="20"/>
          <w:szCs w:val="20"/>
        </w:rPr>
        <w:t>Điều 8. Số lư</w:t>
      </w:r>
      <w:r>
        <w:rPr>
          <w:rFonts w:ascii="Arial" w:hAnsi="Arial" w:cs="Arial"/>
          <w:b/>
          <w:bCs/>
          <w:sz w:val="20"/>
          <w:szCs w:val="20"/>
          <w:lang w:val="en-US"/>
        </w:rPr>
        <w:t>ợ</w:t>
      </w:r>
      <w:r w:rsidR="003B5027" w:rsidRPr="009A7277">
        <w:rPr>
          <w:rFonts w:ascii="Arial" w:hAnsi="Arial" w:cs="Arial"/>
          <w:b/>
          <w:bCs/>
          <w:sz w:val="20"/>
          <w:szCs w:val="20"/>
        </w:rPr>
        <w:t>ng hồ sơ đề nghị khen thưởng</w:t>
      </w:r>
    </w:p>
    <w:p w:rsidR="008D6F8E" w:rsidRPr="009A7277" w:rsidRDefault="003B5027" w:rsidP="009A7277">
      <w:pPr>
        <w:pStyle w:val="Vnbnnidung0"/>
        <w:spacing w:after="120" w:line="240" w:lineRule="auto"/>
        <w:ind w:firstLine="720"/>
        <w:jc w:val="both"/>
        <w:rPr>
          <w:rFonts w:ascii="Arial" w:hAnsi="Arial" w:cs="Arial"/>
          <w:sz w:val="20"/>
          <w:szCs w:val="20"/>
        </w:rPr>
      </w:pPr>
      <w:r w:rsidRPr="009A7277">
        <w:rPr>
          <w:rFonts w:ascii="Arial" w:hAnsi="Arial" w:cs="Arial"/>
          <w:sz w:val="20"/>
          <w:szCs w:val="20"/>
        </w:rPr>
        <w:t>Hồ sơ đề nghị xét tặng danh hiệu thi đua, hình thức khen thưởng thuộc thẩm quyền của Bộ trưởng Bộ Tài chính gồm 01 bộ hồ sơ khen thưởng (bản chính) kèm theo các tệp tin điện tử của hồ sơ, trừ văn bản có nội dung bí mật nhà nước.</w:t>
      </w:r>
    </w:p>
    <w:p w:rsidR="008D6F8E" w:rsidRPr="009A7277" w:rsidRDefault="003B5027" w:rsidP="009A7277">
      <w:pPr>
        <w:pStyle w:val="Vnbnnidung0"/>
        <w:spacing w:after="120" w:line="240" w:lineRule="auto"/>
        <w:ind w:firstLine="720"/>
        <w:jc w:val="both"/>
        <w:rPr>
          <w:rFonts w:ascii="Arial" w:hAnsi="Arial" w:cs="Arial"/>
          <w:sz w:val="20"/>
          <w:szCs w:val="20"/>
        </w:rPr>
      </w:pPr>
      <w:r w:rsidRPr="009A7277">
        <w:rPr>
          <w:rFonts w:ascii="Arial" w:hAnsi="Arial" w:cs="Arial"/>
          <w:b/>
          <w:bCs/>
          <w:sz w:val="20"/>
          <w:szCs w:val="20"/>
        </w:rPr>
        <w:t>Điều 9. Kỷ niệm chương “Vì sự nghiệp Tài chính Việt Nam”</w:t>
      </w:r>
    </w:p>
    <w:p w:rsidR="008D6F8E" w:rsidRPr="009A7277" w:rsidRDefault="00DB34E6" w:rsidP="009A7277">
      <w:pPr>
        <w:pStyle w:val="Vnbnnidung0"/>
        <w:tabs>
          <w:tab w:val="left" w:pos="1056"/>
        </w:tabs>
        <w:spacing w:after="120" w:line="240" w:lineRule="auto"/>
        <w:ind w:firstLine="720"/>
        <w:jc w:val="both"/>
        <w:rPr>
          <w:rFonts w:ascii="Arial" w:hAnsi="Arial" w:cs="Arial"/>
          <w:sz w:val="20"/>
          <w:szCs w:val="20"/>
        </w:rPr>
      </w:pPr>
      <w:bookmarkStart w:id="36" w:name="bookmark35"/>
      <w:bookmarkEnd w:id="36"/>
      <w:r w:rsidRPr="009A7277">
        <w:rPr>
          <w:rFonts w:ascii="Arial" w:hAnsi="Arial" w:cs="Arial"/>
          <w:sz w:val="20"/>
          <w:szCs w:val="20"/>
          <w:lang w:val="en-US"/>
        </w:rPr>
        <w:t xml:space="preserve">1. </w:t>
      </w:r>
      <w:r w:rsidR="003B5027" w:rsidRPr="009A7277">
        <w:rPr>
          <w:rFonts w:ascii="Arial" w:hAnsi="Arial" w:cs="Arial"/>
          <w:sz w:val="20"/>
          <w:szCs w:val="20"/>
        </w:rPr>
        <w:t>Kỷ niệm chương “Vì sự nghiệp Tài chính Việt Nam” (sau đây gọi tắt là Kỷ niệm chương) là hình thức tặng thưởng của Bộ Tài chính để ghi nhận thành tích, sự cống hiến của các cá nhân đã có nhiều đóng góp cho sự nghiệp xây dựng, phát triển ngành Tài chính Việt Nam.</w:t>
      </w:r>
    </w:p>
    <w:p w:rsidR="008D6F8E" w:rsidRPr="009A7277" w:rsidRDefault="00DB34E6" w:rsidP="009A7277">
      <w:pPr>
        <w:pStyle w:val="Vnbnnidung0"/>
        <w:tabs>
          <w:tab w:val="left" w:pos="1055"/>
        </w:tabs>
        <w:spacing w:after="120" w:line="240" w:lineRule="auto"/>
        <w:ind w:firstLine="720"/>
        <w:jc w:val="both"/>
        <w:rPr>
          <w:rFonts w:ascii="Arial" w:hAnsi="Arial" w:cs="Arial"/>
          <w:sz w:val="20"/>
          <w:szCs w:val="20"/>
        </w:rPr>
      </w:pPr>
      <w:bookmarkStart w:id="37" w:name="bookmark36"/>
      <w:bookmarkEnd w:id="37"/>
      <w:r w:rsidRPr="009A7277">
        <w:rPr>
          <w:rFonts w:ascii="Arial" w:hAnsi="Arial" w:cs="Arial"/>
          <w:sz w:val="20"/>
          <w:szCs w:val="20"/>
          <w:lang w:val="en-US"/>
        </w:rPr>
        <w:t xml:space="preserve">2. </w:t>
      </w:r>
      <w:r w:rsidR="003B5027" w:rsidRPr="009A7277">
        <w:rPr>
          <w:rFonts w:ascii="Arial" w:hAnsi="Arial" w:cs="Arial"/>
          <w:sz w:val="20"/>
          <w:szCs w:val="20"/>
        </w:rPr>
        <w:t>Đối tượng xét tặng Kỷ niệm chương</w:t>
      </w:r>
    </w:p>
    <w:p w:rsidR="008D6F8E" w:rsidRPr="009A7277" w:rsidRDefault="00DB34E6" w:rsidP="009A7277">
      <w:pPr>
        <w:pStyle w:val="Vnbnnidung0"/>
        <w:tabs>
          <w:tab w:val="left" w:pos="1074"/>
        </w:tabs>
        <w:spacing w:after="120" w:line="240" w:lineRule="auto"/>
        <w:ind w:firstLine="720"/>
        <w:jc w:val="both"/>
        <w:rPr>
          <w:rFonts w:ascii="Arial" w:hAnsi="Arial" w:cs="Arial"/>
          <w:sz w:val="20"/>
          <w:szCs w:val="20"/>
        </w:rPr>
      </w:pPr>
      <w:bookmarkStart w:id="38" w:name="bookmark37"/>
      <w:bookmarkEnd w:id="38"/>
      <w:r w:rsidRPr="009A7277">
        <w:rPr>
          <w:rFonts w:ascii="Arial" w:hAnsi="Arial" w:cs="Arial"/>
          <w:sz w:val="20"/>
          <w:szCs w:val="20"/>
          <w:lang w:val="en-US"/>
        </w:rPr>
        <w:t xml:space="preserve">a) </w:t>
      </w:r>
      <w:r w:rsidR="003B5027" w:rsidRPr="009A7277">
        <w:rPr>
          <w:rFonts w:ascii="Arial" w:hAnsi="Arial" w:cs="Arial"/>
          <w:sz w:val="20"/>
          <w:szCs w:val="20"/>
        </w:rPr>
        <w:t>Cán bộ, công chức, viên chức, người lao động đã và đang công tác trong các đơn vị quy định tại khoản 1 Điều 3 Thông tư này (trừ hội, hiệp hội thuộc tuyến khen thưởng của Bộ Tài chính; Tập đoàn Bảo Việt và các đơn vị trực thuộc);</w:t>
      </w:r>
    </w:p>
    <w:p w:rsidR="008D6F8E" w:rsidRPr="009A7277" w:rsidRDefault="00DB34E6" w:rsidP="009A7277">
      <w:pPr>
        <w:pStyle w:val="Vnbnnidung0"/>
        <w:tabs>
          <w:tab w:val="left" w:pos="1088"/>
        </w:tabs>
        <w:spacing w:after="120" w:line="240" w:lineRule="auto"/>
        <w:ind w:firstLine="720"/>
        <w:jc w:val="both"/>
        <w:rPr>
          <w:rFonts w:ascii="Arial" w:hAnsi="Arial" w:cs="Arial"/>
          <w:sz w:val="20"/>
          <w:szCs w:val="20"/>
        </w:rPr>
      </w:pPr>
      <w:bookmarkStart w:id="39" w:name="bookmark38"/>
      <w:bookmarkEnd w:id="39"/>
      <w:r w:rsidRPr="009A7277">
        <w:rPr>
          <w:rFonts w:ascii="Arial" w:hAnsi="Arial" w:cs="Arial"/>
          <w:sz w:val="20"/>
          <w:szCs w:val="20"/>
          <w:lang w:val="en-US"/>
        </w:rPr>
        <w:t xml:space="preserve">b) </w:t>
      </w:r>
      <w:r w:rsidR="003B5027" w:rsidRPr="009A7277">
        <w:rPr>
          <w:rFonts w:ascii="Arial" w:hAnsi="Arial" w:cs="Arial"/>
          <w:sz w:val="20"/>
          <w:szCs w:val="20"/>
        </w:rPr>
        <w:t xml:space="preserve">Công chức công tác tại các </w:t>
      </w:r>
      <w:r w:rsidRPr="009A7277">
        <w:rPr>
          <w:rFonts w:ascii="Arial" w:hAnsi="Arial" w:cs="Arial"/>
          <w:sz w:val="20"/>
          <w:szCs w:val="20"/>
        </w:rPr>
        <w:t xml:space="preserve">Phòng Tài chính - Kế hoạch của </w:t>
      </w:r>
      <w:r w:rsidRPr="009A7277">
        <w:rPr>
          <w:rFonts w:ascii="Arial" w:hAnsi="Arial" w:cs="Arial"/>
          <w:sz w:val="20"/>
          <w:szCs w:val="20"/>
          <w:lang w:val="en-US"/>
        </w:rPr>
        <w:t>U</w:t>
      </w:r>
      <w:r w:rsidR="003B5027" w:rsidRPr="009A7277">
        <w:rPr>
          <w:rFonts w:ascii="Arial" w:hAnsi="Arial" w:cs="Arial"/>
          <w:sz w:val="20"/>
          <w:szCs w:val="20"/>
        </w:rPr>
        <w:t>BND các thành phố trực</w:t>
      </w:r>
      <w:r w:rsidR="001D4F0C">
        <w:rPr>
          <w:rFonts w:ascii="Arial" w:hAnsi="Arial" w:cs="Arial"/>
          <w:sz w:val="20"/>
          <w:szCs w:val="20"/>
        </w:rPr>
        <w:t xml:space="preserve"> thuộc tỉnh, quận, huyện, thị x</w:t>
      </w:r>
      <w:r w:rsidR="001D4F0C">
        <w:rPr>
          <w:rFonts w:ascii="Arial" w:hAnsi="Arial" w:cs="Arial"/>
          <w:sz w:val="20"/>
          <w:szCs w:val="20"/>
          <w:lang w:val="en-US"/>
        </w:rPr>
        <w:t>ã</w:t>
      </w:r>
      <w:r w:rsidR="003B5027" w:rsidRPr="009A7277">
        <w:rPr>
          <w:rFonts w:ascii="Arial" w:hAnsi="Arial" w:cs="Arial"/>
          <w:sz w:val="20"/>
          <w:szCs w:val="20"/>
        </w:rPr>
        <w:t xml:space="preserve"> thuộc các tỉnh, thành phố trực thuộc Trung ương; công chức làm công tác tài chính, kế toán tại </w:t>
      </w:r>
      <w:r w:rsidR="009A7277" w:rsidRPr="009A7277">
        <w:rPr>
          <w:rFonts w:ascii="Arial" w:hAnsi="Arial" w:cs="Arial"/>
          <w:sz w:val="20"/>
          <w:szCs w:val="20"/>
        </w:rPr>
        <w:t>UBND các x</w:t>
      </w:r>
      <w:r w:rsidR="009A7277" w:rsidRPr="009A7277">
        <w:rPr>
          <w:rFonts w:ascii="Arial" w:hAnsi="Arial" w:cs="Arial"/>
          <w:sz w:val="20"/>
          <w:szCs w:val="20"/>
          <w:lang w:val="en-US"/>
        </w:rPr>
        <w:t>ã</w:t>
      </w:r>
      <w:r w:rsidR="003B5027" w:rsidRPr="009A7277">
        <w:rPr>
          <w:rFonts w:ascii="Arial" w:hAnsi="Arial" w:cs="Arial"/>
          <w:sz w:val="20"/>
          <w:szCs w:val="20"/>
        </w:rPr>
        <w:t>, phường, thị trấn;</w:t>
      </w:r>
    </w:p>
    <w:p w:rsidR="008D6F8E" w:rsidRPr="009A7277" w:rsidRDefault="009A7277" w:rsidP="009A7277">
      <w:pPr>
        <w:pStyle w:val="Vnbnnidung0"/>
        <w:tabs>
          <w:tab w:val="left" w:pos="1023"/>
        </w:tabs>
        <w:spacing w:after="120" w:line="240" w:lineRule="auto"/>
        <w:ind w:firstLine="720"/>
        <w:jc w:val="both"/>
        <w:rPr>
          <w:rFonts w:ascii="Arial" w:hAnsi="Arial" w:cs="Arial"/>
          <w:sz w:val="20"/>
          <w:szCs w:val="20"/>
        </w:rPr>
      </w:pPr>
      <w:bookmarkStart w:id="40" w:name="bookmark39"/>
      <w:bookmarkEnd w:id="40"/>
      <w:r w:rsidRPr="009A7277">
        <w:rPr>
          <w:rFonts w:ascii="Arial" w:hAnsi="Arial" w:cs="Arial"/>
          <w:sz w:val="20"/>
          <w:szCs w:val="20"/>
          <w:lang w:val="en-US"/>
        </w:rPr>
        <w:t xml:space="preserve">c) </w:t>
      </w:r>
      <w:r w:rsidR="003B5027" w:rsidRPr="009A7277">
        <w:rPr>
          <w:rFonts w:ascii="Arial" w:hAnsi="Arial" w:cs="Arial"/>
          <w:sz w:val="20"/>
          <w:szCs w:val="20"/>
        </w:rPr>
        <w:t>Công chức đang làm công tác tài chính, kế toán tại các Vụ Tài chính, Cục Tài chính của các Bộ, ngành, các cơ quan Trung ương; Vụ Tài chính, Cục Tài chính của các Tổng cục thuộc các Bộ;</w:t>
      </w:r>
    </w:p>
    <w:p w:rsidR="008D6F8E" w:rsidRPr="009A7277" w:rsidRDefault="009A7277" w:rsidP="009A7277">
      <w:pPr>
        <w:pStyle w:val="Vnbnnidung0"/>
        <w:tabs>
          <w:tab w:val="left" w:pos="1037"/>
        </w:tabs>
        <w:spacing w:after="120" w:line="240" w:lineRule="auto"/>
        <w:ind w:firstLine="720"/>
        <w:jc w:val="both"/>
        <w:rPr>
          <w:rFonts w:ascii="Arial" w:hAnsi="Arial" w:cs="Arial"/>
          <w:sz w:val="20"/>
          <w:szCs w:val="20"/>
        </w:rPr>
      </w:pPr>
      <w:bookmarkStart w:id="41" w:name="bookmark40"/>
      <w:bookmarkEnd w:id="41"/>
      <w:r w:rsidRPr="009A7277">
        <w:rPr>
          <w:rFonts w:ascii="Arial" w:hAnsi="Arial" w:cs="Arial"/>
          <w:sz w:val="20"/>
          <w:szCs w:val="20"/>
          <w:lang w:val="en-US"/>
        </w:rPr>
        <w:t xml:space="preserve">d) </w:t>
      </w:r>
      <w:r w:rsidR="003B5027" w:rsidRPr="009A7277">
        <w:rPr>
          <w:rFonts w:ascii="Arial" w:hAnsi="Arial" w:cs="Arial"/>
          <w:sz w:val="20"/>
          <w:szCs w:val="20"/>
        </w:rPr>
        <w:t xml:space="preserve">Cá nhân có thành tích trong việc lãnh đạo, chỉ đạo góp phần vào sự nghiệp xây dựng, phát triển ngành Tài chính Việt Nam: Lãnh đạo Đảng và Nhà nước; Lãnh đạo các tổ chức chính trị xã hội ở Trung ương; Lãnh đạo các bộ, ban, ngành ở trung ương phụ trách công tác tài chính; Lành đạo tỉnh, thành phố trực thuộc Trung ương (Bí thư, Phó Bí thư tỉnh ủy, thành ủy; Chủ tịch, Phó Chủ tịch Hội đồng nhân dân, Chủ tịch, Phó Chủ tịch </w:t>
      </w:r>
      <w:r w:rsidR="00DB34E6" w:rsidRPr="009A7277">
        <w:rPr>
          <w:rFonts w:ascii="Arial" w:hAnsi="Arial" w:cs="Arial"/>
          <w:sz w:val="20"/>
          <w:szCs w:val="20"/>
        </w:rPr>
        <w:t>Ủy ban</w:t>
      </w:r>
      <w:r w:rsidR="003B5027" w:rsidRPr="009A7277">
        <w:rPr>
          <w:rFonts w:ascii="Arial" w:hAnsi="Arial" w:cs="Arial"/>
          <w:sz w:val="20"/>
          <w:szCs w:val="20"/>
        </w:rPr>
        <w:t xml:space="preserve"> nhân dân tỉnh, thành phố);</w:t>
      </w:r>
    </w:p>
    <w:p w:rsidR="008D6F8E" w:rsidRPr="009A7277" w:rsidRDefault="003B5027" w:rsidP="009A7277">
      <w:pPr>
        <w:pStyle w:val="Vnbnnidung0"/>
        <w:spacing w:after="120" w:line="240" w:lineRule="auto"/>
        <w:ind w:firstLine="720"/>
        <w:jc w:val="both"/>
        <w:rPr>
          <w:rFonts w:ascii="Arial" w:hAnsi="Arial" w:cs="Arial"/>
          <w:sz w:val="20"/>
          <w:szCs w:val="20"/>
        </w:rPr>
      </w:pPr>
      <w:r w:rsidRPr="009A7277">
        <w:rPr>
          <w:rFonts w:ascii="Arial" w:hAnsi="Arial" w:cs="Arial"/>
          <w:sz w:val="20"/>
          <w:szCs w:val="20"/>
        </w:rPr>
        <w:t>đ) Cá nhân là người Việt Nam ở nước ngoài hoặc người nước ngoài;</w:t>
      </w:r>
    </w:p>
    <w:p w:rsidR="008D6F8E" w:rsidRPr="009A7277" w:rsidRDefault="009A7277" w:rsidP="009A7277">
      <w:pPr>
        <w:pStyle w:val="Vnbnnidung0"/>
        <w:tabs>
          <w:tab w:val="left" w:pos="1041"/>
        </w:tabs>
        <w:spacing w:after="120" w:line="240" w:lineRule="auto"/>
        <w:ind w:firstLine="720"/>
        <w:jc w:val="both"/>
        <w:rPr>
          <w:rFonts w:ascii="Arial" w:hAnsi="Arial" w:cs="Arial"/>
          <w:sz w:val="20"/>
          <w:szCs w:val="20"/>
        </w:rPr>
      </w:pPr>
      <w:bookmarkStart w:id="42" w:name="bookmark41"/>
      <w:bookmarkEnd w:id="42"/>
      <w:r w:rsidRPr="009A7277">
        <w:rPr>
          <w:rFonts w:ascii="Arial" w:hAnsi="Arial" w:cs="Arial"/>
          <w:sz w:val="20"/>
          <w:szCs w:val="20"/>
          <w:lang w:val="en-US"/>
        </w:rPr>
        <w:t xml:space="preserve">e) </w:t>
      </w:r>
      <w:r w:rsidR="003B5027" w:rsidRPr="009A7277">
        <w:rPr>
          <w:rFonts w:ascii="Arial" w:hAnsi="Arial" w:cs="Arial"/>
          <w:sz w:val="20"/>
          <w:szCs w:val="20"/>
        </w:rPr>
        <w:t>Các trường hợp khác do Bộ trưởng Bộ Tài chính xem xét, quyết định theo thẩm quyền.</w:t>
      </w:r>
    </w:p>
    <w:p w:rsidR="008D6F8E" w:rsidRPr="009A7277" w:rsidRDefault="009A7277" w:rsidP="009A7277">
      <w:pPr>
        <w:pStyle w:val="Vnbnnidung0"/>
        <w:tabs>
          <w:tab w:val="left" w:pos="992"/>
        </w:tabs>
        <w:spacing w:after="120" w:line="240" w:lineRule="auto"/>
        <w:ind w:firstLine="720"/>
        <w:jc w:val="both"/>
        <w:rPr>
          <w:rFonts w:ascii="Arial" w:hAnsi="Arial" w:cs="Arial"/>
          <w:sz w:val="20"/>
          <w:szCs w:val="20"/>
        </w:rPr>
      </w:pPr>
      <w:bookmarkStart w:id="43" w:name="bookmark42"/>
      <w:bookmarkEnd w:id="43"/>
      <w:r w:rsidRPr="009A7277">
        <w:rPr>
          <w:rFonts w:ascii="Arial" w:hAnsi="Arial" w:cs="Arial"/>
          <w:sz w:val="20"/>
          <w:szCs w:val="20"/>
          <w:lang w:val="en-US"/>
        </w:rPr>
        <w:t xml:space="preserve">3. </w:t>
      </w:r>
      <w:r w:rsidR="003B5027" w:rsidRPr="009A7277">
        <w:rPr>
          <w:rFonts w:ascii="Arial" w:hAnsi="Arial" w:cs="Arial"/>
          <w:sz w:val="20"/>
          <w:szCs w:val="20"/>
        </w:rPr>
        <w:t>Tiêu chuẩn xét tặng Kỷ niệm chương</w:t>
      </w:r>
    </w:p>
    <w:p w:rsidR="008D6F8E" w:rsidRPr="009A7277" w:rsidRDefault="009A7277" w:rsidP="009A7277">
      <w:pPr>
        <w:pStyle w:val="Vnbnnidung0"/>
        <w:tabs>
          <w:tab w:val="left" w:pos="1019"/>
        </w:tabs>
        <w:spacing w:after="120" w:line="240" w:lineRule="auto"/>
        <w:ind w:firstLine="720"/>
        <w:jc w:val="both"/>
        <w:rPr>
          <w:rFonts w:ascii="Arial" w:hAnsi="Arial" w:cs="Arial"/>
          <w:sz w:val="20"/>
          <w:szCs w:val="20"/>
        </w:rPr>
      </w:pPr>
      <w:bookmarkStart w:id="44" w:name="bookmark43"/>
      <w:bookmarkEnd w:id="44"/>
      <w:r w:rsidRPr="009A7277">
        <w:rPr>
          <w:rFonts w:ascii="Arial" w:hAnsi="Arial" w:cs="Arial"/>
          <w:sz w:val="20"/>
          <w:szCs w:val="20"/>
          <w:lang w:val="en-US"/>
        </w:rPr>
        <w:t xml:space="preserve">a) </w:t>
      </w:r>
      <w:r w:rsidR="003B5027" w:rsidRPr="009A7277">
        <w:rPr>
          <w:rFonts w:ascii="Arial" w:hAnsi="Arial" w:cs="Arial"/>
          <w:sz w:val="20"/>
          <w:szCs w:val="20"/>
        </w:rPr>
        <w:t>Xét tặng Kỷ niệm chương không tính thâm niên công tác đối với Bộ trưởng, Thứ trưởng Bộ Tài chính;</w:t>
      </w:r>
    </w:p>
    <w:p w:rsidR="008D6F8E" w:rsidRPr="009A7277" w:rsidRDefault="009A7277" w:rsidP="009A7277">
      <w:pPr>
        <w:pStyle w:val="Vnbnnidung0"/>
        <w:tabs>
          <w:tab w:val="left" w:pos="1041"/>
        </w:tabs>
        <w:spacing w:after="120" w:line="240" w:lineRule="auto"/>
        <w:ind w:firstLine="720"/>
        <w:jc w:val="both"/>
        <w:rPr>
          <w:rFonts w:ascii="Arial" w:hAnsi="Arial" w:cs="Arial"/>
          <w:sz w:val="20"/>
          <w:szCs w:val="20"/>
        </w:rPr>
      </w:pPr>
      <w:bookmarkStart w:id="45" w:name="bookmark44"/>
      <w:bookmarkEnd w:id="45"/>
      <w:r w:rsidRPr="009A7277">
        <w:rPr>
          <w:rFonts w:ascii="Arial" w:hAnsi="Arial" w:cs="Arial"/>
          <w:sz w:val="20"/>
          <w:szCs w:val="20"/>
          <w:lang w:val="en-US"/>
        </w:rPr>
        <w:t xml:space="preserve">b) </w:t>
      </w:r>
      <w:r w:rsidR="003B5027" w:rsidRPr="009A7277">
        <w:rPr>
          <w:rFonts w:ascii="Arial" w:hAnsi="Arial" w:cs="Arial"/>
          <w:sz w:val="20"/>
          <w:szCs w:val="20"/>
        </w:rPr>
        <w:t>Xét tặng K</w:t>
      </w:r>
      <w:r w:rsidR="001D4F0C">
        <w:rPr>
          <w:rFonts w:ascii="Arial" w:hAnsi="Arial" w:cs="Arial"/>
          <w:sz w:val="20"/>
          <w:szCs w:val="20"/>
        </w:rPr>
        <w:t>ỷ niệm chương đối với cá nhân c</w:t>
      </w:r>
      <w:r w:rsidR="001D4F0C">
        <w:rPr>
          <w:rFonts w:ascii="Arial" w:hAnsi="Arial" w:cs="Arial"/>
          <w:sz w:val="20"/>
          <w:szCs w:val="20"/>
          <w:lang w:val="en-US"/>
        </w:rPr>
        <w:t>ô</w:t>
      </w:r>
      <w:r w:rsidR="003B5027" w:rsidRPr="009A7277">
        <w:rPr>
          <w:rFonts w:ascii="Arial" w:hAnsi="Arial" w:cs="Arial"/>
          <w:sz w:val="20"/>
          <w:szCs w:val="20"/>
        </w:rPr>
        <w:t>ng tác tại các đơn vị quy định tại điểm a, điểm b và điểm c khoản 2 Điều này có tổng thời gian công tác trong ngành Tài chính từ 20 năm trở lên đối với nam, từ 15 năm trở lên đối với nữ; hoàn thành tốt nhiệm vụ được giao trở lên (tính cho tổng thời gian dùng để xét tặng Kỷ niệm chương);</w:t>
      </w:r>
    </w:p>
    <w:p w:rsidR="008D6F8E" w:rsidRPr="009A7277" w:rsidRDefault="009A7277" w:rsidP="009A7277">
      <w:pPr>
        <w:pStyle w:val="Vnbnnidung0"/>
        <w:tabs>
          <w:tab w:val="left" w:pos="1041"/>
        </w:tabs>
        <w:spacing w:after="120" w:line="240" w:lineRule="auto"/>
        <w:ind w:firstLine="720"/>
        <w:jc w:val="both"/>
        <w:rPr>
          <w:rFonts w:ascii="Arial" w:hAnsi="Arial" w:cs="Arial"/>
          <w:sz w:val="20"/>
          <w:szCs w:val="20"/>
        </w:rPr>
      </w:pPr>
      <w:bookmarkStart w:id="46" w:name="bookmark45"/>
      <w:bookmarkEnd w:id="46"/>
      <w:r w:rsidRPr="009A7277">
        <w:rPr>
          <w:rFonts w:ascii="Arial" w:hAnsi="Arial" w:cs="Arial"/>
          <w:sz w:val="20"/>
          <w:szCs w:val="20"/>
          <w:lang w:val="en-US"/>
        </w:rPr>
        <w:t xml:space="preserve">c) </w:t>
      </w:r>
      <w:r w:rsidR="003B5027" w:rsidRPr="009A7277">
        <w:rPr>
          <w:rFonts w:ascii="Arial" w:hAnsi="Arial" w:cs="Arial"/>
          <w:sz w:val="20"/>
          <w:szCs w:val="20"/>
        </w:rPr>
        <w:t>Xét Kỷ niệm chương đối với cá nhân công tác tại các đơn vị quy định tại điểm a, điểm b khoản 2 Điều này hy sinh trong khi làm nhiệm vụ được công nhận Liệt sỹ;</w:t>
      </w:r>
    </w:p>
    <w:p w:rsidR="008D6F8E" w:rsidRPr="009A7277" w:rsidRDefault="009A7277" w:rsidP="009A7277">
      <w:pPr>
        <w:pStyle w:val="Vnbnnidung0"/>
        <w:tabs>
          <w:tab w:val="left" w:pos="1041"/>
        </w:tabs>
        <w:spacing w:after="120" w:line="240" w:lineRule="auto"/>
        <w:ind w:firstLine="720"/>
        <w:jc w:val="both"/>
        <w:rPr>
          <w:rFonts w:ascii="Arial" w:hAnsi="Arial" w:cs="Arial"/>
          <w:sz w:val="20"/>
          <w:szCs w:val="20"/>
        </w:rPr>
      </w:pPr>
      <w:bookmarkStart w:id="47" w:name="bookmark46"/>
      <w:bookmarkEnd w:id="47"/>
      <w:r w:rsidRPr="009A7277">
        <w:rPr>
          <w:rFonts w:ascii="Arial" w:hAnsi="Arial" w:cs="Arial"/>
          <w:sz w:val="20"/>
          <w:szCs w:val="20"/>
          <w:lang w:val="en-US"/>
        </w:rPr>
        <w:t xml:space="preserve">d) </w:t>
      </w:r>
      <w:r w:rsidR="003B5027" w:rsidRPr="009A7277">
        <w:rPr>
          <w:rFonts w:ascii="Arial" w:hAnsi="Arial" w:cs="Arial"/>
          <w:sz w:val="20"/>
          <w:szCs w:val="20"/>
        </w:rPr>
        <w:t xml:space="preserve">Xét tặng Kỷ niệm chương đối với cá nhân công tác ở các ngành khác chuyển về công tác trong ngành Tài chính, nếu chưa đủ thời gian để xét tặng theo quy định tại điểm b khoản này, thì sẽ được xét tặng Kỷ niệm chương trước khi nghỉ hưu nếu có đủ 30 năm công tác liên tục trở lên đối với nam, 25 năm công tác liên tục trở lên đối với nữ, trong đó phải có từ đủ 05 năm trở lên (60 tháng) công tác trong Ngành và được đánh giá hoàn thành tốt nhiệm vụ được giao trở lên (tính cho tổng thời gian </w:t>
      </w:r>
      <w:r w:rsidR="003B5027" w:rsidRPr="009A7277">
        <w:rPr>
          <w:rFonts w:ascii="Arial" w:hAnsi="Arial" w:cs="Arial"/>
          <w:sz w:val="20"/>
          <w:szCs w:val="20"/>
        </w:rPr>
        <w:lastRenderedPageBreak/>
        <w:t>dùng để xét tặng Kỷ niệm chương);</w:t>
      </w:r>
    </w:p>
    <w:p w:rsidR="008D6F8E" w:rsidRPr="009A7277" w:rsidRDefault="003B5027" w:rsidP="009A7277">
      <w:pPr>
        <w:pStyle w:val="Vnbnnidung0"/>
        <w:spacing w:after="120" w:line="240" w:lineRule="auto"/>
        <w:ind w:firstLine="720"/>
        <w:jc w:val="both"/>
        <w:rPr>
          <w:rFonts w:ascii="Arial" w:hAnsi="Arial" w:cs="Arial"/>
          <w:sz w:val="20"/>
          <w:szCs w:val="20"/>
        </w:rPr>
      </w:pPr>
      <w:r w:rsidRPr="009A7277">
        <w:rPr>
          <w:rFonts w:ascii="Arial" w:hAnsi="Arial" w:cs="Arial"/>
          <w:sz w:val="20"/>
          <w:szCs w:val="20"/>
        </w:rPr>
        <w:t xml:space="preserve">đ) Xét tặng Kỷ niệm chương đối với các cá nhân quy định tại điểm d khoản 2 Điều này (trừ Phó Chủ tịch Hội đồng nhân dân, Phó Chủ tịch </w:t>
      </w:r>
      <w:r w:rsidR="00DB34E6" w:rsidRPr="009A7277">
        <w:rPr>
          <w:rFonts w:ascii="Arial" w:hAnsi="Arial" w:cs="Arial"/>
          <w:sz w:val="20"/>
          <w:szCs w:val="20"/>
        </w:rPr>
        <w:t>Ủy ban</w:t>
      </w:r>
      <w:r w:rsidRPr="009A7277">
        <w:rPr>
          <w:rFonts w:ascii="Arial" w:hAnsi="Arial" w:cs="Arial"/>
          <w:sz w:val="20"/>
          <w:szCs w:val="20"/>
        </w:rPr>
        <w:t xml:space="preserve"> nhân dân các tỉnh, thành phố trực thuộc Tr</w:t>
      </w:r>
      <w:r w:rsidR="009A7277" w:rsidRPr="009A7277">
        <w:rPr>
          <w:rFonts w:ascii="Arial" w:hAnsi="Arial" w:cs="Arial"/>
          <w:sz w:val="20"/>
          <w:szCs w:val="20"/>
        </w:rPr>
        <w:t>ung ương) có nhiều thành tích nổ</w:t>
      </w:r>
      <w:r w:rsidRPr="009A7277">
        <w:rPr>
          <w:rFonts w:ascii="Arial" w:hAnsi="Arial" w:cs="Arial"/>
          <w:sz w:val="20"/>
          <w:szCs w:val="20"/>
        </w:rPr>
        <w:t>i bật trong việc lãnh đạo, chỉ đạo góp phần vào sự nghiệp xây dựng, phát tri</w:t>
      </w:r>
      <w:r w:rsidR="009A7277" w:rsidRPr="009A7277">
        <w:rPr>
          <w:rFonts w:ascii="Arial" w:hAnsi="Arial" w:cs="Arial"/>
          <w:sz w:val="20"/>
          <w:szCs w:val="20"/>
          <w:lang w:val="en-US"/>
        </w:rPr>
        <w:t>ể</w:t>
      </w:r>
      <w:r w:rsidRPr="009A7277">
        <w:rPr>
          <w:rFonts w:ascii="Arial" w:hAnsi="Arial" w:cs="Arial"/>
          <w:sz w:val="20"/>
          <w:szCs w:val="20"/>
        </w:rPr>
        <w:t>n của ngành Tài chính;</w:t>
      </w:r>
    </w:p>
    <w:p w:rsidR="008D6F8E" w:rsidRPr="009A7277" w:rsidRDefault="009A7277" w:rsidP="009A7277">
      <w:pPr>
        <w:pStyle w:val="Vnbnnidung0"/>
        <w:tabs>
          <w:tab w:val="left" w:pos="1015"/>
        </w:tabs>
        <w:spacing w:after="120" w:line="240" w:lineRule="auto"/>
        <w:ind w:firstLine="720"/>
        <w:jc w:val="both"/>
        <w:rPr>
          <w:rFonts w:ascii="Arial" w:hAnsi="Arial" w:cs="Arial"/>
          <w:sz w:val="20"/>
          <w:szCs w:val="20"/>
        </w:rPr>
      </w:pPr>
      <w:bookmarkStart w:id="48" w:name="bookmark47"/>
      <w:bookmarkEnd w:id="48"/>
      <w:r w:rsidRPr="009A7277">
        <w:rPr>
          <w:rFonts w:ascii="Arial" w:hAnsi="Arial" w:cs="Arial"/>
          <w:sz w:val="20"/>
          <w:szCs w:val="20"/>
          <w:lang w:val="en-US"/>
        </w:rPr>
        <w:t xml:space="preserve">e) </w:t>
      </w:r>
      <w:r w:rsidR="003B5027" w:rsidRPr="009A7277">
        <w:rPr>
          <w:rFonts w:ascii="Arial" w:hAnsi="Arial" w:cs="Arial"/>
          <w:sz w:val="20"/>
          <w:szCs w:val="20"/>
        </w:rPr>
        <w:t>Xét tặng Kỷ niệm chương đối với c</w:t>
      </w:r>
      <w:r w:rsidRPr="009A7277">
        <w:rPr>
          <w:rFonts w:ascii="Arial" w:hAnsi="Arial" w:cs="Arial"/>
          <w:sz w:val="20"/>
          <w:szCs w:val="20"/>
        </w:rPr>
        <w:t>ác chức danh Phó Chủ tịch Hội đ</w:t>
      </w:r>
      <w:r w:rsidRPr="009A7277">
        <w:rPr>
          <w:rFonts w:ascii="Arial" w:hAnsi="Arial" w:cs="Arial"/>
          <w:sz w:val="20"/>
          <w:szCs w:val="20"/>
          <w:lang w:val="en-US"/>
        </w:rPr>
        <w:t>ồ</w:t>
      </w:r>
      <w:r w:rsidR="003B5027" w:rsidRPr="009A7277">
        <w:rPr>
          <w:rFonts w:ascii="Arial" w:hAnsi="Arial" w:cs="Arial"/>
          <w:sz w:val="20"/>
          <w:szCs w:val="20"/>
        </w:rPr>
        <w:t xml:space="preserve">ng nhân dân, Phó Chủ tịch </w:t>
      </w:r>
      <w:r w:rsidR="00DB34E6" w:rsidRPr="009A7277">
        <w:rPr>
          <w:rFonts w:ascii="Arial" w:hAnsi="Arial" w:cs="Arial"/>
          <w:sz w:val="20"/>
          <w:szCs w:val="20"/>
        </w:rPr>
        <w:t>Ủy ban</w:t>
      </w:r>
      <w:r w:rsidRPr="009A7277">
        <w:rPr>
          <w:rFonts w:ascii="Arial" w:hAnsi="Arial" w:cs="Arial"/>
          <w:sz w:val="20"/>
          <w:szCs w:val="20"/>
        </w:rPr>
        <w:t xml:space="preserve"> nhân dân các tỉnh, thành ph</w:t>
      </w:r>
      <w:r w:rsidRPr="009A7277">
        <w:rPr>
          <w:rFonts w:ascii="Arial" w:hAnsi="Arial" w:cs="Arial"/>
          <w:sz w:val="20"/>
          <w:szCs w:val="20"/>
          <w:lang w:val="en-US"/>
        </w:rPr>
        <w:t>ố</w:t>
      </w:r>
      <w:r w:rsidR="003B5027" w:rsidRPr="009A7277">
        <w:rPr>
          <w:rFonts w:ascii="Arial" w:hAnsi="Arial" w:cs="Arial"/>
          <w:sz w:val="20"/>
          <w:szCs w:val="20"/>
        </w:rPr>
        <w:t xml:space="preserve"> trực thuộc Trung ương có thời gian giữ chức vụ và phụ trách công tác tài chính, ngân sách từ đủ 05 năm trở lên (60 tháng);</w:t>
      </w:r>
    </w:p>
    <w:p w:rsidR="008D6F8E" w:rsidRPr="009A7277" w:rsidRDefault="009A7277" w:rsidP="009A7277">
      <w:pPr>
        <w:pStyle w:val="Vnbnnidung0"/>
        <w:tabs>
          <w:tab w:val="left" w:pos="1033"/>
        </w:tabs>
        <w:spacing w:after="120" w:line="240" w:lineRule="auto"/>
        <w:ind w:firstLine="720"/>
        <w:jc w:val="both"/>
        <w:rPr>
          <w:rFonts w:ascii="Arial" w:hAnsi="Arial" w:cs="Arial"/>
          <w:sz w:val="20"/>
          <w:szCs w:val="20"/>
        </w:rPr>
      </w:pPr>
      <w:bookmarkStart w:id="49" w:name="bookmark48"/>
      <w:bookmarkEnd w:id="49"/>
      <w:r w:rsidRPr="009A7277">
        <w:rPr>
          <w:rFonts w:ascii="Arial" w:hAnsi="Arial" w:cs="Arial"/>
          <w:sz w:val="20"/>
          <w:szCs w:val="20"/>
          <w:lang w:val="en-US"/>
        </w:rPr>
        <w:t xml:space="preserve">g) </w:t>
      </w:r>
      <w:r w:rsidR="003B5027" w:rsidRPr="009A7277">
        <w:rPr>
          <w:rFonts w:ascii="Arial" w:hAnsi="Arial" w:cs="Arial"/>
          <w:sz w:val="20"/>
          <w:szCs w:val="20"/>
        </w:rPr>
        <w:t xml:space="preserve">Xét tặng Kỷ niệm chương đối </w:t>
      </w:r>
      <w:r w:rsidR="001D4F0C">
        <w:rPr>
          <w:rFonts w:ascii="Arial" w:hAnsi="Arial" w:cs="Arial"/>
          <w:sz w:val="20"/>
          <w:szCs w:val="20"/>
        </w:rPr>
        <w:t>với các cá nhân quy định tại điể</w:t>
      </w:r>
      <w:r w:rsidR="003B5027" w:rsidRPr="009A7277">
        <w:rPr>
          <w:rFonts w:ascii="Arial" w:hAnsi="Arial" w:cs="Arial"/>
          <w:sz w:val="20"/>
          <w:szCs w:val="20"/>
        </w:rPr>
        <w:t>m đ khoản 2 Điều này có công lao, thành tích xuất sắc trong việc xây dựng và củng cố quan hệ hợp tác quốc tế, đóng góp tích cực cho sự nghiệp xây dựng, phát triển ngành Tài chính; riêng đối với người nước ngoài làm việc trong các cơ quan ngoại giao, các tổ chức quốc tế tại Việt Nam, khi kết thúc nhiệm kỳ cô</w:t>
      </w:r>
      <w:r w:rsidRPr="009A7277">
        <w:rPr>
          <w:rFonts w:ascii="Arial" w:hAnsi="Arial" w:cs="Arial"/>
          <w:sz w:val="20"/>
          <w:szCs w:val="20"/>
        </w:rPr>
        <w:t>ng tác có nhiều công lao giúp đỡ</w:t>
      </w:r>
      <w:r w:rsidR="003B5027" w:rsidRPr="009A7277">
        <w:rPr>
          <w:rFonts w:ascii="Arial" w:hAnsi="Arial" w:cs="Arial"/>
          <w:sz w:val="20"/>
          <w:szCs w:val="20"/>
        </w:rPr>
        <w:t xml:space="preserve"> ngành Tài chính trên các mặt: mở rộng quan hệ hợp tác tài chính với các nước và các tổ chức tài chính quốc tế; vận động các </w:t>
      </w:r>
      <w:r w:rsidRPr="009A7277">
        <w:rPr>
          <w:rFonts w:ascii="Arial" w:hAnsi="Arial" w:cs="Arial"/>
          <w:sz w:val="20"/>
          <w:szCs w:val="20"/>
        </w:rPr>
        <w:t>tổ chức</w:t>
      </w:r>
      <w:r w:rsidR="003B5027" w:rsidRPr="009A7277">
        <w:rPr>
          <w:rFonts w:ascii="Arial" w:hAnsi="Arial" w:cs="Arial"/>
          <w:sz w:val="20"/>
          <w:szCs w:val="20"/>
        </w:rPr>
        <w:t xml:space="preserve"> quốc tế, các nhà tài chính đóng góp, giúp đỡ về tinh thần, vật chất, hoặc có những đóng góp về tư vấn, đào tạo, trợ giúp kỹ thuật... giúp cho ngành Tài chính trong quá trình hội nhập và hợp tác tài chính quốc tế;</w:t>
      </w:r>
    </w:p>
    <w:p w:rsidR="008D6F8E" w:rsidRPr="009A7277" w:rsidRDefault="009A7277" w:rsidP="009A7277">
      <w:pPr>
        <w:pStyle w:val="Vnbnnidung0"/>
        <w:tabs>
          <w:tab w:val="left" w:pos="1044"/>
        </w:tabs>
        <w:spacing w:after="120" w:line="240" w:lineRule="auto"/>
        <w:ind w:firstLine="720"/>
        <w:jc w:val="both"/>
        <w:rPr>
          <w:rFonts w:ascii="Arial" w:hAnsi="Arial" w:cs="Arial"/>
          <w:sz w:val="20"/>
          <w:szCs w:val="20"/>
        </w:rPr>
      </w:pPr>
      <w:bookmarkStart w:id="50" w:name="bookmark49"/>
      <w:bookmarkEnd w:id="50"/>
      <w:r w:rsidRPr="009A7277">
        <w:rPr>
          <w:rFonts w:ascii="Arial" w:hAnsi="Arial" w:cs="Arial"/>
          <w:sz w:val="20"/>
          <w:szCs w:val="20"/>
          <w:lang w:val="en-US"/>
        </w:rPr>
        <w:t xml:space="preserve">h) </w:t>
      </w:r>
      <w:r w:rsidR="003B5027" w:rsidRPr="009A7277">
        <w:rPr>
          <w:rFonts w:ascii="Arial" w:hAnsi="Arial" w:cs="Arial"/>
          <w:sz w:val="20"/>
          <w:szCs w:val="20"/>
        </w:rPr>
        <w:t>Trường hợp đặc biệt mang tính đối ngoại do Bộ trưởng quyết định theo thẩm quyền.</w:t>
      </w:r>
    </w:p>
    <w:p w:rsidR="008D6F8E" w:rsidRPr="009A7277" w:rsidRDefault="009A7277" w:rsidP="009A7277">
      <w:pPr>
        <w:pStyle w:val="Vnbnnidung0"/>
        <w:tabs>
          <w:tab w:val="left" w:pos="1007"/>
        </w:tabs>
        <w:spacing w:after="120" w:line="240" w:lineRule="auto"/>
        <w:ind w:firstLine="720"/>
        <w:jc w:val="both"/>
        <w:rPr>
          <w:rFonts w:ascii="Arial" w:hAnsi="Arial" w:cs="Arial"/>
          <w:sz w:val="20"/>
          <w:szCs w:val="20"/>
        </w:rPr>
      </w:pPr>
      <w:bookmarkStart w:id="51" w:name="bookmark50"/>
      <w:bookmarkEnd w:id="51"/>
      <w:r w:rsidRPr="009A7277">
        <w:rPr>
          <w:rFonts w:ascii="Arial" w:hAnsi="Arial" w:cs="Arial"/>
          <w:sz w:val="20"/>
          <w:szCs w:val="20"/>
          <w:lang w:val="en-US"/>
        </w:rPr>
        <w:t xml:space="preserve">4. </w:t>
      </w:r>
      <w:r w:rsidR="003B5027" w:rsidRPr="009A7277">
        <w:rPr>
          <w:rFonts w:ascii="Arial" w:hAnsi="Arial" w:cs="Arial"/>
          <w:sz w:val="20"/>
          <w:szCs w:val="20"/>
        </w:rPr>
        <w:t>Cách tính thời gian công tác để xét tặng Kỷ niệm chương</w:t>
      </w:r>
    </w:p>
    <w:p w:rsidR="008D6F8E" w:rsidRPr="009A7277" w:rsidRDefault="009A7277" w:rsidP="009A7277">
      <w:pPr>
        <w:pStyle w:val="Vnbnnidung0"/>
        <w:tabs>
          <w:tab w:val="left" w:pos="1018"/>
        </w:tabs>
        <w:spacing w:after="120" w:line="240" w:lineRule="auto"/>
        <w:ind w:firstLine="720"/>
        <w:jc w:val="both"/>
        <w:rPr>
          <w:rFonts w:ascii="Arial" w:hAnsi="Arial" w:cs="Arial"/>
          <w:sz w:val="20"/>
          <w:szCs w:val="20"/>
        </w:rPr>
      </w:pPr>
      <w:bookmarkStart w:id="52" w:name="bookmark51"/>
      <w:bookmarkEnd w:id="52"/>
      <w:r w:rsidRPr="009A7277">
        <w:rPr>
          <w:rFonts w:ascii="Arial" w:hAnsi="Arial" w:cs="Arial"/>
          <w:sz w:val="20"/>
          <w:szCs w:val="20"/>
          <w:lang w:val="en-US"/>
        </w:rPr>
        <w:t xml:space="preserve">a) </w:t>
      </w:r>
      <w:r w:rsidR="003B5027" w:rsidRPr="009A7277">
        <w:rPr>
          <w:rFonts w:ascii="Arial" w:hAnsi="Arial" w:cs="Arial"/>
          <w:sz w:val="20"/>
          <w:szCs w:val="20"/>
        </w:rPr>
        <w:t>Thời gian công tác đối với người đương chức được tính đế</w:t>
      </w:r>
      <w:r w:rsidR="001D4F0C">
        <w:rPr>
          <w:rFonts w:ascii="Arial" w:hAnsi="Arial" w:cs="Arial"/>
          <w:sz w:val="20"/>
          <w:szCs w:val="20"/>
        </w:rPr>
        <w:t>n thời điểm ngày 30/6 của năm đ</w:t>
      </w:r>
      <w:r w:rsidR="001D4F0C">
        <w:rPr>
          <w:rFonts w:ascii="Arial" w:hAnsi="Arial" w:cs="Arial"/>
          <w:sz w:val="20"/>
          <w:szCs w:val="20"/>
          <w:lang w:val="en-US"/>
        </w:rPr>
        <w:t>ề</w:t>
      </w:r>
      <w:r w:rsidR="003B5027" w:rsidRPr="009A7277">
        <w:rPr>
          <w:rFonts w:ascii="Arial" w:hAnsi="Arial" w:cs="Arial"/>
          <w:sz w:val="20"/>
          <w:szCs w:val="20"/>
        </w:rPr>
        <w:t xml:space="preserve"> nghị xét tặng; đối với người đã nghỉ hưu tính đến ngày nghỉ hưu; đối với người đã từ trần được tính đến ngày mất;</w:t>
      </w:r>
    </w:p>
    <w:p w:rsidR="008D6F8E" w:rsidRPr="009A7277" w:rsidRDefault="009A7277" w:rsidP="009A7277">
      <w:pPr>
        <w:pStyle w:val="Vnbnnidung0"/>
        <w:tabs>
          <w:tab w:val="left" w:pos="1036"/>
        </w:tabs>
        <w:spacing w:after="120" w:line="240" w:lineRule="auto"/>
        <w:ind w:firstLine="720"/>
        <w:jc w:val="both"/>
        <w:rPr>
          <w:rFonts w:ascii="Arial" w:hAnsi="Arial" w:cs="Arial"/>
          <w:sz w:val="20"/>
          <w:szCs w:val="20"/>
        </w:rPr>
      </w:pPr>
      <w:bookmarkStart w:id="53" w:name="bookmark52"/>
      <w:bookmarkEnd w:id="53"/>
      <w:r w:rsidRPr="009A7277">
        <w:rPr>
          <w:rFonts w:ascii="Arial" w:hAnsi="Arial" w:cs="Arial"/>
          <w:sz w:val="20"/>
          <w:szCs w:val="20"/>
          <w:lang w:val="en-US"/>
        </w:rPr>
        <w:t xml:space="preserve">b) </w:t>
      </w:r>
      <w:r w:rsidR="003B5027" w:rsidRPr="009A7277">
        <w:rPr>
          <w:rFonts w:ascii="Arial" w:hAnsi="Arial" w:cs="Arial"/>
          <w:sz w:val="20"/>
          <w:szCs w:val="20"/>
        </w:rPr>
        <w:t>Đối với người được cấp có thẩm quyền cử biệt phái sang các cơ quan, đơn vị ngoài ngành Tài chính, hoặc đi nghĩa vụ quân sự, sau đó trở về công tác trong ngành Tài chính: thời gian công tác ở ngành khác, thời gian làm nghĩa vụ quân sự vẫn được tính là thời gian công tác trong ngành Tài chính;</w:t>
      </w:r>
    </w:p>
    <w:p w:rsidR="008D6F8E" w:rsidRPr="009A7277" w:rsidRDefault="009A7277" w:rsidP="009A7277">
      <w:pPr>
        <w:pStyle w:val="Vnbnnidung0"/>
        <w:tabs>
          <w:tab w:val="left" w:pos="1033"/>
        </w:tabs>
        <w:spacing w:after="120" w:line="240" w:lineRule="auto"/>
        <w:ind w:firstLine="720"/>
        <w:jc w:val="both"/>
        <w:rPr>
          <w:rFonts w:ascii="Arial" w:hAnsi="Arial" w:cs="Arial"/>
          <w:sz w:val="20"/>
          <w:szCs w:val="20"/>
        </w:rPr>
      </w:pPr>
      <w:bookmarkStart w:id="54" w:name="bookmark53"/>
      <w:bookmarkEnd w:id="54"/>
      <w:r w:rsidRPr="009A7277">
        <w:rPr>
          <w:rFonts w:ascii="Arial" w:hAnsi="Arial" w:cs="Arial"/>
          <w:sz w:val="20"/>
          <w:szCs w:val="20"/>
          <w:lang w:val="en-US"/>
        </w:rPr>
        <w:t xml:space="preserve">c) </w:t>
      </w:r>
      <w:r w:rsidR="003B5027" w:rsidRPr="009A7277">
        <w:rPr>
          <w:rFonts w:ascii="Arial" w:hAnsi="Arial" w:cs="Arial"/>
          <w:sz w:val="20"/>
          <w:szCs w:val="20"/>
        </w:rPr>
        <w:t>Đối với cá nhân từng làm việc trong các cơ quan, đơn vị sáp nhập về ngành Tài chính: thời gian công tác trong ngành Tài chính được tính cả thời gian đã làm việc ở các đơn vị đó trước khi sáp nhập về ngành Tài chính;</w:t>
      </w:r>
    </w:p>
    <w:p w:rsidR="008D6F8E" w:rsidRPr="009A7277" w:rsidRDefault="009A7277" w:rsidP="009A7277">
      <w:pPr>
        <w:pStyle w:val="Vnbnnidung0"/>
        <w:tabs>
          <w:tab w:val="left" w:pos="1040"/>
        </w:tabs>
        <w:spacing w:after="120" w:line="240" w:lineRule="auto"/>
        <w:ind w:firstLine="720"/>
        <w:jc w:val="both"/>
        <w:rPr>
          <w:rFonts w:ascii="Arial" w:hAnsi="Arial" w:cs="Arial"/>
          <w:sz w:val="20"/>
          <w:szCs w:val="20"/>
        </w:rPr>
      </w:pPr>
      <w:bookmarkStart w:id="55" w:name="bookmark54"/>
      <w:bookmarkEnd w:id="55"/>
      <w:r w:rsidRPr="009A7277">
        <w:rPr>
          <w:rFonts w:ascii="Arial" w:hAnsi="Arial" w:cs="Arial"/>
          <w:sz w:val="20"/>
          <w:szCs w:val="20"/>
          <w:lang w:val="en-US"/>
        </w:rPr>
        <w:t xml:space="preserve">d) </w:t>
      </w:r>
      <w:r w:rsidR="003B5027" w:rsidRPr="009A7277">
        <w:rPr>
          <w:rFonts w:ascii="Arial" w:hAnsi="Arial" w:cs="Arial"/>
          <w:sz w:val="20"/>
          <w:szCs w:val="20"/>
        </w:rPr>
        <w:t xml:space="preserve">Đối với người có thời gian công tác trong ngành Tài chính không liên tục (chuyển công tác ra khỏi ngành, sau đó lại chuyển vào các đơn vị thuộc ngành Tài chính) thì thời gian công tác trong </w:t>
      </w:r>
      <w:r w:rsidRPr="009A7277">
        <w:rPr>
          <w:rFonts w:ascii="Arial" w:hAnsi="Arial" w:cs="Arial"/>
          <w:sz w:val="20"/>
          <w:szCs w:val="20"/>
        </w:rPr>
        <w:t>ngành Tài chính được cộng dồn t</w:t>
      </w:r>
      <w:r w:rsidRPr="009A7277">
        <w:rPr>
          <w:rFonts w:ascii="Arial" w:hAnsi="Arial" w:cs="Arial"/>
          <w:sz w:val="20"/>
          <w:szCs w:val="20"/>
          <w:lang w:val="en-US"/>
        </w:rPr>
        <w:t>ổ</w:t>
      </w:r>
      <w:r w:rsidR="003B5027" w:rsidRPr="009A7277">
        <w:rPr>
          <w:rFonts w:ascii="Arial" w:hAnsi="Arial" w:cs="Arial"/>
          <w:sz w:val="20"/>
          <w:szCs w:val="20"/>
        </w:rPr>
        <w:t>ng số thời gian làm việc trong các cơ quan, đơn vị thuộc ngành Tài chính; đủ 12 tháng được tính là 01 năm công tác trong ngành;</w:t>
      </w:r>
    </w:p>
    <w:p w:rsidR="008D6F8E" w:rsidRPr="009A7277" w:rsidRDefault="003B5027" w:rsidP="009A7277">
      <w:pPr>
        <w:pStyle w:val="Vnbnnidung0"/>
        <w:spacing w:after="120" w:line="240" w:lineRule="auto"/>
        <w:ind w:firstLine="720"/>
        <w:jc w:val="both"/>
        <w:rPr>
          <w:rFonts w:ascii="Arial" w:hAnsi="Arial" w:cs="Arial"/>
          <w:sz w:val="20"/>
          <w:szCs w:val="20"/>
        </w:rPr>
      </w:pPr>
      <w:r w:rsidRPr="009A7277">
        <w:rPr>
          <w:rFonts w:ascii="Arial" w:hAnsi="Arial" w:cs="Arial"/>
          <w:sz w:val="20"/>
          <w:szCs w:val="20"/>
        </w:rPr>
        <w:t>đ) Trường hợp cá nhân trong thời gian trước đây bị xử lý kỷ luật, thì thời gian thi hành kỷ luật (bao gồm cả thời gian chưa được xóa kỷ luật) không được tính vào thời gian đ</w:t>
      </w:r>
      <w:r w:rsidR="009A7277" w:rsidRPr="009A7277">
        <w:rPr>
          <w:rFonts w:ascii="Arial" w:hAnsi="Arial" w:cs="Arial"/>
          <w:sz w:val="20"/>
          <w:szCs w:val="20"/>
          <w:lang w:val="en-US"/>
        </w:rPr>
        <w:t>ể</w:t>
      </w:r>
      <w:r w:rsidRPr="009A7277">
        <w:rPr>
          <w:rFonts w:ascii="Arial" w:hAnsi="Arial" w:cs="Arial"/>
          <w:sz w:val="20"/>
          <w:szCs w:val="20"/>
        </w:rPr>
        <w:t xml:space="preserve"> xét tặng Kỷ niệm chương; chỉ được xét tặng Kỷ niệm chương sau 3 năm tính từ thời điểm hết thời hạn kỷ luật.</w:t>
      </w:r>
    </w:p>
    <w:p w:rsidR="008D6F8E" w:rsidRPr="009A7277" w:rsidRDefault="003B5027" w:rsidP="009A7277">
      <w:pPr>
        <w:pStyle w:val="Vnbnnidung0"/>
        <w:spacing w:after="120" w:line="240" w:lineRule="auto"/>
        <w:ind w:firstLine="720"/>
        <w:jc w:val="both"/>
        <w:rPr>
          <w:rFonts w:ascii="Arial" w:hAnsi="Arial" w:cs="Arial"/>
          <w:sz w:val="20"/>
          <w:szCs w:val="20"/>
        </w:rPr>
      </w:pPr>
      <w:r w:rsidRPr="009A7277">
        <w:rPr>
          <w:rFonts w:ascii="Arial" w:hAnsi="Arial" w:cs="Arial"/>
          <w:b/>
          <w:bCs/>
          <w:sz w:val="20"/>
          <w:szCs w:val="20"/>
        </w:rPr>
        <w:t>Điều 10. Trách nhiệm của các tổ chức và cá nh</w:t>
      </w:r>
      <w:r w:rsidR="009A7277" w:rsidRPr="009A7277">
        <w:rPr>
          <w:rFonts w:ascii="Arial" w:hAnsi="Arial" w:cs="Arial"/>
          <w:b/>
          <w:bCs/>
          <w:sz w:val="20"/>
          <w:szCs w:val="20"/>
          <w:lang w:val="en-US"/>
        </w:rPr>
        <w:t>â</w:t>
      </w:r>
      <w:r w:rsidRPr="009A7277">
        <w:rPr>
          <w:rFonts w:ascii="Arial" w:hAnsi="Arial" w:cs="Arial"/>
          <w:b/>
          <w:bCs/>
          <w:sz w:val="20"/>
          <w:szCs w:val="20"/>
        </w:rPr>
        <w:t>n trong công tác thi đua, khen thưởng</w:t>
      </w:r>
    </w:p>
    <w:p w:rsidR="008D6F8E" w:rsidRPr="009A7277" w:rsidRDefault="009A7277" w:rsidP="009A7277">
      <w:pPr>
        <w:pStyle w:val="Vnbnnidung0"/>
        <w:tabs>
          <w:tab w:val="left" w:pos="1008"/>
        </w:tabs>
        <w:spacing w:after="120" w:line="240" w:lineRule="auto"/>
        <w:ind w:firstLine="720"/>
        <w:jc w:val="both"/>
        <w:rPr>
          <w:rFonts w:ascii="Arial" w:hAnsi="Arial" w:cs="Arial"/>
          <w:sz w:val="20"/>
          <w:szCs w:val="20"/>
        </w:rPr>
      </w:pPr>
      <w:bookmarkStart w:id="56" w:name="bookmark55"/>
      <w:bookmarkEnd w:id="56"/>
      <w:r w:rsidRPr="009A7277">
        <w:rPr>
          <w:rFonts w:ascii="Arial" w:hAnsi="Arial" w:cs="Arial"/>
          <w:sz w:val="20"/>
          <w:szCs w:val="20"/>
          <w:lang w:val="en-US"/>
        </w:rPr>
        <w:t xml:space="preserve">1. </w:t>
      </w:r>
      <w:r w:rsidR="003B5027" w:rsidRPr="009A7277">
        <w:rPr>
          <w:rFonts w:ascii="Arial" w:hAnsi="Arial" w:cs="Arial"/>
          <w:sz w:val="20"/>
          <w:szCs w:val="20"/>
        </w:rPr>
        <w:t>Bộ trưởng Bộ Tài chính tổ chức phát động, chi đạo thực hiện phong trào thi đua của toàn ngành Tài chính, quyết định tặng danh hiệu thi đua, hình thức khen thưởng theo thẩm quyền hoặc trình cấp có thẩm quyền xét tặng danh hiệu thi đua, hình thức khen thưởng theo quy định của pháp luật về thi đua, khen thưởng và chịu trách nhiệm về công tác thi đua, khen thưởng trong ngành Tài chính.</w:t>
      </w:r>
    </w:p>
    <w:p w:rsidR="008D6F8E" w:rsidRPr="009A7277" w:rsidRDefault="009A7277" w:rsidP="009A7277">
      <w:pPr>
        <w:pStyle w:val="Vnbnnidung0"/>
        <w:tabs>
          <w:tab w:val="left" w:pos="1018"/>
        </w:tabs>
        <w:spacing w:after="120" w:line="240" w:lineRule="auto"/>
        <w:ind w:firstLine="720"/>
        <w:jc w:val="both"/>
        <w:rPr>
          <w:rFonts w:ascii="Arial" w:hAnsi="Arial" w:cs="Arial"/>
          <w:sz w:val="20"/>
          <w:szCs w:val="20"/>
        </w:rPr>
      </w:pPr>
      <w:bookmarkStart w:id="57" w:name="bookmark56"/>
      <w:bookmarkEnd w:id="57"/>
      <w:r w:rsidRPr="009A7277">
        <w:rPr>
          <w:rFonts w:ascii="Arial" w:hAnsi="Arial" w:cs="Arial"/>
          <w:sz w:val="20"/>
          <w:szCs w:val="20"/>
          <w:lang w:val="en-US"/>
        </w:rPr>
        <w:t xml:space="preserve">2. </w:t>
      </w:r>
      <w:r w:rsidR="003B5027" w:rsidRPr="009A7277">
        <w:rPr>
          <w:rFonts w:ascii="Arial" w:hAnsi="Arial" w:cs="Arial"/>
          <w:sz w:val="20"/>
          <w:szCs w:val="20"/>
        </w:rPr>
        <w:t xml:space="preserve">Vụ Tổ chức cán bộ có trách nhiệm tham mưu cho Bộ trưởng Bộ Tài chính thành lập và ban hành quy chế hoạt động </w:t>
      </w:r>
      <w:r w:rsidRPr="009A7277">
        <w:rPr>
          <w:rFonts w:ascii="Arial" w:hAnsi="Arial" w:cs="Arial"/>
          <w:sz w:val="20"/>
          <w:szCs w:val="20"/>
        </w:rPr>
        <w:t>của</w:t>
      </w:r>
      <w:r w:rsidR="003B5027" w:rsidRPr="009A7277">
        <w:rPr>
          <w:rFonts w:ascii="Arial" w:hAnsi="Arial" w:cs="Arial"/>
          <w:sz w:val="20"/>
          <w:szCs w:val="20"/>
        </w:rPr>
        <w:t xml:space="preserve"> Hội đồng Thi đua - Khen thưởng, Hội đồng Sáng kiến; là cơ quan thường trực Hội đồng Thi đua - Khen thưởng Bộ Tài chính, có trách nhiệm chủ trì, phối hợp với cơ quan, đơn vị thuộc Bộ tham mưu đề xuất với Bộ trưởng về chủ trương, nội dung, chương trình, kế </w:t>
      </w:r>
      <w:r w:rsidRPr="009A7277">
        <w:rPr>
          <w:rFonts w:ascii="Arial" w:hAnsi="Arial" w:cs="Arial"/>
          <w:sz w:val="20"/>
          <w:szCs w:val="20"/>
        </w:rPr>
        <w:t>hoạch, biện pháp tổ chức phong tr</w:t>
      </w:r>
      <w:r w:rsidR="003B5027" w:rsidRPr="009A7277">
        <w:rPr>
          <w:rFonts w:ascii="Arial" w:hAnsi="Arial" w:cs="Arial"/>
          <w:sz w:val="20"/>
          <w:szCs w:val="20"/>
        </w:rPr>
        <w:t>ào thi đua; hướng dẫn, đôn đốc, kiểm tra, sơ kết, tổng kết các phong trào thi đua, công tác khen thưởng; nhân rộng điển hình tiên tiến, gương người tốt, việc tốt trong ngành Tài chính; thẩm định hồ sơ đề nghị khen thưởng trình Hội đồng Thi đua - Khen thưởng Bộ Tài chính xem xét, trình Bộ trưởng xét tặng theo</w:t>
      </w:r>
      <w:r w:rsidRPr="009A7277">
        <w:rPr>
          <w:rFonts w:ascii="Arial" w:hAnsi="Arial" w:cs="Arial"/>
          <w:sz w:val="20"/>
          <w:szCs w:val="20"/>
        </w:rPr>
        <w:t xml:space="preserve"> thẩm quyền hoặc trình cấp có</w:t>
      </w:r>
      <w:r w:rsidR="003B5027" w:rsidRPr="009A7277">
        <w:rPr>
          <w:rFonts w:ascii="Arial" w:hAnsi="Arial" w:cs="Arial"/>
          <w:sz w:val="20"/>
          <w:szCs w:val="20"/>
        </w:rPr>
        <w:t xml:space="preserve"> thẩm quyền xét tặng danh h</w:t>
      </w:r>
      <w:r w:rsidRPr="009A7277">
        <w:rPr>
          <w:rFonts w:ascii="Arial" w:hAnsi="Arial" w:cs="Arial"/>
          <w:sz w:val="20"/>
          <w:szCs w:val="20"/>
        </w:rPr>
        <w:t>iệu thi đua, hình thức khen thưở</w:t>
      </w:r>
      <w:r w:rsidR="003B5027" w:rsidRPr="009A7277">
        <w:rPr>
          <w:rFonts w:ascii="Arial" w:hAnsi="Arial" w:cs="Arial"/>
          <w:sz w:val="20"/>
          <w:szCs w:val="20"/>
        </w:rPr>
        <w:t>ng theo quy định của pháp luật về thi đua, khen thưởng.</w:t>
      </w:r>
    </w:p>
    <w:p w:rsidR="008D6F8E" w:rsidRPr="009A7277" w:rsidRDefault="009A7277" w:rsidP="009A7277">
      <w:pPr>
        <w:pStyle w:val="Vnbnnidung0"/>
        <w:tabs>
          <w:tab w:val="left" w:pos="1022"/>
        </w:tabs>
        <w:spacing w:after="120" w:line="240" w:lineRule="auto"/>
        <w:ind w:firstLine="720"/>
        <w:jc w:val="both"/>
        <w:rPr>
          <w:rFonts w:ascii="Arial" w:hAnsi="Arial" w:cs="Arial"/>
          <w:sz w:val="20"/>
          <w:szCs w:val="20"/>
        </w:rPr>
      </w:pPr>
      <w:bookmarkStart w:id="58" w:name="bookmark57"/>
      <w:bookmarkEnd w:id="58"/>
      <w:r w:rsidRPr="009A7277">
        <w:rPr>
          <w:rFonts w:ascii="Arial" w:hAnsi="Arial" w:cs="Arial"/>
          <w:sz w:val="20"/>
          <w:szCs w:val="20"/>
          <w:lang w:val="en-US"/>
        </w:rPr>
        <w:t xml:space="preserve">3. </w:t>
      </w:r>
      <w:r w:rsidR="003B5027" w:rsidRPr="009A7277">
        <w:rPr>
          <w:rFonts w:ascii="Arial" w:hAnsi="Arial" w:cs="Arial"/>
          <w:sz w:val="20"/>
          <w:szCs w:val="20"/>
        </w:rPr>
        <w:t>Thủ trưởng các đơn vị thuộc Bộ Tài chính, các đơn vị thuộc tuyến khen thưởng của Bộ Tài chính có trách nhiệm chủ</w:t>
      </w:r>
      <w:r w:rsidRPr="009A7277">
        <w:rPr>
          <w:rFonts w:ascii="Arial" w:hAnsi="Arial" w:cs="Arial"/>
          <w:sz w:val="20"/>
          <w:szCs w:val="20"/>
        </w:rPr>
        <w:t xml:space="preserve"> trì phối hợp với cấp ủy Đả</w:t>
      </w:r>
      <w:r w:rsidR="003B5027" w:rsidRPr="009A7277">
        <w:rPr>
          <w:rFonts w:ascii="Arial" w:hAnsi="Arial" w:cs="Arial"/>
          <w:sz w:val="20"/>
          <w:szCs w:val="20"/>
        </w:rPr>
        <w:t xml:space="preserve">ng cùng cấp, Công đoàn, Đoàn Thanh niên tại đơn vị cụ thể hóa nội dung, chi tiêu, các biện pháp tổ chức các phong trào thi đua và kiểm tra việc thực hiện; sơ kết, tổng kết các phong trào thi đua, nhân rộng các điển hình tiên tiến; đề xuất khen thưởng </w:t>
      </w:r>
      <w:r w:rsidR="003B5027" w:rsidRPr="009A7277">
        <w:rPr>
          <w:rFonts w:ascii="Arial" w:hAnsi="Arial" w:cs="Arial"/>
          <w:sz w:val="20"/>
          <w:szCs w:val="20"/>
        </w:rPr>
        <w:lastRenderedPageBreak/>
        <w:t>và chịu trách nhiệm về tiêu chuẩn, điều kiện khen thưởng; kiến nghị đổi mới công tác thi đua, khen thưởng; cho ý kiến đối với các trường hợp khen thưởng khi được thường t</w:t>
      </w:r>
      <w:r w:rsidRPr="009A7277">
        <w:rPr>
          <w:rFonts w:ascii="Arial" w:hAnsi="Arial" w:cs="Arial"/>
          <w:sz w:val="20"/>
          <w:szCs w:val="20"/>
        </w:rPr>
        <w:t>rực Hội đồng Thi đua - Khen thư</w:t>
      </w:r>
      <w:r w:rsidRPr="009A7277">
        <w:rPr>
          <w:rFonts w:ascii="Arial" w:hAnsi="Arial" w:cs="Arial"/>
          <w:sz w:val="20"/>
          <w:szCs w:val="20"/>
          <w:lang w:val="en-US"/>
        </w:rPr>
        <w:t>ở</w:t>
      </w:r>
      <w:r w:rsidR="003B5027" w:rsidRPr="009A7277">
        <w:rPr>
          <w:rFonts w:ascii="Arial" w:hAnsi="Arial" w:cs="Arial"/>
          <w:sz w:val="20"/>
          <w:szCs w:val="20"/>
        </w:rPr>
        <w:t>ng Bộ Tài chính yêu cầu.</w:t>
      </w:r>
    </w:p>
    <w:p w:rsidR="008D6F8E" w:rsidRPr="009A7277" w:rsidRDefault="009A7277" w:rsidP="009A7277">
      <w:pPr>
        <w:pStyle w:val="Vnbnnidung0"/>
        <w:tabs>
          <w:tab w:val="left" w:pos="1018"/>
        </w:tabs>
        <w:spacing w:after="120" w:line="240" w:lineRule="auto"/>
        <w:ind w:firstLine="720"/>
        <w:jc w:val="both"/>
        <w:rPr>
          <w:rFonts w:ascii="Arial" w:hAnsi="Arial" w:cs="Arial"/>
          <w:sz w:val="20"/>
          <w:szCs w:val="20"/>
        </w:rPr>
      </w:pPr>
      <w:bookmarkStart w:id="59" w:name="bookmark58"/>
      <w:bookmarkEnd w:id="59"/>
      <w:r w:rsidRPr="009A7277">
        <w:rPr>
          <w:rFonts w:ascii="Arial" w:hAnsi="Arial" w:cs="Arial"/>
          <w:sz w:val="20"/>
          <w:szCs w:val="20"/>
          <w:lang w:val="en-US"/>
        </w:rPr>
        <w:t xml:space="preserve">4. </w:t>
      </w:r>
      <w:r w:rsidR="003B5027" w:rsidRPr="009A7277">
        <w:rPr>
          <w:rFonts w:ascii="Arial" w:hAnsi="Arial" w:cs="Arial"/>
          <w:sz w:val="20"/>
          <w:szCs w:val="20"/>
        </w:rPr>
        <w:t>Cơ quan báo chí thuộc Bộ có trách nhiệm thường xuyên tuyên truyền về công tác thi đua, khen thưởng; phát hiện gương người tốt, việc tốt, cá nhân, tập thể có thành tích xuất sắc trong phong trào thi đua để phổ biến nêu gương, nhân rộng các điển hình tiên tiến; kịp thời ph</w:t>
      </w:r>
      <w:r w:rsidRPr="009A7277">
        <w:rPr>
          <w:rFonts w:ascii="Arial" w:hAnsi="Arial" w:cs="Arial"/>
          <w:sz w:val="20"/>
          <w:szCs w:val="20"/>
          <w:lang w:val="en-US"/>
        </w:rPr>
        <w:t>ả</w:t>
      </w:r>
      <w:r w:rsidR="003B5027" w:rsidRPr="009A7277">
        <w:rPr>
          <w:rFonts w:ascii="Arial" w:hAnsi="Arial" w:cs="Arial"/>
          <w:sz w:val="20"/>
          <w:szCs w:val="20"/>
        </w:rPr>
        <w:t>n ánh, đấu tranh với các hành vi vi phạm pháp luật về thi đua, khen thưởng.</w:t>
      </w:r>
    </w:p>
    <w:p w:rsidR="009A7277" w:rsidRDefault="009A7277" w:rsidP="009A7277">
      <w:pPr>
        <w:pStyle w:val="Vnbnnidung0"/>
        <w:tabs>
          <w:tab w:val="left" w:pos="1018"/>
        </w:tabs>
        <w:spacing w:after="120" w:line="240" w:lineRule="auto"/>
        <w:ind w:firstLine="720"/>
        <w:jc w:val="both"/>
        <w:rPr>
          <w:rFonts w:ascii="Arial" w:hAnsi="Arial" w:cs="Arial"/>
          <w:sz w:val="20"/>
          <w:szCs w:val="20"/>
        </w:rPr>
      </w:pPr>
      <w:bookmarkStart w:id="60" w:name="bookmark59"/>
      <w:bookmarkEnd w:id="60"/>
      <w:r w:rsidRPr="009A7277">
        <w:rPr>
          <w:rFonts w:ascii="Arial" w:hAnsi="Arial" w:cs="Arial"/>
          <w:sz w:val="20"/>
          <w:szCs w:val="20"/>
          <w:lang w:val="en-US"/>
        </w:rPr>
        <w:t xml:space="preserve">5. </w:t>
      </w:r>
      <w:r w:rsidR="003B5027" w:rsidRPr="009A7277">
        <w:rPr>
          <w:rFonts w:ascii="Arial" w:hAnsi="Arial" w:cs="Arial"/>
          <w:sz w:val="20"/>
          <w:szCs w:val="20"/>
        </w:rPr>
        <w:t xml:space="preserve">Cá nhân, tập thể được đề nghị xét tặng các danh hiệu thi đua, hình thức khen thưởng phải chịu trách nhiệm trước pháp luật trong việc báo cáo thành tích, lập hồ sơ đề nghị </w:t>
      </w:r>
      <w:r w:rsidR="001D4F0C">
        <w:rPr>
          <w:rFonts w:ascii="Arial" w:hAnsi="Arial" w:cs="Arial"/>
          <w:sz w:val="20"/>
          <w:szCs w:val="20"/>
        </w:rPr>
        <w:t>khen thưởng; có trách nhiệm b</w:t>
      </w:r>
      <w:r w:rsidR="001D4F0C">
        <w:rPr>
          <w:rFonts w:ascii="Arial" w:hAnsi="Arial" w:cs="Arial"/>
          <w:sz w:val="20"/>
          <w:szCs w:val="20"/>
          <w:lang w:val="en-US"/>
        </w:rPr>
        <w:t>ả</w:t>
      </w:r>
      <w:r w:rsidR="003B5027" w:rsidRPr="009A7277">
        <w:rPr>
          <w:rFonts w:ascii="Arial" w:hAnsi="Arial" w:cs="Arial"/>
          <w:sz w:val="20"/>
          <w:szCs w:val="20"/>
        </w:rPr>
        <w:t>o quản, lưu giữ các hiện vật khen thưởng theo quy định của pháp luật.</w:t>
      </w:r>
    </w:p>
    <w:p w:rsidR="008D6F8E" w:rsidRPr="009A7277" w:rsidRDefault="009A7277" w:rsidP="009A7277">
      <w:pPr>
        <w:pStyle w:val="Vnbnnidung0"/>
        <w:spacing w:after="120" w:line="240" w:lineRule="auto"/>
        <w:ind w:firstLine="720"/>
        <w:jc w:val="both"/>
        <w:rPr>
          <w:rFonts w:ascii="Arial" w:hAnsi="Arial" w:cs="Arial"/>
          <w:sz w:val="20"/>
          <w:szCs w:val="20"/>
        </w:rPr>
      </w:pPr>
      <w:r w:rsidRPr="009A7277">
        <w:rPr>
          <w:rFonts w:ascii="Arial" w:hAnsi="Arial" w:cs="Arial"/>
          <w:b/>
          <w:bCs/>
          <w:sz w:val="20"/>
          <w:szCs w:val="20"/>
        </w:rPr>
        <w:t>Điều 11. Tổ chứ</w:t>
      </w:r>
      <w:r w:rsidR="003B5027" w:rsidRPr="009A7277">
        <w:rPr>
          <w:rFonts w:ascii="Arial" w:hAnsi="Arial" w:cs="Arial"/>
          <w:b/>
          <w:bCs/>
          <w:sz w:val="20"/>
          <w:szCs w:val="20"/>
        </w:rPr>
        <w:t>c thực hiện</w:t>
      </w:r>
    </w:p>
    <w:p w:rsidR="008D6F8E" w:rsidRPr="009A7277" w:rsidRDefault="009A7277" w:rsidP="009A7277">
      <w:pPr>
        <w:pStyle w:val="Vnbnnidung0"/>
        <w:tabs>
          <w:tab w:val="left" w:pos="1053"/>
        </w:tabs>
        <w:spacing w:after="120" w:line="240" w:lineRule="auto"/>
        <w:ind w:firstLine="720"/>
        <w:jc w:val="both"/>
        <w:rPr>
          <w:rFonts w:ascii="Arial" w:hAnsi="Arial" w:cs="Arial"/>
          <w:sz w:val="20"/>
          <w:szCs w:val="20"/>
        </w:rPr>
      </w:pPr>
      <w:bookmarkStart w:id="61" w:name="bookmark60"/>
      <w:bookmarkEnd w:id="61"/>
      <w:r w:rsidRPr="009A7277">
        <w:rPr>
          <w:rFonts w:ascii="Arial" w:hAnsi="Arial" w:cs="Arial"/>
          <w:sz w:val="20"/>
          <w:szCs w:val="20"/>
          <w:lang w:val="en-US"/>
        </w:rPr>
        <w:t xml:space="preserve">1. </w:t>
      </w:r>
      <w:r w:rsidR="003B5027" w:rsidRPr="009A7277">
        <w:rPr>
          <w:rFonts w:ascii="Arial" w:hAnsi="Arial" w:cs="Arial"/>
          <w:sz w:val="20"/>
          <w:szCs w:val="20"/>
        </w:rPr>
        <w:t xml:space="preserve">Vụ </w:t>
      </w:r>
      <w:r w:rsidRPr="009A7277">
        <w:rPr>
          <w:rFonts w:ascii="Arial" w:hAnsi="Arial" w:cs="Arial"/>
          <w:sz w:val="20"/>
          <w:szCs w:val="20"/>
        </w:rPr>
        <w:t>Tổ chức</w:t>
      </w:r>
      <w:r w:rsidR="003B5027" w:rsidRPr="009A7277">
        <w:rPr>
          <w:rFonts w:ascii="Arial" w:hAnsi="Arial" w:cs="Arial"/>
          <w:sz w:val="20"/>
          <w:szCs w:val="20"/>
        </w:rPr>
        <w:t xml:space="preserve"> cán bộ chủ trì, phối hợp với các đơn vị</w:t>
      </w:r>
      <w:r w:rsidRPr="009A7277">
        <w:rPr>
          <w:rFonts w:ascii="Arial" w:hAnsi="Arial" w:cs="Arial"/>
          <w:sz w:val="20"/>
          <w:szCs w:val="20"/>
        </w:rPr>
        <w:t xml:space="preserve"> thuộc Bộ tham mưu, giúp Bộ trư</w:t>
      </w:r>
      <w:r w:rsidRPr="009A7277">
        <w:rPr>
          <w:rFonts w:ascii="Arial" w:hAnsi="Arial" w:cs="Arial"/>
          <w:sz w:val="20"/>
          <w:szCs w:val="20"/>
          <w:lang w:val="en-US"/>
        </w:rPr>
        <w:t>ở</w:t>
      </w:r>
      <w:r w:rsidR="003B5027" w:rsidRPr="009A7277">
        <w:rPr>
          <w:rFonts w:ascii="Arial" w:hAnsi="Arial" w:cs="Arial"/>
          <w:sz w:val="20"/>
          <w:szCs w:val="20"/>
        </w:rPr>
        <w:t>ng Bộ Tài chính triển khai và kiểm tra thực hiện Thông tư này.</w:t>
      </w:r>
    </w:p>
    <w:p w:rsidR="008D6F8E" w:rsidRPr="009A7277" w:rsidRDefault="009A7277" w:rsidP="009A7277">
      <w:pPr>
        <w:pStyle w:val="Vnbnnidung0"/>
        <w:tabs>
          <w:tab w:val="left" w:pos="1060"/>
        </w:tabs>
        <w:spacing w:after="120" w:line="240" w:lineRule="auto"/>
        <w:ind w:firstLine="720"/>
        <w:jc w:val="both"/>
        <w:rPr>
          <w:rFonts w:ascii="Arial" w:hAnsi="Arial" w:cs="Arial"/>
          <w:sz w:val="20"/>
          <w:szCs w:val="20"/>
        </w:rPr>
      </w:pPr>
      <w:bookmarkStart w:id="62" w:name="bookmark61"/>
      <w:bookmarkEnd w:id="62"/>
      <w:r w:rsidRPr="009A7277">
        <w:rPr>
          <w:rFonts w:ascii="Arial" w:hAnsi="Arial" w:cs="Arial"/>
          <w:sz w:val="20"/>
          <w:szCs w:val="20"/>
          <w:lang w:val="en-US"/>
        </w:rPr>
        <w:t xml:space="preserve">2. </w:t>
      </w:r>
      <w:r w:rsidR="003B5027" w:rsidRPr="009A7277">
        <w:rPr>
          <w:rFonts w:ascii="Arial" w:hAnsi="Arial" w:cs="Arial"/>
          <w:sz w:val="20"/>
          <w:szCs w:val="20"/>
        </w:rPr>
        <w:t>Thủ trưởng các đơn vị thuộc và trực thuộc Bộ Tài chính; các đơn vị thuộc tuyến khen thưởng Bộ Tài chính; các bộ, ngành, cơ quan trung ương; các tỉnh, thành phố trực thuộc tru</w:t>
      </w:r>
      <w:r w:rsidRPr="009A7277">
        <w:rPr>
          <w:rFonts w:ascii="Arial" w:hAnsi="Arial" w:cs="Arial"/>
          <w:sz w:val="20"/>
          <w:szCs w:val="20"/>
        </w:rPr>
        <w:t>ng ương; các Sở Tài chính các tỉ</w:t>
      </w:r>
      <w:r w:rsidR="003B5027" w:rsidRPr="009A7277">
        <w:rPr>
          <w:rFonts w:ascii="Arial" w:hAnsi="Arial" w:cs="Arial"/>
          <w:sz w:val="20"/>
          <w:szCs w:val="20"/>
        </w:rPr>
        <w:t xml:space="preserve">nh, thành phố trực thuộc trung ương; các cơ quan, cá nhân có liên quan chịu trách nhiệm </w:t>
      </w:r>
      <w:r w:rsidRPr="009A7277">
        <w:rPr>
          <w:rFonts w:ascii="Arial" w:hAnsi="Arial" w:cs="Arial"/>
          <w:sz w:val="20"/>
          <w:szCs w:val="20"/>
        </w:rPr>
        <w:t>tổ chức</w:t>
      </w:r>
      <w:r w:rsidR="003B5027" w:rsidRPr="009A7277">
        <w:rPr>
          <w:rFonts w:ascii="Arial" w:hAnsi="Arial" w:cs="Arial"/>
          <w:sz w:val="20"/>
          <w:szCs w:val="20"/>
        </w:rPr>
        <w:t xml:space="preserve"> thực hiện Thông tư này.</w:t>
      </w:r>
    </w:p>
    <w:p w:rsidR="008D6F8E" w:rsidRPr="009A7277" w:rsidRDefault="009A7277" w:rsidP="009A7277">
      <w:pPr>
        <w:pStyle w:val="Vnbnnidung0"/>
        <w:tabs>
          <w:tab w:val="left" w:pos="1053"/>
        </w:tabs>
        <w:spacing w:after="120" w:line="240" w:lineRule="auto"/>
        <w:ind w:firstLine="720"/>
        <w:jc w:val="both"/>
        <w:rPr>
          <w:rFonts w:ascii="Arial" w:hAnsi="Arial" w:cs="Arial"/>
          <w:sz w:val="20"/>
          <w:szCs w:val="20"/>
        </w:rPr>
      </w:pPr>
      <w:bookmarkStart w:id="63" w:name="bookmark62"/>
      <w:bookmarkEnd w:id="63"/>
      <w:r w:rsidRPr="009A7277">
        <w:rPr>
          <w:rFonts w:ascii="Arial" w:hAnsi="Arial" w:cs="Arial"/>
          <w:sz w:val="20"/>
          <w:szCs w:val="20"/>
          <w:lang w:val="en-US"/>
        </w:rPr>
        <w:t xml:space="preserve">3. </w:t>
      </w:r>
      <w:r w:rsidR="003B5027" w:rsidRPr="009A7277">
        <w:rPr>
          <w:rFonts w:ascii="Arial" w:hAnsi="Arial" w:cs="Arial"/>
          <w:sz w:val="20"/>
          <w:szCs w:val="20"/>
        </w:rPr>
        <w:t xml:space="preserve">Các đơn vị cấp Tổng cục thuộc Bộ và tương đương tổ chức xây dựng Quy chế thi đua - Khen thưởng </w:t>
      </w:r>
      <w:r w:rsidRPr="009A7277">
        <w:rPr>
          <w:rFonts w:ascii="Arial" w:hAnsi="Arial" w:cs="Arial"/>
          <w:sz w:val="20"/>
          <w:szCs w:val="20"/>
        </w:rPr>
        <w:t>của</w:t>
      </w:r>
      <w:r w:rsidR="003B5027" w:rsidRPr="009A7277">
        <w:rPr>
          <w:rFonts w:ascii="Arial" w:hAnsi="Arial" w:cs="Arial"/>
          <w:sz w:val="20"/>
          <w:szCs w:val="20"/>
        </w:rPr>
        <w:t xml:space="preserve"> đơn vị mình phù hợp với quy định của pháp luật về thi đua, khen thưởng và hướng dẫn tại Thông tư này.</w:t>
      </w:r>
    </w:p>
    <w:p w:rsidR="008D6F8E" w:rsidRPr="009A7277" w:rsidRDefault="009A7277" w:rsidP="009A7277">
      <w:pPr>
        <w:pStyle w:val="Vnbnnidung0"/>
        <w:tabs>
          <w:tab w:val="left" w:pos="1057"/>
        </w:tabs>
        <w:spacing w:after="120" w:line="240" w:lineRule="auto"/>
        <w:ind w:firstLine="720"/>
        <w:jc w:val="both"/>
        <w:rPr>
          <w:rFonts w:ascii="Arial" w:hAnsi="Arial" w:cs="Arial"/>
          <w:sz w:val="20"/>
          <w:szCs w:val="20"/>
        </w:rPr>
      </w:pPr>
      <w:bookmarkStart w:id="64" w:name="bookmark63"/>
      <w:bookmarkEnd w:id="64"/>
      <w:r w:rsidRPr="009A7277">
        <w:rPr>
          <w:rFonts w:ascii="Arial" w:hAnsi="Arial" w:cs="Arial"/>
          <w:sz w:val="20"/>
          <w:szCs w:val="20"/>
          <w:lang w:val="en-US"/>
        </w:rPr>
        <w:t xml:space="preserve">4. </w:t>
      </w:r>
      <w:r w:rsidR="003B5027" w:rsidRPr="009A7277">
        <w:rPr>
          <w:rFonts w:ascii="Arial" w:hAnsi="Arial" w:cs="Arial"/>
          <w:sz w:val="20"/>
          <w:szCs w:val="20"/>
        </w:rPr>
        <w:t>Trong quá trình thực hiện nếu có vướng mắc, đề nghị các cơ quan, đơn vị phản ánh kịp thời về Bộ Tài chính (qua Vụ Tổ chức cán bộ) đ</w:t>
      </w:r>
      <w:r w:rsidRPr="009A7277">
        <w:rPr>
          <w:rFonts w:ascii="Arial" w:hAnsi="Arial" w:cs="Arial"/>
          <w:sz w:val="20"/>
          <w:szCs w:val="20"/>
          <w:lang w:val="en-US"/>
        </w:rPr>
        <w:t>ể</w:t>
      </w:r>
      <w:r w:rsidR="003B5027" w:rsidRPr="009A7277">
        <w:rPr>
          <w:rFonts w:ascii="Arial" w:hAnsi="Arial" w:cs="Arial"/>
          <w:sz w:val="20"/>
          <w:szCs w:val="20"/>
        </w:rPr>
        <w:t xml:space="preserve"> nghiên cứu s</w:t>
      </w:r>
      <w:r w:rsidRPr="009A7277">
        <w:rPr>
          <w:rFonts w:ascii="Arial" w:hAnsi="Arial" w:cs="Arial"/>
          <w:sz w:val="20"/>
          <w:szCs w:val="20"/>
          <w:lang w:val="en-US"/>
        </w:rPr>
        <w:t>ử</w:t>
      </w:r>
      <w:r w:rsidR="003B5027" w:rsidRPr="009A7277">
        <w:rPr>
          <w:rFonts w:ascii="Arial" w:hAnsi="Arial" w:cs="Arial"/>
          <w:sz w:val="20"/>
          <w:szCs w:val="20"/>
        </w:rPr>
        <w:t>a đổi, bổ sung cho phù hợp.</w:t>
      </w:r>
    </w:p>
    <w:p w:rsidR="008D6F8E" w:rsidRPr="009A7277" w:rsidRDefault="009A7277" w:rsidP="009A7277">
      <w:pPr>
        <w:pStyle w:val="Vnbnnidung0"/>
        <w:spacing w:after="120" w:line="240" w:lineRule="auto"/>
        <w:ind w:firstLine="720"/>
        <w:jc w:val="both"/>
        <w:rPr>
          <w:rFonts w:ascii="Arial" w:hAnsi="Arial" w:cs="Arial"/>
          <w:sz w:val="20"/>
          <w:szCs w:val="20"/>
        </w:rPr>
      </w:pPr>
      <w:r w:rsidRPr="009A7277">
        <w:rPr>
          <w:rFonts w:ascii="Arial" w:hAnsi="Arial" w:cs="Arial"/>
          <w:b/>
          <w:bCs/>
          <w:sz w:val="20"/>
          <w:szCs w:val="20"/>
        </w:rPr>
        <w:t>Điều 12. Hiệu lực thi</w:t>
      </w:r>
      <w:r w:rsidR="003B5027" w:rsidRPr="009A7277">
        <w:rPr>
          <w:rFonts w:ascii="Arial" w:hAnsi="Arial" w:cs="Arial"/>
          <w:b/>
          <w:bCs/>
          <w:sz w:val="20"/>
          <w:szCs w:val="20"/>
        </w:rPr>
        <w:t xml:space="preserve"> hành</w:t>
      </w:r>
    </w:p>
    <w:p w:rsidR="008D6F8E" w:rsidRPr="009A7277" w:rsidRDefault="009A7277" w:rsidP="009A7277">
      <w:pPr>
        <w:pStyle w:val="Vnbnnidung0"/>
        <w:tabs>
          <w:tab w:val="left" w:pos="1057"/>
        </w:tabs>
        <w:spacing w:after="120" w:line="240" w:lineRule="auto"/>
        <w:ind w:firstLine="720"/>
        <w:jc w:val="both"/>
        <w:rPr>
          <w:rFonts w:ascii="Arial" w:hAnsi="Arial" w:cs="Arial"/>
          <w:sz w:val="20"/>
          <w:szCs w:val="20"/>
        </w:rPr>
      </w:pPr>
      <w:bookmarkStart w:id="65" w:name="bookmark64"/>
      <w:bookmarkEnd w:id="65"/>
      <w:r w:rsidRPr="009A7277">
        <w:rPr>
          <w:rFonts w:ascii="Arial" w:hAnsi="Arial" w:cs="Arial"/>
          <w:sz w:val="20"/>
          <w:szCs w:val="20"/>
          <w:lang w:val="en-US"/>
        </w:rPr>
        <w:t xml:space="preserve">1. </w:t>
      </w:r>
      <w:r w:rsidR="003B5027" w:rsidRPr="009A7277">
        <w:rPr>
          <w:rFonts w:ascii="Arial" w:hAnsi="Arial" w:cs="Arial"/>
          <w:sz w:val="20"/>
          <w:szCs w:val="20"/>
        </w:rPr>
        <w:t>Thông tư này có hiệu lực thi hành kể từ ngày 15 tháng 02 năm 2024. Thông tư này bãi b</w:t>
      </w:r>
      <w:r w:rsidRPr="009A7277">
        <w:rPr>
          <w:rFonts w:ascii="Arial" w:hAnsi="Arial" w:cs="Arial"/>
          <w:sz w:val="20"/>
          <w:szCs w:val="20"/>
          <w:lang w:val="en-US"/>
        </w:rPr>
        <w:t>ỏ</w:t>
      </w:r>
      <w:r w:rsidR="003B5027" w:rsidRPr="009A7277">
        <w:rPr>
          <w:rFonts w:ascii="Arial" w:hAnsi="Arial" w:cs="Arial"/>
          <w:sz w:val="20"/>
          <w:szCs w:val="20"/>
        </w:rPr>
        <w:t xml:space="preserve"> Thông tư số 17/2019/TT-BTC ngày 21/3/2019 của Bộ trưởng Bộ Tài chính quy định xét tặng Kỷ niệm chương "Vì sự nghiệp Tài chính Việt Nam”.</w:t>
      </w:r>
    </w:p>
    <w:p w:rsidR="008D6F8E" w:rsidRPr="009A7277" w:rsidRDefault="009A7277" w:rsidP="009A7277">
      <w:pPr>
        <w:pStyle w:val="Vnbnnidung0"/>
        <w:tabs>
          <w:tab w:val="left" w:pos="1057"/>
        </w:tabs>
        <w:spacing w:after="0" w:line="240" w:lineRule="auto"/>
        <w:ind w:firstLine="720"/>
        <w:jc w:val="both"/>
        <w:rPr>
          <w:rFonts w:ascii="Arial" w:hAnsi="Arial" w:cs="Arial"/>
          <w:sz w:val="20"/>
          <w:szCs w:val="20"/>
        </w:rPr>
      </w:pPr>
      <w:bookmarkStart w:id="66" w:name="bookmark65"/>
      <w:bookmarkEnd w:id="66"/>
      <w:r w:rsidRPr="009A7277">
        <w:rPr>
          <w:rFonts w:ascii="Arial" w:hAnsi="Arial" w:cs="Arial"/>
          <w:sz w:val="20"/>
          <w:szCs w:val="20"/>
          <w:lang w:val="en-US"/>
        </w:rPr>
        <w:t xml:space="preserve">2. </w:t>
      </w:r>
      <w:r w:rsidR="003B5027" w:rsidRPr="009A7277">
        <w:rPr>
          <w:rFonts w:ascii="Arial" w:hAnsi="Arial" w:cs="Arial"/>
          <w:sz w:val="20"/>
          <w:szCs w:val="20"/>
        </w:rPr>
        <w:t xml:space="preserve">Trường hợp các văn bản quy phạm pháp luật dẫn chiếu tại Thông tư này được </w:t>
      </w:r>
      <w:proofErr w:type="spellStart"/>
      <w:r w:rsidRPr="009A7277">
        <w:rPr>
          <w:rFonts w:ascii="Arial" w:hAnsi="Arial" w:cs="Arial"/>
          <w:sz w:val="20"/>
          <w:szCs w:val="20"/>
          <w:lang w:val="en-US"/>
        </w:rPr>
        <w:t>sửa</w:t>
      </w:r>
      <w:proofErr w:type="spellEnd"/>
      <w:r w:rsidRPr="009A7277">
        <w:rPr>
          <w:rFonts w:ascii="Arial" w:hAnsi="Arial" w:cs="Arial"/>
          <w:sz w:val="20"/>
          <w:szCs w:val="20"/>
          <w:lang w:val="en-US"/>
        </w:rPr>
        <w:t xml:space="preserve"> </w:t>
      </w:r>
      <w:proofErr w:type="spellStart"/>
      <w:r w:rsidRPr="009A7277">
        <w:rPr>
          <w:rFonts w:ascii="Arial" w:hAnsi="Arial" w:cs="Arial"/>
          <w:sz w:val="20"/>
          <w:szCs w:val="20"/>
          <w:lang w:val="en-US"/>
        </w:rPr>
        <w:t>đổi</w:t>
      </w:r>
      <w:proofErr w:type="spellEnd"/>
      <w:r w:rsidRPr="009A7277">
        <w:rPr>
          <w:rFonts w:ascii="Arial" w:hAnsi="Arial" w:cs="Arial"/>
          <w:sz w:val="20"/>
          <w:szCs w:val="20"/>
          <w:lang w:val="en-US"/>
        </w:rPr>
        <w:t xml:space="preserve">, </w:t>
      </w:r>
      <w:proofErr w:type="spellStart"/>
      <w:r w:rsidRPr="009A7277">
        <w:rPr>
          <w:rFonts w:ascii="Arial" w:hAnsi="Arial" w:cs="Arial"/>
          <w:sz w:val="20"/>
          <w:szCs w:val="20"/>
          <w:lang w:val="en-US"/>
        </w:rPr>
        <w:t>bổ</w:t>
      </w:r>
      <w:proofErr w:type="spellEnd"/>
      <w:r w:rsidR="003B5027" w:rsidRPr="009A7277">
        <w:rPr>
          <w:rFonts w:ascii="Arial" w:hAnsi="Arial" w:cs="Arial"/>
          <w:sz w:val="20"/>
          <w:szCs w:val="20"/>
        </w:rPr>
        <w:t xml:space="preserve"> sung hoặc thay thế thì áp dụng theo các văn b</w:t>
      </w:r>
      <w:r w:rsidRPr="009A7277">
        <w:rPr>
          <w:rFonts w:ascii="Arial" w:hAnsi="Arial" w:cs="Arial"/>
          <w:sz w:val="20"/>
          <w:szCs w:val="20"/>
          <w:lang w:val="en-US"/>
        </w:rPr>
        <w:t>ả</w:t>
      </w:r>
      <w:r w:rsidR="003B5027" w:rsidRPr="009A7277">
        <w:rPr>
          <w:rFonts w:ascii="Arial" w:hAnsi="Arial" w:cs="Arial"/>
          <w:sz w:val="20"/>
          <w:szCs w:val="20"/>
        </w:rPr>
        <w:t>n mới ban hành./.</w:t>
      </w:r>
    </w:p>
    <w:p w:rsidR="009A7277" w:rsidRPr="009A7277" w:rsidRDefault="009A7277" w:rsidP="009A7277">
      <w:pPr>
        <w:pStyle w:val="Vnbnnidung0"/>
        <w:tabs>
          <w:tab w:val="left" w:pos="1057"/>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9A7277" w:rsidRPr="009A7277" w:rsidTr="00A618CC">
        <w:trPr>
          <w:tblCellSpacing w:w="0" w:type="dxa"/>
        </w:trPr>
        <w:tc>
          <w:tcPr>
            <w:tcW w:w="2500" w:type="pct"/>
            <w:shd w:val="clear" w:color="auto" w:fill="FFFFFF"/>
            <w:tcMar>
              <w:top w:w="0" w:type="dxa"/>
              <w:left w:w="108" w:type="dxa"/>
              <w:bottom w:w="0" w:type="dxa"/>
              <w:right w:w="108" w:type="dxa"/>
            </w:tcMar>
            <w:hideMark/>
          </w:tcPr>
          <w:p w:rsidR="009A7277" w:rsidRPr="009A7277" w:rsidRDefault="009A7277" w:rsidP="009A7277">
            <w:pPr>
              <w:pStyle w:val="Vnbnnidung20"/>
              <w:tabs>
                <w:tab w:val="left" w:pos="268"/>
              </w:tabs>
              <w:spacing w:line="240" w:lineRule="auto"/>
              <w:rPr>
                <w:rFonts w:ascii="Arial" w:hAnsi="Arial" w:cs="Arial"/>
              </w:rPr>
            </w:pPr>
            <w:r w:rsidRPr="009A7277">
              <w:rPr>
                <w:rFonts w:ascii="Arial" w:hAnsi="Arial" w:cs="Arial"/>
                <w:b/>
                <w:bCs/>
                <w:i/>
                <w:iCs/>
                <w:color w:val="000000" w:themeColor="text1"/>
              </w:rPr>
              <w:t>Nơi nhận:</w:t>
            </w:r>
            <w:r w:rsidRPr="009A7277">
              <w:rPr>
                <w:rFonts w:ascii="Arial" w:hAnsi="Arial" w:cs="Arial"/>
                <w:b/>
                <w:bCs/>
                <w:i/>
                <w:iCs/>
                <w:color w:val="000000" w:themeColor="text1"/>
              </w:rPr>
              <w:br/>
            </w:r>
            <w:r w:rsidRPr="009A7277">
              <w:rPr>
                <w:rFonts w:ascii="Arial" w:hAnsi="Arial" w:cs="Arial"/>
                <w:lang w:val="en-US"/>
              </w:rPr>
              <w:t xml:space="preserve">- </w:t>
            </w:r>
            <w:r w:rsidRPr="009A7277">
              <w:rPr>
                <w:rFonts w:ascii="Arial" w:hAnsi="Arial" w:cs="Arial"/>
              </w:rPr>
              <w:t>Thủ tướng Chính phủ;</w:t>
            </w:r>
          </w:p>
          <w:p w:rsidR="009A7277" w:rsidRPr="009A7277" w:rsidRDefault="009A7277" w:rsidP="009A7277">
            <w:pPr>
              <w:pStyle w:val="Vnbnnidung20"/>
              <w:tabs>
                <w:tab w:val="left" w:pos="268"/>
              </w:tabs>
              <w:spacing w:line="240" w:lineRule="auto"/>
              <w:rPr>
                <w:rFonts w:ascii="Arial" w:hAnsi="Arial" w:cs="Arial"/>
              </w:rPr>
            </w:pPr>
            <w:bookmarkStart w:id="67" w:name="bookmark67"/>
            <w:bookmarkEnd w:id="67"/>
            <w:r w:rsidRPr="009A7277">
              <w:rPr>
                <w:rFonts w:ascii="Arial" w:hAnsi="Arial" w:cs="Arial"/>
                <w:lang w:val="en-US"/>
              </w:rPr>
              <w:t xml:space="preserve">- </w:t>
            </w:r>
            <w:r w:rsidRPr="009A7277">
              <w:rPr>
                <w:rFonts w:ascii="Arial" w:hAnsi="Arial" w:cs="Arial"/>
              </w:rPr>
              <w:t>Các Phó Thủ tướng Chính phủ;</w:t>
            </w:r>
          </w:p>
          <w:p w:rsidR="009A7277" w:rsidRPr="009A7277" w:rsidRDefault="009A7277" w:rsidP="009A7277">
            <w:pPr>
              <w:pStyle w:val="Vnbnnidung20"/>
              <w:tabs>
                <w:tab w:val="left" w:pos="268"/>
              </w:tabs>
              <w:spacing w:line="240" w:lineRule="auto"/>
              <w:rPr>
                <w:rFonts w:ascii="Arial" w:hAnsi="Arial" w:cs="Arial"/>
              </w:rPr>
            </w:pPr>
            <w:bookmarkStart w:id="68" w:name="bookmark68"/>
            <w:bookmarkEnd w:id="68"/>
            <w:r w:rsidRPr="009A7277">
              <w:rPr>
                <w:rFonts w:ascii="Arial" w:hAnsi="Arial" w:cs="Arial"/>
                <w:lang w:val="en-US"/>
              </w:rPr>
              <w:t xml:space="preserve">- </w:t>
            </w:r>
            <w:r w:rsidRPr="009A7277">
              <w:rPr>
                <w:rFonts w:ascii="Arial" w:hAnsi="Arial" w:cs="Arial"/>
              </w:rPr>
              <w:t>Hội đồng Dân tộc của Quốc hội;</w:t>
            </w:r>
          </w:p>
          <w:p w:rsidR="009A7277" w:rsidRPr="009A7277" w:rsidRDefault="009A7277" w:rsidP="009A7277">
            <w:pPr>
              <w:pStyle w:val="Vnbnnidung20"/>
              <w:tabs>
                <w:tab w:val="left" w:pos="268"/>
              </w:tabs>
              <w:spacing w:line="240" w:lineRule="auto"/>
              <w:rPr>
                <w:rFonts w:ascii="Arial" w:hAnsi="Arial" w:cs="Arial"/>
              </w:rPr>
            </w:pPr>
            <w:bookmarkStart w:id="69" w:name="bookmark69"/>
            <w:bookmarkEnd w:id="69"/>
            <w:r w:rsidRPr="009A7277">
              <w:rPr>
                <w:rFonts w:ascii="Arial" w:hAnsi="Arial" w:cs="Arial"/>
                <w:lang w:val="en-US"/>
              </w:rPr>
              <w:t xml:space="preserve">- </w:t>
            </w:r>
            <w:r w:rsidRPr="009A7277">
              <w:rPr>
                <w:rFonts w:ascii="Arial" w:hAnsi="Arial" w:cs="Arial"/>
              </w:rPr>
              <w:t>Ủy ban Tài chính, Ngân sách của Quốc hội;</w:t>
            </w:r>
          </w:p>
          <w:p w:rsidR="009A7277" w:rsidRPr="009A7277" w:rsidRDefault="009A7277" w:rsidP="009A7277">
            <w:pPr>
              <w:pStyle w:val="Vnbnnidung20"/>
              <w:tabs>
                <w:tab w:val="left" w:pos="268"/>
              </w:tabs>
              <w:spacing w:line="240" w:lineRule="auto"/>
              <w:rPr>
                <w:rFonts w:ascii="Arial" w:hAnsi="Arial" w:cs="Arial"/>
              </w:rPr>
            </w:pPr>
            <w:bookmarkStart w:id="70" w:name="bookmark70"/>
            <w:bookmarkEnd w:id="70"/>
            <w:r w:rsidRPr="009A7277">
              <w:rPr>
                <w:rFonts w:ascii="Arial" w:hAnsi="Arial" w:cs="Arial"/>
                <w:lang w:val="en-US"/>
              </w:rPr>
              <w:t xml:space="preserve">- </w:t>
            </w:r>
            <w:r w:rsidRPr="009A7277">
              <w:rPr>
                <w:rFonts w:ascii="Arial" w:hAnsi="Arial" w:cs="Arial"/>
              </w:rPr>
              <w:t>Các tổ chức chính trị xã hội ở Trung ương;</w:t>
            </w:r>
          </w:p>
          <w:p w:rsidR="009A7277" w:rsidRPr="009A7277" w:rsidRDefault="009A7277" w:rsidP="009A7277">
            <w:pPr>
              <w:pStyle w:val="Vnbnnidung20"/>
              <w:tabs>
                <w:tab w:val="left" w:pos="268"/>
              </w:tabs>
              <w:spacing w:line="240" w:lineRule="auto"/>
              <w:rPr>
                <w:rFonts w:ascii="Arial" w:hAnsi="Arial" w:cs="Arial"/>
              </w:rPr>
            </w:pPr>
            <w:bookmarkStart w:id="71" w:name="bookmark71"/>
            <w:bookmarkEnd w:id="71"/>
            <w:r w:rsidRPr="009A7277">
              <w:rPr>
                <w:rFonts w:ascii="Arial" w:hAnsi="Arial" w:cs="Arial"/>
                <w:lang w:val="en-US"/>
              </w:rPr>
              <w:t xml:space="preserve">- </w:t>
            </w:r>
            <w:r w:rsidRPr="009A7277">
              <w:rPr>
                <w:rFonts w:ascii="Arial" w:hAnsi="Arial" w:cs="Arial"/>
              </w:rPr>
              <w:t>Các bộ, cơ quan ngang Bộ, cơ quan thuộc CP;</w:t>
            </w:r>
          </w:p>
          <w:p w:rsidR="009A7277" w:rsidRPr="009A7277" w:rsidRDefault="009A7277" w:rsidP="009A7277">
            <w:pPr>
              <w:pStyle w:val="Vnbnnidung20"/>
              <w:tabs>
                <w:tab w:val="left" w:pos="268"/>
              </w:tabs>
              <w:spacing w:line="240" w:lineRule="auto"/>
              <w:rPr>
                <w:rFonts w:ascii="Arial" w:hAnsi="Arial" w:cs="Arial"/>
              </w:rPr>
            </w:pPr>
            <w:bookmarkStart w:id="72" w:name="bookmark72"/>
            <w:bookmarkEnd w:id="72"/>
            <w:r w:rsidRPr="009A7277">
              <w:rPr>
                <w:rFonts w:ascii="Arial" w:hAnsi="Arial" w:cs="Arial"/>
                <w:lang w:val="en-US"/>
              </w:rPr>
              <w:t xml:space="preserve">- </w:t>
            </w:r>
            <w:r w:rsidRPr="009A7277">
              <w:rPr>
                <w:rFonts w:ascii="Arial" w:hAnsi="Arial" w:cs="Arial"/>
              </w:rPr>
              <w:t>UBND các tỉnh, TP trực thuộc TW;</w:t>
            </w:r>
          </w:p>
          <w:p w:rsidR="009A7277" w:rsidRPr="009A7277" w:rsidRDefault="009A7277" w:rsidP="009A7277">
            <w:pPr>
              <w:pStyle w:val="Vnbnnidung20"/>
              <w:tabs>
                <w:tab w:val="left" w:pos="268"/>
              </w:tabs>
              <w:spacing w:line="240" w:lineRule="auto"/>
              <w:rPr>
                <w:rFonts w:ascii="Arial" w:hAnsi="Arial" w:cs="Arial"/>
              </w:rPr>
            </w:pPr>
            <w:bookmarkStart w:id="73" w:name="bookmark73"/>
            <w:bookmarkEnd w:id="73"/>
            <w:r w:rsidRPr="009A7277">
              <w:rPr>
                <w:rFonts w:ascii="Arial" w:hAnsi="Arial" w:cs="Arial"/>
                <w:lang w:val="en-US"/>
              </w:rPr>
              <w:t xml:space="preserve">- </w:t>
            </w:r>
            <w:r w:rsidRPr="009A7277">
              <w:rPr>
                <w:rFonts w:ascii="Arial" w:hAnsi="Arial" w:cs="Arial"/>
              </w:rPr>
              <w:t>Ban Thi đua - Khen thưởng Trung ương;</w:t>
            </w:r>
          </w:p>
          <w:p w:rsidR="009A7277" w:rsidRPr="009A7277" w:rsidRDefault="009A7277" w:rsidP="009A7277">
            <w:pPr>
              <w:pStyle w:val="Vnbnnidung20"/>
              <w:tabs>
                <w:tab w:val="left" w:pos="268"/>
              </w:tabs>
              <w:spacing w:line="240" w:lineRule="auto"/>
              <w:rPr>
                <w:rFonts w:ascii="Arial" w:hAnsi="Arial" w:cs="Arial"/>
              </w:rPr>
            </w:pPr>
            <w:bookmarkStart w:id="74" w:name="bookmark74"/>
            <w:bookmarkEnd w:id="74"/>
            <w:r w:rsidRPr="009A7277">
              <w:rPr>
                <w:rFonts w:ascii="Arial" w:hAnsi="Arial" w:cs="Arial"/>
                <w:lang w:val="en-US"/>
              </w:rPr>
              <w:t xml:space="preserve">- </w:t>
            </w:r>
            <w:r w:rsidRPr="009A7277">
              <w:rPr>
                <w:rFonts w:ascii="Arial" w:hAnsi="Arial" w:cs="Arial"/>
              </w:rPr>
              <w:t>Cục Ki</w:t>
            </w:r>
            <w:r w:rsidRPr="009A7277">
              <w:rPr>
                <w:rFonts w:ascii="Arial" w:hAnsi="Arial" w:cs="Arial"/>
                <w:lang w:val="en-US"/>
              </w:rPr>
              <w:t>ể</w:t>
            </w:r>
            <w:r w:rsidRPr="009A7277">
              <w:rPr>
                <w:rFonts w:ascii="Arial" w:hAnsi="Arial" w:cs="Arial"/>
              </w:rPr>
              <w:t>m tra VBQPPL, Bộ Tư pháp;</w:t>
            </w:r>
          </w:p>
          <w:p w:rsidR="009A7277" w:rsidRPr="009A7277" w:rsidRDefault="009A7277" w:rsidP="009A7277">
            <w:pPr>
              <w:pStyle w:val="Vnbnnidung20"/>
              <w:tabs>
                <w:tab w:val="left" w:pos="268"/>
              </w:tabs>
              <w:spacing w:line="240" w:lineRule="auto"/>
              <w:rPr>
                <w:rFonts w:ascii="Arial" w:hAnsi="Arial" w:cs="Arial"/>
              </w:rPr>
            </w:pPr>
            <w:bookmarkStart w:id="75" w:name="bookmark75"/>
            <w:bookmarkEnd w:id="75"/>
            <w:r w:rsidRPr="009A7277">
              <w:rPr>
                <w:rFonts w:ascii="Arial" w:hAnsi="Arial" w:cs="Arial"/>
                <w:lang w:val="en-US"/>
              </w:rPr>
              <w:t xml:space="preserve">- </w:t>
            </w:r>
            <w:r w:rsidRPr="009A7277">
              <w:rPr>
                <w:rFonts w:ascii="Arial" w:hAnsi="Arial" w:cs="Arial"/>
              </w:rPr>
              <w:t>Cổng Thông tin điện t</w:t>
            </w:r>
            <w:r w:rsidRPr="009A7277">
              <w:rPr>
                <w:rFonts w:ascii="Arial" w:hAnsi="Arial" w:cs="Arial"/>
                <w:lang w:val="en-US"/>
              </w:rPr>
              <w:t>ử</w:t>
            </w:r>
            <w:r w:rsidRPr="009A7277">
              <w:rPr>
                <w:rFonts w:ascii="Arial" w:hAnsi="Arial" w:cs="Arial"/>
              </w:rPr>
              <w:t xml:space="preserve"> Chính Phủ; cổng Thông tin điện tử </w:t>
            </w:r>
            <w:r w:rsidRPr="009A7277">
              <w:rPr>
                <w:rFonts w:ascii="Arial" w:hAnsi="Arial" w:cs="Arial"/>
                <w:lang w:val="en-US"/>
              </w:rPr>
              <w:t>B</w:t>
            </w:r>
            <w:r w:rsidRPr="009A7277">
              <w:rPr>
                <w:rFonts w:ascii="Arial" w:hAnsi="Arial" w:cs="Arial"/>
              </w:rPr>
              <w:t>ộ Tài chính;</w:t>
            </w:r>
          </w:p>
          <w:p w:rsidR="009A7277" w:rsidRPr="009A7277" w:rsidRDefault="009A7277" w:rsidP="009A7277">
            <w:pPr>
              <w:pStyle w:val="Vnbnnidung20"/>
              <w:tabs>
                <w:tab w:val="left" w:pos="268"/>
              </w:tabs>
              <w:spacing w:line="240" w:lineRule="auto"/>
              <w:rPr>
                <w:rFonts w:ascii="Arial" w:hAnsi="Arial" w:cs="Arial"/>
              </w:rPr>
            </w:pPr>
            <w:bookmarkStart w:id="76" w:name="bookmark76"/>
            <w:bookmarkEnd w:id="76"/>
            <w:r w:rsidRPr="009A7277">
              <w:rPr>
                <w:rFonts w:ascii="Arial" w:hAnsi="Arial" w:cs="Arial"/>
                <w:lang w:val="en-US"/>
              </w:rPr>
              <w:t xml:space="preserve">- </w:t>
            </w:r>
            <w:r w:rsidRPr="009A7277">
              <w:rPr>
                <w:rFonts w:ascii="Arial" w:hAnsi="Arial" w:cs="Arial"/>
              </w:rPr>
              <w:t>Công báo;</w:t>
            </w:r>
          </w:p>
          <w:p w:rsidR="009A7277" w:rsidRPr="009A7277" w:rsidRDefault="009A7277" w:rsidP="009A7277">
            <w:pPr>
              <w:pStyle w:val="Vnbnnidung20"/>
              <w:tabs>
                <w:tab w:val="left" w:pos="268"/>
              </w:tabs>
              <w:spacing w:line="240" w:lineRule="auto"/>
              <w:rPr>
                <w:rFonts w:ascii="Arial" w:hAnsi="Arial" w:cs="Arial"/>
              </w:rPr>
            </w:pPr>
            <w:bookmarkStart w:id="77" w:name="bookmark77"/>
            <w:bookmarkEnd w:id="77"/>
            <w:r w:rsidRPr="009A7277">
              <w:rPr>
                <w:rFonts w:ascii="Arial" w:hAnsi="Arial" w:cs="Arial"/>
                <w:lang w:val="en-US"/>
              </w:rPr>
              <w:t xml:space="preserve">- </w:t>
            </w:r>
            <w:r w:rsidRPr="009A7277">
              <w:rPr>
                <w:rFonts w:ascii="Arial" w:hAnsi="Arial" w:cs="Arial"/>
              </w:rPr>
              <w:t>Sở Tài chính các tỉnh, thành phố;</w:t>
            </w:r>
          </w:p>
          <w:p w:rsidR="009A7277" w:rsidRPr="009A7277" w:rsidRDefault="009A7277" w:rsidP="009A7277">
            <w:pPr>
              <w:pStyle w:val="Vnbnnidung20"/>
              <w:tabs>
                <w:tab w:val="left" w:pos="268"/>
              </w:tabs>
              <w:spacing w:line="240" w:lineRule="auto"/>
              <w:rPr>
                <w:rFonts w:ascii="Arial" w:hAnsi="Arial" w:cs="Arial"/>
              </w:rPr>
            </w:pPr>
            <w:bookmarkStart w:id="78" w:name="bookmark78"/>
            <w:bookmarkEnd w:id="78"/>
            <w:r w:rsidRPr="009A7277">
              <w:rPr>
                <w:rFonts w:ascii="Arial" w:hAnsi="Arial" w:cs="Arial"/>
                <w:lang w:val="en-US"/>
              </w:rPr>
              <w:t xml:space="preserve">- </w:t>
            </w:r>
            <w:r w:rsidRPr="009A7277">
              <w:rPr>
                <w:rFonts w:ascii="Arial" w:hAnsi="Arial" w:cs="Arial"/>
              </w:rPr>
              <w:t xml:space="preserve">Các đơn vị thuộc, trực thuộc và thuộc tuyến khen thưởng của </w:t>
            </w:r>
            <w:r w:rsidRPr="009A7277">
              <w:rPr>
                <w:rFonts w:ascii="Arial" w:hAnsi="Arial" w:cs="Arial"/>
                <w:lang w:val="en-US"/>
              </w:rPr>
              <w:t>B</w:t>
            </w:r>
            <w:r w:rsidRPr="009A7277">
              <w:rPr>
                <w:rFonts w:ascii="Arial" w:hAnsi="Arial" w:cs="Arial"/>
              </w:rPr>
              <w:t>ộ Tài chính;</w:t>
            </w:r>
          </w:p>
          <w:p w:rsidR="009A7277" w:rsidRPr="009A7277" w:rsidRDefault="009A7277" w:rsidP="009A7277">
            <w:pPr>
              <w:pStyle w:val="Vnbnnidung20"/>
              <w:tabs>
                <w:tab w:val="left" w:pos="268"/>
              </w:tabs>
              <w:spacing w:line="240" w:lineRule="auto"/>
              <w:rPr>
                <w:rFonts w:ascii="Arial" w:hAnsi="Arial" w:cs="Arial"/>
              </w:rPr>
            </w:pPr>
            <w:bookmarkStart w:id="79" w:name="bookmark79"/>
            <w:bookmarkEnd w:id="79"/>
            <w:r w:rsidRPr="009A7277">
              <w:rPr>
                <w:rFonts w:ascii="Arial" w:hAnsi="Arial" w:cs="Arial"/>
                <w:lang w:val="en-US"/>
              </w:rPr>
              <w:t xml:space="preserve">- </w:t>
            </w:r>
            <w:r w:rsidRPr="009A7277">
              <w:rPr>
                <w:rFonts w:ascii="Arial" w:hAnsi="Arial" w:cs="Arial"/>
              </w:rPr>
              <w:t>Lưu VT, Vụ TCCB (350 bản).</w:t>
            </w:r>
          </w:p>
        </w:tc>
        <w:tc>
          <w:tcPr>
            <w:tcW w:w="2500" w:type="pct"/>
            <w:shd w:val="clear" w:color="auto" w:fill="FFFFFF"/>
            <w:tcMar>
              <w:top w:w="0" w:type="dxa"/>
              <w:left w:w="108" w:type="dxa"/>
              <w:bottom w:w="0" w:type="dxa"/>
              <w:right w:w="108" w:type="dxa"/>
            </w:tcMar>
            <w:hideMark/>
          </w:tcPr>
          <w:p w:rsidR="009A7277" w:rsidRPr="009A7277" w:rsidRDefault="009A7277" w:rsidP="009A7277">
            <w:pPr>
              <w:jc w:val="center"/>
              <w:rPr>
                <w:rFonts w:ascii="Arial" w:hAnsi="Arial" w:cs="Arial"/>
                <w:b/>
                <w:color w:val="000000" w:themeColor="text1"/>
                <w:sz w:val="20"/>
                <w:szCs w:val="20"/>
                <w:lang w:val="en-US"/>
              </w:rPr>
            </w:pPr>
            <w:proofErr w:type="spellStart"/>
            <w:r w:rsidRPr="009A7277">
              <w:rPr>
                <w:rFonts w:ascii="Arial" w:hAnsi="Arial" w:cs="Arial"/>
                <w:b/>
                <w:color w:val="000000" w:themeColor="text1"/>
                <w:sz w:val="20"/>
                <w:szCs w:val="20"/>
                <w:lang w:val="en-US"/>
              </w:rPr>
              <w:t>BỘ</w:t>
            </w:r>
            <w:proofErr w:type="spellEnd"/>
            <w:r w:rsidRPr="009A7277">
              <w:rPr>
                <w:rFonts w:ascii="Arial" w:hAnsi="Arial" w:cs="Arial"/>
                <w:b/>
                <w:color w:val="000000" w:themeColor="text1"/>
                <w:sz w:val="20"/>
                <w:szCs w:val="20"/>
                <w:lang w:val="en-US"/>
              </w:rPr>
              <w:t xml:space="preserve"> </w:t>
            </w:r>
            <w:proofErr w:type="spellStart"/>
            <w:r w:rsidRPr="009A7277">
              <w:rPr>
                <w:rFonts w:ascii="Arial" w:hAnsi="Arial" w:cs="Arial"/>
                <w:b/>
                <w:color w:val="000000" w:themeColor="text1"/>
                <w:sz w:val="20"/>
                <w:szCs w:val="20"/>
                <w:lang w:val="en-US"/>
              </w:rPr>
              <w:t>TRƯỞNG</w:t>
            </w:r>
            <w:proofErr w:type="spellEnd"/>
          </w:p>
          <w:p w:rsidR="009A7277" w:rsidRPr="009A7277" w:rsidRDefault="009A7277" w:rsidP="009A7277">
            <w:pPr>
              <w:jc w:val="center"/>
              <w:rPr>
                <w:rFonts w:ascii="Arial" w:hAnsi="Arial" w:cs="Arial"/>
                <w:b/>
                <w:color w:val="000000" w:themeColor="text1"/>
                <w:sz w:val="20"/>
                <w:szCs w:val="20"/>
                <w:lang w:val="en-US"/>
              </w:rPr>
            </w:pPr>
          </w:p>
          <w:p w:rsidR="009A7277" w:rsidRPr="009A7277" w:rsidRDefault="009A7277" w:rsidP="009A7277">
            <w:pPr>
              <w:jc w:val="center"/>
              <w:rPr>
                <w:rFonts w:ascii="Arial" w:hAnsi="Arial" w:cs="Arial"/>
                <w:b/>
                <w:color w:val="000000" w:themeColor="text1"/>
                <w:sz w:val="20"/>
                <w:szCs w:val="20"/>
                <w:lang w:val="en-US"/>
              </w:rPr>
            </w:pPr>
          </w:p>
          <w:p w:rsidR="009A7277" w:rsidRPr="009A7277" w:rsidRDefault="009A7277" w:rsidP="009A7277">
            <w:pPr>
              <w:jc w:val="center"/>
              <w:rPr>
                <w:rFonts w:ascii="Arial" w:hAnsi="Arial" w:cs="Arial"/>
                <w:b/>
                <w:color w:val="000000" w:themeColor="text1"/>
                <w:sz w:val="20"/>
                <w:szCs w:val="20"/>
                <w:lang w:val="en-US"/>
              </w:rPr>
            </w:pPr>
          </w:p>
          <w:p w:rsidR="009A7277" w:rsidRPr="009A7277" w:rsidRDefault="009A7277" w:rsidP="009A7277">
            <w:pPr>
              <w:jc w:val="center"/>
              <w:rPr>
                <w:rFonts w:ascii="Arial" w:hAnsi="Arial" w:cs="Arial"/>
                <w:b/>
                <w:color w:val="000000" w:themeColor="text1"/>
                <w:sz w:val="20"/>
                <w:szCs w:val="20"/>
                <w:lang w:val="en-US"/>
              </w:rPr>
            </w:pPr>
          </w:p>
          <w:p w:rsidR="009A7277" w:rsidRPr="009A7277" w:rsidRDefault="009A7277" w:rsidP="009A7277">
            <w:pPr>
              <w:jc w:val="center"/>
              <w:rPr>
                <w:rFonts w:ascii="Arial" w:hAnsi="Arial" w:cs="Arial"/>
                <w:b/>
                <w:color w:val="000000" w:themeColor="text1"/>
                <w:sz w:val="20"/>
                <w:szCs w:val="20"/>
                <w:lang w:val="en-US"/>
              </w:rPr>
            </w:pPr>
            <w:proofErr w:type="spellStart"/>
            <w:r w:rsidRPr="009A7277">
              <w:rPr>
                <w:rFonts w:ascii="Arial" w:hAnsi="Arial" w:cs="Arial"/>
                <w:b/>
                <w:color w:val="000000" w:themeColor="text1"/>
                <w:sz w:val="20"/>
                <w:szCs w:val="20"/>
                <w:lang w:val="en-US"/>
              </w:rPr>
              <w:t>Hồ</w:t>
            </w:r>
            <w:proofErr w:type="spellEnd"/>
            <w:r w:rsidRPr="009A7277">
              <w:rPr>
                <w:rFonts w:ascii="Arial" w:hAnsi="Arial" w:cs="Arial"/>
                <w:b/>
                <w:color w:val="000000" w:themeColor="text1"/>
                <w:sz w:val="20"/>
                <w:szCs w:val="20"/>
                <w:lang w:val="en-US"/>
              </w:rPr>
              <w:t xml:space="preserve"> </w:t>
            </w:r>
            <w:proofErr w:type="spellStart"/>
            <w:r w:rsidRPr="009A7277">
              <w:rPr>
                <w:rFonts w:ascii="Arial" w:hAnsi="Arial" w:cs="Arial"/>
                <w:b/>
                <w:color w:val="000000" w:themeColor="text1"/>
                <w:sz w:val="20"/>
                <w:szCs w:val="20"/>
                <w:lang w:val="en-US"/>
              </w:rPr>
              <w:t>Đức</w:t>
            </w:r>
            <w:proofErr w:type="spellEnd"/>
            <w:r w:rsidRPr="009A7277">
              <w:rPr>
                <w:rFonts w:ascii="Arial" w:hAnsi="Arial" w:cs="Arial"/>
                <w:b/>
                <w:color w:val="000000" w:themeColor="text1"/>
                <w:sz w:val="20"/>
                <w:szCs w:val="20"/>
                <w:lang w:val="en-US"/>
              </w:rPr>
              <w:t xml:space="preserve"> </w:t>
            </w:r>
            <w:proofErr w:type="spellStart"/>
            <w:r w:rsidRPr="009A7277">
              <w:rPr>
                <w:rFonts w:ascii="Arial" w:hAnsi="Arial" w:cs="Arial"/>
                <w:b/>
                <w:color w:val="000000" w:themeColor="text1"/>
                <w:sz w:val="20"/>
                <w:szCs w:val="20"/>
                <w:lang w:val="en-US"/>
              </w:rPr>
              <w:t>Phớc</w:t>
            </w:r>
            <w:proofErr w:type="spellEnd"/>
          </w:p>
        </w:tc>
      </w:tr>
    </w:tbl>
    <w:p w:rsidR="009A7277" w:rsidRPr="009A7277" w:rsidRDefault="009A7277" w:rsidP="009A7277">
      <w:pPr>
        <w:pStyle w:val="Vnbnnidung0"/>
        <w:tabs>
          <w:tab w:val="left" w:pos="1057"/>
        </w:tabs>
        <w:spacing w:after="120" w:line="240" w:lineRule="auto"/>
        <w:ind w:firstLine="720"/>
        <w:jc w:val="both"/>
        <w:rPr>
          <w:rFonts w:ascii="Arial" w:hAnsi="Arial" w:cs="Arial"/>
          <w:sz w:val="20"/>
          <w:szCs w:val="20"/>
        </w:rPr>
      </w:pPr>
    </w:p>
    <w:sectPr w:rsidR="009A7277" w:rsidRPr="009A7277" w:rsidSect="009A7277">
      <w:headerReference w:type="default" r:id="rId7"/>
      <w:headerReference w:type="first" r:id="rId8"/>
      <w:pgSz w:w="11900" w:h="16840"/>
      <w:pgMar w:top="1440" w:right="1440" w:bottom="1440" w:left="1440"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472" w:rsidRDefault="00DE3472">
      <w:r>
        <w:separator/>
      </w:r>
    </w:p>
  </w:endnote>
  <w:endnote w:type="continuationSeparator" w:id="0">
    <w:p w:rsidR="00DE3472" w:rsidRDefault="00DE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472" w:rsidRDefault="00DE3472"/>
  </w:footnote>
  <w:footnote w:type="continuationSeparator" w:id="0">
    <w:p w:rsidR="00DE3472" w:rsidRDefault="00DE347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F8E" w:rsidRDefault="008D6F8E">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F8E" w:rsidRDefault="008D6F8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2F25"/>
    <w:multiLevelType w:val="multilevel"/>
    <w:tmpl w:val="A8FA01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D00D71"/>
    <w:multiLevelType w:val="multilevel"/>
    <w:tmpl w:val="A8BE3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B04312"/>
    <w:multiLevelType w:val="multilevel"/>
    <w:tmpl w:val="80B654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50590D"/>
    <w:multiLevelType w:val="multilevel"/>
    <w:tmpl w:val="35CC56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CD5B0C"/>
    <w:multiLevelType w:val="multilevel"/>
    <w:tmpl w:val="46DA89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1E66C4"/>
    <w:multiLevelType w:val="multilevel"/>
    <w:tmpl w:val="669E34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692984"/>
    <w:multiLevelType w:val="multilevel"/>
    <w:tmpl w:val="C5D28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696C7D"/>
    <w:multiLevelType w:val="multilevel"/>
    <w:tmpl w:val="6CF8E9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6B234A"/>
    <w:multiLevelType w:val="multilevel"/>
    <w:tmpl w:val="ED185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EB7F3F"/>
    <w:multiLevelType w:val="multilevel"/>
    <w:tmpl w:val="BDC858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A6731F"/>
    <w:multiLevelType w:val="multilevel"/>
    <w:tmpl w:val="79984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F2042D"/>
    <w:multiLevelType w:val="multilevel"/>
    <w:tmpl w:val="D6981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0F313E"/>
    <w:multiLevelType w:val="multilevel"/>
    <w:tmpl w:val="B330C3E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8B3F01"/>
    <w:multiLevelType w:val="multilevel"/>
    <w:tmpl w:val="8AEE71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EF3234"/>
    <w:multiLevelType w:val="multilevel"/>
    <w:tmpl w:val="7E4494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E55F09"/>
    <w:multiLevelType w:val="multilevel"/>
    <w:tmpl w:val="403CA2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4C6279"/>
    <w:multiLevelType w:val="multilevel"/>
    <w:tmpl w:val="1DFEE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854E17"/>
    <w:multiLevelType w:val="multilevel"/>
    <w:tmpl w:val="FC866B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852AE3"/>
    <w:multiLevelType w:val="multilevel"/>
    <w:tmpl w:val="1EF022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4F725C"/>
    <w:multiLevelType w:val="multilevel"/>
    <w:tmpl w:val="E1F4D7E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2B3C7D"/>
    <w:multiLevelType w:val="multilevel"/>
    <w:tmpl w:val="9C0AC9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C1569E"/>
    <w:multiLevelType w:val="multilevel"/>
    <w:tmpl w:val="68447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5"/>
  </w:num>
  <w:num w:numId="3">
    <w:abstractNumId w:val="11"/>
  </w:num>
  <w:num w:numId="4">
    <w:abstractNumId w:val="10"/>
  </w:num>
  <w:num w:numId="5">
    <w:abstractNumId w:val="4"/>
  </w:num>
  <w:num w:numId="6">
    <w:abstractNumId w:val="19"/>
  </w:num>
  <w:num w:numId="7">
    <w:abstractNumId w:val="1"/>
  </w:num>
  <w:num w:numId="8">
    <w:abstractNumId w:val="13"/>
  </w:num>
  <w:num w:numId="9">
    <w:abstractNumId w:val="8"/>
  </w:num>
  <w:num w:numId="10">
    <w:abstractNumId w:val="6"/>
  </w:num>
  <w:num w:numId="11">
    <w:abstractNumId w:val="16"/>
  </w:num>
  <w:num w:numId="12">
    <w:abstractNumId w:val="15"/>
  </w:num>
  <w:num w:numId="13">
    <w:abstractNumId w:val="14"/>
  </w:num>
  <w:num w:numId="14">
    <w:abstractNumId w:val="3"/>
  </w:num>
  <w:num w:numId="15">
    <w:abstractNumId w:val="0"/>
  </w:num>
  <w:num w:numId="16">
    <w:abstractNumId w:val="9"/>
  </w:num>
  <w:num w:numId="17">
    <w:abstractNumId w:val="12"/>
  </w:num>
  <w:num w:numId="18">
    <w:abstractNumId w:val="7"/>
  </w:num>
  <w:num w:numId="19">
    <w:abstractNumId w:val="20"/>
  </w:num>
  <w:num w:numId="20">
    <w:abstractNumId w:val="18"/>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F8E"/>
    <w:rsid w:val="001D344A"/>
    <w:rsid w:val="001D4F0C"/>
    <w:rsid w:val="002347F8"/>
    <w:rsid w:val="003B5027"/>
    <w:rsid w:val="008D6F8E"/>
    <w:rsid w:val="009A7277"/>
    <w:rsid w:val="00CC40DA"/>
    <w:rsid w:val="00DB34E6"/>
    <w:rsid w:val="00DE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D615C9-EAD6-4C65-A0AA-37998C0C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00" w:line="276"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line="264"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B34E6"/>
    <w:pPr>
      <w:tabs>
        <w:tab w:val="center" w:pos="4680"/>
        <w:tab w:val="right" w:pos="9360"/>
      </w:tabs>
    </w:pPr>
  </w:style>
  <w:style w:type="character" w:customStyle="1" w:styleId="HeaderChar">
    <w:name w:val="Header Char"/>
    <w:basedOn w:val="DefaultParagraphFont"/>
    <w:link w:val="Header"/>
    <w:uiPriority w:val="99"/>
    <w:rsid w:val="00DB34E6"/>
    <w:rPr>
      <w:color w:val="000000"/>
    </w:rPr>
  </w:style>
  <w:style w:type="paragraph" w:styleId="Footer">
    <w:name w:val="footer"/>
    <w:basedOn w:val="Normal"/>
    <w:link w:val="FooterChar"/>
    <w:uiPriority w:val="99"/>
    <w:unhideWhenUsed/>
    <w:rsid w:val="00DB34E6"/>
    <w:pPr>
      <w:tabs>
        <w:tab w:val="center" w:pos="4680"/>
        <w:tab w:val="right" w:pos="9360"/>
      </w:tabs>
    </w:pPr>
  </w:style>
  <w:style w:type="character" w:customStyle="1" w:styleId="FooterChar">
    <w:name w:val="Footer Char"/>
    <w:basedOn w:val="DefaultParagraphFont"/>
    <w:link w:val="Footer"/>
    <w:uiPriority w:val="99"/>
    <w:rsid w:val="00DB34E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2706</Words>
  <Characters>15429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Microsoft</Company>
  <LinksUpToDate>false</LinksUpToDate>
  <CharactersWithSpaces>18099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3</cp:revision>
  <dcterms:created xsi:type="dcterms:W3CDTF">2024-01-04T07:00:00Z</dcterms:created>
  <dcterms:modified xsi:type="dcterms:W3CDTF">2024-01-05T08:00:00Z</dcterms:modified>
</cp:coreProperties>
</file>