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486"/>
      </w:tblGrid>
      <w:tr w:rsidR="00735A4B" w:rsidRPr="0016739E" w14:paraId="3BF205F9" w14:textId="77777777" w:rsidTr="00735A4B">
        <w:tc>
          <w:tcPr>
            <w:tcW w:w="1962" w:type="pct"/>
          </w:tcPr>
          <w:p w14:paraId="710D3AB6" w14:textId="07078EE2" w:rsidR="00735A4B" w:rsidRPr="0016739E" w:rsidRDefault="00735A4B" w:rsidP="002D38C9">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16739E">
              <w:rPr>
                <w:rFonts w:ascii="Arial" w:hAnsi="Arial" w:cs="Arial"/>
                <w:b/>
                <w:bCs/>
                <w:color w:val="000000" w:themeColor="text1"/>
                <w:sz w:val="20"/>
                <w:szCs w:val="20"/>
                <w:lang w:val="en-GB"/>
              </w:rPr>
              <w:t>BỘ TÀI CHÍNH</w:t>
            </w:r>
            <w:r w:rsidRPr="0016739E">
              <w:rPr>
                <w:rFonts w:ascii="Arial" w:hAnsi="Arial" w:cs="Arial"/>
                <w:color w:val="000000" w:themeColor="text1"/>
                <w:sz w:val="20"/>
                <w:szCs w:val="20"/>
                <w:lang w:val="en-GB"/>
              </w:rPr>
              <w:br/>
            </w:r>
            <w:r w:rsidRPr="0016739E">
              <w:rPr>
                <w:rFonts w:ascii="Arial" w:hAnsi="Arial" w:cs="Arial"/>
                <w:color w:val="000000" w:themeColor="text1"/>
                <w:sz w:val="20"/>
                <w:szCs w:val="20"/>
                <w:vertAlign w:val="superscript"/>
                <w:lang w:val="en-GB"/>
              </w:rPr>
              <w:t>_______</w:t>
            </w:r>
            <w:r w:rsidRPr="0016739E">
              <w:rPr>
                <w:rFonts w:ascii="Arial" w:hAnsi="Arial" w:cs="Arial"/>
                <w:color w:val="000000" w:themeColor="text1"/>
                <w:sz w:val="20"/>
                <w:szCs w:val="20"/>
                <w:lang w:val="en-GB"/>
              </w:rPr>
              <w:br/>
            </w:r>
            <w:r w:rsidRPr="0016739E">
              <w:rPr>
                <w:rFonts w:ascii="Arial" w:hAnsi="Arial" w:cs="Arial"/>
                <w:color w:val="000000" w:themeColor="text1"/>
                <w:sz w:val="20"/>
                <w:szCs w:val="20"/>
                <w:lang w:val="en-GB"/>
              </w:rPr>
              <w:br/>
              <w:t>Số: 36/2025/TT-BTC</w:t>
            </w:r>
          </w:p>
        </w:tc>
        <w:tc>
          <w:tcPr>
            <w:tcW w:w="3038" w:type="pct"/>
          </w:tcPr>
          <w:p w14:paraId="23923B19" w14:textId="486C8A6F" w:rsidR="00735A4B" w:rsidRPr="0016739E" w:rsidRDefault="00735A4B" w:rsidP="002D38C9">
            <w:pPr>
              <w:pStyle w:val="BodyText"/>
              <w:adjustRightInd w:val="0"/>
              <w:snapToGrid w:val="0"/>
              <w:spacing w:after="0" w:line="240" w:lineRule="auto"/>
              <w:ind w:firstLine="0"/>
              <w:jc w:val="center"/>
              <w:rPr>
                <w:rFonts w:ascii="Arial" w:hAnsi="Arial" w:cs="Arial"/>
                <w:i/>
                <w:iCs/>
                <w:color w:val="000000" w:themeColor="text1"/>
                <w:sz w:val="20"/>
                <w:szCs w:val="20"/>
                <w:lang w:val="en-GB"/>
              </w:rPr>
            </w:pPr>
            <w:r w:rsidRPr="0016739E">
              <w:rPr>
                <w:rFonts w:ascii="Arial" w:hAnsi="Arial" w:cs="Arial"/>
                <w:b/>
                <w:bCs/>
                <w:color w:val="000000" w:themeColor="text1"/>
                <w:sz w:val="20"/>
                <w:szCs w:val="20"/>
                <w:lang w:val="en-GB"/>
              </w:rPr>
              <w:t>CỘNG HÒA XÃ HỘI CHỦ NGHĨA VIỆT NAM</w:t>
            </w:r>
            <w:r w:rsidRPr="0016739E">
              <w:rPr>
                <w:rFonts w:ascii="Arial" w:hAnsi="Arial" w:cs="Arial"/>
                <w:b/>
                <w:bCs/>
                <w:color w:val="000000" w:themeColor="text1"/>
                <w:sz w:val="20"/>
                <w:szCs w:val="20"/>
                <w:lang w:val="en-GB"/>
              </w:rPr>
              <w:br/>
              <w:t>Độc lập – Tự do – Hạnh phúc</w:t>
            </w:r>
            <w:r w:rsidRPr="0016739E">
              <w:rPr>
                <w:rFonts w:ascii="Arial" w:hAnsi="Arial" w:cs="Arial"/>
                <w:color w:val="000000" w:themeColor="text1"/>
                <w:sz w:val="20"/>
                <w:szCs w:val="20"/>
                <w:lang w:val="en-GB"/>
              </w:rPr>
              <w:br/>
            </w:r>
            <w:r w:rsidRPr="0016739E">
              <w:rPr>
                <w:rFonts w:ascii="Arial" w:hAnsi="Arial" w:cs="Arial"/>
                <w:color w:val="000000" w:themeColor="text1"/>
                <w:sz w:val="20"/>
                <w:szCs w:val="20"/>
                <w:vertAlign w:val="superscript"/>
                <w:lang w:val="en-GB"/>
              </w:rPr>
              <w:t>_______________________</w:t>
            </w:r>
            <w:r w:rsidRPr="0016739E">
              <w:rPr>
                <w:rFonts w:ascii="Arial" w:hAnsi="Arial" w:cs="Arial"/>
                <w:color w:val="000000" w:themeColor="text1"/>
                <w:sz w:val="20"/>
                <w:szCs w:val="20"/>
                <w:lang w:val="en-GB"/>
              </w:rPr>
              <w:br/>
            </w:r>
            <w:r w:rsidRPr="0016739E">
              <w:rPr>
                <w:rFonts w:ascii="Arial" w:hAnsi="Arial" w:cs="Arial"/>
                <w:i/>
                <w:iCs/>
                <w:color w:val="000000" w:themeColor="text1"/>
                <w:sz w:val="20"/>
                <w:szCs w:val="20"/>
                <w:lang w:val="en-GB"/>
              </w:rPr>
              <w:t>Hà Nội, ngày 12 tháng 6 năm 2025</w:t>
            </w:r>
          </w:p>
        </w:tc>
      </w:tr>
    </w:tbl>
    <w:p w14:paraId="679C4FD0" w14:textId="77777777" w:rsidR="00735A4B" w:rsidRPr="0016739E" w:rsidRDefault="00735A4B" w:rsidP="002D38C9">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381268FB" w14:textId="77777777" w:rsidR="00735A4B" w:rsidRPr="0016739E" w:rsidRDefault="00735A4B" w:rsidP="002D38C9">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3238773D" w14:textId="209A768F" w:rsidR="00767B66" w:rsidRPr="0016739E" w:rsidRDefault="00563A98" w:rsidP="002D38C9">
      <w:pPr>
        <w:pStyle w:val="BodyText"/>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b/>
          <w:bCs/>
          <w:color w:val="000000" w:themeColor="text1"/>
          <w:sz w:val="20"/>
          <w:szCs w:val="20"/>
        </w:rPr>
        <w:t>THÔNG TƯ</w:t>
      </w:r>
    </w:p>
    <w:p w14:paraId="3B43231F" w14:textId="2A218B8B" w:rsidR="00767B66" w:rsidRPr="0016739E" w:rsidRDefault="00735A4B" w:rsidP="002D38C9">
      <w:pPr>
        <w:pStyle w:val="BodyText"/>
        <w:adjustRightInd w:val="0"/>
        <w:snapToGrid w:val="0"/>
        <w:spacing w:after="0" w:line="240" w:lineRule="auto"/>
        <w:ind w:firstLine="0"/>
        <w:jc w:val="center"/>
        <w:rPr>
          <w:rFonts w:ascii="Arial" w:hAnsi="Arial" w:cs="Arial"/>
          <w:b/>
          <w:bCs/>
          <w:color w:val="000000" w:themeColor="text1"/>
          <w:sz w:val="20"/>
          <w:szCs w:val="20"/>
        </w:rPr>
      </w:pPr>
      <w:r w:rsidRPr="0016739E">
        <w:rPr>
          <w:rFonts w:ascii="Arial" w:hAnsi="Arial" w:cs="Arial"/>
          <w:b/>
          <w:bCs/>
          <w:color w:val="000000" w:themeColor="text1"/>
          <w:sz w:val="20"/>
          <w:szCs w:val="20"/>
        </w:rPr>
        <w:t>Sửa đổi, bổ sung một số điều tại các Thông tư của Bộ trưởng Bộ Tài chính</w:t>
      </w:r>
      <w:r w:rsidRPr="0016739E">
        <w:rPr>
          <w:rFonts w:ascii="Arial" w:hAnsi="Arial" w:cs="Arial"/>
          <w:b/>
          <w:bCs/>
          <w:color w:val="000000" w:themeColor="text1"/>
          <w:sz w:val="20"/>
          <w:szCs w:val="20"/>
        </w:rPr>
        <w:br/>
        <w:t>trong lĩnh vực quản lý, sử dụng tài sản công</w:t>
      </w:r>
    </w:p>
    <w:p w14:paraId="1D65B0F3" w14:textId="7A5304B1" w:rsidR="00735A4B" w:rsidRPr="0016739E" w:rsidRDefault="00735A4B" w:rsidP="002D38C9">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16739E">
        <w:rPr>
          <w:rFonts w:ascii="Arial" w:hAnsi="Arial" w:cs="Arial"/>
          <w:color w:val="000000" w:themeColor="text1"/>
          <w:sz w:val="20"/>
          <w:szCs w:val="20"/>
          <w:vertAlign w:val="superscript"/>
        </w:rPr>
        <w:t>_____________</w:t>
      </w:r>
    </w:p>
    <w:p w14:paraId="3EEE0D16" w14:textId="77777777" w:rsidR="00735A4B" w:rsidRPr="0016739E" w:rsidRDefault="00735A4B" w:rsidP="002D38C9">
      <w:pPr>
        <w:pStyle w:val="BodyText"/>
        <w:adjustRightInd w:val="0"/>
        <w:snapToGrid w:val="0"/>
        <w:spacing w:after="0" w:line="240" w:lineRule="auto"/>
        <w:ind w:firstLine="0"/>
        <w:jc w:val="center"/>
        <w:rPr>
          <w:rFonts w:ascii="Arial" w:hAnsi="Arial" w:cs="Arial"/>
          <w:color w:val="000000" w:themeColor="text1"/>
          <w:sz w:val="20"/>
          <w:szCs w:val="20"/>
        </w:rPr>
      </w:pPr>
    </w:p>
    <w:p w14:paraId="19A72C70" w14:textId="0D07EDC4" w:rsidR="00767B66" w:rsidRPr="0016739E" w:rsidRDefault="00735A4B" w:rsidP="002D38C9">
      <w:pPr>
        <w:pStyle w:val="BodyText"/>
        <w:adjustRightInd w:val="0"/>
        <w:snapToGrid w:val="0"/>
        <w:spacing w:after="120" w:line="240" w:lineRule="auto"/>
        <w:ind w:firstLine="720"/>
        <w:jc w:val="both"/>
        <w:rPr>
          <w:rFonts w:ascii="Arial" w:hAnsi="Arial" w:cs="Arial"/>
          <w:color w:val="000000" w:themeColor="text1"/>
          <w:sz w:val="20"/>
          <w:szCs w:val="20"/>
        </w:rPr>
      </w:pPr>
      <w:r w:rsidRPr="0016739E">
        <w:rPr>
          <w:rFonts w:ascii="Arial" w:hAnsi="Arial" w:cs="Arial"/>
          <w:i/>
          <w:iCs/>
          <w:color w:val="000000" w:themeColor="text1"/>
          <w:sz w:val="20"/>
          <w:szCs w:val="20"/>
        </w:rPr>
        <w:t>Căn</w:t>
      </w:r>
      <w:r w:rsidRPr="0016739E">
        <w:rPr>
          <w:rFonts w:ascii="Arial" w:hAnsi="Arial" w:cs="Arial"/>
          <w:color w:val="000000" w:themeColor="text1"/>
          <w:sz w:val="20"/>
          <w:szCs w:val="20"/>
        </w:rPr>
        <w:t xml:space="preserve"> </w:t>
      </w:r>
      <w:r w:rsidRPr="0016739E">
        <w:rPr>
          <w:rFonts w:ascii="Arial" w:hAnsi="Arial" w:cs="Arial"/>
          <w:i/>
          <w:iCs/>
          <w:color w:val="000000" w:themeColor="text1"/>
          <w:sz w:val="20"/>
          <w:szCs w:val="20"/>
        </w:rPr>
        <w:t>cứ Luật Tổ chức Chính phủ 2025;</w:t>
      </w:r>
    </w:p>
    <w:p w14:paraId="3D6085CD" w14:textId="10BDDA51" w:rsidR="00767B66" w:rsidRPr="0016739E" w:rsidRDefault="00311ADE" w:rsidP="002D38C9">
      <w:pPr>
        <w:pStyle w:val="BodyText"/>
        <w:adjustRightInd w:val="0"/>
        <w:snapToGrid w:val="0"/>
        <w:spacing w:after="120" w:line="240" w:lineRule="auto"/>
        <w:ind w:firstLine="720"/>
        <w:jc w:val="both"/>
        <w:rPr>
          <w:rFonts w:ascii="Arial" w:hAnsi="Arial" w:cs="Arial"/>
          <w:color w:val="000000" w:themeColor="text1"/>
          <w:sz w:val="20"/>
          <w:szCs w:val="20"/>
        </w:rPr>
      </w:pPr>
      <w:r w:rsidRPr="0016739E">
        <w:rPr>
          <w:rFonts w:ascii="Arial" w:hAnsi="Arial" w:cs="Arial"/>
          <w:i/>
          <w:iCs/>
          <w:color w:val="000000" w:themeColor="text1"/>
          <w:sz w:val="20"/>
          <w:szCs w:val="20"/>
        </w:rPr>
        <w:t xml:space="preserve">Căn cứ Luật </w:t>
      </w:r>
      <w:r w:rsidR="00735A4B" w:rsidRPr="0016739E">
        <w:rPr>
          <w:rFonts w:ascii="Arial" w:hAnsi="Arial" w:cs="Arial"/>
          <w:i/>
          <w:iCs/>
          <w:color w:val="000000" w:themeColor="text1"/>
          <w:sz w:val="20"/>
          <w:szCs w:val="20"/>
        </w:rPr>
        <w:t>Tổ chức</w:t>
      </w:r>
      <w:r w:rsidRPr="0016739E">
        <w:rPr>
          <w:rFonts w:ascii="Arial" w:hAnsi="Arial" w:cs="Arial"/>
          <w:i/>
          <w:iCs/>
          <w:color w:val="000000" w:themeColor="text1"/>
          <w:sz w:val="20"/>
          <w:szCs w:val="20"/>
        </w:rPr>
        <w:t xml:space="preserve"> ch</w:t>
      </w:r>
      <w:r w:rsidR="00735A4B" w:rsidRPr="0016739E">
        <w:rPr>
          <w:rFonts w:ascii="Arial" w:hAnsi="Arial" w:cs="Arial"/>
          <w:i/>
          <w:iCs/>
          <w:color w:val="000000" w:themeColor="text1"/>
          <w:sz w:val="20"/>
          <w:szCs w:val="20"/>
        </w:rPr>
        <w:t>í</w:t>
      </w:r>
      <w:r w:rsidRPr="0016739E">
        <w:rPr>
          <w:rFonts w:ascii="Arial" w:hAnsi="Arial" w:cs="Arial"/>
          <w:i/>
          <w:iCs/>
          <w:color w:val="000000" w:themeColor="text1"/>
          <w:sz w:val="20"/>
          <w:szCs w:val="20"/>
        </w:rPr>
        <w:t>nh quyền địa phương 2025;</w:t>
      </w:r>
    </w:p>
    <w:p w14:paraId="3AF9DD65" w14:textId="23005EE9" w:rsidR="00767B66" w:rsidRPr="0016739E" w:rsidRDefault="00311ADE" w:rsidP="002D38C9">
      <w:pPr>
        <w:pStyle w:val="BodyText"/>
        <w:adjustRightInd w:val="0"/>
        <w:snapToGrid w:val="0"/>
        <w:spacing w:after="120" w:line="240" w:lineRule="auto"/>
        <w:ind w:firstLine="720"/>
        <w:jc w:val="both"/>
        <w:rPr>
          <w:rFonts w:ascii="Arial" w:hAnsi="Arial" w:cs="Arial"/>
          <w:color w:val="000000" w:themeColor="text1"/>
          <w:sz w:val="20"/>
          <w:szCs w:val="20"/>
        </w:rPr>
      </w:pPr>
      <w:r w:rsidRPr="0016739E">
        <w:rPr>
          <w:rFonts w:ascii="Arial" w:hAnsi="Arial" w:cs="Arial"/>
          <w:i/>
          <w:iCs/>
          <w:color w:val="000000" w:themeColor="text1"/>
          <w:sz w:val="20"/>
          <w:szCs w:val="20"/>
        </w:rPr>
        <w:t>Căn cứ Luật Qu</w:t>
      </w:r>
      <w:r w:rsidR="007F6F7F" w:rsidRPr="0016739E">
        <w:rPr>
          <w:rFonts w:ascii="Arial" w:hAnsi="Arial" w:cs="Arial"/>
          <w:i/>
          <w:iCs/>
          <w:color w:val="000000" w:themeColor="text1"/>
          <w:sz w:val="20"/>
          <w:szCs w:val="20"/>
        </w:rPr>
        <w:t>ả</w:t>
      </w:r>
      <w:r w:rsidRPr="0016739E">
        <w:rPr>
          <w:rFonts w:ascii="Arial" w:hAnsi="Arial" w:cs="Arial"/>
          <w:i/>
          <w:iCs/>
          <w:color w:val="000000" w:themeColor="text1"/>
          <w:sz w:val="20"/>
          <w:szCs w:val="20"/>
        </w:rPr>
        <w:t>n lý, sử dụng tài s</w:t>
      </w:r>
      <w:r w:rsidR="00735A4B" w:rsidRPr="0016739E">
        <w:rPr>
          <w:rFonts w:ascii="Arial" w:hAnsi="Arial" w:cs="Arial"/>
          <w:i/>
          <w:iCs/>
          <w:color w:val="000000" w:themeColor="text1"/>
          <w:sz w:val="20"/>
          <w:szCs w:val="20"/>
        </w:rPr>
        <w:t>ả</w:t>
      </w:r>
      <w:r w:rsidRPr="0016739E">
        <w:rPr>
          <w:rFonts w:ascii="Arial" w:hAnsi="Arial" w:cs="Arial"/>
          <w:i/>
          <w:iCs/>
          <w:color w:val="000000" w:themeColor="text1"/>
          <w:sz w:val="20"/>
          <w:szCs w:val="20"/>
        </w:rPr>
        <w:t>n công ngày 21 th</w:t>
      </w:r>
      <w:r w:rsidR="00735A4B" w:rsidRPr="0016739E">
        <w:rPr>
          <w:rFonts w:ascii="Arial" w:hAnsi="Arial" w:cs="Arial"/>
          <w:i/>
          <w:iCs/>
          <w:color w:val="000000" w:themeColor="text1"/>
          <w:sz w:val="20"/>
          <w:szCs w:val="20"/>
        </w:rPr>
        <w:t>á</w:t>
      </w:r>
      <w:r w:rsidRPr="0016739E">
        <w:rPr>
          <w:rFonts w:ascii="Arial" w:hAnsi="Arial" w:cs="Arial"/>
          <w:i/>
          <w:iCs/>
          <w:color w:val="000000" w:themeColor="text1"/>
          <w:sz w:val="20"/>
          <w:szCs w:val="20"/>
        </w:rPr>
        <w:t>ng 6 năm 2017;</w:t>
      </w:r>
    </w:p>
    <w:p w14:paraId="1EAF2FF4" w14:textId="5751078B" w:rsidR="00767B66" w:rsidRPr="0016739E" w:rsidRDefault="00311ADE" w:rsidP="002D38C9">
      <w:pPr>
        <w:pStyle w:val="BodyText"/>
        <w:adjustRightInd w:val="0"/>
        <w:snapToGrid w:val="0"/>
        <w:spacing w:after="120" w:line="240" w:lineRule="auto"/>
        <w:ind w:firstLine="720"/>
        <w:jc w:val="both"/>
        <w:rPr>
          <w:rFonts w:ascii="Arial" w:hAnsi="Arial" w:cs="Arial"/>
          <w:color w:val="000000" w:themeColor="text1"/>
          <w:sz w:val="20"/>
          <w:szCs w:val="20"/>
        </w:rPr>
      </w:pPr>
      <w:r w:rsidRPr="0016739E">
        <w:rPr>
          <w:rFonts w:ascii="Arial" w:hAnsi="Arial" w:cs="Arial"/>
          <w:i/>
          <w:iCs/>
          <w:color w:val="000000" w:themeColor="text1"/>
          <w:sz w:val="20"/>
          <w:szCs w:val="20"/>
        </w:rPr>
        <w:t>C</w:t>
      </w:r>
      <w:r w:rsidR="00735A4B" w:rsidRPr="0016739E">
        <w:rPr>
          <w:rFonts w:ascii="Arial" w:hAnsi="Arial" w:cs="Arial"/>
          <w:i/>
          <w:iCs/>
          <w:color w:val="000000" w:themeColor="text1"/>
          <w:sz w:val="20"/>
          <w:szCs w:val="20"/>
        </w:rPr>
        <w:t>ă</w:t>
      </w:r>
      <w:r w:rsidRPr="0016739E">
        <w:rPr>
          <w:rFonts w:ascii="Arial" w:hAnsi="Arial" w:cs="Arial"/>
          <w:i/>
          <w:iCs/>
          <w:color w:val="000000" w:themeColor="text1"/>
          <w:sz w:val="20"/>
          <w:szCs w:val="20"/>
        </w:rPr>
        <w:t>n cứ Luật sửa đ</w:t>
      </w:r>
      <w:r w:rsidR="00735A4B" w:rsidRPr="0016739E">
        <w:rPr>
          <w:rFonts w:ascii="Arial" w:hAnsi="Arial" w:cs="Arial"/>
          <w:i/>
          <w:iCs/>
          <w:color w:val="000000" w:themeColor="text1"/>
          <w:sz w:val="20"/>
          <w:szCs w:val="20"/>
        </w:rPr>
        <w:t>ổ</w:t>
      </w:r>
      <w:r w:rsidRPr="0016739E">
        <w:rPr>
          <w:rFonts w:ascii="Arial" w:hAnsi="Arial" w:cs="Arial"/>
          <w:i/>
          <w:iCs/>
          <w:color w:val="000000" w:themeColor="text1"/>
          <w:sz w:val="20"/>
          <w:szCs w:val="20"/>
        </w:rPr>
        <w:t xml:space="preserve">i, </w:t>
      </w:r>
      <w:r w:rsidR="00735A4B" w:rsidRPr="0016739E">
        <w:rPr>
          <w:rFonts w:ascii="Arial" w:hAnsi="Arial" w:cs="Arial"/>
          <w:i/>
          <w:iCs/>
          <w:color w:val="000000" w:themeColor="text1"/>
          <w:sz w:val="20"/>
          <w:szCs w:val="20"/>
        </w:rPr>
        <w:t>bổ sung</w:t>
      </w:r>
      <w:r w:rsidRPr="0016739E">
        <w:rPr>
          <w:rFonts w:ascii="Arial" w:hAnsi="Arial" w:cs="Arial"/>
          <w:i/>
          <w:iCs/>
          <w:color w:val="000000" w:themeColor="text1"/>
          <w:sz w:val="20"/>
          <w:szCs w:val="20"/>
        </w:rPr>
        <w:t xml:space="preserve"> một số </w:t>
      </w:r>
      <w:r w:rsidR="00735A4B" w:rsidRPr="0016739E">
        <w:rPr>
          <w:rFonts w:ascii="Arial" w:hAnsi="Arial" w:cs="Arial"/>
          <w:i/>
          <w:iCs/>
          <w:color w:val="000000" w:themeColor="text1"/>
          <w:sz w:val="20"/>
          <w:szCs w:val="20"/>
        </w:rPr>
        <w:t>điều</w:t>
      </w:r>
      <w:r w:rsidRPr="0016739E">
        <w:rPr>
          <w:rFonts w:ascii="Arial" w:hAnsi="Arial" w:cs="Arial"/>
          <w:i/>
          <w:iCs/>
          <w:color w:val="000000" w:themeColor="text1"/>
          <w:sz w:val="20"/>
          <w:szCs w:val="20"/>
        </w:rPr>
        <w:t xml:space="preserve"> của Luật Chứng </w:t>
      </w:r>
      <w:r w:rsidR="00745A62" w:rsidRPr="0016739E">
        <w:rPr>
          <w:rFonts w:ascii="Arial" w:hAnsi="Arial" w:cs="Arial"/>
          <w:i/>
          <w:iCs/>
          <w:color w:val="000000" w:themeColor="text1"/>
          <w:sz w:val="20"/>
          <w:szCs w:val="20"/>
        </w:rPr>
        <w:t>kho</w:t>
      </w:r>
      <w:r w:rsidR="007F6F7F" w:rsidRPr="0016739E">
        <w:rPr>
          <w:rFonts w:ascii="Arial" w:hAnsi="Arial" w:cs="Arial"/>
          <w:i/>
          <w:iCs/>
          <w:color w:val="000000" w:themeColor="text1"/>
          <w:sz w:val="20"/>
          <w:szCs w:val="20"/>
        </w:rPr>
        <w:t>á</w:t>
      </w:r>
      <w:r w:rsidR="00745A62" w:rsidRPr="0016739E">
        <w:rPr>
          <w:rFonts w:ascii="Arial" w:hAnsi="Arial" w:cs="Arial"/>
          <w:i/>
          <w:iCs/>
          <w:color w:val="000000" w:themeColor="text1"/>
          <w:sz w:val="20"/>
          <w:szCs w:val="20"/>
        </w:rPr>
        <w:t>n</w:t>
      </w:r>
      <w:r w:rsidRPr="0016739E">
        <w:rPr>
          <w:rFonts w:ascii="Arial" w:hAnsi="Arial" w:cs="Arial"/>
          <w:i/>
          <w:iCs/>
          <w:color w:val="000000" w:themeColor="text1"/>
          <w:sz w:val="20"/>
          <w:szCs w:val="20"/>
        </w:rPr>
        <w:t>, Luật K</w:t>
      </w:r>
      <w:r w:rsidR="00735A4B" w:rsidRPr="0016739E">
        <w:rPr>
          <w:rFonts w:ascii="Arial" w:hAnsi="Arial" w:cs="Arial"/>
          <w:i/>
          <w:iCs/>
          <w:color w:val="000000" w:themeColor="text1"/>
          <w:sz w:val="20"/>
          <w:szCs w:val="20"/>
        </w:rPr>
        <w:t>ế</w:t>
      </w:r>
      <w:r w:rsidRPr="0016739E">
        <w:rPr>
          <w:rFonts w:ascii="Arial" w:hAnsi="Arial" w:cs="Arial"/>
          <w:i/>
          <w:iCs/>
          <w:color w:val="000000" w:themeColor="text1"/>
          <w:sz w:val="20"/>
          <w:szCs w:val="20"/>
        </w:rPr>
        <w:t xml:space="preserve"> toán, Luật </w:t>
      </w:r>
      <w:r w:rsidR="00735A4B" w:rsidRPr="0016739E">
        <w:rPr>
          <w:rFonts w:ascii="Arial" w:hAnsi="Arial" w:cs="Arial"/>
          <w:i/>
          <w:iCs/>
          <w:color w:val="000000" w:themeColor="text1"/>
          <w:sz w:val="20"/>
          <w:szCs w:val="20"/>
        </w:rPr>
        <w:t>Kiểm</w:t>
      </w:r>
      <w:r w:rsidRPr="0016739E">
        <w:rPr>
          <w:rFonts w:ascii="Arial" w:hAnsi="Arial" w:cs="Arial"/>
          <w:i/>
          <w:iCs/>
          <w:color w:val="000000" w:themeColor="text1"/>
          <w:sz w:val="20"/>
          <w:szCs w:val="20"/>
        </w:rPr>
        <w:t xml:space="preserve"> toán độc lập, Luật Ng</w:t>
      </w:r>
      <w:r w:rsidR="00735A4B" w:rsidRPr="0016739E">
        <w:rPr>
          <w:rFonts w:ascii="Arial" w:hAnsi="Arial" w:cs="Arial"/>
          <w:i/>
          <w:iCs/>
          <w:color w:val="000000" w:themeColor="text1"/>
          <w:sz w:val="20"/>
          <w:szCs w:val="20"/>
        </w:rPr>
        <w:t>â</w:t>
      </w:r>
      <w:r w:rsidRPr="0016739E">
        <w:rPr>
          <w:rFonts w:ascii="Arial" w:hAnsi="Arial" w:cs="Arial"/>
          <w:i/>
          <w:iCs/>
          <w:color w:val="000000" w:themeColor="text1"/>
          <w:sz w:val="20"/>
          <w:szCs w:val="20"/>
        </w:rPr>
        <w:t>n sách nhà nước, Luật Qu</w:t>
      </w:r>
      <w:r w:rsidR="00735A4B" w:rsidRPr="0016739E">
        <w:rPr>
          <w:rFonts w:ascii="Arial" w:hAnsi="Arial" w:cs="Arial"/>
          <w:i/>
          <w:iCs/>
          <w:color w:val="000000" w:themeColor="text1"/>
          <w:sz w:val="20"/>
          <w:szCs w:val="20"/>
        </w:rPr>
        <w:t>ả</w:t>
      </w:r>
      <w:r w:rsidRPr="0016739E">
        <w:rPr>
          <w:rFonts w:ascii="Arial" w:hAnsi="Arial" w:cs="Arial"/>
          <w:i/>
          <w:iCs/>
          <w:color w:val="000000" w:themeColor="text1"/>
          <w:sz w:val="20"/>
          <w:szCs w:val="20"/>
        </w:rPr>
        <w:t>n lý, s</w:t>
      </w:r>
      <w:r w:rsidR="00735A4B" w:rsidRPr="0016739E">
        <w:rPr>
          <w:rFonts w:ascii="Arial" w:hAnsi="Arial" w:cs="Arial"/>
          <w:i/>
          <w:iCs/>
          <w:color w:val="000000" w:themeColor="text1"/>
          <w:sz w:val="20"/>
          <w:szCs w:val="20"/>
        </w:rPr>
        <w:t>ử</w:t>
      </w:r>
      <w:r w:rsidRPr="0016739E">
        <w:rPr>
          <w:rFonts w:ascii="Arial" w:hAnsi="Arial" w:cs="Arial"/>
          <w:i/>
          <w:iCs/>
          <w:color w:val="000000" w:themeColor="text1"/>
          <w:sz w:val="20"/>
          <w:szCs w:val="20"/>
        </w:rPr>
        <w:t xml:space="preserve"> dụng tài s</w:t>
      </w:r>
      <w:r w:rsidR="00735A4B" w:rsidRPr="0016739E">
        <w:rPr>
          <w:rFonts w:ascii="Arial" w:hAnsi="Arial" w:cs="Arial"/>
          <w:i/>
          <w:iCs/>
          <w:color w:val="000000" w:themeColor="text1"/>
          <w:sz w:val="20"/>
          <w:szCs w:val="20"/>
        </w:rPr>
        <w:t>ả</w:t>
      </w:r>
      <w:r w:rsidRPr="0016739E">
        <w:rPr>
          <w:rFonts w:ascii="Arial" w:hAnsi="Arial" w:cs="Arial"/>
          <w:i/>
          <w:iCs/>
          <w:color w:val="000000" w:themeColor="text1"/>
          <w:sz w:val="20"/>
          <w:szCs w:val="20"/>
        </w:rPr>
        <w:t>n công, Luật Qu</w:t>
      </w:r>
      <w:r w:rsidR="00735A4B" w:rsidRPr="0016739E">
        <w:rPr>
          <w:rFonts w:ascii="Arial" w:hAnsi="Arial" w:cs="Arial"/>
          <w:i/>
          <w:iCs/>
          <w:color w:val="000000" w:themeColor="text1"/>
          <w:sz w:val="20"/>
          <w:szCs w:val="20"/>
        </w:rPr>
        <w:t>ả</w:t>
      </w:r>
      <w:r w:rsidRPr="0016739E">
        <w:rPr>
          <w:rFonts w:ascii="Arial" w:hAnsi="Arial" w:cs="Arial"/>
          <w:i/>
          <w:iCs/>
          <w:color w:val="000000" w:themeColor="text1"/>
          <w:sz w:val="20"/>
          <w:szCs w:val="20"/>
        </w:rPr>
        <w:t>n lý thu</w:t>
      </w:r>
      <w:r w:rsidR="00735A4B" w:rsidRPr="0016739E">
        <w:rPr>
          <w:rFonts w:ascii="Arial" w:hAnsi="Arial" w:cs="Arial"/>
          <w:i/>
          <w:iCs/>
          <w:color w:val="000000" w:themeColor="text1"/>
          <w:sz w:val="20"/>
          <w:szCs w:val="20"/>
        </w:rPr>
        <w:t>ế</w:t>
      </w:r>
      <w:r w:rsidRPr="0016739E">
        <w:rPr>
          <w:rFonts w:ascii="Arial" w:hAnsi="Arial" w:cs="Arial"/>
          <w:i/>
          <w:iCs/>
          <w:color w:val="000000" w:themeColor="text1"/>
          <w:sz w:val="20"/>
          <w:szCs w:val="20"/>
        </w:rPr>
        <w:t>, Luật Thu</w:t>
      </w:r>
      <w:r w:rsidR="00735A4B" w:rsidRPr="0016739E">
        <w:rPr>
          <w:rFonts w:ascii="Arial" w:hAnsi="Arial" w:cs="Arial"/>
          <w:i/>
          <w:iCs/>
          <w:color w:val="000000" w:themeColor="text1"/>
          <w:sz w:val="20"/>
          <w:szCs w:val="20"/>
        </w:rPr>
        <w:t>ế</w:t>
      </w:r>
      <w:r w:rsidRPr="0016739E">
        <w:rPr>
          <w:rFonts w:ascii="Arial" w:hAnsi="Arial" w:cs="Arial"/>
          <w:i/>
          <w:iCs/>
          <w:color w:val="000000" w:themeColor="text1"/>
          <w:sz w:val="20"/>
          <w:szCs w:val="20"/>
        </w:rPr>
        <w:t xml:space="preserve"> thu nhập cá nhân, Luật Dự trữ quốc gia, Luật Xử lý </w:t>
      </w:r>
      <w:r w:rsidR="00735A4B" w:rsidRPr="0016739E">
        <w:rPr>
          <w:rFonts w:ascii="Arial" w:hAnsi="Arial" w:cs="Arial"/>
          <w:i/>
          <w:iCs/>
          <w:color w:val="000000" w:themeColor="text1"/>
          <w:sz w:val="20"/>
          <w:szCs w:val="20"/>
        </w:rPr>
        <w:t>vi phạm</w:t>
      </w:r>
      <w:r w:rsidRPr="0016739E">
        <w:rPr>
          <w:rFonts w:ascii="Arial" w:hAnsi="Arial" w:cs="Arial"/>
          <w:i/>
          <w:iCs/>
          <w:color w:val="000000" w:themeColor="text1"/>
          <w:sz w:val="20"/>
          <w:szCs w:val="20"/>
        </w:rPr>
        <w:t xml:space="preserve"> hành chính ngày 29 tháng </w:t>
      </w:r>
      <w:r w:rsidR="00735A4B" w:rsidRPr="0016739E">
        <w:rPr>
          <w:rFonts w:ascii="Arial" w:hAnsi="Arial" w:cs="Arial"/>
          <w:i/>
          <w:iCs/>
          <w:color w:val="000000" w:themeColor="text1"/>
          <w:sz w:val="20"/>
          <w:szCs w:val="20"/>
        </w:rPr>
        <w:t>11</w:t>
      </w:r>
      <w:r w:rsidRPr="0016739E">
        <w:rPr>
          <w:rFonts w:ascii="Arial" w:hAnsi="Arial" w:cs="Arial"/>
          <w:i/>
          <w:iCs/>
          <w:color w:val="000000" w:themeColor="text1"/>
          <w:sz w:val="20"/>
          <w:szCs w:val="20"/>
        </w:rPr>
        <w:t xml:space="preserve"> n</w:t>
      </w:r>
      <w:r w:rsidR="00735A4B" w:rsidRPr="0016739E">
        <w:rPr>
          <w:rFonts w:ascii="Arial" w:hAnsi="Arial" w:cs="Arial"/>
          <w:i/>
          <w:iCs/>
          <w:color w:val="000000" w:themeColor="text1"/>
          <w:sz w:val="20"/>
          <w:szCs w:val="20"/>
        </w:rPr>
        <w:t xml:space="preserve">ăm </w:t>
      </w:r>
      <w:r w:rsidRPr="0016739E">
        <w:rPr>
          <w:rFonts w:ascii="Arial" w:hAnsi="Arial" w:cs="Arial"/>
          <w:i/>
          <w:iCs/>
          <w:color w:val="000000" w:themeColor="text1"/>
          <w:sz w:val="20"/>
          <w:szCs w:val="20"/>
        </w:rPr>
        <w:t>2024;</w:t>
      </w:r>
    </w:p>
    <w:p w14:paraId="41CF6953" w14:textId="4F6A6C53" w:rsidR="00767B66" w:rsidRPr="0016739E" w:rsidRDefault="00311ADE" w:rsidP="002D38C9">
      <w:pPr>
        <w:pStyle w:val="BodyText"/>
        <w:adjustRightInd w:val="0"/>
        <w:snapToGrid w:val="0"/>
        <w:spacing w:after="120" w:line="240" w:lineRule="auto"/>
        <w:ind w:firstLine="720"/>
        <w:jc w:val="both"/>
        <w:rPr>
          <w:rFonts w:ascii="Arial" w:hAnsi="Arial" w:cs="Arial"/>
          <w:color w:val="000000" w:themeColor="text1"/>
          <w:sz w:val="20"/>
          <w:szCs w:val="20"/>
        </w:rPr>
      </w:pPr>
      <w:r w:rsidRPr="0016739E">
        <w:rPr>
          <w:rFonts w:ascii="Arial" w:hAnsi="Arial" w:cs="Arial"/>
          <w:i/>
          <w:iCs/>
          <w:color w:val="000000" w:themeColor="text1"/>
          <w:sz w:val="20"/>
          <w:szCs w:val="20"/>
        </w:rPr>
        <w:t>Căn c</w:t>
      </w:r>
      <w:r w:rsidR="00735A4B" w:rsidRPr="0016739E">
        <w:rPr>
          <w:rFonts w:ascii="Arial" w:hAnsi="Arial" w:cs="Arial"/>
          <w:i/>
          <w:iCs/>
          <w:color w:val="000000" w:themeColor="text1"/>
          <w:sz w:val="20"/>
          <w:szCs w:val="20"/>
        </w:rPr>
        <w:t>ứ</w:t>
      </w:r>
      <w:r w:rsidRPr="0016739E">
        <w:rPr>
          <w:rFonts w:ascii="Arial" w:hAnsi="Arial" w:cs="Arial"/>
          <w:i/>
          <w:iCs/>
          <w:color w:val="000000" w:themeColor="text1"/>
          <w:sz w:val="20"/>
          <w:szCs w:val="20"/>
        </w:rPr>
        <w:t xml:space="preserve"> Nghị định số 29/2025/NĐ-CP ngày 24 tháng 02 n</w:t>
      </w:r>
      <w:r w:rsidR="007F6F7F" w:rsidRPr="0016739E">
        <w:rPr>
          <w:rFonts w:ascii="Arial" w:hAnsi="Arial" w:cs="Arial"/>
          <w:i/>
          <w:iCs/>
          <w:color w:val="000000" w:themeColor="text1"/>
          <w:sz w:val="20"/>
          <w:szCs w:val="20"/>
        </w:rPr>
        <w:t>ă</w:t>
      </w:r>
      <w:r w:rsidRPr="0016739E">
        <w:rPr>
          <w:rFonts w:ascii="Arial" w:hAnsi="Arial" w:cs="Arial"/>
          <w:i/>
          <w:iCs/>
          <w:color w:val="000000" w:themeColor="text1"/>
          <w:sz w:val="20"/>
          <w:szCs w:val="20"/>
        </w:rPr>
        <w:t xml:space="preserve">m 2025 </w:t>
      </w:r>
      <w:r w:rsidR="00054AE9" w:rsidRPr="0016739E">
        <w:rPr>
          <w:rFonts w:ascii="Arial" w:hAnsi="Arial" w:cs="Arial"/>
          <w:i/>
          <w:iCs/>
          <w:color w:val="000000" w:themeColor="text1"/>
          <w:sz w:val="20"/>
          <w:szCs w:val="20"/>
        </w:rPr>
        <w:t>của</w:t>
      </w:r>
      <w:r w:rsidRPr="0016739E">
        <w:rPr>
          <w:rFonts w:ascii="Arial" w:hAnsi="Arial" w:cs="Arial"/>
          <w:i/>
          <w:iCs/>
          <w:color w:val="000000" w:themeColor="text1"/>
          <w:sz w:val="20"/>
          <w:szCs w:val="20"/>
        </w:rPr>
        <w:t xml:space="preserve"> Ch</w:t>
      </w:r>
      <w:r w:rsidR="00054AE9" w:rsidRPr="0016739E">
        <w:rPr>
          <w:rFonts w:ascii="Arial" w:hAnsi="Arial" w:cs="Arial"/>
          <w:i/>
          <w:iCs/>
          <w:color w:val="000000" w:themeColor="text1"/>
          <w:sz w:val="20"/>
          <w:szCs w:val="20"/>
        </w:rPr>
        <w:t>í</w:t>
      </w:r>
      <w:r w:rsidRPr="0016739E">
        <w:rPr>
          <w:rFonts w:ascii="Arial" w:hAnsi="Arial" w:cs="Arial"/>
          <w:i/>
          <w:iCs/>
          <w:color w:val="000000" w:themeColor="text1"/>
          <w:sz w:val="20"/>
          <w:szCs w:val="20"/>
        </w:rPr>
        <w:t>nh ph</w:t>
      </w:r>
      <w:r w:rsidR="00054AE9" w:rsidRPr="0016739E">
        <w:rPr>
          <w:rFonts w:ascii="Arial" w:hAnsi="Arial" w:cs="Arial"/>
          <w:i/>
          <w:iCs/>
          <w:color w:val="000000" w:themeColor="text1"/>
          <w:sz w:val="20"/>
          <w:szCs w:val="20"/>
        </w:rPr>
        <w:t>ủ</w:t>
      </w:r>
      <w:r w:rsidRPr="0016739E">
        <w:rPr>
          <w:rFonts w:ascii="Arial" w:hAnsi="Arial" w:cs="Arial"/>
          <w:i/>
          <w:iCs/>
          <w:color w:val="000000" w:themeColor="text1"/>
          <w:sz w:val="20"/>
          <w:szCs w:val="20"/>
        </w:rPr>
        <w:t xml:space="preserve"> quy </w:t>
      </w:r>
      <w:r w:rsidR="00563A98" w:rsidRPr="0016739E">
        <w:rPr>
          <w:rFonts w:ascii="Arial" w:hAnsi="Arial" w:cs="Arial"/>
          <w:i/>
          <w:iCs/>
          <w:color w:val="000000" w:themeColor="text1"/>
          <w:sz w:val="20"/>
          <w:szCs w:val="20"/>
        </w:rPr>
        <w:t>định</w:t>
      </w:r>
      <w:r w:rsidRPr="0016739E">
        <w:rPr>
          <w:rFonts w:ascii="Arial" w:hAnsi="Arial" w:cs="Arial"/>
          <w:i/>
          <w:iCs/>
          <w:color w:val="000000" w:themeColor="text1"/>
          <w:sz w:val="20"/>
          <w:szCs w:val="20"/>
        </w:rPr>
        <w:t xml:space="preserve"> chức năng, nhiệm vụ, </w:t>
      </w:r>
      <w:r w:rsidR="00563A98" w:rsidRPr="0016739E">
        <w:rPr>
          <w:rFonts w:ascii="Arial" w:hAnsi="Arial" w:cs="Arial"/>
          <w:i/>
          <w:iCs/>
          <w:color w:val="000000" w:themeColor="text1"/>
          <w:sz w:val="20"/>
          <w:szCs w:val="20"/>
        </w:rPr>
        <w:t>quyền</w:t>
      </w:r>
      <w:r w:rsidRPr="0016739E">
        <w:rPr>
          <w:rFonts w:ascii="Arial" w:hAnsi="Arial" w:cs="Arial"/>
          <w:i/>
          <w:iCs/>
          <w:color w:val="000000" w:themeColor="text1"/>
          <w:sz w:val="20"/>
          <w:szCs w:val="20"/>
        </w:rPr>
        <w:t xml:space="preserve"> hạn và </w:t>
      </w:r>
      <w:r w:rsidR="00563A98" w:rsidRPr="0016739E">
        <w:rPr>
          <w:rFonts w:ascii="Arial" w:hAnsi="Arial" w:cs="Arial"/>
          <w:i/>
          <w:iCs/>
          <w:color w:val="000000" w:themeColor="text1"/>
          <w:sz w:val="20"/>
          <w:szCs w:val="20"/>
        </w:rPr>
        <w:t>cơ</w:t>
      </w:r>
      <w:r w:rsidRPr="0016739E">
        <w:rPr>
          <w:rFonts w:ascii="Arial" w:hAnsi="Arial" w:cs="Arial"/>
          <w:i/>
          <w:iCs/>
          <w:color w:val="000000" w:themeColor="text1"/>
          <w:sz w:val="20"/>
          <w:szCs w:val="20"/>
        </w:rPr>
        <w:t xml:space="preserve"> c</w:t>
      </w:r>
      <w:r w:rsidR="00563A98" w:rsidRPr="0016739E">
        <w:rPr>
          <w:rFonts w:ascii="Arial" w:hAnsi="Arial" w:cs="Arial"/>
          <w:i/>
          <w:iCs/>
          <w:color w:val="000000" w:themeColor="text1"/>
          <w:sz w:val="20"/>
          <w:szCs w:val="20"/>
        </w:rPr>
        <w:t>ấu</w:t>
      </w:r>
      <w:r w:rsidRPr="0016739E">
        <w:rPr>
          <w:rFonts w:ascii="Arial" w:hAnsi="Arial" w:cs="Arial"/>
          <w:i/>
          <w:iCs/>
          <w:color w:val="000000" w:themeColor="text1"/>
          <w:sz w:val="20"/>
          <w:szCs w:val="20"/>
        </w:rPr>
        <w:t xml:space="preserve"> </w:t>
      </w:r>
      <w:r w:rsidR="00735A4B" w:rsidRPr="0016739E">
        <w:rPr>
          <w:rFonts w:ascii="Arial" w:hAnsi="Arial" w:cs="Arial"/>
          <w:i/>
          <w:iCs/>
          <w:color w:val="000000" w:themeColor="text1"/>
          <w:sz w:val="20"/>
          <w:szCs w:val="20"/>
        </w:rPr>
        <w:t>tổ chức</w:t>
      </w:r>
      <w:r w:rsidRPr="0016739E">
        <w:rPr>
          <w:rFonts w:ascii="Arial" w:hAnsi="Arial" w:cs="Arial"/>
          <w:i/>
          <w:iCs/>
          <w:color w:val="000000" w:themeColor="text1"/>
          <w:sz w:val="20"/>
          <w:szCs w:val="20"/>
        </w:rPr>
        <w:t xml:space="preserve"> </w:t>
      </w:r>
      <w:r w:rsidR="00054AE9" w:rsidRPr="0016739E">
        <w:rPr>
          <w:rFonts w:ascii="Arial" w:hAnsi="Arial" w:cs="Arial"/>
          <w:i/>
          <w:iCs/>
          <w:color w:val="000000" w:themeColor="text1"/>
          <w:sz w:val="20"/>
          <w:szCs w:val="20"/>
        </w:rPr>
        <w:t>của</w:t>
      </w:r>
      <w:r w:rsidRPr="0016739E">
        <w:rPr>
          <w:rFonts w:ascii="Arial" w:hAnsi="Arial" w:cs="Arial"/>
          <w:i/>
          <w:iCs/>
          <w:color w:val="000000" w:themeColor="text1"/>
          <w:sz w:val="20"/>
          <w:szCs w:val="20"/>
        </w:rPr>
        <w:t xml:space="preserve"> Bộ Tài chính;</w:t>
      </w:r>
    </w:p>
    <w:p w14:paraId="4D086C25" w14:textId="48B203F2" w:rsidR="00767B66" w:rsidRPr="0016739E" w:rsidRDefault="00311ADE" w:rsidP="002D38C9">
      <w:pPr>
        <w:pStyle w:val="BodyText"/>
        <w:adjustRightInd w:val="0"/>
        <w:snapToGrid w:val="0"/>
        <w:spacing w:after="120" w:line="240" w:lineRule="auto"/>
        <w:ind w:firstLine="720"/>
        <w:jc w:val="both"/>
        <w:rPr>
          <w:rFonts w:ascii="Arial" w:hAnsi="Arial" w:cs="Arial"/>
          <w:color w:val="000000" w:themeColor="text1"/>
          <w:sz w:val="20"/>
          <w:szCs w:val="20"/>
        </w:rPr>
      </w:pPr>
      <w:r w:rsidRPr="0016739E">
        <w:rPr>
          <w:rFonts w:ascii="Arial" w:hAnsi="Arial" w:cs="Arial"/>
          <w:i/>
          <w:iCs/>
          <w:color w:val="000000" w:themeColor="text1"/>
          <w:sz w:val="20"/>
          <w:szCs w:val="20"/>
        </w:rPr>
        <w:t xml:space="preserve">Theo </w:t>
      </w:r>
      <w:r w:rsidR="0008661B" w:rsidRPr="0016739E">
        <w:rPr>
          <w:rFonts w:ascii="Arial" w:hAnsi="Arial" w:cs="Arial"/>
          <w:i/>
          <w:iCs/>
          <w:color w:val="000000" w:themeColor="text1"/>
          <w:sz w:val="20"/>
          <w:szCs w:val="20"/>
        </w:rPr>
        <w:t>đề</w:t>
      </w:r>
      <w:r w:rsidRPr="0016739E">
        <w:rPr>
          <w:rFonts w:ascii="Arial" w:hAnsi="Arial" w:cs="Arial"/>
          <w:i/>
          <w:iCs/>
          <w:color w:val="000000" w:themeColor="text1"/>
          <w:sz w:val="20"/>
          <w:szCs w:val="20"/>
        </w:rPr>
        <w:t xml:space="preserve"> nghị </w:t>
      </w:r>
      <w:r w:rsidR="00054AE9" w:rsidRPr="0016739E">
        <w:rPr>
          <w:rFonts w:ascii="Arial" w:hAnsi="Arial" w:cs="Arial"/>
          <w:i/>
          <w:iCs/>
          <w:color w:val="000000" w:themeColor="text1"/>
          <w:sz w:val="20"/>
          <w:szCs w:val="20"/>
        </w:rPr>
        <w:t>của</w:t>
      </w:r>
      <w:r w:rsidRPr="0016739E">
        <w:rPr>
          <w:rFonts w:ascii="Arial" w:hAnsi="Arial" w:cs="Arial"/>
          <w:i/>
          <w:iCs/>
          <w:color w:val="000000" w:themeColor="text1"/>
          <w:sz w:val="20"/>
          <w:szCs w:val="20"/>
        </w:rPr>
        <w:t xml:space="preserve"> Cục trư</w:t>
      </w:r>
      <w:r w:rsidR="0008661B" w:rsidRPr="0016739E">
        <w:rPr>
          <w:rFonts w:ascii="Arial" w:hAnsi="Arial" w:cs="Arial"/>
          <w:i/>
          <w:iCs/>
          <w:color w:val="000000" w:themeColor="text1"/>
          <w:sz w:val="20"/>
          <w:szCs w:val="20"/>
        </w:rPr>
        <w:t>ở</w:t>
      </w:r>
      <w:r w:rsidRPr="0016739E">
        <w:rPr>
          <w:rFonts w:ascii="Arial" w:hAnsi="Arial" w:cs="Arial"/>
          <w:i/>
          <w:iCs/>
          <w:color w:val="000000" w:themeColor="text1"/>
          <w:sz w:val="20"/>
          <w:szCs w:val="20"/>
        </w:rPr>
        <w:t>ng Cục Qu</w:t>
      </w:r>
      <w:r w:rsidR="0008661B" w:rsidRPr="0016739E">
        <w:rPr>
          <w:rFonts w:ascii="Arial" w:hAnsi="Arial" w:cs="Arial"/>
          <w:i/>
          <w:iCs/>
          <w:color w:val="000000" w:themeColor="text1"/>
          <w:sz w:val="20"/>
          <w:szCs w:val="20"/>
        </w:rPr>
        <w:t>ả</w:t>
      </w:r>
      <w:r w:rsidRPr="0016739E">
        <w:rPr>
          <w:rFonts w:ascii="Arial" w:hAnsi="Arial" w:cs="Arial"/>
          <w:i/>
          <w:iCs/>
          <w:color w:val="000000" w:themeColor="text1"/>
          <w:sz w:val="20"/>
          <w:szCs w:val="20"/>
        </w:rPr>
        <w:t>n lý công s</w:t>
      </w:r>
      <w:r w:rsidR="0008661B" w:rsidRPr="0016739E">
        <w:rPr>
          <w:rFonts w:ascii="Arial" w:hAnsi="Arial" w:cs="Arial"/>
          <w:i/>
          <w:iCs/>
          <w:color w:val="000000" w:themeColor="text1"/>
          <w:sz w:val="20"/>
          <w:szCs w:val="20"/>
        </w:rPr>
        <w:t>ả</w:t>
      </w:r>
      <w:r w:rsidRPr="0016739E">
        <w:rPr>
          <w:rFonts w:ascii="Arial" w:hAnsi="Arial" w:cs="Arial"/>
          <w:i/>
          <w:iCs/>
          <w:color w:val="000000" w:themeColor="text1"/>
          <w:sz w:val="20"/>
          <w:szCs w:val="20"/>
        </w:rPr>
        <w:t>n;</w:t>
      </w:r>
    </w:p>
    <w:p w14:paraId="57299CDC" w14:textId="372C744C" w:rsidR="00767B66" w:rsidRPr="0016739E" w:rsidRDefault="00311ADE" w:rsidP="002D38C9">
      <w:pPr>
        <w:pStyle w:val="BodyText"/>
        <w:adjustRightInd w:val="0"/>
        <w:snapToGrid w:val="0"/>
        <w:spacing w:after="120" w:line="240" w:lineRule="auto"/>
        <w:ind w:firstLine="720"/>
        <w:jc w:val="both"/>
        <w:rPr>
          <w:rFonts w:ascii="Arial" w:hAnsi="Arial" w:cs="Arial"/>
          <w:i/>
          <w:iCs/>
          <w:color w:val="000000" w:themeColor="text1"/>
          <w:sz w:val="20"/>
          <w:szCs w:val="20"/>
        </w:rPr>
      </w:pPr>
      <w:r w:rsidRPr="0016739E">
        <w:rPr>
          <w:rFonts w:ascii="Arial" w:hAnsi="Arial" w:cs="Arial"/>
          <w:i/>
          <w:iCs/>
          <w:color w:val="000000" w:themeColor="text1"/>
          <w:sz w:val="20"/>
          <w:szCs w:val="20"/>
        </w:rPr>
        <w:t>Bộ trư</w:t>
      </w:r>
      <w:r w:rsidR="0008661B" w:rsidRPr="0016739E">
        <w:rPr>
          <w:rFonts w:ascii="Arial" w:hAnsi="Arial" w:cs="Arial"/>
          <w:i/>
          <w:iCs/>
          <w:color w:val="000000" w:themeColor="text1"/>
          <w:sz w:val="20"/>
          <w:szCs w:val="20"/>
        </w:rPr>
        <w:t>ở</w:t>
      </w:r>
      <w:r w:rsidRPr="0016739E">
        <w:rPr>
          <w:rFonts w:ascii="Arial" w:hAnsi="Arial" w:cs="Arial"/>
          <w:i/>
          <w:iCs/>
          <w:color w:val="000000" w:themeColor="text1"/>
          <w:sz w:val="20"/>
          <w:szCs w:val="20"/>
        </w:rPr>
        <w:t xml:space="preserve">ng Bộ Tài chính </w:t>
      </w:r>
      <w:r w:rsidR="007F6F7F" w:rsidRPr="0016739E">
        <w:rPr>
          <w:rFonts w:ascii="Arial" w:hAnsi="Arial" w:cs="Arial"/>
          <w:i/>
          <w:iCs/>
          <w:color w:val="000000" w:themeColor="text1"/>
          <w:sz w:val="20"/>
          <w:szCs w:val="20"/>
        </w:rPr>
        <w:t>b</w:t>
      </w:r>
      <w:r w:rsidRPr="0016739E">
        <w:rPr>
          <w:rFonts w:ascii="Arial" w:hAnsi="Arial" w:cs="Arial"/>
          <w:i/>
          <w:iCs/>
          <w:color w:val="000000" w:themeColor="text1"/>
          <w:sz w:val="20"/>
          <w:szCs w:val="20"/>
        </w:rPr>
        <w:t>an hành Thông tư s</w:t>
      </w:r>
      <w:r w:rsidR="0008661B" w:rsidRPr="0016739E">
        <w:rPr>
          <w:rFonts w:ascii="Arial" w:hAnsi="Arial" w:cs="Arial"/>
          <w:i/>
          <w:iCs/>
          <w:color w:val="000000" w:themeColor="text1"/>
          <w:sz w:val="20"/>
          <w:szCs w:val="20"/>
        </w:rPr>
        <w:t>ử</w:t>
      </w:r>
      <w:r w:rsidRPr="0016739E">
        <w:rPr>
          <w:rFonts w:ascii="Arial" w:hAnsi="Arial" w:cs="Arial"/>
          <w:i/>
          <w:iCs/>
          <w:color w:val="000000" w:themeColor="text1"/>
          <w:sz w:val="20"/>
          <w:szCs w:val="20"/>
        </w:rPr>
        <w:t xml:space="preserve">a </w:t>
      </w:r>
      <w:r w:rsidR="0008661B" w:rsidRPr="0016739E">
        <w:rPr>
          <w:rFonts w:ascii="Arial" w:hAnsi="Arial" w:cs="Arial"/>
          <w:i/>
          <w:iCs/>
          <w:color w:val="000000" w:themeColor="text1"/>
          <w:sz w:val="20"/>
          <w:szCs w:val="20"/>
        </w:rPr>
        <w:t>đổ</w:t>
      </w:r>
      <w:r w:rsidRPr="0016739E">
        <w:rPr>
          <w:rFonts w:ascii="Arial" w:hAnsi="Arial" w:cs="Arial"/>
          <w:i/>
          <w:iCs/>
          <w:color w:val="000000" w:themeColor="text1"/>
          <w:sz w:val="20"/>
          <w:szCs w:val="20"/>
        </w:rPr>
        <w:t xml:space="preserve">i, </w:t>
      </w:r>
      <w:r w:rsidR="00735A4B" w:rsidRPr="0016739E">
        <w:rPr>
          <w:rFonts w:ascii="Arial" w:hAnsi="Arial" w:cs="Arial"/>
          <w:i/>
          <w:iCs/>
          <w:color w:val="000000" w:themeColor="text1"/>
          <w:sz w:val="20"/>
          <w:szCs w:val="20"/>
        </w:rPr>
        <w:t>bổ sung</w:t>
      </w:r>
      <w:r w:rsidRPr="0016739E">
        <w:rPr>
          <w:rFonts w:ascii="Arial" w:hAnsi="Arial" w:cs="Arial"/>
          <w:i/>
          <w:iCs/>
          <w:color w:val="000000" w:themeColor="text1"/>
          <w:sz w:val="20"/>
          <w:szCs w:val="20"/>
        </w:rPr>
        <w:t xml:space="preserve"> một s</w:t>
      </w:r>
      <w:r w:rsidR="0008661B" w:rsidRPr="0016739E">
        <w:rPr>
          <w:rFonts w:ascii="Arial" w:hAnsi="Arial" w:cs="Arial"/>
          <w:i/>
          <w:iCs/>
          <w:color w:val="000000" w:themeColor="text1"/>
          <w:sz w:val="20"/>
          <w:szCs w:val="20"/>
        </w:rPr>
        <w:t>ố</w:t>
      </w:r>
      <w:r w:rsidRPr="0016739E">
        <w:rPr>
          <w:rFonts w:ascii="Arial" w:hAnsi="Arial" w:cs="Arial"/>
          <w:i/>
          <w:iCs/>
          <w:color w:val="000000" w:themeColor="text1"/>
          <w:sz w:val="20"/>
          <w:szCs w:val="20"/>
        </w:rPr>
        <w:t xml:space="preserve"> </w:t>
      </w:r>
      <w:r w:rsidR="00735A4B" w:rsidRPr="0016739E">
        <w:rPr>
          <w:rFonts w:ascii="Arial" w:hAnsi="Arial" w:cs="Arial"/>
          <w:i/>
          <w:iCs/>
          <w:color w:val="000000" w:themeColor="text1"/>
          <w:sz w:val="20"/>
          <w:szCs w:val="20"/>
        </w:rPr>
        <w:t>điều</w:t>
      </w:r>
      <w:r w:rsidRPr="0016739E">
        <w:rPr>
          <w:rFonts w:ascii="Arial" w:hAnsi="Arial" w:cs="Arial"/>
          <w:i/>
          <w:iCs/>
          <w:color w:val="000000" w:themeColor="text1"/>
          <w:sz w:val="20"/>
          <w:szCs w:val="20"/>
        </w:rPr>
        <w:t xml:space="preserve"> tại các Thông tư </w:t>
      </w:r>
      <w:r w:rsidR="0008661B" w:rsidRPr="0016739E">
        <w:rPr>
          <w:rFonts w:ascii="Arial" w:hAnsi="Arial" w:cs="Arial"/>
          <w:i/>
          <w:iCs/>
          <w:color w:val="000000" w:themeColor="text1"/>
          <w:sz w:val="20"/>
          <w:szCs w:val="20"/>
        </w:rPr>
        <w:t>của</w:t>
      </w:r>
      <w:r w:rsidRPr="0016739E">
        <w:rPr>
          <w:rFonts w:ascii="Arial" w:hAnsi="Arial" w:cs="Arial"/>
          <w:i/>
          <w:iCs/>
          <w:color w:val="000000" w:themeColor="text1"/>
          <w:sz w:val="20"/>
          <w:szCs w:val="20"/>
        </w:rPr>
        <w:t xml:space="preserve"> </w:t>
      </w:r>
      <w:r w:rsidR="0008661B" w:rsidRPr="0016739E">
        <w:rPr>
          <w:rFonts w:ascii="Arial" w:hAnsi="Arial" w:cs="Arial"/>
          <w:i/>
          <w:iCs/>
          <w:color w:val="000000" w:themeColor="text1"/>
          <w:sz w:val="20"/>
          <w:szCs w:val="20"/>
        </w:rPr>
        <w:t>Bộ trưởng</w:t>
      </w:r>
      <w:r w:rsidRPr="0016739E">
        <w:rPr>
          <w:rFonts w:ascii="Arial" w:hAnsi="Arial" w:cs="Arial"/>
          <w:i/>
          <w:iCs/>
          <w:color w:val="000000" w:themeColor="text1"/>
          <w:sz w:val="20"/>
          <w:szCs w:val="20"/>
        </w:rPr>
        <w:t xml:space="preserve"> Bộ Tài chính trong l</w:t>
      </w:r>
      <w:r w:rsidR="0008661B" w:rsidRPr="0016739E">
        <w:rPr>
          <w:rFonts w:ascii="Arial" w:hAnsi="Arial" w:cs="Arial"/>
          <w:i/>
          <w:iCs/>
          <w:color w:val="000000" w:themeColor="text1"/>
          <w:sz w:val="20"/>
          <w:szCs w:val="20"/>
        </w:rPr>
        <w:t>ĩ</w:t>
      </w:r>
      <w:r w:rsidRPr="0016739E">
        <w:rPr>
          <w:rFonts w:ascii="Arial" w:hAnsi="Arial" w:cs="Arial"/>
          <w:i/>
          <w:iCs/>
          <w:color w:val="000000" w:themeColor="text1"/>
          <w:sz w:val="20"/>
          <w:szCs w:val="20"/>
        </w:rPr>
        <w:t>nh vực qu</w:t>
      </w:r>
      <w:r w:rsidR="0008661B" w:rsidRPr="0016739E">
        <w:rPr>
          <w:rFonts w:ascii="Arial" w:hAnsi="Arial" w:cs="Arial"/>
          <w:i/>
          <w:iCs/>
          <w:color w:val="000000" w:themeColor="text1"/>
          <w:sz w:val="20"/>
          <w:szCs w:val="20"/>
        </w:rPr>
        <w:t>ả</w:t>
      </w:r>
      <w:r w:rsidRPr="0016739E">
        <w:rPr>
          <w:rFonts w:ascii="Arial" w:hAnsi="Arial" w:cs="Arial"/>
          <w:i/>
          <w:iCs/>
          <w:color w:val="000000" w:themeColor="text1"/>
          <w:sz w:val="20"/>
          <w:szCs w:val="20"/>
        </w:rPr>
        <w:t>n lý, s</w:t>
      </w:r>
      <w:r w:rsidR="0008661B" w:rsidRPr="0016739E">
        <w:rPr>
          <w:rFonts w:ascii="Arial" w:hAnsi="Arial" w:cs="Arial"/>
          <w:i/>
          <w:iCs/>
          <w:color w:val="000000" w:themeColor="text1"/>
          <w:sz w:val="20"/>
          <w:szCs w:val="20"/>
        </w:rPr>
        <w:t>ử</w:t>
      </w:r>
      <w:r w:rsidRPr="0016739E">
        <w:rPr>
          <w:rFonts w:ascii="Arial" w:hAnsi="Arial" w:cs="Arial"/>
          <w:i/>
          <w:iCs/>
          <w:color w:val="000000" w:themeColor="text1"/>
          <w:sz w:val="20"/>
          <w:szCs w:val="20"/>
        </w:rPr>
        <w:t xml:space="preserve"> dụng tài s</w:t>
      </w:r>
      <w:r w:rsidR="0008661B" w:rsidRPr="0016739E">
        <w:rPr>
          <w:rFonts w:ascii="Arial" w:hAnsi="Arial" w:cs="Arial"/>
          <w:i/>
          <w:iCs/>
          <w:color w:val="000000" w:themeColor="text1"/>
          <w:sz w:val="20"/>
          <w:szCs w:val="20"/>
        </w:rPr>
        <w:t>ả</w:t>
      </w:r>
      <w:r w:rsidRPr="0016739E">
        <w:rPr>
          <w:rFonts w:ascii="Arial" w:hAnsi="Arial" w:cs="Arial"/>
          <w:i/>
          <w:iCs/>
          <w:color w:val="000000" w:themeColor="text1"/>
          <w:sz w:val="20"/>
          <w:szCs w:val="20"/>
        </w:rPr>
        <w:t>n công.</w:t>
      </w:r>
    </w:p>
    <w:p w14:paraId="75E1E658" w14:textId="77777777" w:rsidR="0008661B" w:rsidRPr="0016739E" w:rsidRDefault="0008661B" w:rsidP="002D38C9">
      <w:pPr>
        <w:pStyle w:val="BodyText"/>
        <w:adjustRightInd w:val="0"/>
        <w:snapToGrid w:val="0"/>
        <w:spacing w:after="120" w:line="240" w:lineRule="auto"/>
        <w:ind w:firstLine="720"/>
        <w:jc w:val="both"/>
        <w:rPr>
          <w:rFonts w:ascii="Arial" w:hAnsi="Arial" w:cs="Arial"/>
          <w:color w:val="000000" w:themeColor="text1"/>
          <w:sz w:val="20"/>
          <w:szCs w:val="20"/>
        </w:rPr>
      </w:pPr>
    </w:p>
    <w:p w14:paraId="72738075" w14:textId="7175FB4F" w:rsidR="00767B66" w:rsidRPr="0016739E" w:rsidRDefault="00311ADE" w:rsidP="002D38C9">
      <w:pPr>
        <w:pStyle w:val="BodyText"/>
        <w:adjustRightInd w:val="0"/>
        <w:snapToGrid w:val="0"/>
        <w:spacing w:after="120" w:line="240" w:lineRule="auto"/>
        <w:ind w:firstLine="720"/>
        <w:jc w:val="both"/>
        <w:rPr>
          <w:rFonts w:ascii="Arial" w:hAnsi="Arial" w:cs="Arial"/>
          <w:color w:val="000000" w:themeColor="text1"/>
          <w:sz w:val="20"/>
          <w:szCs w:val="20"/>
        </w:rPr>
      </w:pPr>
      <w:r w:rsidRPr="0016739E">
        <w:rPr>
          <w:rFonts w:ascii="Arial" w:hAnsi="Arial" w:cs="Arial"/>
          <w:b/>
          <w:bCs/>
          <w:color w:val="000000" w:themeColor="text1"/>
          <w:sz w:val="20"/>
          <w:szCs w:val="20"/>
        </w:rPr>
        <w:t xml:space="preserve">Điều </w:t>
      </w:r>
      <w:r w:rsidR="0008661B" w:rsidRPr="0016739E">
        <w:rPr>
          <w:rFonts w:ascii="Arial" w:hAnsi="Arial" w:cs="Arial"/>
          <w:b/>
          <w:bCs/>
          <w:color w:val="000000" w:themeColor="text1"/>
          <w:sz w:val="20"/>
          <w:szCs w:val="20"/>
        </w:rPr>
        <w:t>1</w:t>
      </w:r>
      <w:r w:rsidRPr="0016739E">
        <w:rPr>
          <w:rFonts w:ascii="Arial" w:hAnsi="Arial" w:cs="Arial"/>
          <w:b/>
          <w:bCs/>
          <w:color w:val="000000" w:themeColor="text1"/>
          <w:sz w:val="20"/>
          <w:szCs w:val="20"/>
        </w:rPr>
        <w:t>. S</w:t>
      </w:r>
      <w:r w:rsidR="0008661B" w:rsidRPr="0016739E">
        <w:rPr>
          <w:rFonts w:ascii="Arial" w:hAnsi="Arial" w:cs="Arial"/>
          <w:b/>
          <w:bCs/>
          <w:color w:val="000000" w:themeColor="text1"/>
          <w:sz w:val="20"/>
          <w:szCs w:val="20"/>
        </w:rPr>
        <w:t>ử</w:t>
      </w:r>
      <w:r w:rsidRPr="0016739E">
        <w:rPr>
          <w:rFonts w:ascii="Arial" w:hAnsi="Arial" w:cs="Arial"/>
          <w:b/>
          <w:bCs/>
          <w:color w:val="000000" w:themeColor="text1"/>
          <w:sz w:val="20"/>
          <w:szCs w:val="20"/>
        </w:rPr>
        <w:t>a đ</w:t>
      </w:r>
      <w:r w:rsidR="0008661B" w:rsidRPr="0016739E">
        <w:rPr>
          <w:rFonts w:ascii="Arial" w:hAnsi="Arial" w:cs="Arial"/>
          <w:b/>
          <w:bCs/>
          <w:color w:val="000000" w:themeColor="text1"/>
          <w:sz w:val="20"/>
          <w:szCs w:val="20"/>
        </w:rPr>
        <w:t>ổ</w:t>
      </w:r>
      <w:r w:rsidRPr="0016739E">
        <w:rPr>
          <w:rFonts w:ascii="Arial" w:hAnsi="Arial" w:cs="Arial"/>
          <w:b/>
          <w:bCs/>
          <w:color w:val="000000" w:themeColor="text1"/>
          <w:sz w:val="20"/>
          <w:szCs w:val="20"/>
        </w:rPr>
        <w:t xml:space="preserve">i, bổ sung một số </w:t>
      </w:r>
      <w:r w:rsidR="00735A4B" w:rsidRPr="0016739E">
        <w:rPr>
          <w:rFonts w:ascii="Arial" w:hAnsi="Arial" w:cs="Arial"/>
          <w:b/>
          <w:bCs/>
          <w:color w:val="000000" w:themeColor="text1"/>
          <w:sz w:val="20"/>
          <w:szCs w:val="20"/>
        </w:rPr>
        <w:t>điều</w:t>
      </w:r>
      <w:r w:rsidRPr="0016739E">
        <w:rPr>
          <w:rFonts w:ascii="Arial" w:hAnsi="Arial" w:cs="Arial"/>
          <w:b/>
          <w:bCs/>
          <w:color w:val="000000" w:themeColor="text1"/>
          <w:sz w:val="20"/>
          <w:szCs w:val="20"/>
        </w:rPr>
        <w:t xml:space="preserve"> tại các Thông t</w:t>
      </w:r>
      <w:r w:rsidR="0008661B" w:rsidRPr="0016739E">
        <w:rPr>
          <w:rFonts w:ascii="Arial" w:hAnsi="Arial" w:cs="Arial"/>
          <w:b/>
          <w:bCs/>
          <w:color w:val="000000" w:themeColor="text1"/>
          <w:sz w:val="20"/>
          <w:szCs w:val="20"/>
        </w:rPr>
        <w:t>ư</w:t>
      </w:r>
      <w:r w:rsidRPr="0016739E">
        <w:rPr>
          <w:rFonts w:ascii="Arial" w:hAnsi="Arial" w:cs="Arial"/>
          <w:b/>
          <w:bCs/>
          <w:color w:val="000000" w:themeColor="text1"/>
          <w:sz w:val="20"/>
          <w:szCs w:val="20"/>
        </w:rPr>
        <w:t xml:space="preserve"> của Bộ trưởng Bộ Tài chính trong lĩnh vực qu</w:t>
      </w:r>
      <w:r w:rsidR="0008661B" w:rsidRPr="0016739E">
        <w:rPr>
          <w:rFonts w:ascii="Arial" w:hAnsi="Arial" w:cs="Arial"/>
          <w:b/>
          <w:bCs/>
          <w:color w:val="000000" w:themeColor="text1"/>
          <w:sz w:val="20"/>
          <w:szCs w:val="20"/>
        </w:rPr>
        <w:t>ả</w:t>
      </w:r>
      <w:r w:rsidRPr="0016739E">
        <w:rPr>
          <w:rFonts w:ascii="Arial" w:hAnsi="Arial" w:cs="Arial"/>
          <w:b/>
          <w:bCs/>
          <w:color w:val="000000" w:themeColor="text1"/>
          <w:sz w:val="20"/>
          <w:szCs w:val="20"/>
        </w:rPr>
        <w:t>n lý, sử dụng tài sản công</w:t>
      </w:r>
    </w:p>
    <w:p w14:paraId="5413EEDB" w14:textId="120BB69C" w:rsidR="00767B66" w:rsidRPr="0016739E" w:rsidRDefault="0008661B" w:rsidP="002D38C9">
      <w:pPr>
        <w:pStyle w:val="BodyText"/>
        <w:tabs>
          <w:tab w:val="left" w:pos="1100"/>
        </w:tabs>
        <w:adjustRightInd w:val="0"/>
        <w:snapToGrid w:val="0"/>
        <w:spacing w:after="120" w:line="240" w:lineRule="auto"/>
        <w:ind w:firstLine="720"/>
        <w:jc w:val="both"/>
        <w:rPr>
          <w:rFonts w:ascii="Arial" w:hAnsi="Arial" w:cs="Arial"/>
          <w:color w:val="000000" w:themeColor="text1"/>
          <w:sz w:val="20"/>
          <w:szCs w:val="20"/>
        </w:rPr>
      </w:pPr>
      <w:bookmarkStart w:id="0" w:name="bookmark0"/>
      <w:bookmarkEnd w:id="0"/>
      <w:r w:rsidRPr="0016739E">
        <w:rPr>
          <w:rFonts w:ascii="Arial" w:hAnsi="Arial" w:cs="Arial"/>
          <w:color w:val="000000" w:themeColor="text1"/>
          <w:sz w:val="20"/>
          <w:szCs w:val="20"/>
        </w:rPr>
        <w:t xml:space="preserve">1. </w:t>
      </w:r>
      <w:r w:rsidR="00735A4B" w:rsidRPr="0016739E">
        <w:rPr>
          <w:rFonts w:ascii="Arial" w:hAnsi="Arial" w:cs="Arial"/>
          <w:color w:val="000000" w:themeColor="text1"/>
          <w:sz w:val="20"/>
          <w:szCs w:val="20"/>
        </w:rPr>
        <w:t>Sửa đổi</w:t>
      </w:r>
      <w:r w:rsidRPr="0016739E">
        <w:rPr>
          <w:rFonts w:ascii="Arial" w:hAnsi="Arial" w:cs="Arial"/>
          <w:color w:val="000000" w:themeColor="text1"/>
          <w:sz w:val="20"/>
          <w:szCs w:val="20"/>
        </w:rPr>
        <w:t xml:space="preserve">, bổ sung một số điều của Thông tư số 173/2013/TT-BTC ngày 20 tháng 11 năm 2013 của Bộ trưởng Bộ Tài chính hướng dẫn thực hiện một số nội dung về quản lý, </w:t>
      </w:r>
      <w:r w:rsidR="00745A62" w:rsidRPr="0016739E">
        <w:rPr>
          <w:rFonts w:ascii="Arial" w:hAnsi="Arial" w:cs="Arial"/>
          <w:color w:val="000000" w:themeColor="text1"/>
          <w:sz w:val="20"/>
          <w:szCs w:val="20"/>
        </w:rPr>
        <w:t>xử lý</w:t>
      </w:r>
      <w:r w:rsidRPr="0016739E">
        <w:rPr>
          <w:rFonts w:ascii="Arial" w:hAnsi="Arial" w:cs="Arial"/>
          <w:color w:val="000000" w:themeColor="text1"/>
          <w:sz w:val="20"/>
          <w:szCs w:val="20"/>
        </w:rPr>
        <w:t xml:space="preserve"> tang vật, phương tiện vi phạm hành chính bị tạm giữ, tịch thu theo thủ tục hành chính</w:t>
      </w:r>
    </w:p>
    <w:p w14:paraId="1BBF2632" w14:textId="07981B4C" w:rsidR="00767B66" w:rsidRPr="0016739E" w:rsidRDefault="00311ADE" w:rsidP="002D38C9">
      <w:pPr>
        <w:pStyle w:val="BodyText"/>
        <w:adjustRightInd w:val="0"/>
        <w:snapToGrid w:val="0"/>
        <w:spacing w:after="120" w:line="240" w:lineRule="auto"/>
        <w:ind w:firstLine="720"/>
        <w:jc w:val="both"/>
        <w:rPr>
          <w:rFonts w:ascii="Arial" w:hAnsi="Arial" w:cs="Arial"/>
          <w:color w:val="000000" w:themeColor="text1"/>
          <w:sz w:val="20"/>
          <w:szCs w:val="20"/>
        </w:rPr>
      </w:pPr>
      <w:r w:rsidRPr="0016739E">
        <w:rPr>
          <w:rFonts w:ascii="Arial" w:hAnsi="Arial" w:cs="Arial"/>
          <w:color w:val="000000" w:themeColor="text1"/>
          <w:sz w:val="20"/>
          <w:szCs w:val="20"/>
        </w:rPr>
        <w:t xml:space="preserve">a) </w:t>
      </w:r>
      <w:r w:rsidR="0008661B" w:rsidRPr="0016739E">
        <w:rPr>
          <w:rFonts w:ascii="Arial" w:hAnsi="Arial" w:cs="Arial"/>
          <w:color w:val="000000" w:themeColor="text1"/>
          <w:sz w:val="20"/>
          <w:szCs w:val="20"/>
        </w:rPr>
        <w:t>Sửa đổi</w:t>
      </w:r>
      <w:r w:rsidRPr="0016739E">
        <w:rPr>
          <w:rFonts w:ascii="Arial" w:hAnsi="Arial" w:cs="Arial"/>
          <w:color w:val="000000" w:themeColor="text1"/>
          <w:sz w:val="20"/>
          <w:szCs w:val="20"/>
        </w:rPr>
        <w:t xml:space="preserve">, </w:t>
      </w:r>
      <w:r w:rsidR="0008661B" w:rsidRPr="0016739E">
        <w:rPr>
          <w:rFonts w:ascii="Arial" w:hAnsi="Arial" w:cs="Arial"/>
          <w:color w:val="000000" w:themeColor="text1"/>
          <w:sz w:val="20"/>
          <w:szCs w:val="20"/>
        </w:rPr>
        <w:t>bổ sung</w:t>
      </w:r>
      <w:r w:rsidRPr="0016739E">
        <w:rPr>
          <w:rFonts w:ascii="Arial" w:hAnsi="Arial" w:cs="Arial"/>
          <w:color w:val="000000" w:themeColor="text1"/>
          <w:sz w:val="20"/>
          <w:szCs w:val="20"/>
        </w:rPr>
        <w:t xml:space="preserve"> khoản 1 Điều 5 như sau:</w:t>
      </w:r>
    </w:p>
    <w:p w14:paraId="133143DE" w14:textId="05950768" w:rsidR="0008661B" w:rsidRPr="0016739E" w:rsidRDefault="00F169E9" w:rsidP="002D38C9">
      <w:pPr>
        <w:pStyle w:val="BodyText"/>
        <w:adjustRightInd w:val="0"/>
        <w:snapToGrid w:val="0"/>
        <w:spacing w:after="120" w:line="240" w:lineRule="auto"/>
        <w:ind w:firstLine="720"/>
        <w:jc w:val="both"/>
        <w:rPr>
          <w:rFonts w:ascii="Arial" w:hAnsi="Arial" w:cs="Arial"/>
          <w:i/>
          <w:iCs/>
          <w:color w:val="000000" w:themeColor="text1"/>
          <w:sz w:val="20"/>
          <w:szCs w:val="20"/>
        </w:rPr>
      </w:pPr>
      <w:r w:rsidRPr="0016739E">
        <w:rPr>
          <w:rFonts w:ascii="Arial" w:hAnsi="Arial" w:cs="Arial"/>
          <w:i/>
          <w:iCs/>
          <w:color w:val="000000" w:themeColor="text1"/>
          <w:sz w:val="20"/>
          <w:szCs w:val="20"/>
        </w:rPr>
        <w:t xml:space="preserve">“1. </w:t>
      </w:r>
      <w:r w:rsidR="0008661B" w:rsidRPr="0016739E">
        <w:rPr>
          <w:rFonts w:ascii="Arial" w:hAnsi="Arial" w:cs="Arial"/>
          <w:i/>
          <w:iCs/>
          <w:color w:val="000000" w:themeColor="text1"/>
          <w:sz w:val="20"/>
          <w:szCs w:val="20"/>
        </w:rPr>
        <w:t>Đố</w:t>
      </w:r>
      <w:r w:rsidRPr="0016739E">
        <w:rPr>
          <w:rFonts w:ascii="Arial" w:hAnsi="Arial" w:cs="Arial"/>
          <w:i/>
          <w:iCs/>
          <w:color w:val="000000" w:themeColor="text1"/>
          <w:sz w:val="20"/>
          <w:szCs w:val="20"/>
        </w:rPr>
        <w:t>i với tang vật là hàng hóa, vật ph</w:t>
      </w:r>
      <w:r w:rsidR="0008661B" w:rsidRPr="0016739E">
        <w:rPr>
          <w:rFonts w:ascii="Arial" w:hAnsi="Arial" w:cs="Arial"/>
          <w:i/>
          <w:iCs/>
          <w:color w:val="000000" w:themeColor="text1"/>
          <w:sz w:val="20"/>
          <w:szCs w:val="20"/>
        </w:rPr>
        <w:t>ẩ</w:t>
      </w:r>
      <w:r w:rsidRPr="0016739E">
        <w:rPr>
          <w:rFonts w:ascii="Arial" w:hAnsi="Arial" w:cs="Arial"/>
          <w:i/>
          <w:iCs/>
          <w:color w:val="000000" w:themeColor="text1"/>
          <w:sz w:val="20"/>
          <w:szCs w:val="20"/>
        </w:rPr>
        <w:t>m dễ bị hư h</w:t>
      </w:r>
      <w:r w:rsidR="0008661B" w:rsidRPr="0016739E">
        <w:rPr>
          <w:rFonts w:ascii="Arial" w:hAnsi="Arial" w:cs="Arial"/>
          <w:i/>
          <w:iCs/>
          <w:color w:val="000000" w:themeColor="text1"/>
          <w:sz w:val="20"/>
          <w:szCs w:val="20"/>
        </w:rPr>
        <w:t>ỏ</w:t>
      </w:r>
      <w:r w:rsidRPr="0016739E">
        <w:rPr>
          <w:rFonts w:ascii="Arial" w:hAnsi="Arial" w:cs="Arial"/>
          <w:i/>
          <w:iCs/>
          <w:color w:val="000000" w:themeColor="text1"/>
          <w:sz w:val="20"/>
          <w:szCs w:val="20"/>
        </w:rPr>
        <w:t>ng chưa có quy</w:t>
      </w:r>
      <w:r w:rsidR="0008661B" w:rsidRPr="0016739E">
        <w:rPr>
          <w:rFonts w:ascii="Arial" w:hAnsi="Arial" w:cs="Arial"/>
          <w:i/>
          <w:iCs/>
          <w:color w:val="000000" w:themeColor="text1"/>
          <w:sz w:val="20"/>
          <w:szCs w:val="20"/>
        </w:rPr>
        <w:t>ế</w:t>
      </w:r>
      <w:r w:rsidRPr="0016739E">
        <w:rPr>
          <w:rFonts w:ascii="Arial" w:hAnsi="Arial" w:cs="Arial"/>
          <w:i/>
          <w:iCs/>
          <w:color w:val="000000" w:themeColor="text1"/>
          <w:sz w:val="20"/>
          <w:szCs w:val="20"/>
        </w:rPr>
        <w:t xml:space="preserve">t định tịch thu sung quỹ nhà nước thì toàn </w:t>
      </w:r>
      <w:r w:rsidR="002F762B" w:rsidRPr="002F762B">
        <w:rPr>
          <w:rFonts w:ascii="Arial" w:hAnsi="Arial" w:cs="Arial"/>
          <w:i/>
          <w:iCs/>
          <w:color w:val="000000" w:themeColor="text1"/>
          <w:sz w:val="20"/>
          <w:szCs w:val="20"/>
        </w:rPr>
        <w:t>b</w:t>
      </w:r>
      <w:r w:rsidRPr="0016739E">
        <w:rPr>
          <w:rFonts w:ascii="Arial" w:hAnsi="Arial" w:cs="Arial"/>
          <w:i/>
          <w:iCs/>
          <w:color w:val="000000" w:themeColor="text1"/>
          <w:sz w:val="20"/>
          <w:szCs w:val="20"/>
        </w:rPr>
        <w:t xml:space="preserve">ộ số tiền thu </w:t>
      </w:r>
      <w:r w:rsidR="0008661B" w:rsidRPr="0016739E">
        <w:rPr>
          <w:rFonts w:ascii="Arial" w:hAnsi="Arial" w:cs="Arial"/>
          <w:i/>
          <w:iCs/>
          <w:color w:val="000000" w:themeColor="text1"/>
          <w:sz w:val="20"/>
          <w:szCs w:val="20"/>
        </w:rPr>
        <w:t>được</w:t>
      </w:r>
      <w:r w:rsidRPr="0016739E">
        <w:rPr>
          <w:rFonts w:ascii="Arial" w:hAnsi="Arial" w:cs="Arial"/>
          <w:i/>
          <w:iCs/>
          <w:color w:val="000000" w:themeColor="text1"/>
          <w:sz w:val="20"/>
          <w:szCs w:val="20"/>
        </w:rPr>
        <w:t xml:space="preserve"> từ việc xử lý tang vật là hàng hoá, vật ph</w:t>
      </w:r>
      <w:r w:rsidR="0008661B" w:rsidRPr="0016739E">
        <w:rPr>
          <w:rFonts w:ascii="Arial" w:hAnsi="Arial" w:cs="Arial"/>
          <w:i/>
          <w:iCs/>
          <w:color w:val="000000" w:themeColor="text1"/>
          <w:sz w:val="20"/>
          <w:szCs w:val="20"/>
        </w:rPr>
        <w:t>ẩ</w:t>
      </w:r>
      <w:r w:rsidRPr="0016739E">
        <w:rPr>
          <w:rFonts w:ascii="Arial" w:hAnsi="Arial" w:cs="Arial"/>
          <w:i/>
          <w:iCs/>
          <w:color w:val="000000" w:themeColor="text1"/>
          <w:sz w:val="20"/>
          <w:szCs w:val="20"/>
        </w:rPr>
        <w:t>m d</w:t>
      </w:r>
      <w:r w:rsidR="0008661B" w:rsidRPr="0016739E">
        <w:rPr>
          <w:rFonts w:ascii="Arial" w:hAnsi="Arial" w:cs="Arial"/>
          <w:i/>
          <w:iCs/>
          <w:color w:val="000000" w:themeColor="text1"/>
          <w:sz w:val="20"/>
          <w:szCs w:val="20"/>
        </w:rPr>
        <w:t>ễ</w:t>
      </w:r>
      <w:r w:rsidRPr="0016739E">
        <w:rPr>
          <w:rFonts w:ascii="Arial" w:hAnsi="Arial" w:cs="Arial"/>
          <w:i/>
          <w:iCs/>
          <w:color w:val="000000" w:themeColor="text1"/>
          <w:sz w:val="20"/>
          <w:szCs w:val="20"/>
        </w:rPr>
        <w:t xml:space="preserve"> bị hư hỏng phải gửi vào tài kho</w:t>
      </w:r>
      <w:r w:rsidR="0008661B" w:rsidRPr="0016739E">
        <w:rPr>
          <w:rFonts w:ascii="Arial" w:hAnsi="Arial" w:cs="Arial"/>
          <w:i/>
          <w:iCs/>
          <w:color w:val="000000" w:themeColor="text1"/>
          <w:sz w:val="20"/>
          <w:szCs w:val="20"/>
        </w:rPr>
        <w:t>ả</w:t>
      </w:r>
      <w:r w:rsidRPr="0016739E">
        <w:rPr>
          <w:rFonts w:ascii="Arial" w:hAnsi="Arial" w:cs="Arial"/>
          <w:i/>
          <w:iCs/>
          <w:color w:val="000000" w:themeColor="text1"/>
          <w:sz w:val="20"/>
          <w:szCs w:val="20"/>
        </w:rPr>
        <w:t xml:space="preserve">n tạm giữ </w:t>
      </w:r>
      <w:r w:rsidR="00054AE9" w:rsidRPr="0016739E">
        <w:rPr>
          <w:rFonts w:ascii="Arial" w:hAnsi="Arial" w:cs="Arial"/>
          <w:i/>
          <w:iCs/>
          <w:color w:val="000000" w:themeColor="text1"/>
          <w:sz w:val="20"/>
          <w:szCs w:val="20"/>
        </w:rPr>
        <w:t>của</w:t>
      </w:r>
      <w:r w:rsidRPr="0016739E">
        <w:rPr>
          <w:rFonts w:ascii="Arial" w:hAnsi="Arial" w:cs="Arial"/>
          <w:i/>
          <w:iCs/>
          <w:color w:val="000000" w:themeColor="text1"/>
          <w:sz w:val="20"/>
          <w:szCs w:val="20"/>
        </w:rPr>
        <w:t xml:space="preserve"> cơ quan người có th</w:t>
      </w:r>
      <w:r w:rsidR="0008661B" w:rsidRPr="0016739E">
        <w:rPr>
          <w:rFonts w:ascii="Arial" w:hAnsi="Arial" w:cs="Arial"/>
          <w:i/>
          <w:iCs/>
          <w:color w:val="000000" w:themeColor="text1"/>
          <w:sz w:val="20"/>
          <w:szCs w:val="20"/>
        </w:rPr>
        <w:t>ẩ</w:t>
      </w:r>
      <w:r w:rsidRPr="0016739E">
        <w:rPr>
          <w:rFonts w:ascii="Arial" w:hAnsi="Arial" w:cs="Arial"/>
          <w:i/>
          <w:iCs/>
          <w:color w:val="000000" w:themeColor="text1"/>
          <w:sz w:val="20"/>
          <w:szCs w:val="20"/>
        </w:rPr>
        <w:t xml:space="preserve">m </w:t>
      </w:r>
      <w:r w:rsidR="00563A98" w:rsidRPr="0016739E">
        <w:rPr>
          <w:rFonts w:ascii="Arial" w:hAnsi="Arial" w:cs="Arial"/>
          <w:i/>
          <w:iCs/>
          <w:color w:val="000000" w:themeColor="text1"/>
          <w:sz w:val="20"/>
          <w:szCs w:val="20"/>
        </w:rPr>
        <w:t>quyền</w:t>
      </w:r>
      <w:r w:rsidRPr="0016739E">
        <w:rPr>
          <w:rFonts w:ascii="Arial" w:hAnsi="Arial" w:cs="Arial"/>
          <w:i/>
          <w:iCs/>
          <w:color w:val="000000" w:themeColor="text1"/>
          <w:sz w:val="20"/>
          <w:szCs w:val="20"/>
        </w:rPr>
        <w:t xml:space="preserve"> ra quyết định tạm giữ m</w:t>
      </w:r>
      <w:r w:rsidR="0008661B" w:rsidRPr="0016739E">
        <w:rPr>
          <w:rFonts w:ascii="Arial" w:hAnsi="Arial" w:cs="Arial"/>
          <w:i/>
          <w:iCs/>
          <w:color w:val="000000" w:themeColor="text1"/>
          <w:sz w:val="20"/>
          <w:szCs w:val="20"/>
        </w:rPr>
        <w:t>ở</w:t>
      </w:r>
      <w:r w:rsidRPr="0016739E">
        <w:rPr>
          <w:rFonts w:ascii="Arial" w:hAnsi="Arial" w:cs="Arial"/>
          <w:i/>
          <w:iCs/>
          <w:color w:val="000000" w:themeColor="text1"/>
          <w:sz w:val="20"/>
          <w:szCs w:val="20"/>
        </w:rPr>
        <w:t xml:space="preserve"> tại Kho bạc Nhà nước và </w:t>
      </w:r>
      <w:r w:rsidR="0008661B" w:rsidRPr="0016739E">
        <w:rPr>
          <w:rFonts w:ascii="Arial" w:hAnsi="Arial" w:cs="Arial"/>
          <w:i/>
          <w:iCs/>
          <w:color w:val="000000" w:themeColor="text1"/>
          <w:sz w:val="20"/>
          <w:szCs w:val="20"/>
        </w:rPr>
        <w:t>được</w:t>
      </w:r>
      <w:r w:rsidRPr="0016739E">
        <w:rPr>
          <w:rFonts w:ascii="Arial" w:hAnsi="Arial" w:cs="Arial"/>
          <w:i/>
          <w:iCs/>
          <w:color w:val="000000" w:themeColor="text1"/>
          <w:sz w:val="20"/>
          <w:szCs w:val="20"/>
        </w:rPr>
        <w:t xml:space="preserve"> qu</w:t>
      </w:r>
      <w:r w:rsidR="0008661B" w:rsidRPr="0016739E">
        <w:rPr>
          <w:rFonts w:ascii="Arial" w:hAnsi="Arial" w:cs="Arial"/>
          <w:i/>
          <w:iCs/>
          <w:color w:val="000000" w:themeColor="text1"/>
          <w:sz w:val="20"/>
          <w:szCs w:val="20"/>
        </w:rPr>
        <w:t>ả</w:t>
      </w:r>
      <w:r w:rsidRPr="0016739E">
        <w:rPr>
          <w:rFonts w:ascii="Arial" w:hAnsi="Arial" w:cs="Arial"/>
          <w:i/>
          <w:iCs/>
          <w:color w:val="000000" w:themeColor="text1"/>
          <w:sz w:val="20"/>
          <w:szCs w:val="20"/>
        </w:rPr>
        <w:t>n lý như sau:</w:t>
      </w:r>
      <w:bookmarkStart w:id="1" w:name="bookmark1"/>
      <w:bookmarkEnd w:id="1"/>
    </w:p>
    <w:p w14:paraId="35428CF7" w14:textId="7FE6E1D6" w:rsidR="00767B66" w:rsidRPr="0016739E" w:rsidRDefault="0008661B" w:rsidP="002D38C9">
      <w:pPr>
        <w:pStyle w:val="BodyText"/>
        <w:adjustRightInd w:val="0"/>
        <w:snapToGrid w:val="0"/>
        <w:spacing w:after="120" w:line="240" w:lineRule="auto"/>
        <w:ind w:firstLine="720"/>
        <w:jc w:val="both"/>
        <w:rPr>
          <w:rFonts w:ascii="Arial" w:hAnsi="Arial" w:cs="Arial"/>
          <w:color w:val="000000" w:themeColor="text1"/>
          <w:sz w:val="20"/>
          <w:szCs w:val="20"/>
        </w:rPr>
      </w:pPr>
      <w:r w:rsidRPr="0016739E">
        <w:rPr>
          <w:rFonts w:ascii="Arial" w:hAnsi="Arial" w:cs="Arial"/>
          <w:i/>
          <w:iCs/>
          <w:color w:val="000000" w:themeColor="text1"/>
          <w:sz w:val="20"/>
          <w:szCs w:val="20"/>
        </w:rPr>
        <w:t>a) Trường hợp tang vật không bị tịch thu sung quỹ nhà nước thì toàn bộ số tiền thu được ph</w:t>
      </w:r>
      <w:r w:rsidR="00745A62" w:rsidRPr="0016739E">
        <w:rPr>
          <w:rFonts w:ascii="Arial" w:hAnsi="Arial" w:cs="Arial"/>
          <w:i/>
          <w:iCs/>
          <w:color w:val="000000" w:themeColor="text1"/>
          <w:sz w:val="20"/>
          <w:szCs w:val="20"/>
        </w:rPr>
        <w:t>ả</w:t>
      </w:r>
      <w:r w:rsidRPr="0016739E">
        <w:rPr>
          <w:rFonts w:ascii="Arial" w:hAnsi="Arial" w:cs="Arial"/>
          <w:i/>
          <w:iCs/>
          <w:color w:val="000000" w:themeColor="text1"/>
          <w:sz w:val="20"/>
          <w:szCs w:val="20"/>
        </w:rPr>
        <w:t>i tr</w:t>
      </w:r>
      <w:r w:rsidR="00745A62" w:rsidRPr="0016739E">
        <w:rPr>
          <w:rFonts w:ascii="Arial" w:hAnsi="Arial" w:cs="Arial"/>
          <w:i/>
          <w:iCs/>
          <w:color w:val="000000" w:themeColor="text1"/>
          <w:sz w:val="20"/>
          <w:szCs w:val="20"/>
        </w:rPr>
        <w:t>ả</w:t>
      </w:r>
      <w:r w:rsidRPr="0016739E">
        <w:rPr>
          <w:rFonts w:ascii="Arial" w:hAnsi="Arial" w:cs="Arial"/>
          <w:i/>
          <w:iCs/>
          <w:color w:val="000000" w:themeColor="text1"/>
          <w:sz w:val="20"/>
          <w:szCs w:val="20"/>
        </w:rPr>
        <w:t xml:space="preserve"> cho chủ sở hữu, người qu</w:t>
      </w:r>
      <w:r w:rsidR="00745A62" w:rsidRPr="0016739E">
        <w:rPr>
          <w:rFonts w:ascii="Arial" w:hAnsi="Arial" w:cs="Arial"/>
          <w:i/>
          <w:iCs/>
          <w:color w:val="000000" w:themeColor="text1"/>
          <w:sz w:val="20"/>
          <w:szCs w:val="20"/>
        </w:rPr>
        <w:t>ả</w:t>
      </w:r>
      <w:r w:rsidRPr="0016739E">
        <w:rPr>
          <w:rFonts w:ascii="Arial" w:hAnsi="Arial" w:cs="Arial"/>
          <w:i/>
          <w:iCs/>
          <w:color w:val="000000" w:themeColor="text1"/>
          <w:sz w:val="20"/>
          <w:szCs w:val="20"/>
        </w:rPr>
        <w:t>n lý hoặc người s</w:t>
      </w:r>
      <w:r w:rsidR="00745A62" w:rsidRPr="0016739E">
        <w:rPr>
          <w:rFonts w:ascii="Arial" w:hAnsi="Arial" w:cs="Arial"/>
          <w:i/>
          <w:iCs/>
          <w:color w:val="000000" w:themeColor="text1"/>
          <w:sz w:val="20"/>
          <w:szCs w:val="20"/>
        </w:rPr>
        <w:t>ử</w:t>
      </w:r>
      <w:r w:rsidRPr="0016739E">
        <w:rPr>
          <w:rFonts w:ascii="Arial" w:hAnsi="Arial" w:cs="Arial"/>
          <w:i/>
          <w:iCs/>
          <w:color w:val="000000" w:themeColor="text1"/>
          <w:sz w:val="20"/>
          <w:szCs w:val="20"/>
        </w:rPr>
        <w:t xml:space="preserve"> dụng hợp pháp </w:t>
      </w:r>
      <w:r w:rsidR="00054AE9" w:rsidRPr="0016739E">
        <w:rPr>
          <w:rFonts w:ascii="Arial" w:hAnsi="Arial" w:cs="Arial"/>
          <w:i/>
          <w:iCs/>
          <w:color w:val="000000" w:themeColor="text1"/>
          <w:sz w:val="20"/>
          <w:szCs w:val="20"/>
        </w:rPr>
        <w:t>của</w:t>
      </w:r>
      <w:r w:rsidRPr="0016739E">
        <w:rPr>
          <w:rFonts w:ascii="Arial" w:hAnsi="Arial" w:cs="Arial"/>
          <w:i/>
          <w:iCs/>
          <w:color w:val="000000" w:themeColor="text1"/>
          <w:sz w:val="20"/>
          <w:szCs w:val="20"/>
        </w:rPr>
        <w:t xml:space="preserve"> tang vật;</w:t>
      </w:r>
    </w:p>
    <w:p w14:paraId="55269F92" w14:textId="48D3B47A" w:rsidR="00767B66" w:rsidRPr="002F762B" w:rsidRDefault="00745A62" w:rsidP="002D38C9">
      <w:pPr>
        <w:pStyle w:val="BodyText"/>
        <w:tabs>
          <w:tab w:val="left" w:pos="1105"/>
        </w:tabs>
        <w:adjustRightInd w:val="0"/>
        <w:snapToGrid w:val="0"/>
        <w:spacing w:after="120" w:line="240" w:lineRule="auto"/>
        <w:ind w:firstLine="720"/>
        <w:jc w:val="both"/>
        <w:rPr>
          <w:rFonts w:ascii="Arial" w:hAnsi="Arial" w:cs="Arial"/>
          <w:color w:val="000000" w:themeColor="text1"/>
          <w:sz w:val="20"/>
          <w:szCs w:val="20"/>
        </w:rPr>
      </w:pPr>
      <w:bookmarkStart w:id="2" w:name="bookmark2"/>
      <w:bookmarkEnd w:id="2"/>
      <w:r w:rsidRPr="0016739E">
        <w:rPr>
          <w:rFonts w:ascii="Arial" w:hAnsi="Arial" w:cs="Arial"/>
          <w:i/>
          <w:iCs/>
          <w:color w:val="000000" w:themeColor="text1"/>
          <w:sz w:val="20"/>
          <w:szCs w:val="20"/>
        </w:rPr>
        <w:t xml:space="preserve">b) Trường hợp tang vật, phương tiện </w:t>
      </w:r>
      <w:r w:rsidR="00735A4B" w:rsidRPr="0016739E">
        <w:rPr>
          <w:rFonts w:ascii="Arial" w:hAnsi="Arial" w:cs="Arial"/>
          <w:i/>
          <w:iCs/>
          <w:color w:val="000000" w:themeColor="text1"/>
          <w:sz w:val="20"/>
          <w:szCs w:val="20"/>
        </w:rPr>
        <w:t>vi phạm</w:t>
      </w:r>
      <w:r w:rsidRPr="0016739E">
        <w:rPr>
          <w:rFonts w:ascii="Arial" w:hAnsi="Arial" w:cs="Arial"/>
          <w:i/>
          <w:iCs/>
          <w:color w:val="000000" w:themeColor="text1"/>
          <w:sz w:val="20"/>
          <w:szCs w:val="20"/>
        </w:rPr>
        <w:t xml:space="preserve"> hành chính bị tịch thu theo quy định </w:t>
      </w:r>
      <w:r w:rsidR="00054AE9" w:rsidRPr="0016739E">
        <w:rPr>
          <w:rFonts w:ascii="Arial" w:hAnsi="Arial" w:cs="Arial"/>
          <w:i/>
          <w:iCs/>
          <w:color w:val="000000" w:themeColor="text1"/>
          <w:sz w:val="20"/>
          <w:szCs w:val="20"/>
        </w:rPr>
        <w:t>của</w:t>
      </w:r>
      <w:r w:rsidRPr="0016739E">
        <w:rPr>
          <w:rFonts w:ascii="Arial" w:hAnsi="Arial" w:cs="Arial"/>
          <w:i/>
          <w:iCs/>
          <w:color w:val="000000" w:themeColor="text1"/>
          <w:sz w:val="20"/>
          <w:szCs w:val="20"/>
        </w:rPr>
        <w:t xml:space="preserve"> pháp luật thì việc quản lý số tiền thu được từ việc xử lý tang vật, phương tiện vi phạm hành chính </w:t>
      </w:r>
      <w:r w:rsidR="0008661B" w:rsidRPr="0016739E">
        <w:rPr>
          <w:rFonts w:ascii="Arial" w:hAnsi="Arial" w:cs="Arial"/>
          <w:i/>
          <w:iCs/>
          <w:color w:val="000000" w:themeColor="text1"/>
          <w:sz w:val="20"/>
          <w:szCs w:val="20"/>
        </w:rPr>
        <w:t>được</w:t>
      </w:r>
      <w:r w:rsidRPr="0016739E">
        <w:rPr>
          <w:rFonts w:ascii="Arial" w:hAnsi="Arial" w:cs="Arial"/>
          <w:i/>
          <w:iCs/>
          <w:color w:val="000000" w:themeColor="text1"/>
          <w:sz w:val="20"/>
          <w:szCs w:val="20"/>
        </w:rPr>
        <w:t xml:space="preserve"> thực hiện theo quy định </w:t>
      </w:r>
      <w:r w:rsidR="00054AE9" w:rsidRPr="0016739E">
        <w:rPr>
          <w:rFonts w:ascii="Arial" w:hAnsi="Arial" w:cs="Arial"/>
          <w:i/>
          <w:iCs/>
          <w:color w:val="000000" w:themeColor="text1"/>
          <w:sz w:val="20"/>
          <w:szCs w:val="20"/>
        </w:rPr>
        <w:t>của</w:t>
      </w:r>
      <w:r w:rsidRPr="0016739E">
        <w:rPr>
          <w:rFonts w:ascii="Arial" w:hAnsi="Arial" w:cs="Arial"/>
          <w:i/>
          <w:iCs/>
          <w:color w:val="000000" w:themeColor="text1"/>
          <w:sz w:val="20"/>
          <w:szCs w:val="20"/>
        </w:rPr>
        <w:t xml:space="preserve"> Chính phủ về thẩm </w:t>
      </w:r>
      <w:r w:rsidR="00563A98" w:rsidRPr="0016739E">
        <w:rPr>
          <w:rFonts w:ascii="Arial" w:hAnsi="Arial" w:cs="Arial"/>
          <w:i/>
          <w:iCs/>
          <w:color w:val="000000" w:themeColor="text1"/>
          <w:sz w:val="20"/>
          <w:szCs w:val="20"/>
        </w:rPr>
        <w:t>quyền</w:t>
      </w:r>
      <w:r w:rsidRPr="0016739E">
        <w:rPr>
          <w:rFonts w:ascii="Arial" w:hAnsi="Arial" w:cs="Arial"/>
          <w:i/>
          <w:iCs/>
          <w:color w:val="000000" w:themeColor="text1"/>
          <w:sz w:val="20"/>
          <w:szCs w:val="20"/>
        </w:rPr>
        <w:t xml:space="preserve">, thủ tục xác lập </w:t>
      </w:r>
      <w:r w:rsidR="00563A98" w:rsidRPr="0016739E">
        <w:rPr>
          <w:rFonts w:ascii="Arial" w:hAnsi="Arial" w:cs="Arial"/>
          <w:i/>
          <w:iCs/>
          <w:color w:val="000000" w:themeColor="text1"/>
          <w:sz w:val="20"/>
          <w:szCs w:val="20"/>
        </w:rPr>
        <w:t>quyền</w:t>
      </w:r>
      <w:r w:rsidRPr="0016739E">
        <w:rPr>
          <w:rFonts w:ascii="Arial" w:hAnsi="Arial" w:cs="Arial"/>
          <w:i/>
          <w:iCs/>
          <w:color w:val="000000" w:themeColor="text1"/>
          <w:sz w:val="20"/>
          <w:szCs w:val="20"/>
        </w:rPr>
        <w:t xml:space="preserve"> sở hữu toàn dân về tài sản và xử lý đối với tài sản </w:t>
      </w:r>
      <w:r w:rsidR="0008661B" w:rsidRPr="0016739E">
        <w:rPr>
          <w:rFonts w:ascii="Arial" w:hAnsi="Arial" w:cs="Arial"/>
          <w:i/>
          <w:iCs/>
          <w:color w:val="000000" w:themeColor="text1"/>
          <w:sz w:val="20"/>
          <w:szCs w:val="20"/>
        </w:rPr>
        <w:t>được</w:t>
      </w:r>
      <w:r w:rsidRPr="0016739E">
        <w:rPr>
          <w:rFonts w:ascii="Arial" w:hAnsi="Arial" w:cs="Arial"/>
          <w:i/>
          <w:iCs/>
          <w:color w:val="000000" w:themeColor="text1"/>
          <w:sz w:val="20"/>
          <w:szCs w:val="20"/>
        </w:rPr>
        <w:t xml:space="preserve"> xác lập </w:t>
      </w:r>
      <w:r w:rsidR="00563A98" w:rsidRPr="0016739E">
        <w:rPr>
          <w:rFonts w:ascii="Arial" w:hAnsi="Arial" w:cs="Arial"/>
          <w:i/>
          <w:iCs/>
          <w:color w:val="000000" w:themeColor="text1"/>
          <w:sz w:val="20"/>
          <w:szCs w:val="20"/>
        </w:rPr>
        <w:t>quyền</w:t>
      </w:r>
      <w:r w:rsidRPr="0016739E">
        <w:rPr>
          <w:rFonts w:ascii="Arial" w:hAnsi="Arial" w:cs="Arial"/>
          <w:i/>
          <w:iCs/>
          <w:color w:val="000000" w:themeColor="text1"/>
          <w:sz w:val="20"/>
          <w:szCs w:val="20"/>
        </w:rPr>
        <w:t xml:space="preserve"> sở hữu toàn dân.</w:t>
      </w:r>
      <w:r w:rsidR="00F169E9" w:rsidRPr="0016739E">
        <w:rPr>
          <w:rFonts w:ascii="Arial" w:hAnsi="Arial" w:cs="Arial"/>
          <w:i/>
          <w:iCs/>
          <w:color w:val="000000" w:themeColor="text1"/>
          <w:sz w:val="20"/>
          <w:szCs w:val="20"/>
        </w:rPr>
        <w:t>”</w:t>
      </w:r>
      <w:r w:rsidR="002F762B" w:rsidRPr="002F762B">
        <w:rPr>
          <w:rFonts w:ascii="Arial" w:hAnsi="Arial" w:cs="Arial"/>
          <w:i/>
          <w:iCs/>
          <w:color w:val="000000" w:themeColor="text1"/>
          <w:sz w:val="20"/>
          <w:szCs w:val="20"/>
        </w:rPr>
        <w:t>.</w:t>
      </w:r>
    </w:p>
    <w:p w14:paraId="45C47496" w14:textId="4EA30BBE" w:rsidR="00767B66" w:rsidRPr="0016739E" w:rsidRDefault="00311ADE" w:rsidP="002D38C9">
      <w:pPr>
        <w:pStyle w:val="BodyText"/>
        <w:adjustRightInd w:val="0"/>
        <w:snapToGrid w:val="0"/>
        <w:spacing w:after="120" w:line="240" w:lineRule="auto"/>
        <w:ind w:firstLine="720"/>
        <w:jc w:val="both"/>
        <w:rPr>
          <w:rFonts w:ascii="Arial" w:hAnsi="Arial" w:cs="Arial"/>
          <w:color w:val="000000" w:themeColor="text1"/>
          <w:sz w:val="20"/>
          <w:szCs w:val="20"/>
        </w:rPr>
      </w:pPr>
      <w:r w:rsidRPr="0016739E">
        <w:rPr>
          <w:rFonts w:ascii="Arial" w:hAnsi="Arial" w:cs="Arial"/>
          <w:color w:val="000000" w:themeColor="text1"/>
          <w:sz w:val="20"/>
          <w:szCs w:val="20"/>
        </w:rPr>
        <w:t xml:space="preserve">b) </w:t>
      </w:r>
      <w:r w:rsidR="0008661B" w:rsidRPr="0016739E">
        <w:rPr>
          <w:rFonts w:ascii="Arial" w:hAnsi="Arial" w:cs="Arial"/>
          <w:color w:val="000000" w:themeColor="text1"/>
          <w:sz w:val="20"/>
          <w:szCs w:val="20"/>
        </w:rPr>
        <w:t>Sửa đổi</w:t>
      </w:r>
      <w:r w:rsidRPr="0016739E">
        <w:rPr>
          <w:rFonts w:ascii="Arial" w:hAnsi="Arial" w:cs="Arial"/>
          <w:color w:val="000000" w:themeColor="text1"/>
          <w:sz w:val="20"/>
          <w:szCs w:val="20"/>
        </w:rPr>
        <w:t>, b</w:t>
      </w:r>
      <w:r w:rsidR="00745A62" w:rsidRPr="0016739E">
        <w:rPr>
          <w:rFonts w:ascii="Arial" w:hAnsi="Arial" w:cs="Arial"/>
          <w:color w:val="000000" w:themeColor="text1"/>
          <w:sz w:val="20"/>
          <w:szCs w:val="20"/>
        </w:rPr>
        <w:t>ổ</w:t>
      </w:r>
      <w:r w:rsidRPr="0016739E">
        <w:rPr>
          <w:rFonts w:ascii="Arial" w:hAnsi="Arial" w:cs="Arial"/>
          <w:color w:val="000000" w:themeColor="text1"/>
          <w:sz w:val="20"/>
          <w:szCs w:val="20"/>
        </w:rPr>
        <w:t xml:space="preserve"> sung gạch đầu dòng thứ 2 </w:t>
      </w:r>
      <w:r w:rsidR="00745A62" w:rsidRPr="0016739E">
        <w:rPr>
          <w:rFonts w:ascii="Arial" w:hAnsi="Arial" w:cs="Arial"/>
          <w:color w:val="000000" w:themeColor="text1"/>
          <w:sz w:val="20"/>
          <w:szCs w:val="20"/>
        </w:rPr>
        <w:t>điểm</w:t>
      </w:r>
      <w:r w:rsidRPr="0016739E">
        <w:rPr>
          <w:rFonts w:ascii="Arial" w:hAnsi="Arial" w:cs="Arial"/>
          <w:color w:val="000000" w:themeColor="text1"/>
          <w:sz w:val="20"/>
          <w:szCs w:val="20"/>
        </w:rPr>
        <w:t xml:space="preserve"> b </w:t>
      </w:r>
      <w:r w:rsidR="00745A62" w:rsidRPr="0016739E">
        <w:rPr>
          <w:rFonts w:ascii="Arial" w:hAnsi="Arial" w:cs="Arial"/>
          <w:color w:val="000000" w:themeColor="text1"/>
          <w:sz w:val="20"/>
          <w:szCs w:val="20"/>
        </w:rPr>
        <w:t>khoản</w:t>
      </w:r>
      <w:r w:rsidRPr="0016739E">
        <w:rPr>
          <w:rFonts w:ascii="Arial" w:hAnsi="Arial" w:cs="Arial"/>
          <w:color w:val="000000" w:themeColor="text1"/>
          <w:sz w:val="20"/>
          <w:szCs w:val="20"/>
        </w:rPr>
        <w:t xml:space="preserve"> </w:t>
      </w:r>
      <w:r w:rsidR="00745A62" w:rsidRPr="0016739E">
        <w:rPr>
          <w:rFonts w:ascii="Arial" w:hAnsi="Arial" w:cs="Arial"/>
          <w:color w:val="000000" w:themeColor="text1"/>
          <w:sz w:val="20"/>
          <w:szCs w:val="20"/>
        </w:rPr>
        <w:t>1</w:t>
      </w:r>
      <w:r w:rsidRPr="0016739E">
        <w:rPr>
          <w:rFonts w:ascii="Arial" w:hAnsi="Arial" w:cs="Arial"/>
          <w:color w:val="000000" w:themeColor="text1"/>
          <w:sz w:val="20"/>
          <w:szCs w:val="20"/>
        </w:rPr>
        <w:t xml:space="preserve"> Điều 6 như sau:</w:t>
      </w:r>
    </w:p>
    <w:p w14:paraId="1CB98273" w14:textId="38558280" w:rsidR="00767B66" w:rsidRPr="0016739E" w:rsidRDefault="00F169E9" w:rsidP="002D38C9">
      <w:pPr>
        <w:pStyle w:val="BodyText"/>
        <w:adjustRightInd w:val="0"/>
        <w:snapToGrid w:val="0"/>
        <w:spacing w:after="120" w:line="240" w:lineRule="auto"/>
        <w:ind w:firstLine="720"/>
        <w:jc w:val="both"/>
        <w:rPr>
          <w:rFonts w:ascii="Arial" w:hAnsi="Arial" w:cs="Arial"/>
          <w:color w:val="000000" w:themeColor="text1"/>
          <w:sz w:val="20"/>
          <w:szCs w:val="20"/>
        </w:rPr>
      </w:pPr>
      <w:r w:rsidRPr="0016739E">
        <w:rPr>
          <w:rFonts w:ascii="Arial" w:hAnsi="Arial" w:cs="Arial"/>
          <w:i/>
          <w:iCs/>
          <w:color w:val="000000" w:themeColor="text1"/>
          <w:sz w:val="20"/>
          <w:szCs w:val="20"/>
        </w:rPr>
        <w:t>“</w:t>
      </w:r>
      <w:r w:rsidR="00745A62" w:rsidRPr="0016739E">
        <w:rPr>
          <w:rFonts w:ascii="Arial" w:hAnsi="Arial" w:cs="Arial"/>
          <w:i/>
          <w:iCs/>
          <w:color w:val="000000" w:themeColor="text1"/>
          <w:sz w:val="20"/>
          <w:szCs w:val="20"/>
        </w:rPr>
        <w:t>- Đ</w:t>
      </w:r>
      <w:r w:rsidRPr="0016739E">
        <w:rPr>
          <w:rFonts w:ascii="Arial" w:hAnsi="Arial" w:cs="Arial"/>
          <w:i/>
          <w:iCs/>
          <w:color w:val="000000" w:themeColor="text1"/>
          <w:sz w:val="20"/>
          <w:szCs w:val="20"/>
        </w:rPr>
        <w:t xml:space="preserve">ại diện cơ quan chuyên môn được </w:t>
      </w:r>
      <w:r w:rsidR="005B0AC6" w:rsidRPr="0016739E">
        <w:rPr>
          <w:rFonts w:ascii="Arial" w:hAnsi="Arial" w:cs="Arial"/>
          <w:i/>
          <w:iCs/>
          <w:color w:val="000000" w:themeColor="text1"/>
          <w:sz w:val="20"/>
          <w:szCs w:val="20"/>
        </w:rPr>
        <w:t>Ủy ban</w:t>
      </w:r>
      <w:r w:rsidRPr="0016739E">
        <w:rPr>
          <w:rFonts w:ascii="Arial" w:hAnsi="Arial" w:cs="Arial"/>
          <w:i/>
          <w:iCs/>
          <w:color w:val="000000" w:themeColor="text1"/>
          <w:sz w:val="20"/>
          <w:szCs w:val="20"/>
        </w:rPr>
        <w:t xml:space="preserve"> nhân dân </w:t>
      </w:r>
      <w:r w:rsidR="00745A62" w:rsidRPr="0016739E">
        <w:rPr>
          <w:rFonts w:ascii="Arial" w:hAnsi="Arial" w:cs="Arial"/>
          <w:i/>
          <w:iCs/>
          <w:color w:val="000000" w:themeColor="text1"/>
          <w:sz w:val="20"/>
          <w:szCs w:val="20"/>
        </w:rPr>
        <w:t>cấp</w:t>
      </w:r>
      <w:r w:rsidRPr="0016739E">
        <w:rPr>
          <w:rFonts w:ascii="Arial" w:hAnsi="Arial" w:cs="Arial"/>
          <w:i/>
          <w:iCs/>
          <w:color w:val="000000" w:themeColor="text1"/>
          <w:sz w:val="20"/>
          <w:szCs w:val="20"/>
        </w:rPr>
        <w:t xml:space="preserve"> xã giao thực hiện hoặc cán </w:t>
      </w:r>
      <w:r w:rsidR="00745A62" w:rsidRPr="0016739E">
        <w:rPr>
          <w:rFonts w:ascii="Arial" w:hAnsi="Arial" w:cs="Arial"/>
          <w:i/>
          <w:iCs/>
          <w:color w:val="000000" w:themeColor="text1"/>
          <w:sz w:val="20"/>
          <w:szCs w:val="20"/>
        </w:rPr>
        <w:t>b</w:t>
      </w:r>
      <w:r w:rsidRPr="0016739E">
        <w:rPr>
          <w:rFonts w:ascii="Arial" w:hAnsi="Arial" w:cs="Arial"/>
          <w:i/>
          <w:iCs/>
          <w:color w:val="000000" w:themeColor="text1"/>
          <w:sz w:val="20"/>
          <w:szCs w:val="20"/>
        </w:rPr>
        <w:t>ộ tài chính x</w:t>
      </w:r>
      <w:r w:rsidR="00745A62" w:rsidRPr="0016739E">
        <w:rPr>
          <w:rFonts w:ascii="Arial" w:hAnsi="Arial" w:cs="Arial"/>
          <w:i/>
          <w:iCs/>
          <w:color w:val="000000" w:themeColor="text1"/>
          <w:sz w:val="20"/>
          <w:szCs w:val="20"/>
        </w:rPr>
        <w:t>ã</w:t>
      </w:r>
      <w:r w:rsidRPr="0016739E">
        <w:rPr>
          <w:rFonts w:ascii="Arial" w:hAnsi="Arial" w:cs="Arial"/>
          <w:i/>
          <w:iCs/>
          <w:color w:val="000000" w:themeColor="text1"/>
          <w:sz w:val="20"/>
          <w:szCs w:val="20"/>
        </w:rPr>
        <w:t xml:space="preserve"> - Thành viên.”</w:t>
      </w:r>
      <w:r w:rsidR="00745A62" w:rsidRPr="0016739E">
        <w:rPr>
          <w:rFonts w:ascii="Arial" w:hAnsi="Arial" w:cs="Arial"/>
          <w:i/>
          <w:iCs/>
          <w:color w:val="000000" w:themeColor="text1"/>
          <w:sz w:val="20"/>
          <w:szCs w:val="20"/>
        </w:rPr>
        <w:t>.</w:t>
      </w:r>
    </w:p>
    <w:p w14:paraId="13CE3518" w14:textId="0C0B438C" w:rsidR="00767B66" w:rsidRPr="0016739E" w:rsidRDefault="00745A62" w:rsidP="002D38C9">
      <w:pPr>
        <w:pStyle w:val="BodyText"/>
        <w:tabs>
          <w:tab w:val="left" w:pos="1076"/>
        </w:tabs>
        <w:adjustRightInd w:val="0"/>
        <w:snapToGrid w:val="0"/>
        <w:spacing w:after="120" w:line="240" w:lineRule="auto"/>
        <w:ind w:firstLine="720"/>
        <w:jc w:val="both"/>
        <w:rPr>
          <w:rFonts w:ascii="Arial" w:hAnsi="Arial" w:cs="Arial"/>
          <w:color w:val="000000" w:themeColor="text1"/>
          <w:sz w:val="20"/>
          <w:szCs w:val="20"/>
        </w:rPr>
      </w:pPr>
      <w:bookmarkStart w:id="3" w:name="bookmark3"/>
      <w:bookmarkEnd w:id="3"/>
      <w:r w:rsidRPr="0016739E">
        <w:rPr>
          <w:rFonts w:ascii="Arial" w:hAnsi="Arial" w:cs="Arial"/>
          <w:color w:val="000000" w:themeColor="text1"/>
          <w:sz w:val="20"/>
          <w:szCs w:val="20"/>
        </w:rPr>
        <w:t xml:space="preserve">2. Sửa đổi, </w:t>
      </w:r>
      <w:r w:rsidR="0008661B" w:rsidRPr="0016739E">
        <w:rPr>
          <w:rFonts w:ascii="Arial" w:hAnsi="Arial" w:cs="Arial"/>
          <w:color w:val="000000" w:themeColor="text1"/>
          <w:sz w:val="20"/>
          <w:szCs w:val="20"/>
        </w:rPr>
        <w:t>bổ sung</w:t>
      </w:r>
      <w:r w:rsidRPr="0016739E">
        <w:rPr>
          <w:rFonts w:ascii="Arial" w:hAnsi="Arial" w:cs="Arial"/>
          <w:color w:val="000000" w:themeColor="text1"/>
          <w:sz w:val="20"/>
          <w:szCs w:val="20"/>
        </w:rPr>
        <w:t xml:space="preserve"> điểm c khoản 3 Điều 1 Thông tư số 203/2014/TT-BTC ngày 22 tháng 12 năm 2014 của </w:t>
      </w:r>
      <w:r w:rsidR="0008661B" w:rsidRPr="0016739E">
        <w:rPr>
          <w:rFonts w:ascii="Arial" w:hAnsi="Arial" w:cs="Arial"/>
          <w:color w:val="000000" w:themeColor="text1"/>
          <w:sz w:val="20"/>
          <w:szCs w:val="20"/>
        </w:rPr>
        <w:t>Bộ trưởng</w:t>
      </w:r>
      <w:r w:rsidRPr="0016739E">
        <w:rPr>
          <w:rFonts w:ascii="Arial" w:hAnsi="Arial" w:cs="Arial"/>
          <w:color w:val="000000" w:themeColor="text1"/>
          <w:sz w:val="20"/>
          <w:szCs w:val="20"/>
        </w:rPr>
        <w:t xml:space="preserve"> Bộ Tài chính </w:t>
      </w:r>
      <w:r w:rsidR="0008661B" w:rsidRPr="0016739E">
        <w:rPr>
          <w:rFonts w:ascii="Arial" w:hAnsi="Arial" w:cs="Arial"/>
          <w:color w:val="000000" w:themeColor="text1"/>
          <w:sz w:val="20"/>
          <w:szCs w:val="20"/>
        </w:rPr>
        <w:t>hướng dẫn</w:t>
      </w:r>
      <w:r w:rsidRPr="0016739E">
        <w:rPr>
          <w:rFonts w:ascii="Arial" w:hAnsi="Arial" w:cs="Arial"/>
          <w:color w:val="000000" w:themeColor="text1"/>
          <w:sz w:val="20"/>
          <w:szCs w:val="20"/>
        </w:rPr>
        <w:t xml:space="preserve"> xử lý hàng hóa tồn đọng thuộc địa bàn hoạt động hải quan như sau: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c)</w:t>
      </w:r>
      <w:r w:rsidRPr="0016739E">
        <w:rPr>
          <w:rFonts w:ascii="Arial" w:hAnsi="Arial" w:cs="Arial"/>
          <w:color w:val="000000" w:themeColor="text1"/>
          <w:sz w:val="20"/>
          <w:szCs w:val="20"/>
        </w:rPr>
        <w:t xml:space="preserve"> </w:t>
      </w:r>
      <w:r w:rsidRPr="0016739E">
        <w:rPr>
          <w:rFonts w:ascii="Arial" w:hAnsi="Arial" w:cs="Arial"/>
          <w:i/>
          <w:iCs/>
          <w:color w:val="000000" w:themeColor="text1"/>
          <w:sz w:val="20"/>
          <w:szCs w:val="20"/>
        </w:rPr>
        <w:t xml:space="preserve">Hàng hóa do người vận chuyển lưu giữ tại cảng biển Việt Nam xử lý theo quy </w:t>
      </w:r>
      <w:r w:rsidR="00563A98" w:rsidRPr="0016739E">
        <w:rPr>
          <w:rFonts w:ascii="Arial" w:hAnsi="Arial" w:cs="Arial"/>
          <w:i/>
          <w:iCs/>
          <w:color w:val="000000" w:themeColor="text1"/>
          <w:sz w:val="20"/>
          <w:szCs w:val="20"/>
        </w:rPr>
        <w:t>định</w:t>
      </w:r>
      <w:r w:rsidRPr="0016739E">
        <w:rPr>
          <w:rFonts w:ascii="Arial" w:hAnsi="Arial" w:cs="Arial"/>
          <w:i/>
          <w:iCs/>
          <w:color w:val="000000" w:themeColor="text1"/>
          <w:sz w:val="20"/>
          <w:szCs w:val="20"/>
        </w:rPr>
        <w:t xml:space="preserve"> của Chính phủ về xử lý hàng hóa do người vận chuyển lưu giữ tại cảng biển Việt Nam.</w:t>
      </w:r>
      <w:r w:rsidR="00F169E9" w:rsidRPr="0016739E">
        <w:rPr>
          <w:rFonts w:ascii="Arial" w:hAnsi="Arial" w:cs="Arial"/>
          <w:i/>
          <w:iCs/>
          <w:color w:val="000000" w:themeColor="text1"/>
          <w:sz w:val="20"/>
          <w:szCs w:val="20"/>
        </w:rPr>
        <w:t>”</w:t>
      </w:r>
      <w:r w:rsidR="00F06643" w:rsidRPr="0016739E">
        <w:rPr>
          <w:rFonts w:ascii="Arial" w:hAnsi="Arial" w:cs="Arial"/>
          <w:i/>
          <w:iCs/>
          <w:color w:val="000000" w:themeColor="text1"/>
          <w:sz w:val="20"/>
          <w:szCs w:val="20"/>
        </w:rPr>
        <w:t>.</w:t>
      </w:r>
    </w:p>
    <w:p w14:paraId="68D79FD9" w14:textId="6AE3A4FF" w:rsidR="00767B66" w:rsidRPr="0016739E" w:rsidRDefault="00470C3E" w:rsidP="002D38C9">
      <w:pPr>
        <w:pStyle w:val="BodyText"/>
        <w:tabs>
          <w:tab w:val="left" w:pos="1061"/>
        </w:tabs>
        <w:adjustRightInd w:val="0"/>
        <w:snapToGrid w:val="0"/>
        <w:spacing w:after="120" w:line="240" w:lineRule="auto"/>
        <w:ind w:firstLine="720"/>
        <w:jc w:val="both"/>
        <w:rPr>
          <w:rFonts w:ascii="Arial" w:hAnsi="Arial" w:cs="Arial"/>
          <w:color w:val="000000" w:themeColor="text1"/>
          <w:sz w:val="20"/>
          <w:szCs w:val="20"/>
        </w:rPr>
      </w:pPr>
      <w:bookmarkStart w:id="4" w:name="bookmark4"/>
      <w:bookmarkEnd w:id="4"/>
      <w:r w:rsidRPr="0016739E">
        <w:rPr>
          <w:rFonts w:ascii="Arial" w:hAnsi="Arial" w:cs="Arial"/>
          <w:color w:val="000000" w:themeColor="text1"/>
          <w:sz w:val="20"/>
          <w:szCs w:val="20"/>
        </w:rPr>
        <w:t xml:space="preserve">3. </w:t>
      </w:r>
      <w:r w:rsidR="00735A4B" w:rsidRPr="0016739E">
        <w:rPr>
          <w:rFonts w:ascii="Arial" w:hAnsi="Arial" w:cs="Arial"/>
          <w:color w:val="000000" w:themeColor="text1"/>
          <w:sz w:val="20"/>
          <w:szCs w:val="20"/>
        </w:rPr>
        <w:t>Bổ sung</w:t>
      </w:r>
      <w:r w:rsidRPr="0016739E">
        <w:rPr>
          <w:rFonts w:ascii="Arial" w:hAnsi="Arial" w:cs="Arial"/>
          <w:color w:val="000000" w:themeColor="text1"/>
          <w:sz w:val="20"/>
          <w:szCs w:val="20"/>
        </w:rPr>
        <w:t xml:space="preserve"> cụm từ </w:t>
      </w:r>
      <w:r w:rsidR="00F169E9" w:rsidRPr="0016739E">
        <w:rPr>
          <w:rFonts w:ascii="Arial" w:hAnsi="Arial" w:cs="Arial"/>
          <w:color w:val="000000" w:themeColor="text1"/>
          <w:sz w:val="20"/>
          <w:szCs w:val="20"/>
        </w:rPr>
        <w:t>“</w:t>
      </w:r>
      <w:r w:rsidRPr="0016739E">
        <w:rPr>
          <w:rFonts w:ascii="Arial" w:hAnsi="Arial" w:cs="Arial"/>
          <w:i/>
          <w:iCs/>
          <w:color w:val="000000" w:themeColor="text1"/>
          <w:sz w:val="20"/>
          <w:szCs w:val="20"/>
        </w:rPr>
        <w:t>Mặt trận Tổ quốc Việt Nam,</w:t>
      </w:r>
      <w:r w:rsidR="00F169E9"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vào trước cụm từ </w:t>
      </w:r>
      <w:r w:rsidR="00F169E9" w:rsidRPr="0016739E">
        <w:rPr>
          <w:rFonts w:ascii="Arial" w:hAnsi="Arial" w:cs="Arial"/>
          <w:i/>
          <w:iCs/>
          <w:color w:val="000000" w:themeColor="text1"/>
          <w:sz w:val="20"/>
          <w:szCs w:val="20"/>
        </w:rPr>
        <w:t>“</w:t>
      </w:r>
      <w:r w:rsidR="00735A4B" w:rsidRPr="0016739E">
        <w:rPr>
          <w:rFonts w:ascii="Arial" w:hAnsi="Arial" w:cs="Arial"/>
          <w:i/>
          <w:iCs/>
          <w:color w:val="000000" w:themeColor="text1"/>
          <w:sz w:val="20"/>
          <w:szCs w:val="20"/>
        </w:rPr>
        <w:t>tổ chức</w:t>
      </w:r>
      <w:r w:rsidRPr="0016739E">
        <w:rPr>
          <w:rFonts w:ascii="Arial" w:hAnsi="Arial" w:cs="Arial"/>
          <w:i/>
          <w:iCs/>
          <w:color w:val="000000" w:themeColor="text1"/>
          <w:sz w:val="20"/>
          <w:szCs w:val="20"/>
        </w:rPr>
        <w:t xml:space="preserve"> chính trị - xã hội</w:t>
      </w:r>
      <w:r w:rsidR="00F169E9"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tại </w:t>
      </w:r>
      <w:r w:rsidR="00745A62" w:rsidRPr="0016739E">
        <w:rPr>
          <w:rFonts w:ascii="Arial" w:hAnsi="Arial" w:cs="Arial"/>
          <w:color w:val="000000" w:themeColor="text1"/>
          <w:sz w:val="20"/>
          <w:szCs w:val="20"/>
        </w:rPr>
        <w:t>khoản</w:t>
      </w:r>
      <w:r w:rsidRPr="0016739E">
        <w:rPr>
          <w:rFonts w:ascii="Arial" w:hAnsi="Arial" w:cs="Arial"/>
          <w:color w:val="000000" w:themeColor="text1"/>
          <w:sz w:val="20"/>
          <w:szCs w:val="20"/>
        </w:rPr>
        <w:t xml:space="preserve"> 5 Điều 2 Thông tư số 144/2017/TT-BTC ngày 29 tháng 12 năm 2017 </w:t>
      </w:r>
      <w:r w:rsidR="00054AE9" w:rsidRPr="0016739E">
        <w:rPr>
          <w:rFonts w:ascii="Arial" w:hAnsi="Arial" w:cs="Arial"/>
          <w:color w:val="000000" w:themeColor="text1"/>
          <w:sz w:val="20"/>
          <w:szCs w:val="20"/>
        </w:rPr>
        <w:t>của</w:t>
      </w:r>
      <w:r w:rsidRPr="0016739E">
        <w:rPr>
          <w:rFonts w:ascii="Arial" w:hAnsi="Arial" w:cs="Arial"/>
          <w:color w:val="000000" w:themeColor="text1"/>
          <w:sz w:val="20"/>
          <w:szCs w:val="20"/>
        </w:rPr>
        <w:t xml:space="preserve"> </w:t>
      </w:r>
      <w:r w:rsidR="0008661B" w:rsidRPr="0016739E">
        <w:rPr>
          <w:rFonts w:ascii="Arial" w:hAnsi="Arial" w:cs="Arial"/>
          <w:color w:val="000000" w:themeColor="text1"/>
          <w:sz w:val="20"/>
          <w:szCs w:val="20"/>
        </w:rPr>
        <w:t>Bộ trưởng</w:t>
      </w:r>
      <w:r w:rsidRPr="0016739E">
        <w:rPr>
          <w:rFonts w:ascii="Arial" w:hAnsi="Arial" w:cs="Arial"/>
          <w:color w:val="000000" w:themeColor="text1"/>
          <w:sz w:val="20"/>
          <w:szCs w:val="20"/>
        </w:rPr>
        <w:t xml:space="preserve"> Bộ Tài chính hướng dẫn một số nội dung </w:t>
      </w:r>
      <w:r w:rsidR="0008661B" w:rsidRPr="0016739E">
        <w:rPr>
          <w:rFonts w:ascii="Arial" w:hAnsi="Arial" w:cs="Arial"/>
          <w:color w:val="000000" w:themeColor="text1"/>
          <w:sz w:val="20"/>
          <w:szCs w:val="20"/>
        </w:rPr>
        <w:t>của</w:t>
      </w:r>
      <w:r w:rsidRPr="0016739E">
        <w:rPr>
          <w:rFonts w:ascii="Arial" w:hAnsi="Arial" w:cs="Arial"/>
          <w:color w:val="000000" w:themeColor="text1"/>
          <w:sz w:val="20"/>
          <w:szCs w:val="20"/>
        </w:rPr>
        <w:t xml:space="preserve"> Nghị </w:t>
      </w:r>
      <w:r w:rsidR="00563A98" w:rsidRPr="0016739E">
        <w:rPr>
          <w:rFonts w:ascii="Arial" w:hAnsi="Arial" w:cs="Arial"/>
          <w:color w:val="000000" w:themeColor="text1"/>
          <w:sz w:val="20"/>
          <w:szCs w:val="20"/>
        </w:rPr>
        <w:t>định</w:t>
      </w:r>
      <w:r w:rsidRPr="0016739E">
        <w:rPr>
          <w:rFonts w:ascii="Arial" w:hAnsi="Arial" w:cs="Arial"/>
          <w:color w:val="000000" w:themeColor="text1"/>
          <w:sz w:val="20"/>
          <w:szCs w:val="20"/>
        </w:rPr>
        <w:t xml:space="preserve"> số 151/2017/NĐ-CP ngày 26 tháng 12 năm 2017 của Chính phủ quy </w:t>
      </w:r>
      <w:r w:rsidR="00563A98" w:rsidRPr="0016739E">
        <w:rPr>
          <w:rFonts w:ascii="Arial" w:hAnsi="Arial" w:cs="Arial"/>
          <w:color w:val="000000" w:themeColor="text1"/>
          <w:sz w:val="20"/>
          <w:szCs w:val="20"/>
        </w:rPr>
        <w:t>định</w:t>
      </w:r>
      <w:r w:rsidRPr="0016739E">
        <w:rPr>
          <w:rFonts w:ascii="Arial" w:hAnsi="Arial" w:cs="Arial"/>
          <w:color w:val="000000" w:themeColor="text1"/>
          <w:sz w:val="20"/>
          <w:szCs w:val="20"/>
        </w:rPr>
        <w:t xml:space="preserve"> c</w:t>
      </w:r>
      <w:bookmarkStart w:id="5" w:name="_GoBack"/>
      <w:bookmarkEnd w:id="5"/>
      <w:r w:rsidRPr="0016739E">
        <w:rPr>
          <w:rFonts w:ascii="Arial" w:hAnsi="Arial" w:cs="Arial"/>
          <w:color w:val="000000" w:themeColor="text1"/>
          <w:sz w:val="20"/>
          <w:szCs w:val="20"/>
        </w:rPr>
        <w:t xml:space="preserve">hi tiết một số </w:t>
      </w:r>
      <w:r w:rsidR="00735A4B"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w:t>
      </w:r>
      <w:r w:rsidR="00054AE9" w:rsidRPr="0016739E">
        <w:rPr>
          <w:rFonts w:ascii="Arial" w:hAnsi="Arial" w:cs="Arial"/>
          <w:color w:val="000000" w:themeColor="text1"/>
          <w:sz w:val="20"/>
          <w:szCs w:val="20"/>
        </w:rPr>
        <w:t>của</w:t>
      </w:r>
      <w:r w:rsidRPr="0016739E">
        <w:rPr>
          <w:rFonts w:ascii="Arial" w:hAnsi="Arial" w:cs="Arial"/>
          <w:color w:val="000000" w:themeColor="text1"/>
          <w:sz w:val="20"/>
          <w:szCs w:val="20"/>
        </w:rPr>
        <w:t xml:space="preserve"> Luật Quản lý, sử dụng tài sản công.</w:t>
      </w:r>
    </w:p>
    <w:p w14:paraId="331C48A3" w14:textId="0028B172" w:rsidR="00767B66" w:rsidRPr="0016739E" w:rsidRDefault="00470C3E" w:rsidP="002D38C9">
      <w:pPr>
        <w:pStyle w:val="BodyText"/>
        <w:tabs>
          <w:tab w:val="left" w:pos="1061"/>
        </w:tabs>
        <w:adjustRightInd w:val="0"/>
        <w:snapToGrid w:val="0"/>
        <w:spacing w:after="120" w:line="240" w:lineRule="auto"/>
        <w:ind w:firstLine="720"/>
        <w:jc w:val="both"/>
        <w:rPr>
          <w:rFonts w:ascii="Arial" w:hAnsi="Arial" w:cs="Arial"/>
          <w:color w:val="000000" w:themeColor="text1"/>
          <w:sz w:val="20"/>
          <w:szCs w:val="20"/>
        </w:rPr>
      </w:pPr>
      <w:bookmarkStart w:id="6" w:name="bookmark5"/>
      <w:bookmarkEnd w:id="6"/>
      <w:r w:rsidRPr="0016739E">
        <w:rPr>
          <w:rFonts w:ascii="Arial" w:hAnsi="Arial" w:cs="Arial"/>
          <w:color w:val="000000" w:themeColor="text1"/>
          <w:sz w:val="20"/>
          <w:szCs w:val="20"/>
        </w:rPr>
        <w:lastRenderedPageBreak/>
        <w:t xml:space="preserve">4. Sửa đổi, </w:t>
      </w:r>
      <w:r w:rsidR="0008661B" w:rsidRPr="0016739E">
        <w:rPr>
          <w:rFonts w:ascii="Arial" w:hAnsi="Arial" w:cs="Arial"/>
          <w:color w:val="000000" w:themeColor="text1"/>
          <w:sz w:val="20"/>
          <w:szCs w:val="20"/>
        </w:rPr>
        <w:t>bổ sung</w:t>
      </w:r>
      <w:r w:rsidRPr="0016739E">
        <w:rPr>
          <w:rFonts w:ascii="Arial" w:hAnsi="Arial" w:cs="Arial"/>
          <w:color w:val="000000" w:themeColor="text1"/>
          <w:sz w:val="20"/>
          <w:szCs w:val="20"/>
        </w:rPr>
        <w:t xml:space="preserve"> </w:t>
      </w:r>
      <w:r w:rsidR="00745A62" w:rsidRPr="0016739E">
        <w:rPr>
          <w:rFonts w:ascii="Arial" w:hAnsi="Arial" w:cs="Arial"/>
          <w:color w:val="000000" w:themeColor="text1"/>
          <w:sz w:val="20"/>
          <w:szCs w:val="20"/>
        </w:rPr>
        <w:t>điểm</w:t>
      </w:r>
      <w:r w:rsidRPr="0016739E">
        <w:rPr>
          <w:rFonts w:ascii="Arial" w:hAnsi="Arial" w:cs="Arial"/>
          <w:color w:val="000000" w:themeColor="text1"/>
          <w:sz w:val="20"/>
          <w:szCs w:val="20"/>
        </w:rPr>
        <w:t xml:space="preserve"> d khoản 4 Điều 7 Thông tư số 48/2023/TT-BTC ngày 12 tháng 7 năm 2023 </w:t>
      </w:r>
      <w:r w:rsidR="000931D5" w:rsidRPr="0016739E">
        <w:rPr>
          <w:rFonts w:ascii="Arial" w:hAnsi="Arial" w:cs="Arial"/>
          <w:color w:val="000000" w:themeColor="text1"/>
          <w:sz w:val="20"/>
          <w:szCs w:val="20"/>
        </w:rPr>
        <w:t>của</w:t>
      </w:r>
      <w:r w:rsidRPr="0016739E">
        <w:rPr>
          <w:rFonts w:ascii="Arial" w:hAnsi="Arial" w:cs="Arial"/>
          <w:color w:val="000000" w:themeColor="text1"/>
          <w:sz w:val="20"/>
          <w:szCs w:val="20"/>
        </w:rPr>
        <w:t xml:space="preserve"> </w:t>
      </w:r>
      <w:r w:rsidR="0008661B" w:rsidRPr="0016739E">
        <w:rPr>
          <w:rFonts w:ascii="Arial" w:hAnsi="Arial" w:cs="Arial"/>
          <w:color w:val="000000" w:themeColor="text1"/>
          <w:sz w:val="20"/>
          <w:szCs w:val="20"/>
        </w:rPr>
        <w:t>Bộ trưởng</w:t>
      </w:r>
      <w:r w:rsidRPr="0016739E">
        <w:rPr>
          <w:rFonts w:ascii="Arial" w:hAnsi="Arial" w:cs="Arial"/>
          <w:color w:val="000000" w:themeColor="text1"/>
          <w:sz w:val="20"/>
          <w:szCs w:val="20"/>
        </w:rPr>
        <w:t xml:space="preserve"> Bộ Tài chính hướng dẫn việc qu</w:t>
      </w:r>
      <w:r w:rsidR="000931D5" w:rsidRPr="0016739E">
        <w:rPr>
          <w:rFonts w:ascii="Arial" w:hAnsi="Arial" w:cs="Arial"/>
          <w:color w:val="000000" w:themeColor="text1"/>
          <w:sz w:val="20"/>
          <w:szCs w:val="20"/>
        </w:rPr>
        <w:t>ả</w:t>
      </w:r>
      <w:r w:rsidRPr="0016739E">
        <w:rPr>
          <w:rFonts w:ascii="Arial" w:hAnsi="Arial" w:cs="Arial"/>
          <w:color w:val="000000" w:themeColor="text1"/>
          <w:sz w:val="20"/>
          <w:szCs w:val="20"/>
        </w:rPr>
        <w:t>n lý, sử dụng, khai thác Ph</w:t>
      </w:r>
      <w:r w:rsidR="000931D5" w:rsidRPr="0016739E">
        <w:rPr>
          <w:rFonts w:ascii="Arial" w:hAnsi="Arial" w:cs="Arial"/>
          <w:color w:val="000000" w:themeColor="text1"/>
          <w:sz w:val="20"/>
          <w:szCs w:val="20"/>
        </w:rPr>
        <w:t>ầ</w:t>
      </w:r>
      <w:r w:rsidRPr="0016739E">
        <w:rPr>
          <w:rFonts w:ascii="Arial" w:hAnsi="Arial" w:cs="Arial"/>
          <w:color w:val="000000" w:themeColor="text1"/>
          <w:sz w:val="20"/>
          <w:szCs w:val="20"/>
        </w:rPr>
        <w:t xml:space="preserve">n mềm Quản lý tài sản công như sau: </w:t>
      </w:r>
      <w:r w:rsidR="00F169E9" w:rsidRPr="0016739E">
        <w:rPr>
          <w:rFonts w:ascii="Arial" w:hAnsi="Arial" w:cs="Arial"/>
          <w:color w:val="000000" w:themeColor="text1"/>
          <w:sz w:val="20"/>
          <w:szCs w:val="20"/>
        </w:rPr>
        <w:t>“</w:t>
      </w:r>
      <w:r w:rsidRPr="0016739E">
        <w:rPr>
          <w:rFonts w:ascii="Arial" w:hAnsi="Arial" w:cs="Arial"/>
          <w:i/>
          <w:iCs/>
          <w:color w:val="000000" w:themeColor="text1"/>
          <w:sz w:val="20"/>
          <w:szCs w:val="20"/>
        </w:rPr>
        <w:t xml:space="preserve">d) Mã </w:t>
      </w:r>
      <w:r w:rsidR="000931D5" w:rsidRPr="0016739E">
        <w:rPr>
          <w:rFonts w:ascii="Arial" w:hAnsi="Arial" w:cs="Arial"/>
          <w:i/>
          <w:iCs/>
          <w:color w:val="000000" w:themeColor="text1"/>
          <w:sz w:val="20"/>
          <w:szCs w:val="20"/>
        </w:rPr>
        <w:t>đ</w:t>
      </w:r>
      <w:r w:rsidRPr="0016739E">
        <w:rPr>
          <w:rFonts w:ascii="Arial" w:hAnsi="Arial" w:cs="Arial"/>
          <w:i/>
          <w:iCs/>
          <w:color w:val="000000" w:themeColor="text1"/>
          <w:sz w:val="20"/>
          <w:szCs w:val="20"/>
        </w:rPr>
        <w:t xml:space="preserve">ơn vị </w:t>
      </w:r>
      <w:r w:rsidR="000931D5" w:rsidRPr="0016739E">
        <w:rPr>
          <w:rFonts w:ascii="Arial" w:hAnsi="Arial" w:cs="Arial"/>
          <w:i/>
          <w:iCs/>
          <w:color w:val="000000" w:themeColor="text1"/>
          <w:sz w:val="20"/>
          <w:szCs w:val="20"/>
        </w:rPr>
        <w:t>Đ</w:t>
      </w:r>
      <w:r w:rsidRPr="0016739E">
        <w:rPr>
          <w:rFonts w:ascii="Arial" w:hAnsi="Arial" w:cs="Arial"/>
          <w:i/>
          <w:iCs/>
          <w:color w:val="000000" w:themeColor="text1"/>
          <w:sz w:val="20"/>
          <w:szCs w:val="20"/>
        </w:rPr>
        <w:t>KTS bậc 4 (nếu c</w:t>
      </w:r>
      <w:r w:rsidR="000931D5" w:rsidRPr="0016739E">
        <w:rPr>
          <w:rFonts w:ascii="Arial" w:hAnsi="Arial" w:cs="Arial"/>
          <w:i/>
          <w:iCs/>
          <w:color w:val="000000" w:themeColor="text1"/>
          <w:sz w:val="20"/>
          <w:szCs w:val="20"/>
        </w:rPr>
        <w:t>ầ</w:t>
      </w:r>
      <w:r w:rsidRPr="0016739E">
        <w:rPr>
          <w:rFonts w:ascii="Arial" w:hAnsi="Arial" w:cs="Arial"/>
          <w:i/>
          <w:iCs/>
          <w:color w:val="000000" w:themeColor="text1"/>
          <w:sz w:val="20"/>
          <w:szCs w:val="20"/>
        </w:rPr>
        <w:t xml:space="preserve">n quy </w:t>
      </w:r>
      <w:r w:rsidR="00563A98" w:rsidRPr="0016739E">
        <w:rPr>
          <w:rFonts w:ascii="Arial" w:hAnsi="Arial" w:cs="Arial"/>
          <w:i/>
          <w:iCs/>
          <w:color w:val="000000" w:themeColor="text1"/>
          <w:sz w:val="20"/>
          <w:szCs w:val="20"/>
        </w:rPr>
        <w:t>định</w:t>
      </w:r>
      <w:r w:rsidRPr="0016739E">
        <w:rPr>
          <w:rFonts w:ascii="Arial" w:hAnsi="Arial" w:cs="Arial"/>
          <w:i/>
          <w:iCs/>
          <w:color w:val="000000" w:themeColor="text1"/>
          <w:sz w:val="20"/>
          <w:szCs w:val="20"/>
        </w:rPr>
        <w:t>) gồm 12 ký tự: Việc g</w:t>
      </w:r>
      <w:r w:rsidR="005A5CE4" w:rsidRPr="005A5CE4">
        <w:rPr>
          <w:rFonts w:ascii="Arial" w:hAnsi="Arial" w:cs="Arial"/>
          <w:i/>
          <w:iCs/>
          <w:color w:val="000000" w:themeColor="text1"/>
          <w:sz w:val="20"/>
          <w:szCs w:val="20"/>
        </w:rPr>
        <w:t>á</w:t>
      </w:r>
      <w:r w:rsidRPr="0016739E">
        <w:rPr>
          <w:rFonts w:ascii="Arial" w:hAnsi="Arial" w:cs="Arial"/>
          <w:i/>
          <w:iCs/>
          <w:color w:val="000000" w:themeColor="text1"/>
          <w:sz w:val="20"/>
          <w:szCs w:val="20"/>
        </w:rPr>
        <w:t xml:space="preserve">n mã đơn vị ĐKTS bậc 4 </w:t>
      </w:r>
      <w:r w:rsidR="0008661B" w:rsidRPr="0016739E">
        <w:rPr>
          <w:rFonts w:ascii="Arial" w:hAnsi="Arial" w:cs="Arial"/>
          <w:i/>
          <w:iCs/>
          <w:color w:val="000000" w:themeColor="text1"/>
          <w:sz w:val="20"/>
          <w:szCs w:val="20"/>
        </w:rPr>
        <w:t>được</w:t>
      </w:r>
      <w:r w:rsidRPr="0016739E">
        <w:rPr>
          <w:rFonts w:ascii="Arial" w:hAnsi="Arial" w:cs="Arial"/>
          <w:i/>
          <w:iCs/>
          <w:color w:val="000000" w:themeColor="text1"/>
          <w:sz w:val="20"/>
          <w:szCs w:val="20"/>
        </w:rPr>
        <w:t xml:space="preserve"> thực hiện theo nguyên </w:t>
      </w:r>
      <w:r w:rsidR="000931D5" w:rsidRPr="0016739E">
        <w:rPr>
          <w:rFonts w:ascii="Arial" w:hAnsi="Arial" w:cs="Arial"/>
          <w:i/>
          <w:iCs/>
          <w:color w:val="000000" w:themeColor="text1"/>
          <w:sz w:val="20"/>
          <w:szCs w:val="20"/>
        </w:rPr>
        <w:t>tắ</w:t>
      </w:r>
      <w:r w:rsidRPr="0016739E">
        <w:rPr>
          <w:rFonts w:ascii="Arial" w:hAnsi="Arial" w:cs="Arial"/>
          <w:i/>
          <w:iCs/>
          <w:color w:val="000000" w:themeColor="text1"/>
          <w:sz w:val="20"/>
          <w:szCs w:val="20"/>
        </w:rPr>
        <w:t>c nêu trên</w:t>
      </w:r>
      <w:r w:rsidR="000931D5" w:rsidRPr="0016739E">
        <w:rPr>
          <w:rFonts w:ascii="Arial" w:hAnsi="Arial" w:cs="Arial"/>
          <w:color w:val="000000" w:themeColor="text1"/>
          <w:sz w:val="20"/>
          <w:szCs w:val="20"/>
        </w:rPr>
        <w:t>.</w:t>
      </w:r>
      <w:r w:rsidR="00F169E9" w:rsidRPr="0016739E">
        <w:rPr>
          <w:rFonts w:ascii="Arial" w:hAnsi="Arial" w:cs="Arial"/>
          <w:color w:val="000000" w:themeColor="text1"/>
          <w:sz w:val="20"/>
          <w:szCs w:val="20"/>
        </w:rPr>
        <w:t>”</w:t>
      </w:r>
      <w:r w:rsidRPr="0016739E">
        <w:rPr>
          <w:rFonts w:ascii="Arial" w:hAnsi="Arial" w:cs="Arial"/>
          <w:color w:val="000000" w:themeColor="text1"/>
          <w:sz w:val="20"/>
          <w:szCs w:val="20"/>
        </w:rPr>
        <w:t>.</w:t>
      </w:r>
    </w:p>
    <w:p w14:paraId="5F1B51E8" w14:textId="3A5611D0" w:rsidR="00767B66" w:rsidRPr="0016739E" w:rsidRDefault="00735A4B" w:rsidP="002D38C9">
      <w:pPr>
        <w:pStyle w:val="BodyText"/>
        <w:adjustRightInd w:val="0"/>
        <w:snapToGrid w:val="0"/>
        <w:spacing w:after="120" w:line="240" w:lineRule="auto"/>
        <w:ind w:firstLine="720"/>
        <w:jc w:val="both"/>
        <w:rPr>
          <w:rFonts w:ascii="Arial" w:hAnsi="Arial" w:cs="Arial"/>
          <w:color w:val="000000" w:themeColor="text1"/>
          <w:sz w:val="20"/>
          <w:szCs w:val="20"/>
        </w:rPr>
      </w:pPr>
      <w:r w:rsidRPr="0016739E">
        <w:rPr>
          <w:rFonts w:ascii="Arial" w:hAnsi="Arial" w:cs="Arial"/>
          <w:b/>
          <w:bCs/>
          <w:color w:val="000000" w:themeColor="text1"/>
          <w:sz w:val="20"/>
          <w:szCs w:val="20"/>
        </w:rPr>
        <w:t xml:space="preserve">Điều 2. Thay thế, </w:t>
      </w:r>
      <w:r w:rsidR="000931D5" w:rsidRPr="0016739E">
        <w:rPr>
          <w:rFonts w:ascii="Arial" w:hAnsi="Arial" w:cs="Arial"/>
          <w:b/>
          <w:bCs/>
          <w:color w:val="000000" w:themeColor="text1"/>
          <w:sz w:val="20"/>
          <w:szCs w:val="20"/>
        </w:rPr>
        <w:t>bãi bỏ</w:t>
      </w:r>
      <w:r w:rsidRPr="0016739E">
        <w:rPr>
          <w:rFonts w:ascii="Arial" w:hAnsi="Arial" w:cs="Arial"/>
          <w:b/>
          <w:bCs/>
          <w:color w:val="000000" w:themeColor="text1"/>
          <w:sz w:val="20"/>
          <w:szCs w:val="20"/>
        </w:rPr>
        <w:t xml:space="preserve"> một số cụm từ, Phụ lục tại các Thông t</w:t>
      </w:r>
      <w:r w:rsidR="000931D5" w:rsidRPr="0016739E">
        <w:rPr>
          <w:rFonts w:ascii="Arial" w:hAnsi="Arial" w:cs="Arial"/>
          <w:b/>
          <w:bCs/>
          <w:color w:val="000000" w:themeColor="text1"/>
          <w:sz w:val="20"/>
          <w:szCs w:val="20"/>
        </w:rPr>
        <w:t>ư</w:t>
      </w:r>
      <w:r w:rsidRPr="0016739E">
        <w:rPr>
          <w:rFonts w:ascii="Arial" w:hAnsi="Arial" w:cs="Arial"/>
          <w:b/>
          <w:bCs/>
          <w:color w:val="000000" w:themeColor="text1"/>
          <w:sz w:val="20"/>
          <w:szCs w:val="20"/>
        </w:rPr>
        <w:t xml:space="preserve"> </w:t>
      </w:r>
      <w:r w:rsidR="0008661B" w:rsidRPr="0016739E">
        <w:rPr>
          <w:rFonts w:ascii="Arial" w:hAnsi="Arial" w:cs="Arial"/>
          <w:b/>
          <w:bCs/>
          <w:color w:val="000000" w:themeColor="text1"/>
          <w:sz w:val="20"/>
          <w:szCs w:val="20"/>
        </w:rPr>
        <w:t>của</w:t>
      </w:r>
      <w:r w:rsidRPr="0016739E">
        <w:rPr>
          <w:rFonts w:ascii="Arial" w:hAnsi="Arial" w:cs="Arial"/>
          <w:b/>
          <w:bCs/>
          <w:color w:val="000000" w:themeColor="text1"/>
          <w:sz w:val="20"/>
          <w:szCs w:val="20"/>
        </w:rPr>
        <w:t xml:space="preserve"> Bộ trưởng Bộ Tài chính trong lĩnh vực qu</w:t>
      </w:r>
      <w:r w:rsidR="000931D5" w:rsidRPr="0016739E">
        <w:rPr>
          <w:rFonts w:ascii="Arial" w:hAnsi="Arial" w:cs="Arial"/>
          <w:b/>
          <w:bCs/>
          <w:color w:val="000000" w:themeColor="text1"/>
          <w:sz w:val="20"/>
          <w:szCs w:val="20"/>
        </w:rPr>
        <w:t>ả</w:t>
      </w:r>
      <w:r w:rsidRPr="0016739E">
        <w:rPr>
          <w:rFonts w:ascii="Arial" w:hAnsi="Arial" w:cs="Arial"/>
          <w:b/>
          <w:bCs/>
          <w:color w:val="000000" w:themeColor="text1"/>
          <w:sz w:val="20"/>
          <w:szCs w:val="20"/>
        </w:rPr>
        <w:t>n lý, sử dụng tài sản công</w:t>
      </w:r>
    </w:p>
    <w:p w14:paraId="36221011" w14:textId="01E01BFF" w:rsidR="00767B66" w:rsidRPr="0016739E" w:rsidRDefault="000931D5" w:rsidP="002D38C9">
      <w:pPr>
        <w:pStyle w:val="BodyText"/>
        <w:tabs>
          <w:tab w:val="left" w:pos="1061"/>
        </w:tabs>
        <w:adjustRightInd w:val="0"/>
        <w:snapToGrid w:val="0"/>
        <w:spacing w:after="120" w:line="240" w:lineRule="auto"/>
        <w:ind w:firstLine="720"/>
        <w:jc w:val="both"/>
        <w:rPr>
          <w:rFonts w:ascii="Arial" w:hAnsi="Arial" w:cs="Arial"/>
          <w:color w:val="000000" w:themeColor="text1"/>
          <w:sz w:val="20"/>
          <w:szCs w:val="20"/>
        </w:rPr>
      </w:pPr>
      <w:bookmarkStart w:id="7" w:name="bookmark6"/>
      <w:bookmarkEnd w:id="7"/>
      <w:r w:rsidRPr="0016739E">
        <w:rPr>
          <w:rFonts w:ascii="Arial" w:hAnsi="Arial" w:cs="Arial"/>
          <w:color w:val="000000" w:themeColor="text1"/>
          <w:sz w:val="20"/>
          <w:szCs w:val="20"/>
        </w:rPr>
        <w:t xml:space="preserve">1. Thay thế một số cụm từ của Thông tư số 203/2014/TT-BTC ngày 22 tháng 12 năm 2014 của </w:t>
      </w:r>
      <w:r w:rsidR="0008661B" w:rsidRPr="0016739E">
        <w:rPr>
          <w:rFonts w:ascii="Arial" w:hAnsi="Arial" w:cs="Arial"/>
          <w:color w:val="000000" w:themeColor="text1"/>
          <w:sz w:val="20"/>
          <w:szCs w:val="20"/>
        </w:rPr>
        <w:t>Bộ trưởng</w:t>
      </w:r>
      <w:r w:rsidRPr="0016739E">
        <w:rPr>
          <w:rFonts w:ascii="Arial" w:hAnsi="Arial" w:cs="Arial"/>
          <w:color w:val="000000" w:themeColor="text1"/>
          <w:sz w:val="20"/>
          <w:szCs w:val="20"/>
        </w:rPr>
        <w:t xml:space="preserve"> Bộ Tài chính hướng dẫn xử lý hàng hóa tồn đọng thuộc địa bàn hoạt động hải quan: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Tổng cục Hải quan</w:t>
      </w:r>
      <w:r w:rsidR="00F169E9"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bằng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Cục Hải quan</w:t>
      </w:r>
      <w:r w:rsidR="00F169E9"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tại khoản 1 Điều 9, Mẫu số 01/QĐ-HĐ, cụm từ </w:t>
      </w:r>
      <w:r w:rsidR="00F169E9" w:rsidRPr="0016739E">
        <w:rPr>
          <w:rFonts w:ascii="Arial" w:hAnsi="Arial" w:cs="Arial"/>
          <w:color w:val="000000" w:themeColor="text1"/>
          <w:sz w:val="20"/>
          <w:szCs w:val="20"/>
        </w:rPr>
        <w:t>“</w:t>
      </w:r>
      <w:r w:rsidRPr="0016739E">
        <w:rPr>
          <w:rFonts w:ascii="Arial" w:hAnsi="Arial" w:cs="Arial"/>
          <w:i/>
          <w:iCs/>
          <w:color w:val="000000" w:themeColor="text1"/>
          <w:sz w:val="20"/>
          <w:szCs w:val="20"/>
        </w:rPr>
        <w:t>Cục Hải quan</w:t>
      </w:r>
      <w:r w:rsidR="00F169E9" w:rsidRPr="0016739E">
        <w:rPr>
          <w:rFonts w:ascii="Arial" w:hAnsi="Arial" w:cs="Arial"/>
          <w:color w:val="000000" w:themeColor="text1"/>
          <w:sz w:val="20"/>
          <w:szCs w:val="20"/>
        </w:rPr>
        <w:t>”</w:t>
      </w:r>
      <w:r w:rsidRPr="0016739E">
        <w:rPr>
          <w:rFonts w:ascii="Arial" w:hAnsi="Arial" w:cs="Arial"/>
          <w:color w:val="000000" w:themeColor="text1"/>
          <w:sz w:val="20"/>
          <w:szCs w:val="20"/>
        </w:rPr>
        <w:t xml:space="preserve"> bằng cụm từ </w:t>
      </w:r>
      <w:r w:rsidR="00F169E9" w:rsidRPr="0016739E">
        <w:rPr>
          <w:rFonts w:ascii="Arial" w:hAnsi="Arial" w:cs="Arial"/>
          <w:color w:val="000000" w:themeColor="text1"/>
          <w:sz w:val="20"/>
          <w:szCs w:val="20"/>
        </w:rPr>
        <w:t>“</w:t>
      </w:r>
      <w:r w:rsidRPr="0016739E">
        <w:rPr>
          <w:rFonts w:ascii="Arial" w:hAnsi="Arial" w:cs="Arial"/>
          <w:i/>
          <w:iCs/>
          <w:color w:val="000000" w:themeColor="text1"/>
          <w:sz w:val="20"/>
          <w:szCs w:val="20"/>
        </w:rPr>
        <w:t>Chi cục Hải quan khu vực</w:t>
      </w:r>
      <w:r w:rsidR="00F169E9" w:rsidRPr="0016739E">
        <w:rPr>
          <w:rFonts w:ascii="Arial" w:hAnsi="Arial" w:cs="Arial"/>
          <w:color w:val="000000" w:themeColor="text1"/>
          <w:sz w:val="20"/>
          <w:szCs w:val="20"/>
        </w:rPr>
        <w:t>”</w:t>
      </w:r>
      <w:r w:rsidRPr="0016739E">
        <w:rPr>
          <w:rFonts w:ascii="Arial" w:hAnsi="Arial" w:cs="Arial"/>
          <w:color w:val="000000" w:themeColor="text1"/>
          <w:sz w:val="20"/>
          <w:szCs w:val="20"/>
        </w:rPr>
        <w:t xml:space="preserve"> tại khoản 2 </w:t>
      </w:r>
      <w:r w:rsidR="00735A4B"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8, khoản 1, khoản 3 </w:t>
      </w:r>
      <w:r w:rsidR="00735A4B"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9, Mẫu số 01/Q</w:t>
      </w:r>
      <w:r w:rsidR="002F762B" w:rsidRPr="002F762B">
        <w:rPr>
          <w:rFonts w:ascii="Arial" w:hAnsi="Arial" w:cs="Arial"/>
          <w:color w:val="000000" w:themeColor="text1"/>
          <w:sz w:val="20"/>
          <w:szCs w:val="20"/>
        </w:rPr>
        <w:t>Đ</w:t>
      </w:r>
      <w:r w:rsidRPr="0016739E">
        <w:rPr>
          <w:rFonts w:ascii="Arial" w:hAnsi="Arial" w:cs="Arial"/>
          <w:color w:val="000000" w:themeColor="text1"/>
          <w:sz w:val="20"/>
          <w:szCs w:val="20"/>
        </w:rPr>
        <w:t>-HĐ, nơi nhận của M</w:t>
      </w:r>
      <w:r w:rsidR="00F23E2B" w:rsidRPr="0016739E">
        <w:rPr>
          <w:rFonts w:ascii="Arial" w:hAnsi="Arial" w:cs="Arial"/>
          <w:color w:val="000000" w:themeColor="text1"/>
          <w:sz w:val="20"/>
          <w:szCs w:val="20"/>
        </w:rPr>
        <w:t>ẫ</w:t>
      </w:r>
      <w:r w:rsidRPr="0016739E">
        <w:rPr>
          <w:rFonts w:ascii="Arial" w:hAnsi="Arial" w:cs="Arial"/>
          <w:color w:val="000000" w:themeColor="text1"/>
          <w:sz w:val="20"/>
          <w:szCs w:val="20"/>
        </w:rPr>
        <w:t>u s</w:t>
      </w:r>
      <w:r w:rsidR="00F23E2B" w:rsidRPr="0016739E">
        <w:rPr>
          <w:rFonts w:ascii="Arial" w:hAnsi="Arial" w:cs="Arial"/>
          <w:color w:val="000000" w:themeColor="text1"/>
          <w:sz w:val="20"/>
          <w:szCs w:val="20"/>
        </w:rPr>
        <w:t>ố</w:t>
      </w:r>
      <w:r w:rsidRPr="0016739E">
        <w:rPr>
          <w:rFonts w:ascii="Arial" w:hAnsi="Arial" w:cs="Arial"/>
          <w:color w:val="000000" w:themeColor="text1"/>
          <w:sz w:val="20"/>
          <w:szCs w:val="20"/>
        </w:rPr>
        <w:t xml:space="preserve"> 06-</w:t>
      </w:r>
      <w:r w:rsidR="00F23E2B" w:rsidRPr="0016739E">
        <w:rPr>
          <w:rFonts w:ascii="Arial" w:hAnsi="Arial" w:cs="Arial"/>
          <w:color w:val="000000" w:themeColor="text1"/>
          <w:sz w:val="20"/>
          <w:szCs w:val="20"/>
        </w:rPr>
        <w:t>T</w:t>
      </w:r>
      <w:r w:rsidRPr="0016739E">
        <w:rPr>
          <w:rFonts w:ascii="Arial" w:hAnsi="Arial" w:cs="Arial"/>
          <w:color w:val="000000" w:themeColor="text1"/>
          <w:sz w:val="20"/>
          <w:szCs w:val="20"/>
        </w:rPr>
        <w:t>B</w:t>
      </w:r>
      <w:r w:rsidR="00F23E2B" w:rsidRPr="0016739E">
        <w:rPr>
          <w:rFonts w:ascii="Arial" w:hAnsi="Arial" w:cs="Arial"/>
          <w:color w:val="000000" w:themeColor="text1"/>
          <w:sz w:val="20"/>
          <w:szCs w:val="20"/>
        </w:rPr>
        <w:t>TĐ</w:t>
      </w:r>
      <w:r w:rsidRPr="0016739E">
        <w:rPr>
          <w:rFonts w:ascii="Arial" w:hAnsi="Arial" w:cs="Arial"/>
          <w:color w:val="000000" w:themeColor="text1"/>
          <w:sz w:val="20"/>
          <w:szCs w:val="20"/>
        </w:rPr>
        <w:t xml:space="preserve">,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 xml:space="preserve">Chi cục </w:t>
      </w:r>
      <w:r w:rsidR="00F169E9" w:rsidRPr="0016739E">
        <w:rPr>
          <w:rFonts w:ascii="Arial" w:hAnsi="Arial" w:cs="Arial"/>
          <w:i/>
          <w:iCs/>
          <w:color w:val="000000" w:themeColor="text1"/>
          <w:sz w:val="20"/>
          <w:szCs w:val="20"/>
        </w:rPr>
        <w:t>Hải quan”</w:t>
      </w:r>
      <w:r w:rsidRPr="0016739E">
        <w:rPr>
          <w:rFonts w:ascii="Arial" w:hAnsi="Arial" w:cs="Arial"/>
          <w:color w:val="000000" w:themeColor="text1"/>
          <w:sz w:val="20"/>
          <w:szCs w:val="20"/>
        </w:rPr>
        <w:t xml:space="preserve"> b</w:t>
      </w:r>
      <w:r w:rsidR="00F23E2B" w:rsidRPr="0016739E">
        <w:rPr>
          <w:rFonts w:ascii="Arial" w:hAnsi="Arial" w:cs="Arial"/>
          <w:color w:val="000000" w:themeColor="text1"/>
          <w:sz w:val="20"/>
          <w:szCs w:val="20"/>
        </w:rPr>
        <w:t>ằ</w:t>
      </w:r>
      <w:r w:rsidRPr="0016739E">
        <w:rPr>
          <w:rFonts w:ascii="Arial" w:hAnsi="Arial" w:cs="Arial"/>
          <w:color w:val="000000" w:themeColor="text1"/>
          <w:sz w:val="20"/>
          <w:szCs w:val="20"/>
        </w:rPr>
        <w:t xml:space="preserve">ng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Hải quan c</w:t>
      </w:r>
      <w:r w:rsidR="00F169E9" w:rsidRPr="0016739E">
        <w:rPr>
          <w:rFonts w:ascii="Arial" w:hAnsi="Arial" w:cs="Arial"/>
          <w:i/>
          <w:iCs/>
          <w:color w:val="000000" w:themeColor="text1"/>
          <w:sz w:val="20"/>
          <w:szCs w:val="20"/>
        </w:rPr>
        <w:t>ử</w:t>
      </w:r>
      <w:r w:rsidRPr="0016739E">
        <w:rPr>
          <w:rFonts w:ascii="Arial" w:hAnsi="Arial" w:cs="Arial"/>
          <w:i/>
          <w:iCs/>
          <w:color w:val="000000" w:themeColor="text1"/>
          <w:sz w:val="20"/>
          <w:szCs w:val="20"/>
        </w:rPr>
        <w:t>a kh</w:t>
      </w:r>
      <w:r w:rsidR="00F169E9" w:rsidRPr="0016739E">
        <w:rPr>
          <w:rFonts w:ascii="Arial" w:hAnsi="Arial" w:cs="Arial"/>
          <w:i/>
          <w:iCs/>
          <w:color w:val="000000" w:themeColor="text1"/>
          <w:sz w:val="20"/>
          <w:szCs w:val="20"/>
        </w:rPr>
        <w:t>ẩ</w:t>
      </w:r>
      <w:r w:rsidRPr="0016739E">
        <w:rPr>
          <w:rFonts w:ascii="Arial" w:hAnsi="Arial" w:cs="Arial"/>
          <w:i/>
          <w:iCs/>
          <w:color w:val="000000" w:themeColor="text1"/>
          <w:sz w:val="20"/>
          <w:szCs w:val="20"/>
        </w:rPr>
        <w:t>u/ngoài cửa kh</w:t>
      </w:r>
      <w:r w:rsidR="00F169E9" w:rsidRPr="0016739E">
        <w:rPr>
          <w:rFonts w:ascii="Arial" w:hAnsi="Arial" w:cs="Arial"/>
          <w:i/>
          <w:iCs/>
          <w:color w:val="000000" w:themeColor="text1"/>
          <w:sz w:val="20"/>
          <w:szCs w:val="20"/>
        </w:rPr>
        <w:t>ẩ</w:t>
      </w:r>
      <w:r w:rsidRPr="0016739E">
        <w:rPr>
          <w:rFonts w:ascii="Arial" w:hAnsi="Arial" w:cs="Arial"/>
          <w:i/>
          <w:iCs/>
          <w:color w:val="000000" w:themeColor="text1"/>
          <w:sz w:val="20"/>
          <w:szCs w:val="20"/>
        </w:rPr>
        <w:t xml:space="preserve">u trực thuộc Chi cục </w:t>
      </w:r>
      <w:r w:rsidR="00F169E9" w:rsidRPr="0016739E">
        <w:rPr>
          <w:rFonts w:ascii="Arial" w:hAnsi="Arial" w:cs="Arial"/>
          <w:i/>
          <w:iCs/>
          <w:color w:val="000000" w:themeColor="text1"/>
          <w:sz w:val="20"/>
          <w:szCs w:val="20"/>
        </w:rPr>
        <w:t>Hải quan</w:t>
      </w:r>
      <w:r w:rsidRPr="0016739E">
        <w:rPr>
          <w:rFonts w:ascii="Arial" w:hAnsi="Arial" w:cs="Arial"/>
          <w:i/>
          <w:iCs/>
          <w:color w:val="000000" w:themeColor="text1"/>
          <w:sz w:val="20"/>
          <w:szCs w:val="20"/>
        </w:rPr>
        <w:t xml:space="preserve"> khu vực</w:t>
      </w:r>
      <w:r w:rsidR="002F762B" w:rsidRPr="002F762B">
        <w:rPr>
          <w:rFonts w:ascii="Arial" w:hAnsi="Arial" w:cs="Arial"/>
          <w:i/>
          <w:iCs/>
          <w:color w:val="000000" w:themeColor="text1"/>
          <w:sz w:val="20"/>
          <w:szCs w:val="20"/>
        </w:rPr>
        <w:t>”</w:t>
      </w:r>
      <w:r w:rsidRPr="0016739E">
        <w:rPr>
          <w:rFonts w:ascii="Arial" w:hAnsi="Arial" w:cs="Arial"/>
          <w:color w:val="000000" w:themeColor="text1"/>
          <w:sz w:val="20"/>
          <w:szCs w:val="20"/>
        </w:rPr>
        <w:t xml:space="preserve">  tại khoản 1 Điều 6, </w:t>
      </w:r>
      <w:r w:rsidR="00745A62" w:rsidRPr="0016739E">
        <w:rPr>
          <w:rFonts w:ascii="Arial" w:hAnsi="Arial" w:cs="Arial"/>
          <w:color w:val="000000" w:themeColor="text1"/>
          <w:sz w:val="20"/>
          <w:szCs w:val="20"/>
        </w:rPr>
        <w:t>khoản</w:t>
      </w:r>
      <w:r w:rsidRPr="0016739E">
        <w:rPr>
          <w:rFonts w:ascii="Arial" w:hAnsi="Arial" w:cs="Arial"/>
          <w:color w:val="000000" w:themeColor="text1"/>
          <w:sz w:val="20"/>
          <w:szCs w:val="20"/>
        </w:rPr>
        <w:t xml:space="preserve"> 1, khoản 2 </w:t>
      </w:r>
      <w:r w:rsidR="00F169E9"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7, khoản 1, </w:t>
      </w:r>
      <w:r w:rsidR="00745A62" w:rsidRPr="0016739E">
        <w:rPr>
          <w:rFonts w:ascii="Arial" w:hAnsi="Arial" w:cs="Arial"/>
          <w:color w:val="000000" w:themeColor="text1"/>
          <w:sz w:val="20"/>
          <w:szCs w:val="20"/>
        </w:rPr>
        <w:t>khoản</w:t>
      </w:r>
      <w:r w:rsidRPr="0016739E">
        <w:rPr>
          <w:rFonts w:ascii="Arial" w:hAnsi="Arial" w:cs="Arial"/>
          <w:color w:val="000000" w:themeColor="text1"/>
          <w:sz w:val="20"/>
          <w:szCs w:val="20"/>
        </w:rPr>
        <w:t xml:space="preserve"> 2, khoản 4, </w:t>
      </w:r>
      <w:r w:rsidR="00745A62" w:rsidRPr="0016739E">
        <w:rPr>
          <w:rFonts w:ascii="Arial" w:hAnsi="Arial" w:cs="Arial"/>
          <w:color w:val="000000" w:themeColor="text1"/>
          <w:sz w:val="20"/>
          <w:szCs w:val="20"/>
        </w:rPr>
        <w:t>khoản</w:t>
      </w:r>
      <w:r w:rsidRPr="0016739E">
        <w:rPr>
          <w:rFonts w:ascii="Arial" w:hAnsi="Arial" w:cs="Arial"/>
          <w:color w:val="000000" w:themeColor="text1"/>
          <w:sz w:val="20"/>
          <w:szCs w:val="20"/>
        </w:rPr>
        <w:t xml:space="preserve"> 5 </w:t>
      </w:r>
      <w:r w:rsidR="00735A4B"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8, khoản 1, </w:t>
      </w:r>
      <w:r w:rsidR="00745A62" w:rsidRPr="0016739E">
        <w:rPr>
          <w:rFonts w:ascii="Arial" w:hAnsi="Arial" w:cs="Arial"/>
          <w:color w:val="000000" w:themeColor="text1"/>
          <w:sz w:val="20"/>
          <w:szCs w:val="20"/>
        </w:rPr>
        <w:t>khoản</w:t>
      </w:r>
      <w:r w:rsidRPr="0016739E">
        <w:rPr>
          <w:rFonts w:ascii="Arial" w:hAnsi="Arial" w:cs="Arial"/>
          <w:color w:val="000000" w:themeColor="text1"/>
          <w:sz w:val="20"/>
          <w:szCs w:val="20"/>
        </w:rPr>
        <w:t xml:space="preserve"> 2 </w:t>
      </w:r>
      <w:r w:rsidR="00735A4B"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9, kho</w:t>
      </w:r>
      <w:r w:rsidR="00F169E9" w:rsidRPr="0016739E">
        <w:rPr>
          <w:rFonts w:ascii="Arial" w:hAnsi="Arial" w:cs="Arial"/>
          <w:color w:val="000000" w:themeColor="text1"/>
          <w:sz w:val="20"/>
          <w:szCs w:val="20"/>
        </w:rPr>
        <w:t>ả</w:t>
      </w:r>
      <w:r w:rsidRPr="0016739E">
        <w:rPr>
          <w:rFonts w:ascii="Arial" w:hAnsi="Arial" w:cs="Arial"/>
          <w:color w:val="000000" w:themeColor="text1"/>
          <w:sz w:val="20"/>
          <w:szCs w:val="20"/>
        </w:rPr>
        <w:t xml:space="preserve">n 1 </w:t>
      </w:r>
      <w:r w:rsidR="00F169E9"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12, Mẫu số 06-TBTĐ,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Cục trư</w:t>
      </w:r>
      <w:r w:rsidR="00F169E9" w:rsidRPr="0016739E">
        <w:rPr>
          <w:rFonts w:ascii="Arial" w:hAnsi="Arial" w:cs="Arial"/>
          <w:i/>
          <w:iCs/>
          <w:color w:val="000000" w:themeColor="text1"/>
          <w:sz w:val="20"/>
          <w:szCs w:val="20"/>
        </w:rPr>
        <w:t>ở</w:t>
      </w:r>
      <w:r w:rsidRPr="0016739E">
        <w:rPr>
          <w:rFonts w:ascii="Arial" w:hAnsi="Arial" w:cs="Arial"/>
          <w:i/>
          <w:iCs/>
          <w:color w:val="000000" w:themeColor="text1"/>
          <w:sz w:val="20"/>
          <w:szCs w:val="20"/>
        </w:rPr>
        <w:t xml:space="preserve">ng Cục </w:t>
      </w:r>
      <w:r w:rsidR="00F169E9" w:rsidRPr="0016739E">
        <w:rPr>
          <w:rFonts w:ascii="Arial" w:hAnsi="Arial" w:cs="Arial"/>
          <w:i/>
          <w:iCs/>
          <w:color w:val="000000" w:themeColor="text1"/>
          <w:sz w:val="20"/>
          <w:szCs w:val="20"/>
        </w:rPr>
        <w:t>Hải quan”</w:t>
      </w:r>
      <w:r w:rsidRPr="0016739E">
        <w:rPr>
          <w:rFonts w:ascii="Arial" w:hAnsi="Arial" w:cs="Arial"/>
          <w:color w:val="000000" w:themeColor="text1"/>
          <w:sz w:val="20"/>
          <w:szCs w:val="20"/>
        </w:rPr>
        <w:t xml:space="preserve"> bằng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 xml:space="preserve">Chi cục trưởng Chi cục </w:t>
      </w:r>
      <w:r w:rsidR="00F169E9" w:rsidRPr="0016739E">
        <w:rPr>
          <w:rFonts w:ascii="Arial" w:hAnsi="Arial" w:cs="Arial"/>
          <w:i/>
          <w:iCs/>
          <w:color w:val="000000" w:themeColor="text1"/>
          <w:sz w:val="20"/>
          <w:szCs w:val="20"/>
        </w:rPr>
        <w:t>Hải quan</w:t>
      </w:r>
      <w:r w:rsidRPr="0016739E">
        <w:rPr>
          <w:rFonts w:ascii="Arial" w:hAnsi="Arial" w:cs="Arial"/>
          <w:i/>
          <w:iCs/>
          <w:color w:val="000000" w:themeColor="text1"/>
          <w:sz w:val="20"/>
          <w:szCs w:val="20"/>
        </w:rPr>
        <w:t xml:space="preserve"> khu vực</w:t>
      </w:r>
      <w:r w:rsidR="00F169E9"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tại kho</w:t>
      </w:r>
      <w:r w:rsidR="00F169E9" w:rsidRPr="0016739E">
        <w:rPr>
          <w:rFonts w:ascii="Arial" w:hAnsi="Arial" w:cs="Arial"/>
          <w:color w:val="000000" w:themeColor="text1"/>
          <w:sz w:val="20"/>
          <w:szCs w:val="20"/>
        </w:rPr>
        <w:t>ả</w:t>
      </w:r>
      <w:r w:rsidRPr="0016739E">
        <w:rPr>
          <w:rFonts w:ascii="Arial" w:hAnsi="Arial" w:cs="Arial"/>
          <w:color w:val="000000" w:themeColor="text1"/>
          <w:sz w:val="20"/>
          <w:szCs w:val="20"/>
        </w:rPr>
        <w:t xml:space="preserve">n 5 Điều 8, </w:t>
      </w:r>
      <w:r w:rsidR="00745A62" w:rsidRPr="0016739E">
        <w:rPr>
          <w:rFonts w:ascii="Arial" w:hAnsi="Arial" w:cs="Arial"/>
          <w:color w:val="000000" w:themeColor="text1"/>
          <w:sz w:val="20"/>
          <w:szCs w:val="20"/>
        </w:rPr>
        <w:t>khoản</w:t>
      </w:r>
      <w:r w:rsidRPr="0016739E">
        <w:rPr>
          <w:rFonts w:ascii="Arial" w:hAnsi="Arial" w:cs="Arial"/>
          <w:color w:val="000000" w:themeColor="text1"/>
          <w:sz w:val="20"/>
          <w:szCs w:val="20"/>
        </w:rPr>
        <w:t xml:space="preserve"> </w:t>
      </w:r>
      <w:r w:rsidR="00F169E9" w:rsidRPr="0016739E">
        <w:rPr>
          <w:rFonts w:ascii="Arial" w:hAnsi="Arial" w:cs="Arial"/>
          <w:color w:val="000000" w:themeColor="text1"/>
          <w:sz w:val="20"/>
          <w:szCs w:val="20"/>
        </w:rPr>
        <w:t>1</w:t>
      </w:r>
      <w:r w:rsidRPr="0016739E">
        <w:rPr>
          <w:rFonts w:ascii="Arial" w:hAnsi="Arial" w:cs="Arial"/>
          <w:color w:val="000000" w:themeColor="text1"/>
          <w:sz w:val="20"/>
          <w:szCs w:val="20"/>
        </w:rPr>
        <w:t xml:space="preserve">, khoản 2 Điều 9, </w:t>
      </w:r>
      <w:r w:rsidR="00745A62" w:rsidRPr="0016739E">
        <w:rPr>
          <w:rFonts w:ascii="Arial" w:hAnsi="Arial" w:cs="Arial"/>
          <w:color w:val="000000" w:themeColor="text1"/>
          <w:sz w:val="20"/>
          <w:szCs w:val="20"/>
        </w:rPr>
        <w:t>khoản</w:t>
      </w:r>
      <w:r w:rsidRPr="0016739E">
        <w:rPr>
          <w:rFonts w:ascii="Arial" w:hAnsi="Arial" w:cs="Arial"/>
          <w:color w:val="000000" w:themeColor="text1"/>
          <w:sz w:val="20"/>
          <w:szCs w:val="20"/>
        </w:rPr>
        <w:t xml:space="preserve"> 3 </w:t>
      </w:r>
      <w:r w:rsidR="00F169E9"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12,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Trang thông tin về tài sản nhà nước</w:t>
      </w:r>
      <w:r w:rsidR="00F169E9"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bằng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 xml:space="preserve">Trang thông tin về </w:t>
      </w:r>
      <w:r w:rsidR="00F169E9" w:rsidRPr="0016739E">
        <w:rPr>
          <w:rFonts w:ascii="Arial" w:hAnsi="Arial" w:cs="Arial"/>
          <w:i/>
          <w:iCs/>
          <w:color w:val="000000" w:themeColor="text1"/>
          <w:sz w:val="20"/>
          <w:szCs w:val="20"/>
        </w:rPr>
        <w:t>tài sản</w:t>
      </w:r>
      <w:r w:rsidRPr="0016739E">
        <w:rPr>
          <w:rFonts w:ascii="Arial" w:hAnsi="Arial" w:cs="Arial"/>
          <w:i/>
          <w:iCs/>
          <w:color w:val="000000" w:themeColor="text1"/>
          <w:sz w:val="20"/>
          <w:szCs w:val="20"/>
        </w:rPr>
        <w:t xml:space="preserve"> công</w:t>
      </w:r>
      <w:r w:rsidR="00F169E9"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tại khoản 2 Điều 8,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xác lập quyền sở h</w:t>
      </w:r>
      <w:r w:rsidR="00F169E9" w:rsidRPr="0016739E">
        <w:rPr>
          <w:rFonts w:ascii="Arial" w:hAnsi="Arial" w:cs="Arial"/>
          <w:i/>
          <w:iCs/>
          <w:color w:val="000000" w:themeColor="text1"/>
          <w:sz w:val="20"/>
          <w:szCs w:val="20"/>
        </w:rPr>
        <w:t>ữ</w:t>
      </w:r>
      <w:r w:rsidRPr="0016739E">
        <w:rPr>
          <w:rFonts w:ascii="Arial" w:hAnsi="Arial" w:cs="Arial"/>
          <w:i/>
          <w:iCs/>
          <w:color w:val="000000" w:themeColor="text1"/>
          <w:sz w:val="20"/>
          <w:szCs w:val="20"/>
        </w:rPr>
        <w:t xml:space="preserve">u </w:t>
      </w:r>
      <w:r w:rsidR="00054AE9" w:rsidRPr="0016739E">
        <w:rPr>
          <w:rFonts w:ascii="Arial" w:hAnsi="Arial" w:cs="Arial"/>
          <w:i/>
          <w:iCs/>
          <w:color w:val="000000" w:themeColor="text1"/>
          <w:sz w:val="20"/>
          <w:szCs w:val="20"/>
        </w:rPr>
        <w:t>của</w:t>
      </w:r>
      <w:r w:rsidRPr="0016739E">
        <w:rPr>
          <w:rFonts w:ascii="Arial" w:hAnsi="Arial" w:cs="Arial"/>
          <w:i/>
          <w:iCs/>
          <w:color w:val="000000" w:themeColor="text1"/>
          <w:sz w:val="20"/>
          <w:szCs w:val="20"/>
        </w:rPr>
        <w:t xml:space="preserve"> Nhà nước</w:t>
      </w:r>
      <w:r w:rsidR="00F169E9"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bằng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x</w:t>
      </w:r>
      <w:r w:rsidR="00F169E9" w:rsidRPr="0016739E">
        <w:rPr>
          <w:rFonts w:ascii="Arial" w:hAnsi="Arial" w:cs="Arial"/>
          <w:i/>
          <w:iCs/>
          <w:color w:val="000000" w:themeColor="text1"/>
          <w:sz w:val="20"/>
          <w:szCs w:val="20"/>
        </w:rPr>
        <w:t>á</w:t>
      </w:r>
      <w:r w:rsidRPr="0016739E">
        <w:rPr>
          <w:rFonts w:ascii="Arial" w:hAnsi="Arial" w:cs="Arial"/>
          <w:i/>
          <w:iCs/>
          <w:color w:val="000000" w:themeColor="text1"/>
          <w:sz w:val="20"/>
          <w:szCs w:val="20"/>
        </w:rPr>
        <w:t>c lập quyền sở hữu toàn dân</w:t>
      </w:r>
      <w:r w:rsidR="00F169E9"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tại t</w:t>
      </w:r>
      <w:r w:rsidR="00F169E9" w:rsidRPr="0016739E">
        <w:rPr>
          <w:rFonts w:ascii="Arial" w:hAnsi="Arial" w:cs="Arial"/>
          <w:color w:val="000000" w:themeColor="text1"/>
          <w:sz w:val="20"/>
          <w:szCs w:val="20"/>
        </w:rPr>
        <w:t>ê</w:t>
      </w:r>
      <w:r w:rsidRPr="0016739E">
        <w:rPr>
          <w:rFonts w:ascii="Arial" w:hAnsi="Arial" w:cs="Arial"/>
          <w:color w:val="000000" w:themeColor="text1"/>
          <w:sz w:val="20"/>
          <w:szCs w:val="20"/>
        </w:rPr>
        <w:t>n Mục 3, Mẫu số 04/BBBT.</w:t>
      </w:r>
    </w:p>
    <w:p w14:paraId="53CF2D66" w14:textId="4065882D" w:rsidR="00767B66" w:rsidRPr="0016739E" w:rsidRDefault="00F169E9" w:rsidP="002D38C9">
      <w:pPr>
        <w:pStyle w:val="BodyText"/>
        <w:tabs>
          <w:tab w:val="left" w:pos="1098"/>
        </w:tabs>
        <w:adjustRightInd w:val="0"/>
        <w:snapToGrid w:val="0"/>
        <w:spacing w:after="120" w:line="240" w:lineRule="auto"/>
        <w:ind w:firstLine="720"/>
        <w:jc w:val="both"/>
        <w:rPr>
          <w:rFonts w:ascii="Arial" w:hAnsi="Arial" w:cs="Arial"/>
          <w:color w:val="000000" w:themeColor="text1"/>
          <w:sz w:val="20"/>
          <w:szCs w:val="20"/>
        </w:rPr>
      </w:pPr>
      <w:bookmarkStart w:id="8" w:name="bookmark7"/>
      <w:bookmarkEnd w:id="8"/>
      <w:r w:rsidRPr="0016739E">
        <w:rPr>
          <w:rFonts w:ascii="Arial" w:hAnsi="Arial" w:cs="Arial"/>
          <w:color w:val="000000" w:themeColor="text1"/>
          <w:sz w:val="20"/>
          <w:szCs w:val="20"/>
        </w:rPr>
        <w:t xml:space="preserve">2. Thay thế một số cụm từ của Thông tư liên tịch số 88/2016/TTLT/BTC- BTNMT ngày 22 tháng 6 năm 2016 của Bộ trưởng Bộ Tài chính và Bộ trưởng Bộ Tài nguyên và Môi trường quy định về hồ sơ và trình tự, thủ tục tiếp nhận, luân chuyển hồ sơ xác định nghĩa vụ tài chính về đất đai của người sử dụng đất: Cụm từ </w:t>
      </w:r>
      <w:r w:rsidRPr="0016739E">
        <w:rPr>
          <w:rFonts w:ascii="Arial" w:hAnsi="Arial" w:cs="Arial"/>
          <w:i/>
          <w:iCs/>
          <w:color w:val="000000" w:themeColor="text1"/>
          <w:sz w:val="20"/>
          <w:szCs w:val="20"/>
        </w:rPr>
        <w:t>“Sở Tài nguyên và Môi trường”</w:t>
      </w:r>
      <w:r w:rsidRPr="0016739E">
        <w:rPr>
          <w:rFonts w:ascii="Arial" w:hAnsi="Arial" w:cs="Arial"/>
          <w:color w:val="000000" w:themeColor="text1"/>
          <w:sz w:val="20"/>
          <w:szCs w:val="20"/>
        </w:rPr>
        <w:t xml:space="preserve"> bằng </w:t>
      </w:r>
      <w:r w:rsidRPr="0016739E">
        <w:rPr>
          <w:rFonts w:ascii="Arial" w:hAnsi="Arial" w:cs="Arial"/>
          <w:i/>
          <w:iCs/>
          <w:color w:val="000000" w:themeColor="text1"/>
          <w:sz w:val="20"/>
          <w:szCs w:val="20"/>
        </w:rPr>
        <w:t xml:space="preserve">“Sở Nông nghiệp và Môi trường” </w:t>
      </w:r>
      <w:r w:rsidRPr="0016739E">
        <w:rPr>
          <w:rFonts w:ascii="Arial" w:hAnsi="Arial" w:cs="Arial"/>
          <w:color w:val="000000" w:themeColor="text1"/>
          <w:sz w:val="20"/>
          <w:szCs w:val="20"/>
        </w:rPr>
        <w:t xml:space="preserve">tại điểm a khoản 2 Điều 2, điểm c </w:t>
      </w:r>
      <w:r w:rsidR="00745A62" w:rsidRPr="0016739E">
        <w:rPr>
          <w:rFonts w:ascii="Arial" w:hAnsi="Arial" w:cs="Arial"/>
          <w:color w:val="000000" w:themeColor="text1"/>
          <w:sz w:val="20"/>
          <w:szCs w:val="20"/>
        </w:rPr>
        <w:t>khoản</w:t>
      </w:r>
      <w:r w:rsidRPr="0016739E">
        <w:rPr>
          <w:rFonts w:ascii="Arial" w:hAnsi="Arial" w:cs="Arial"/>
          <w:color w:val="000000" w:themeColor="text1"/>
          <w:sz w:val="20"/>
          <w:szCs w:val="20"/>
        </w:rPr>
        <w:t xml:space="preserve"> 2 Điều 10, khoản 1 Điều 14, cụm từ </w:t>
      </w:r>
      <w:r w:rsidRPr="0016739E">
        <w:rPr>
          <w:rFonts w:ascii="Arial" w:hAnsi="Arial" w:cs="Arial"/>
          <w:i/>
          <w:iCs/>
          <w:color w:val="000000" w:themeColor="text1"/>
          <w:sz w:val="20"/>
          <w:szCs w:val="20"/>
        </w:rPr>
        <w:t xml:space="preserve">“Phòng Tài nguyên và Môi trường quận, huyện, thị xã, thành phố thuộc tỉnh” </w:t>
      </w:r>
      <w:r w:rsidRPr="0016739E">
        <w:rPr>
          <w:rFonts w:ascii="Arial" w:hAnsi="Arial" w:cs="Arial"/>
          <w:color w:val="000000" w:themeColor="text1"/>
          <w:sz w:val="20"/>
          <w:szCs w:val="20"/>
        </w:rPr>
        <w:t xml:space="preserve">bằng cụm từ </w:t>
      </w:r>
      <w:r w:rsidRPr="0016739E">
        <w:rPr>
          <w:rFonts w:ascii="Arial" w:hAnsi="Arial" w:cs="Arial"/>
          <w:i/>
          <w:iCs/>
          <w:color w:val="000000" w:themeColor="text1"/>
          <w:sz w:val="20"/>
          <w:szCs w:val="20"/>
        </w:rPr>
        <w:t xml:space="preserve">“Phòng chuyên môn thuộc </w:t>
      </w:r>
      <w:r w:rsidR="005B0AC6" w:rsidRPr="0016739E">
        <w:rPr>
          <w:rFonts w:ascii="Arial" w:hAnsi="Arial" w:cs="Arial"/>
          <w:i/>
          <w:iCs/>
          <w:color w:val="000000" w:themeColor="text1"/>
          <w:sz w:val="20"/>
          <w:szCs w:val="20"/>
        </w:rPr>
        <w:t>Ủy ban</w:t>
      </w:r>
      <w:r w:rsidRPr="0016739E">
        <w:rPr>
          <w:rFonts w:ascii="Arial" w:hAnsi="Arial" w:cs="Arial"/>
          <w:i/>
          <w:iCs/>
          <w:color w:val="000000" w:themeColor="text1"/>
          <w:sz w:val="20"/>
          <w:szCs w:val="20"/>
        </w:rPr>
        <w:t xml:space="preserve"> nhân dân </w:t>
      </w:r>
      <w:r w:rsidR="00745A62" w:rsidRPr="0016739E">
        <w:rPr>
          <w:rFonts w:ascii="Arial" w:hAnsi="Arial" w:cs="Arial"/>
          <w:i/>
          <w:iCs/>
          <w:color w:val="000000" w:themeColor="text1"/>
          <w:sz w:val="20"/>
          <w:szCs w:val="20"/>
        </w:rPr>
        <w:t>cấp</w:t>
      </w:r>
      <w:r w:rsidRPr="0016739E">
        <w:rPr>
          <w:rFonts w:ascii="Arial" w:hAnsi="Arial" w:cs="Arial"/>
          <w:i/>
          <w:iCs/>
          <w:color w:val="000000" w:themeColor="text1"/>
          <w:sz w:val="20"/>
          <w:szCs w:val="20"/>
        </w:rPr>
        <w:t xml:space="preserve"> xã”</w:t>
      </w:r>
      <w:r w:rsidRPr="0016739E">
        <w:rPr>
          <w:rFonts w:ascii="Arial" w:hAnsi="Arial" w:cs="Arial"/>
          <w:color w:val="000000" w:themeColor="text1"/>
          <w:sz w:val="20"/>
          <w:szCs w:val="20"/>
        </w:rPr>
        <w:t xml:space="preserve"> tại điểm b </w:t>
      </w:r>
      <w:r w:rsidR="00745A62" w:rsidRPr="0016739E">
        <w:rPr>
          <w:rFonts w:ascii="Arial" w:hAnsi="Arial" w:cs="Arial"/>
          <w:color w:val="000000" w:themeColor="text1"/>
          <w:sz w:val="20"/>
          <w:szCs w:val="20"/>
        </w:rPr>
        <w:t>khoản</w:t>
      </w:r>
      <w:r w:rsidRPr="0016739E">
        <w:rPr>
          <w:rFonts w:ascii="Arial" w:hAnsi="Arial" w:cs="Arial"/>
          <w:color w:val="000000" w:themeColor="text1"/>
          <w:sz w:val="20"/>
          <w:szCs w:val="20"/>
        </w:rPr>
        <w:t xml:space="preserve"> 2 Điều 2; cụm từ </w:t>
      </w:r>
      <w:r w:rsidRPr="0016739E">
        <w:rPr>
          <w:rFonts w:ascii="Arial" w:hAnsi="Arial" w:cs="Arial"/>
          <w:i/>
          <w:iCs/>
          <w:color w:val="000000" w:themeColor="text1"/>
          <w:sz w:val="20"/>
          <w:szCs w:val="20"/>
        </w:rPr>
        <w:t>“cơ quan tài nguyên và môi trường”</w:t>
      </w:r>
      <w:r w:rsidRPr="0016739E">
        <w:rPr>
          <w:rFonts w:ascii="Arial" w:hAnsi="Arial" w:cs="Arial"/>
          <w:color w:val="000000" w:themeColor="text1"/>
          <w:sz w:val="20"/>
          <w:szCs w:val="20"/>
        </w:rPr>
        <w:t xml:space="preserve"> bằng cụm từ </w:t>
      </w:r>
      <w:r w:rsidRPr="0016739E">
        <w:rPr>
          <w:rFonts w:ascii="Arial" w:hAnsi="Arial" w:cs="Arial"/>
          <w:i/>
          <w:iCs/>
          <w:color w:val="000000" w:themeColor="text1"/>
          <w:sz w:val="20"/>
          <w:szCs w:val="20"/>
        </w:rPr>
        <w:t>“cơ quan có chức năng quản lý đất đai.”</w:t>
      </w:r>
      <w:r w:rsidRPr="0016739E">
        <w:rPr>
          <w:rFonts w:ascii="Arial" w:hAnsi="Arial" w:cs="Arial"/>
          <w:color w:val="000000" w:themeColor="text1"/>
          <w:sz w:val="20"/>
          <w:szCs w:val="20"/>
        </w:rPr>
        <w:t xml:space="preserve"> tại khoản 1 Điều 11, khoản 7 Điều 12, khoản 1 Điều 19, cụm từ </w:t>
      </w:r>
      <w:r w:rsidRPr="0016739E">
        <w:rPr>
          <w:rFonts w:ascii="Arial" w:hAnsi="Arial" w:cs="Arial"/>
          <w:i/>
          <w:iCs/>
          <w:color w:val="000000" w:themeColor="text1"/>
          <w:sz w:val="20"/>
          <w:szCs w:val="20"/>
        </w:rPr>
        <w:t>“Bộ Tài nguyên và Môi trường”</w:t>
      </w:r>
      <w:r w:rsidRPr="0016739E">
        <w:rPr>
          <w:rFonts w:ascii="Arial" w:hAnsi="Arial" w:cs="Arial"/>
          <w:color w:val="000000" w:themeColor="text1"/>
          <w:sz w:val="20"/>
          <w:szCs w:val="20"/>
        </w:rPr>
        <w:t xml:space="preserve"> </w:t>
      </w:r>
      <w:r w:rsidR="000931D5" w:rsidRPr="0016739E">
        <w:rPr>
          <w:rFonts w:ascii="Arial" w:hAnsi="Arial" w:cs="Arial"/>
          <w:color w:val="000000" w:themeColor="text1"/>
          <w:sz w:val="20"/>
          <w:szCs w:val="20"/>
        </w:rPr>
        <w:t>bằng</w:t>
      </w:r>
      <w:r w:rsidRPr="0016739E">
        <w:rPr>
          <w:rFonts w:ascii="Arial" w:hAnsi="Arial" w:cs="Arial"/>
          <w:color w:val="000000" w:themeColor="text1"/>
          <w:sz w:val="20"/>
          <w:szCs w:val="20"/>
        </w:rPr>
        <w:t xml:space="preserve"> cụm từ </w:t>
      </w:r>
      <w:r w:rsidRPr="0016739E">
        <w:rPr>
          <w:rFonts w:ascii="Arial" w:hAnsi="Arial" w:cs="Arial"/>
          <w:i/>
          <w:iCs/>
          <w:color w:val="000000" w:themeColor="text1"/>
          <w:sz w:val="20"/>
          <w:szCs w:val="20"/>
        </w:rPr>
        <w:t>“Bộ</w:t>
      </w:r>
      <w:r w:rsidRPr="0016739E">
        <w:rPr>
          <w:rFonts w:ascii="Arial" w:hAnsi="Arial" w:cs="Arial"/>
          <w:color w:val="000000" w:themeColor="text1"/>
          <w:sz w:val="20"/>
          <w:szCs w:val="20"/>
        </w:rPr>
        <w:t xml:space="preserve"> </w:t>
      </w:r>
      <w:r w:rsidRPr="0016739E">
        <w:rPr>
          <w:rFonts w:ascii="Arial" w:hAnsi="Arial" w:cs="Arial"/>
          <w:i/>
          <w:iCs/>
          <w:color w:val="000000" w:themeColor="text1"/>
          <w:sz w:val="20"/>
          <w:szCs w:val="20"/>
        </w:rPr>
        <w:t>Nông nghiệp và Môi trường”</w:t>
      </w:r>
      <w:r w:rsidRPr="0016739E">
        <w:rPr>
          <w:rFonts w:ascii="Arial" w:hAnsi="Arial" w:cs="Arial"/>
          <w:color w:val="000000" w:themeColor="text1"/>
          <w:sz w:val="20"/>
          <w:szCs w:val="20"/>
        </w:rPr>
        <w:t xml:space="preserve"> tại khoản 2 Điều 21, cụm từ: </w:t>
      </w:r>
      <w:r w:rsidRPr="0016739E">
        <w:rPr>
          <w:rFonts w:ascii="Arial" w:hAnsi="Arial" w:cs="Arial"/>
          <w:i/>
          <w:iCs/>
          <w:color w:val="000000" w:themeColor="text1"/>
          <w:sz w:val="20"/>
          <w:szCs w:val="20"/>
        </w:rPr>
        <w:t>“Cục Thuế tỉnh, thành phố trực thuộc Trung ương”,</w:t>
      </w:r>
      <w:r w:rsidRPr="0016739E">
        <w:rPr>
          <w:rFonts w:ascii="Arial" w:hAnsi="Arial" w:cs="Arial"/>
          <w:color w:val="000000" w:themeColor="text1"/>
          <w:sz w:val="20"/>
          <w:szCs w:val="20"/>
        </w:rPr>
        <w:t xml:space="preserve"> cụm từ </w:t>
      </w:r>
      <w:r w:rsidRPr="0016739E">
        <w:rPr>
          <w:rFonts w:ascii="Arial" w:hAnsi="Arial" w:cs="Arial"/>
          <w:i/>
          <w:iCs/>
          <w:color w:val="000000" w:themeColor="text1"/>
          <w:sz w:val="20"/>
          <w:szCs w:val="20"/>
        </w:rPr>
        <w:t>“Cục</w:t>
      </w:r>
      <w:r w:rsidRPr="0016739E">
        <w:rPr>
          <w:rFonts w:ascii="Arial" w:hAnsi="Arial" w:cs="Arial"/>
          <w:color w:val="000000" w:themeColor="text1"/>
          <w:sz w:val="20"/>
          <w:szCs w:val="20"/>
        </w:rPr>
        <w:t xml:space="preserve"> </w:t>
      </w:r>
      <w:r w:rsidRPr="0016739E">
        <w:rPr>
          <w:rFonts w:ascii="Arial" w:hAnsi="Arial" w:cs="Arial"/>
          <w:i/>
          <w:iCs/>
          <w:color w:val="000000" w:themeColor="text1"/>
          <w:sz w:val="20"/>
          <w:szCs w:val="20"/>
        </w:rPr>
        <w:t>thuế”</w:t>
      </w:r>
      <w:r w:rsidRPr="0016739E">
        <w:rPr>
          <w:rFonts w:ascii="Arial" w:hAnsi="Arial" w:cs="Arial"/>
          <w:color w:val="000000" w:themeColor="text1"/>
          <w:sz w:val="20"/>
          <w:szCs w:val="20"/>
        </w:rPr>
        <w:t xml:space="preserve"> </w:t>
      </w:r>
      <w:r w:rsidR="000931D5" w:rsidRPr="0016739E">
        <w:rPr>
          <w:rFonts w:ascii="Arial" w:hAnsi="Arial" w:cs="Arial"/>
          <w:color w:val="000000" w:themeColor="text1"/>
          <w:sz w:val="20"/>
          <w:szCs w:val="20"/>
        </w:rPr>
        <w:t>bằng</w:t>
      </w:r>
      <w:r w:rsidRPr="0016739E">
        <w:rPr>
          <w:rFonts w:ascii="Arial" w:hAnsi="Arial" w:cs="Arial"/>
          <w:color w:val="000000" w:themeColor="text1"/>
          <w:sz w:val="20"/>
          <w:szCs w:val="20"/>
        </w:rPr>
        <w:t xml:space="preserve"> cụm từ </w:t>
      </w:r>
      <w:r w:rsidRPr="0016739E">
        <w:rPr>
          <w:rFonts w:ascii="Arial" w:hAnsi="Arial" w:cs="Arial"/>
          <w:i/>
          <w:iCs/>
          <w:color w:val="000000" w:themeColor="text1"/>
          <w:sz w:val="20"/>
          <w:szCs w:val="20"/>
        </w:rPr>
        <w:t>“Cơ</w:t>
      </w:r>
      <w:r w:rsidRPr="0016739E">
        <w:rPr>
          <w:rFonts w:ascii="Arial" w:hAnsi="Arial" w:cs="Arial"/>
          <w:color w:val="000000" w:themeColor="text1"/>
          <w:sz w:val="20"/>
          <w:szCs w:val="20"/>
        </w:rPr>
        <w:t xml:space="preserve"> </w:t>
      </w:r>
      <w:r w:rsidRPr="0016739E">
        <w:rPr>
          <w:rFonts w:ascii="Arial" w:hAnsi="Arial" w:cs="Arial"/>
          <w:i/>
          <w:iCs/>
          <w:color w:val="000000" w:themeColor="text1"/>
          <w:sz w:val="20"/>
          <w:szCs w:val="20"/>
        </w:rPr>
        <w:t>quan Thuế tỉnh, thành phố trực thuộc Trung ương”;</w:t>
      </w:r>
      <w:r w:rsidRPr="0016739E">
        <w:rPr>
          <w:rFonts w:ascii="Arial" w:hAnsi="Arial" w:cs="Arial"/>
          <w:color w:val="000000" w:themeColor="text1"/>
          <w:sz w:val="20"/>
          <w:szCs w:val="20"/>
        </w:rPr>
        <w:t xml:space="preserve"> cụm từ </w:t>
      </w:r>
      <w:r w:rsidRPr="0016739E">
        <w:rPr>
          <w:rFonts w:ascii="Arial" w:hAnsi="Arial" w:cs="Arial"/>
          <w:i/>
          <w:iCs/>
          <w:color w:val="000000" w:themeColor="text1"/>
          <w:sz w:val="20"/>
          <w:szCs w:val="20"/>
        </w:rPr>
        <w:t>“Chi cục thuế”</w:t>
      </w:r>
      <w:r w:rsidRPr="0016739E">
        <w:rPr>
          <w:rFonts w:ascii="Arial" w:hAnsi="Arial" w:cs="Arial"/>
          <w:color w:val="000000" w:themeColor="text1"/>
          <w:sz w:val="20"/>
          <w:szCs w:val="20"/>
        </w:rPr>
        <w:t xml:space="preserve"> bằng cụm từ </w:t>
      </w:r>
      <w:r w:rsidRPr="0016739E">
        <w:rPr>
          <w:rFonts w:ascii="Arial" w:hAnsi="Arial" w:cs="Arial"/>
          <w:i/>
          <w:iCs/>
          <w:color w:val="000000" w:themeColor="text1"/>
          <w:sz w:val="20"/>
          <w:szCs w:val="20"/>
        </w:rPr>
        <w:t>“Cơ quan Thuế cơ sở”</w:t>
      </w:r>
      <w:r w:rsidRPr="0016739E">
        <w:rPr>
          <w:rFonts w:ascii="Arial" w:hAnsi="Arial" w:cs="Arial"/>
          <w:color w:val="000000" w:themeColor="text1"/>
          <w:sz w:val="20"/>
          <w:szCs w:val="20"/>
        </w:rPr>
        <w:t xml:space="preserve"> tại khoản 1 Điều 14, Mẫu số 02/LCHS, </w:t>
      </w:r>
      <w:r w:rsidR="000931D5" w:rsidRPr="0016739E">
        <w:rPr>
          <w:rFonts w:ascii="Arial" w:hAnsi="Arial" w:cs="Arial"/>
          <w:color w:val="000000" w:themeColor="text1"/>
          <w:sz w:val="20"/>
          <w:szCs w:val="20"/>
        </w:rPr>
        <w:t>Mẫu số</w:t>
      </w:r>
      <w:r w:rsidRPr="0016739E">
        <w:rPr>
          <w:rFonts w:ascii="Arial" w:hAnsi="Arial" w:cs="Arial"/>
          <w:color w:val="000000" w:themeColor="text1"/>
          <w:sz w:val="20"/>
          <w:szCs w:val="20"/>
        </w:rPr>
        <w:t xml:space="preserve"> 04/LC</w:t>
      </w:r>
      <w:r w:rsidR="00BE0573" w:rsidRPr="0016739E">
        <w:rPr>
          <w:rFonts w:ascii="Arial" w:hAnsi="Arial" w:cs="Arial"/>
          <w:color w:val="000000" w:themeColor="text1"/>
          <w:sz w:val="20"/>
          <w:szCs w:val="20"/>
        </w:rPr>
        <w:t>H</w:t>
      </w:r>
      <w:r w:rsidRPr="0016739E">
        <w:rPr>
          <w:rFonts w:ascii="Arial" w:hAnsi="Arial" w:cs="Arial"/>
          <w:color w:val="000000" w:themeColor="text1"/>
          <w:sz w:val="20"/>
          <w:szCs w:val="20"/>
        </w:rPr>
        <w:t xml:space="preserve">S, cụm từ </w:t>
      </w:r>
      <w:r w:rsidRPr="0016739E">
        <w:rPr>
          <w:rFonts w:ascii="Arial" w:hAnsi="Arial" w:cs="Arial"/>
          <w:i/>
          <w:iCs/>
          <w:color w:val="000000" w:themeColor="text1"/>
          <w:sz w:val="20"/>
          <w:szCs w:val="20"/>
        </w:rPr>
        <w:t xml:space="preserve">“tên </w:t>
      </w:r>
      <w:r w:rsidR="00BE0573" w:rsidRPr="0016739E">
        <w:rPr>
          <w:rFonts w:ascii="Arial" w:hAnsi="Arial" w:cs="Arial"/>
          <w:i/>
          <w:iCs/>
          <w:color w:val="000000" w:themeColor="text1"/>
          <w:sz w:val="20"/>
          <w:szCs w:val="20"/>
        </w:rPr>
        <w:t>đ</w:t>
      </w:r>
      <w:r w:rsidRPr="0016739E">
        <w:rPr>
          <w:rFonts w:ascii="Arial" w:hAnsi="Arial" w:cs="Arial"/>
          <w:i/>
          <w:iCs/>
          <w:color w:val="000000" w:themeColor="text1"/>
          <w:sz w:val="20"/>
          <w:szCs w:val="20"/>
        </w:rPr>
        <w:t>ường/ph</w:t>
      </w:r>
      <w:r w:rsidR="00BE0573" w:rsidRPr="0016739E">
        <w:rPr>
          <w:rFonts w:ascii="Arial" w:hAnsi="Arial" w:cs="Arial"/>
          <w:i/>
          <w:iCs/>
          <w:color w:val="000000" w:themeColor="text1"/>
          <w:sz w:val="20"/>
          <w:szCs w:val="20"/>
        </w:rPr>
        <w:t>ố</w:t>
      </w:r>
      <w:r w:rsidRPr="0016739E">
        <w:rPr>
          <w:rFonts w:ascii="Arial" w:hAnsi="Arial" w:cs="Arial"/>
          <w:i/>
          <w:iCs/>
          <w:color w:val="000000" w:themeColor="text1"/>
          <w:sz w:val="20"/>
          <w:szCs w:val="20"/>
        </w:rPr>
        <w:t>, xã/phường/thị trấn, quận/huyện/thị xã/</w:t>
      </w:r>
      <w:r w:rsidR="005B0AC6" w:rsidRPr="0016739E">
        <w:rPr>
          <w:rFonts w:ascii="Arial" w:hAnsi="Arial" w:cs="Arial"/>
          <w:i/>
          <w:iCs/>
          <w:color w:val="000000" w:themeColor="text1"/>
          <w:sz w:val="20"/>
          <w:szCs w:val="20"/>
        </w:rPr>
        <w:t>t</w:t>
      </w:r>
      <w:r w:rsidRPr="0016739E">
        <w:rPr>
          <w:rFonts w:ascii="Arial" w:hAnsi="Arial" w:cs="Arial"/>
          <w:i/>
          <w:iCs/>
          <w:color w:val="000000" w:themeColor="text1"/>
          <w:sz w:val="20"/>
          <w:szCs w:val="20"/>
        </w:rPr>
        <w:t>hành phố”</w:t>
      </w:r>
      <w:r w:rsidRPr="0016739E">
        <w:rPr>
          <w:rFonts w:ascii="Arial" w:hAnsi="Arial" w:cs="Arial"/>
          <w:color w:val="000000" w:themeColor="text1"/>
          <w:sz w:val="20"/>
          <w:szCs w:val="20"/>
        </w:rPr>
        <w:t xml:space="preserve"> bằng cụm từ </w:t>
      </w:r>
      <w:r w:rsidRPr="0016739E">
        <w:rPr>
          <w:rFonts w:ascii="Arial" w:hAnsi="Arial" w:cs="Arial"/>
          <w:i/>
          <w:iCs/>
          <w:color w:val="000000" w:themeColor="text1"/>
          <w:sz w:val="20"/>
          <w:szCs w:val="20"/>
        </w:rPr>
        <w:t>“tên đường/ph</w:t>
      </w:r>
      <w:r w:rsidR="005B0AC6" w:rsidRPr="0016739E">
        <w:rPr>
          <w:rFonts w:ascii="Arial" w:hAnsi="Arial" w:cs="Arial"/>
          <w:i/>
          <w:iCs/>
          <w:color w:val="000000" w:themeColor="text1"/>
          <w:sz w:val="20"/>
          <w:szCs w:val="20"/>
        </w:rPr>
        <w:t>ố</w:t>
      </w:r>
      <w:r w:rsidRPr="0016739E">
        <w:rPr>
          <w:rFonts w:ascii="Arial" w:hAnsi="Arial" w:cs="Arial"/>
          <w:i/>
          <w:iCs/>
          <w:color w:val="000000" w:themeColor="text1"/>
          <w:sz w:val="20"/>
          <w:szCs w:val="20"/>
        </w:rPr>
        <w:t>, xã/phường/đặc khu h</w:t>
      </w:r>
      <w:r w:rsidR="005B0AC6" w:rsidRPr="0016739E">
        <w:rPr>
          <w:rFonts w:ascii="Arial" w:hAnsi="Arial" w:cs="Arial"/>
          <w:i/>
          <w:iCs/>
          <w:color w:val="000000" w:themeColor="text1"/>
          <w:sz w:val="20"/>
          <w:szCs w:val="20"/>
        </w:rPr>
        <w:t>ả</w:t>
      </w:r>
      <w:r w:rsidRPr="0016739E">
        <w:rPr>
          <w:rFonts w:ascii="Arial" w:hAnsi="Arial" w:cs="Arial"/>
          <w:i/>
          <w:iCs/>
          <w:color w:val="000000" w:themeColor="text1"/>
          <w:sz w:val="20"/>
          <w:szCs w:val="20"/>
        </w:rPr>
        <w:t xml:space="preserve">i </w:t>
      </w:r>
      <w:r w:rsidR="005B0AC6" w:rsidRPr="0016739E">
        <w:rPr>
          <w:rFonts w:ascii="Arial" w:hAnsi="Arial" w:cs="Arial"/>
          <w:i/>
          <w:iCs/>
          <w:color w:val="000000" w:themeColor="text1"/>
          <w:sz w:val="20"/>
          <w:szCs w:val="20"/>
        </w:rPr>
        <w:t>đả</w:t>
      </w:r>
      <w:r w:rsidRPr="0016739E">
        <w:rPr>
          <w:rFonts w:ascii="Arial" w:hAnsi="Arial" w:cs="Arial"/>
          <w:i/>
          <w:iCs/>
          <w:color w:val="000000" w:themeColor="text1"/>
          <w:sz w:val="20"/>
          <w:szCs w:val="20"/>
        </w:rPr>
        <w:t>o”</w:t>
      </w:r>
      <w:r w:rsidRPr="0016739E">
        <w:rPr>
          <w:rFonts w:ascii="Arial" w:hAnsi="Arial" w:cs="Arial"/>
          <w:color w:val="000000" w:themeColor="text1"/>
          <w:sz w:val="20"/>
          <w:szCs w:val="20"/>
        </w:rPr>
        <w:t xml:space="preserve"> tại Điểm 2.1 Mục </w:t>
      </w:r>
      <w:r w:rsidR="005B0AC6" w:rsidRPr="0016739E">
        <w:rPr>
          <w:rFonts w:ascii="Arial" w:hAnsi="Arial" w:cs="Arial"/>
          <w:color w:val="000000" w:themeColor="text1"/>
          <w:sz w:val="20"/>
          <w:szCs w:val="20"/>
        </w:rPr>
        <w:t>11</w:t>
      </w:r>
      <w:r w:rsidRPr="0016739E">
        <w:rPr>
          <w:rFonts w:ascii="Arial" w:hAnsi="Arial" w:cs="Arial"/>
          <w:color w:val="000000" w:themeColor="text1"/>
          <w:sz w:val="20"/>
          <w:szCs w:val="20"/>
        </w:rPr>
        <w:t xml:space="preserve"> Phụ lục “</w:t>
      </w:r>
      <w:r w:rsidR="0008661B" w:rsidRPr="0016739E">
        <w:rPr>
          <w:rFonts w:ascii="Arial" w:hAnsi="Arial" w:cs="Arial"/>
          <w:color w:val="000000" w:themeColor="text1"/>
          <w:sz w:val="20"/>
          <w:szCs w:val="20"/>
        </w:rPr>
        <w:t>Hướng dẫn</w:t>
      </w:r>
      <w:r w:rsidRPr="0016739E">
        <w:rPr>
          <w:rFonts w:ascii="Arial" w:hAnsi="Arial" w:cs="Arial"/>
          <w:color w:val="000000" w:themeColor="text1"/>
          <w:sz w:val="20"/>
          <w:szCs w:val="20"/>
        </w:rPr>
        <w:t xml:space="preserve"> ghi một số thông tin tại phiếu chuyển thông tin”, cụm từ </w:t>
      </w:r>
      <w:r w:rsidRPr="0016739E">
        <w:rPr>
          <w:rFonts w:ascii="Arial" w:hAnsi="Arial" w:cs="Arial"/>
          <w:i/>
          <w:iCs/>
          <w:color w:val="000000" w:themeColor="text1"/>
          <w:sz w:val="20"/>
          <w:szCs w:val="20"/>
        </w:rPr>
        <w:t>“tên x</w:t>
      </w:r>
      <w:r w:rsidR="005B0AC6" w:rsidRPr="0016739E">
        <w:rPr>
          <w:rFonts w:ascii="Arial" w:hAnsi="Arial" w:cs="Arial"/>
          <w:i/>
          <w:iCs/>
          <w:color w:val="000000" w:themeColor="text1"/>
          <w:sz w:val="20"/>
          <w:szCs w:val="20"/>
        </w:rPr>
        <w:t>ã</w:t>
      </w:r>
      <w:r w:rsidRPr="0016739E">
        <w:rPr>
          <w:rFonts w:ascii="Arial" w:hAnsi="Arial" w:cs="Arial"/>
          <w:i/>
          <w:iCs/>
          <w:color w:val="000000" w:themeColor="text1"/>
          <w:sz w:val="20"/>
          <w:szCs w:val="20"/>
        </w:rPr>
        <w:t>, phường, thị tr</w:t>
      </w:r>
      <w:r w:rsidR="005B0AC6" w:rsidRPr="0016739E">
        <w:rPr>
          <w:rFonts w:ascii="Arial" w:hAnsi="Arial" w:cs="Arial"/>
          <w:i/>
          <w:iCs/>
          <w:color w:val="000000" w:themeColor="text1"/>
          <w:sz w:val="20"/>
          <w:szCs w:val="20"/>
        </w:rPr>
        <w:t>ấ</w:t>
      </w:r>
      <w:r w:rsidRPr="0016739E">
        <w:rPr>
          <w:rFonts w:ascii="Arial" w:hAnsi="Arial" w:cs="Arial"/>
          <w:i/>
          <w:iCs/>
          <w:color w:val="000000" w:themeColor="text1"/>
          <w:sz w:val="20"/>
          <w:szCs w:val="20"/>
        </w:rPr>
        <w:t>n; huyện, quận, thị x</w:t>
      </w:r>
      <w:r w:rsidR="005B0AC6" w:rsidRPr="0016739E">
        <w:rPr>
          <w:rFonts w:ascii="Arial" w:hAnsi="Arial" w:cs="Arial"/>
          <w:i/>
          <w:iCs/>
          <w:color w:val="000000" w:themeColor="text1"/>
          <w:sz w:val="20"/>
          <w:szCs w:val="20"/>
        </w:rPr>
        <w:t>ã</w:t>
      </w:r>
      <w:r w:rsidRPr="0016739E">
        <w:rPr>
          <w:rFonts w:ascii="Arial" w:hAnsi="Arial" w:cs="Arial"/>
          <w:i/>
          <w:iCs/>
          <w:color w:val="000000" w:themeColor="text1"/>
          <w:sz w:val="20"/>
          <w:szCs w:val="20"/>
        </w:rPr>
        <w:t>, thành ph</w:t>
      </w:r>
      <w:r w:rsidR="005B0AC6" w:rsidRPr="0016739E">
        <w:rPr>
          <w:rFonts w:ascii="Arial" w:hAnsi="Arial" w:cs="Arial"/>
          <w:i/>
          <w:iCs/>
          <w:color w:val="000000" w:themeColor="text1"/>
          <w:sz w:val="20"/>
          <w:szCs w:val="20"/>
        </w:rPr>
        <w:t>ố</w:t>
      </w:r>
      <w:r w:rsidRPr="0016739E">
        <w:rPr>
          <w:rFonts w:ascii="Arial" w:hAnsi="Arial" w:cs="Arial"/>
          <w:i/>
          <w:iCs/>
          <w:color w:val="000000" w:themeColor="text1"/>
          <w:sz w:val="20"/>
          <w:szCs w:val="20"/>
        </w:rPr>
        <w:t xml:space="preserve"> thuộc t</w:t>
      </w:r>
      <w:r w:rsidR="002F762B" w:rsidRPr="002F762B">
        <w:rPr>
          <w:rFonts w:ascii="Arial" w:hAnsi="Arial" w:cs="Arial"/>
          <w:i/>
          <w:iCs/>
          <w:color w:val="000000" w:themeColor="text1"/>
          <w:sz w:val="20"/>
          <w:szCs w:val="20"/>
        </w:rPr>
        <w:t>ỉ</w:t>
      </w:r>
      <w:r w:rsidRPr="0016739E">
        <w:rPr>
          <w:rFonts w:ascii="Arial" w:hAnsi="Arial" w:cs="Arial"/>
          <w:i/>
          <w:iCs/>
          <w:color w:val="000000" w:themeColor="text1"/>
          <w:sz w:val="20"/>
          <w:szCs w:val="20"/>
        </w:rPr>
        <w:t>nh</w:t>
      </w:r>
      <w:r w:rsidR="005B0AC6"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 xml:space="preserve"> </w:t>
      </w:r>
      <w:r w:rsidRPr="0016739E">
        <w:rPr>
          <w:rFonts w:ascii="Arial" w:hAnsi="Arial" w:cs="Arial"/>
          <w:color w:val="000000" w:themeColor="text1"/>
          <w:sz w:val="20"/>
          <w:szCs w:val="20"/>
        </w:rPr>
        <w:t xml:space="preserve">bằng </w:t>
      </w:r>
      <w:r w:rsidR="005B0AC6" w:rsidRPr="0016739E">
        <w:rPr>
          <w:rFonts w:ascii="Arial" w:hAnsi="Arial" w:cs="Arial"/>
          <w:color w:val="000000" w:themeColor="text1"/>
          <w:sz w:val="20"/>
          <w:szCs w:val="20"/>
        </w:rPr>
        <w:t>cụ</w:t>
      </w:r>
      <w:r w:rsidRPr="0016739E">
        <w:rPr>
          <w:rFonts w:ascii="Arial" w:hAnsi="Arial" w:cs="Arial"/>
          <w:color w:val="000000" w:themeColor="text1"/>
          <w:sz w:val="20"/>
          <w:szCs w:val="20"/>
        </w:rPr>
        <w:t xml:space="preserve">m từ </w:t>
      </w:r>
      <w:r w:rsidRPr="0016739E">
        <w:rPr>
          <w:rFonts w:ascii="Arial" w:hAnsi="Arial" w:cs="Arial"/>
          <w:i/>
          <w:iCs/>
          <w:color w:val="000000" w:themeColor="text1"/>
          <w:sz w:val="20"/>
          <w:szCs w:val="20"/>
        </w:rPr>
        <w:t>“tên xã, phường, đặc khu h</w:t>
      </w:r>
      <w:r w:rsidR="005B0AC6" w:rsidRPr="0016739E">
        <w:rPr>
          <w:rFonts w:ascii="Arial" w:hAnsi="Arial" w:cs="Arial"/>
          <w:i/>
          <w:iCs/>
          <w:color w:val="000000" w:themeColor="text1"/>
          <w:sz w:val="20"/>
          <w:szCs w:val="20"/>
        </w:rPr>
        <w:t>ả</w:t>
      </w:r>
      <w:r w:rsidRPr="0016739E">
        <w:rPr>
          <w:rFonts w:ascii="Arial" w:hAnsi="Arial" w:cs="Arial"/>
          <w:i/>
          <w:iCs/>
          <w:color w:val="000000" w:themeColor="text1"/>
          <w:sz w:val="20"/>
          <w:szCs w:val="20"/>
        </w:rPr>
        <w:t xml:space="preserve">i </w:t>
      </w:r>
      <w:r w:rsidR="005B0AC6" w:rsidRPr="0016739E">
        <w:rPr>
          <w:rFonts w:ascii="Arial" w:hAnsi="Arial" w:cs="Arial"/>
          <w:i/>
          <w:iCs/>
          <w:color w:val="000000" w:themeColor="text1"/>
          <w:sz w:val="20"/>
          <w:szCs w:val="20"/>
        </w:rPr>
        <w:t>đả</w:t>
      </w:r>
      <w:r w:rsidRPr="0016739E">
        <w:rPr>
          <w:rFonts w:ascii="Arial" w:hAnsi="Arial" w:cs="Arial"/>
          <w:i/>
          <w:iCs/>
          <w:color w:val="000000" w:themeColor="text1"/>
          <w:sz w:val="20"/>
          <w:szCs w:val="20"/>
        </w:rPr>
        <w:t>o</w:t>
      </w:r>
      <w:r w:rsidR="005B0AC6"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tại </w:t>
      </w:r>
      <w:r w:rsidR="000931D5" w:rsidRPr="0016739E">
        <w:rPr>
          <w:rFonts w:ascii="Arial" w:hAnsi="Arial" w:cs="Arial"/>
          <w:color w:val="000000" w:themeColor="text1"/>
          <w:sz w:val="20"/>
          <w:szCs w:val="20"/>
        </w:rPr>
        <w:t>Mẫu số</w:t>
      </w:r>
      <w:r w:rsidRPr="0016739E">
        <w:rPr>
          <w:rFonts w:ascii="Arial" w:hAnsi="Arial" w:cs="Arial"/>
          <w:color w:val="000000" w:themeColor="text1"/>
          <w:sz w:val="20"/>
          <w:szCs w:val="20"/>
        </w:rPr>
        <w:t xml:space="preserve"> 02/LCHS, M</w:t>
      </w:r>
      <w:r w:rsidR="005B0AC6" w:rsidRPr="0016739E">
        <w:rPr>
          <w:rFonts w:ascii="Arial" w:hAnsi="Arial" w:cs="Arial"/>
          <w:color w:val="000000" w:themeColor="text1"/>
          <w:sz w:val="20"/>
          <w:szCs w:val="20"/>
        </w:rPr>
        <w:t>ẫ</w:t>
      </w:r>
      <w:r w:rsidRPr="0016739E">
        <w:rPr>
          <w:rFonts w:ascii="Arial" w:hAnsi="Arial" w:cs="Arial"/>
          <w:color w:val="000000" w:themeColor="text1"/>
          <w:sz w:val="20"/>
          <w:szCs w:val="20"/>
        </w:rPr>
        <w:t>u s</w:t>
      </w:r>
      <w:r w:rsidR="005B0AC6" w:rsidRPr="0016739E">
        <w:rPr>
          <w:rFonts w:ascii="Arial" w:hAnsi="Arial" w:cs="Arial"/>
          <w:color w:val="000000" w:themeColor="text1"/>
          <w:sz w:val="20"/>
          <w:szCs w:val="20"/>
        </w:rPr>
        <w:t>ố</w:t>
      </w:r>
      <w:r w:rsidRPr="0016739E">
        <w:rPr>
          <w:rFonts w:ascii="Arial" w:hAnsi="Arial" w:cs="Arial"/>
          <w:color w:val="000000" w:themeColor="text1"/>
          <w:sz w:val="20"/>
          <w:szCs w:val="20"/>
        </w:rPr>
        <w:t xml:space="preserve"> 04/LCHS.</w:t>
      </w:r>
    </w:p>
    <w:p w14:paraId="4E0D77FF" w14:textId="0A79592C" w:rsidR="00767B66" w:rsidRPr="0016739E" w:rsidRDefault="005B0AC6" w:rsidP="002D38C9">
      <w:pPr>
        <w:pStyle w:val="BodyText"/>
        <w:tabs>
          <w:tab w:val="left" w:pos="1069"/>
        </w:tabs>
        <w:adjustRightInd w:val="0"/>
        <w:snapToGrid w:val="0"/>
        <w:spacing w:after="120" w:line="240" w:lineRule="auto"/>
        <w:ind w:firstLine="720"/>
        <w:jc w:val="both"/>
        <w:rPr>
          <w:rFonts w:ascii="Arial" w:hAnsi="Arial" w:cs="Arial"/>
          <w:color w:val="000000" w:themeColor="text1"/>
          <w:sz w:val="20"/>
          <w:szCs w:val="20"/>
        </w:rPr>
      </w:pPr>
      <w:bookmarkStart w:id="9" w:name="bookmark8"/>
      <w:bookmarkEnd w:id="9"/>
      <w:r w:rsidRPr="0016739E">
        <w:rPr>
          <w:rFonts w:ascii="Arial" w:hAnsi="Arial" w:cs="Arial"/>
          <w:color w:val="000000" w:themeColor="text1"/>
          <w:sz w:val="20"/>
          <w:szCs w:val="20"/>
        </w:rPr>
        <w:t xml:space="preserve">3. </w:t>
      </w:r>
      <w:r w:rsidR="00F169E9" w:rsidRPr="0016739E">
        <w:rPr>
          <w:rFonts w:ascii="Arial" w:hAnsi="Arial" w:cs="Arial"/>
          <w:color w:val="000000" w:themeColor="text1"/>
          <w:sz w:val="20"/>
          <w:szCs w:val="20"/>
        </w:rPr>
        <w:t>Thay thế</w:t>
      </w:r>
      <w:r w:rsidRPr="0016739E">
        <w:rPr>
          <w:rFonts w:ascii="Arial" w:hAnsi="Arial" w:cs="Arial"/>
          <w:color w:val="000000" w:themeColor="text1"/>
          <w:sz w:val="20"/>
          <w:szCs w:val="20"/>
        </w:rPr>
        <w:t xml:space="preserve"> một số cụm từ của Thông tư số 32/2018/TT-BTC ngày 30 tháng 3 năm 2018 </w:t>
      </w:r>
      <w:r w:rsidR="0008661B" w:rsidRPr="0016739E">
        <w:rPr>
          <w:rFonts w:ascii="Arial" w:hAnsi="Arial" w:cs="Arial"/>
          <w:color w:val="000000" w:themeColor="text1"/>
          <w:sz w:val="20"/>
          <w:szCs w:val="20"/>
        </w:rPr>
        <w:t>của</w:t>
      </w:r>
      <w:r w:rsidRPr="0016739E">
        <w:rPr>
          <w:rFonts w:ascii="Arial" w:hAnsi="Arial" w:cs="Arial"/>
          <w:color w:val="000000" w:themeColor="text1"/>
          <w:sz w:val="20"/>
          <w:szCs w:val="20"/>
        </w:rPr>
        <w:t xml:space="preserve"> Bộ trưởng Bộ Tài chính hướng dẫn thực hiện một số </w:t>
      </w:r>
      <w:r w:rsidR="00735A4B"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w:t>
      </w:r>
      <w:r w:rsidR="00054AE9" w:rsidRPr="0016739E">
        <w:rPr>
          <w:rFonts w:ascii="Arial" w:hAnsi="Arial" w:cs="Arial"/>
          <w:color w:val="000000" w:themeColor="text1"/>
          <w:sz w:val="20"/>
          <w:szCs w:val="20"/>
        </w:rPr>
        <w:t>của</w:t>
      </w:r>
      <w:r w:rsidRPr="0016739E">
        <w:rPr>
          <w:rFonts w:ascii="Arial" w:hAnsi="Arial" w:cs="Arial"/>
          <w:color w:val="000000" w:themeColor="text1"/>
          <w:sz w:val="20"/>
          <w:szCs w:val="20"/>
        </w:rPr>
        <w:t xml:space="preserve"> Nghị định số 74/2017/NĐ-CP ngày 20 tháng 6 năm 2017 của Chính phủ quy </w:t>
      </w:r>
      <w:r w:rsidR="00563A98" w:rsidRPr="0016739E">
        <w:rPr>
          <w:rFonts w:ascii="Arial" w:hAnsi="Arial" w:cs="Arial"/>
          <w:color w:val="000000" w:themeColor="text1"/>
          <w:sz w:val="20"/>
          <w:szCs w:val="20"/>
        </w:rPr>
        <w:t>định</w:t>
      </w:r>
      <w:r w:rsidRPr="0016739E">
        <w:rPr>
          <w:rFonts w:ascii="Arial" w:hAnsi="Arial" w:cs="Arial"/>
          <w:color w:val="000000" w:themeColor="text1"/>
          <w:sz w:val="20"/>
          <w:szCs w:val="20"/>
        </w:rPr>
        <w:t xml:space="preserve"> cơ chế, chính sách đặc thù đối với Khu Công nghệ cao Hòa Lạc: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 xml:space="preserve">Ủy ban nhân dân </w:t>
      </w:r>
      <w:r w:rsidR="00745A62" w:rsidRPr="0016739E">
        <w:rPr>
          <w:rFonts w:ascii="Arial" w:hAnsi="Arial" w:cs="Arial"/>
          <w:i/>
          <w:iCs/>
          <w:color w:val="000000" w:themeColor="text1"/>
          <w:sz w:val="20"/>
          <w:szCs w:val="20"/>
        </w:rPr>
        <w:t>cấp</w:t>
      </w:r>
      <w:r w:rsidRPr="0016739E">
        <w:rPr>
          <w:rFonts w:ascii="Arial" w:hAnsi="Arial" w:cs="Arial"/>
          <w:i/>
          <w:iCs/>
          <w:color w:val="000000" w:themeColor="text1"/>
          <w:sz w:val="20"/>
          <w:szCs w:val="20"/>
        </w:rPr>
        <w:t xml:space="preserve"> huyện</w:t>
      </w:r>
      <w:r w:rsidR="00F169E9"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bằng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Ủy ban nhân dân cấp xã</w:t>
      </w:r>
      <w:r w:rsidR="00F169E9"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tại kho</w:t>
      </w:r>
      <w:r w:rsidR="00F92AAB" w:rsidRPr="0016739E">
        <w:rPr>
          <w:rFonts w:ascii="Arial" w:hAnsi="Arial" w:cs="Arial"/>
          <w:color w:val="000000" w:themeColor="text1"/>
          <w:sz w:val="20"/>
          <w:szCs w:val="20"/>
        </w:rPr>
        <w:t>ả</w:t>
      </w:r>
      <w:r w:rsidRPr="0016739E">
        <w:rPr>
          <w:rFonts w:ascii="Arial" w:hAnsi="Arial" w:cs="Arial"/>
          <w:color w:val="000000" w:themeColor="text1"/>
          <w:sz w:val="20"/>
          <w:szCs w:val="20"/>
        </w:rPr>
        <w:t xml:space="preserve">n 2 </w:t>
      </w:r>
      <w:r w:rsidR="00735A4B"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3,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Sở Giao dịch Kho bạc Nhà nước</w:t>
      </w:r>
      <w:r w:rsidR="00F169E9"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bằng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Phòng Giao dịch Kho bạc Nhà nước</w:t>
      </w:r>
      <w:r w:rsidR="00F169E9"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tại </w:t>
      </w:r>
      <w:r w:rsidR="00745A62" w:rsidRPr="0016739E">
        <w:rPr>
          <w:rFonts w:ascii="Arial" w:hAnsi="Arial" w:cs="Arial"/>
          <w:color w:val="000000" w:themeColor="text1"/>
          <w:sz w:val="20"/>
          <w:szCs w:val="20"/>
        </w:rPr>
        <w:t>khoản</w:t>
      </w:r>
      <w:r w:rsidRPr="0016739E">
        <w:rPr>
          <w:rFonts w:ascii="Arial" w:hAnsi="Arial" w:cs="Arial"/>
          <w:color w:val="000000" w:themeColor="text1"/>
          <w:sz w:val="20"/>
          <w:szCs w:val="20"/>
        </w:rPr>
        <w:t xml:space="preserve"> 1 Điều 8.</w:t>
      </w:r>
    </w:p>
    <w:p w14:paraId="75C15896" w14:textId="66E9366F" w:rsidR="00767B66" w:rsidRPr="0016739E" w:rsidRDefault="005B0AC6" w:rsidP="002D38C9">
      <w:pPr>
        <w:pStyle w:val="BodyText"/>
        <w:tabs>
          <w:tab w:val="left" w:pos="1045"/>
        </w:tabs>
        <w:adjustRightInd w:val="0"/>
        <w:snapToGrid w:val="0"/>
        <w:spacing w:after="120" w:line="240" w:lineRule="auto"/>
        <w:ind w:firstLine="720"/>
        <w:jc w:val="both"/>
        <w:rPr>
          <w:rFonts w:ascii="Arial" w:hAnsi="Arial" w:cs="Arial"/>
          <w:color w:val="000000" w:themeColor="text1"/>
          <w:sz w:val="20"/>
          <w:szCs w:val="20"/>
        </w:rPr>
      </w:pPr>
      <w:bookmarkStart w:id="10" w:name="bookmark9"/>
      <w:bookmarkEnd w:id="10"/>
      <w:r w:rsidRPr="0016739E">
        <w:rPr>
          <w:rFonts w:ascii="Arial" w:hAnsi="Arial" w:cs="Arial"/>
          <w:color w:val="000000" w:themeColor="text1"/>
          <w:sz w:val="20"/>
          <w:szCs w:val="20"/>
        </w:rPr>
        <w:t xml:space="preserve">4. Thay thế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Ủy ban nhân dân cấp huyện</w:t>
      </w:r>
      <w:r w:rsidR="00F169E9"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bằng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Ủy ban nhân dân cấp xã”</w:t>
      </w:r>
      <w:r w:rsidRPr="0016739E">
        <w:rPr>
          <w:rFonts w:ascii="Arial" w:hAnsi="Arial" w:cs="Arial"/>
          <w:color w:val="000000" w:themeColor="text1"/>
          <w:sz w:val="20"/>
          <w:szCs w:val="20"/>
        </w:rPr>
        <w:t xml:space="preserve"> tại </w:t>
      </w:r>
      <w:r w:rsidR="00745A62" w:rsidRPr="0016739E">
        <w:rPr>
          <w:rFonts w:ascii="Arial" w:hAnsi="Arial" w:cs="Arial"/>
          <w:color w:val="000000" w:themeColor="text1"/>
          <w:sz w:val="20"/>
          <w:szCs w:val="20"/>
        </w:rPr>
        <w:t>khoản</w:t>
      </w:r>
      <w:r w:rsidRPr="0016739E">
        <w:rPr>
          <w:rFonts w:ascii="Arial" w:hAnsi="Arial" w:cs="Arial"/>
          <w:color w:val="000000" w:themeColor="text1"/>
          <w:sz w:val="20"/>
          <w:szCs w:val="20"/>
        </w:rPr>
        <w:t xml:space="preserve"> 3 </w:t>
      </w:r>
      <w:r w:rsidR="00735A4B"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3 Thông tư số 73/2022/TT-BTC ngày 15 tháng 12 năm 2022 </w:t>
      </w:r>
      <w:r w:rsidR="0008661B" w:rsidRPr="0016739E">
        <w:rPr>
          <w:rFonts w:ascii="Arial" w:hAnsi="Arial" w:cs="Arial"/>
          <w:color w:val="000000" w:themeColor="text1"/>
          <w:sz w:val="20"/>
          <w:szCs w:val="20"/>
        </w:rPr>
        <w:t>của</w:t>
      </w:r>
      <w:r w:rsidRPr="0016739E">
        <w:rPr>
          <w:rFonts w:ascii="Arial" w:hAnsi="Arial" w:cs="Arial"/>
          <w:color w:val="000000" w:themeColor="text1"/>
          <w:sz w:val="20"/>
          <w:szCs w:val="20"/>
        </w:rPr>
        <w:t xml:space="preserve"> </w:t>
      </w:r>
      <w:r w:rsidR="0008661B" w:rsidRPr="0016739E">
        <w:rPr>
          <w:rFonts w:ascii="Arial" w:hAnsi="Arial" w:cs="Arial"/>
          <w:color w:val="000000" w:themeColor="text1"/>
          <w:sz w:val="20"/>
          <w:szCs w:val="20"/>
        </w:rPr>
        <w:t>Bộ trưởng</w:t>
      </w:r>
      <w:r w:rsidRPr="0016739E">
        <w:rPr>
          <w:rFonts w:ascii="Arial" w:hAnsi="Arial" w:cs="Arial"/>
          <w:color w:val="000000" w:themeColor="text1"/>
          <w:sz w:val="20"/>
          <w:szCs w:val="20"/>
        </w:rPr>
        <w:t xml:space="preserve"> Bộ Tài chính quy định chế độ quản lý, tính hao mòn, trích khấu hao tài sản kết cấu hạ tầng cấp nước sạch.</w:t>
      </w:r>
    </w:p>
    <w:p w14:paraId="1570625D" w14:textId="2184482D" w:rsidR="00767B66" w:rsidRPr="0016739E" w:rsidRDefault="005B0AC6" w:rsidP="002D38C9">
      <w:pPr>
        <w:pStyle w:val="BodyText"/>
        <w:tabs>
          <w:tab w:val="left" w:pos="1065"/>
        </w:tabs>
        <w:adjustRightInd w:val="0"/>
        <w:snapToGrid w:val="0"/>
        <w:spacing w:after="120" w:line="240" w:lineRule="auto"/>
        <w:ind w:firstLine="720"/>
        <w:jc w:val="both"/>
        <w:rPr>
          <w:rFonts w:ascii="Arial" w:hAnsi="Arial" w:cs="Arial"/>
          <w:color w:val="000000" w:themeColor="text1"/>
          <w:sz w:val="20"/>
          <w:szCs w:val="20"/>
        </w:rPr>
      </w:pPr>
      <w:bookmarkStart w:id="11" w:name="bookmark10"/>
      <w:bookmarkEnd w:id="11"/>
      <w:r w:rsidRPr="0016739E">
        <w:rPr>
          <w:rFonts w:ascii="Arial" w:hAnsi="Arial" w:cs="Arial"/>
          <w:color w:val="000000" w:themeColor="text1"/>
          <w:sz w:val="20"/>
          <w:szCs w:val="20"/>
        </w:rPr>
        <w:t xml:space="preserve">5. Thay thế một số cụm từ, phụ lục của Thông tư số 48/2023/TT-BTC ngày 12 tháng 7 năm 2023 </w:t>
      </w:r>
      <w:r w:rsidR="00054AE9" w:rsidRPr="0016739E">
        <w:rPr>
          <w:rFonts w:ascii="Arial" w:hAnsi="Arial" w:cs="Arial"/>
          <w:color w:val="000000" w:themeColor="text1"/>
          <w:sz w:val="20"/>
          <w:szCs w:val="20"/>
        </w:rPr>
        <w:t>của</w:t>
      </w:r>
      <w:r w:rsidRPr="0016739E">
        <w:rPr>
          <w:rFonts w:ascii="Arial" w:hAnsi="Arial" w:cs="Arial"/>
          <w:color w:val="000000" w:themeColor="text1"/>
          <w:sz w:val="20"/>
          <w:szCs w:val="20"/>
        </w:rPr>
        <w:t xml:space="preserve"> </w:t>
      </w:r>
      <w:r w:rsidR="0008661B" w:rsidRPr="0016739E">
        <w:rPr>
          <w:rFonts w:ascii="Arial" w:hAnsi="Arial" w:cs="Arial"/>
          <w:color w:val="000000" w:themeColor="text1"/>
          <w:sz w:val="20"/>
          <w:szCs w:val="20"/>
        </w:rPr>
        <w:t>Bộ trưởng</w:t>
      </w:r>
      <w:r w:rsidRPr="0016739E">
        <w:rPr>
          <w:rFonts w:ascii="Arial" w:hAnsi="Arial" w:cs="Arial"/>
          <w:color w:val="000000" w:themeColor="text1"/>
          <w:sz w:val="20"/>
          <w:szCs w:val="20"/>
        </w:rPr>
        <w:t xml:space="preserve"> Bộ Tài chính hướng dẫn việc quản lý, sử dụng, khai thác Phần mềm Quản lý tài sản công:</w:t>
      </w:r>
    </w:p>
    <w:p w14:paraId="137A449B" w14:textId="0E645AE4" w:rsidR="00767B66" w:rsidRPr="0016739E" w:rsidRDefault="00311ADE" w:rsidP="002D38C9">
      <w:pPr>
        <w:pStyle w:val="BodyText"/>
        <w:adjustRightInd w:val="0"/>
        <w:snapToGrid w:val="0"/>
        <w:spacing w:after="120" w:line="240" w:lineRule="auto"/>
        <w:ind w:firstLine="720"/>
        <w:jc w:val="both"/>
        <w:rPr>
          <w:rFonts w:ascii="Arial" w:hAnsi="Arial" w:cs="Arial"/>
          <w:color w:val="000000" w:themeColor="text1"/>
          <w:sz w:val="20"/>
          <w:szCs w:val="20"/>
        </w:rPr>
      </w:pPr>
      <w:r w:rsidRPr="0016739E">
        <w:rPr>
          <w:rFonts w:ascii="Arial" w:hAnsi="Arial" w:cs="Arial"/>
          <w:color w:val="000000" w:themeColor="text1"/>
          <w:sz w:val="20"/>
          <w:szCs w:val="20"/>
        </w:rPr>
        <w:t xml:space="preserve">a) </w:t>
      </w:r>
      <w:r w:rsidR="005B0AC6" w:rsidRPr="0016739E">
        <w:rPr>
          <w:rFonts w:ascii="Arial" w:hAnsi="Arial" w:cs="Arial"/>
          <w:color w:val="000000" w:themeColor="text1"/>
          <w:sz w:val="20"/>
          <w:szCs w:val="20"/>
        </w:rPr>
        <w:t>T</w:t>
      </w:r>
      <w:r w:rsidRPr="0016739E">
        <w:rPr>
          <w:rFonts w:ascii="Arial" w:hAnsi="Arial" w:cs="Arial"/>
          <w:color w:val="000000" w:themeColor="text1"/>
          <w:sz w:val="20"/>
          <w:szCs w:val="20"/>
        </w:rPr>
        <w:t xml:space="preserve">hay thế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Bộ Thông tin và Truyền thông</w:t>
      </w:r>
      <w:r w:rsidR="00F169E9"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w:t>
      </w:r>
      <w:r w:rsidR="000931D5" w:rsidRPr="0016739E">
        <w:rPr>
          <w:rFonts w:ascii="Arial" w:hAnsi="Arial" w:cs="Arial"/>
          <w:color w:val="000000" w:themeColor="text1"/>
          <w:sz w:val="20"/>
          <w:szCs w:val="20"/>
        </w:rPr>
        <w:t>bằng</w:t>
      </w:r>
      <w:r w:rsidRPr="0016739E">
        <w:rPr>
          <w:rFonts w:ascii="Arial" w:hAnsi="Arial" w:cs="Arial"/>
          <w:color w:val="000000" w:themeColor="text1"/>
          <w:sz w:val="20"/>
          <w:szCs w:val="20"/>
        </w:rPr>
        <w:t xml:space="preserve">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Bộ Khoa học và Công ngh</w:t>
      </w:r>
      <w:r w:rsidR="005B0AC6" w:rsidRPr="0016739E">
        <w:rPr>
          <w:rFonts w:ascii="Arial" w:hAnsi="Arial" w:cs="Arial"/>
          <w:i/>
          <w:iCs/>
          <w:color w:val="000000" w:themeColor="text1"/>
          <w:sz w:val="20"/>
          <w:szCs w:val="20"/>
        </w:rPr>
        <w:t>ệ”</w:t>
      </w:r>
      <w:r w:rsidRPr="0016739E">
        <w:rPr>
          <w:rFonts w:ascii="Arial" w:hAnsi="Arial" w:cs="Arial"/>
          <w:color w:val="000000" w:themeColor="text1"/>
          <w:sz w:val="20"/>
          <w:szCs w:val="20"/>
        </w:rPr>
        <w:t xml:space="preserve"> tại khoản 9 Điều 3, điểm đ </w:t>
      </w:r>
      <w:r w:rsidR="00745A62" w:rsidRPr="0016739E">
        <w:rPr>
          <w:rFonts w:ascii="Arial" w:hAnsi="Arial" w:cs="Arial"/>
          <w:color w:val="000000" w:themeColor="text1"/>
          <w:sz w:val="20"/>
          <w:szCs w:val="20"/>
        </w:rPr>
        <w:t>khoản</w:t>
      </w:r>
      <w:r w:rsidRPr="0016739E">
        <w:rPr>
          <w:rFonts w:ascii="Arial" w:hAnsi="Arial" w:cs="Arial"/>
          <w:color w:val="000000" w:themeColor="text1"/>
          <w:sz w:val="20"/>
          <w:szCs w:val="20"/>
        </w:rPr>
        <w:t xml:space="preserve"> 1 Điều 5, </w:t>
      </w:r>
      <w:r w:rsidR="00F169E9" w:rsidRPr="0016739E">
        <w:rPr>
          <w:rFonts w:ascii="Arial" w:hAnsi="Arial" w:cs="Arial"/>
          <w:color w:val="000000" w:themeColor="text1"/>
          <w:sz w:val="20"/>
          <w:szCs w:val="20"/>
        </w:rPr>
        <w:t>điểm</w:t>
      </w:r>
      <w:r w:rsidRPr="0016739E">
        <w:rPr>
          <w:rFonts w:ascii="Arial" w:hAnsi="Arial" w:cs="Arial"/>
          <w:color w:val="000000" w:themeColor="text1"/>
          <w:sz w:val="20"/>
          <w:szCs w:val="20"/>
        </w:rPr>
        <w:t xml:space="preserve"> d khoản 5 Điều 11, Phụ lục I , Phụ lục II,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Cục Tin học và Thống kê</w:t>
      </w:r>
      <w:r w:rsidR="00F169E9"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w:t>
      </w:r>
      <w:r w:rsidR="000931D5" w:rsidRPr="0016739E">
        <w:rPr>
          <w:rFonts w:ascii="Arial" w:hAnsi="Arial" w:cs="Arial"/>
          <w:color w:val="000000" w:themeColor="text1"/>
          <w:sz w:val="20"/>
          <w:szCs w:val="20"/>
        </w:rPr>
        <w:t>bằng</w:t>
      </w:r>
      <w:r w:rsidRPr="0016739E">
        <w:rPr>
          <w:rFonts w:ascii="Arial" w:hAnsi="Arial" w:cs="Arial"/>
          <w:color w:val="000000" w:themeColor="text1"/>
          <w:sz w:val="20"/>
          <w:szCs w:val="20"/>
        </w:rPr>
        <w:t xml:space="preserve"> cụm </w:t>
      </w:r>
      <w:r w:rsidR="00F92AAB" w:rsidRPr="0016739E">
        <w:rPr>
          <w:rFonts w:ascii="Arial" w:hAnsi="Arial" w:cs="Arial"/>
          <w:color w:val="000000" w:themeColor="text1"/>
          <w:sz w:val="20"/>
          <w:szCs w:val="20"/>
        </w:rPr>
        <w:t>t</w:t>
      </w:r>
      <w:r w:rsidRPr="0016739E">
        <w:rPr>
          <w:rFonts w:ascii="Arial" w:hAnsi="Arial" w:cs="Arial"/>
          <w:color w:val="000000" w:themeColor="text1"/>
          <w:sz w:val="20"/>
          <w:szCs w:val="20"/>
        </w:rPr>
        <w:t xml:space="preserve">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Cục Công nghệ thông tin và chu</w:t>
      </w:r>
      <w:r w:rsidR="005B0AC6" w:rsidRPr="0016739E">
        <w:rPr>
          <w:rFonts w:ascii="Arial" w:hAnsi="Arial" w:cs="Arial"/>
          <w:i/>
          <w:iCs/>
          <w:color w:val="000000" w:themeColor="text1"/>
          <w:sz w:val="20"/>
          <w:szCs w:val="20"/>
        </w:rPr>
        <w:t>yể</w:t>
      </w:r>
      <w:r w:rsidRPr="0016739E">
        <w:rPr>
          <w:rFonts w:ascii="Arial" w:hAnsi="Arial" w:cs="Arial"/>
          <w:i/>
          <w:iCs/>
          <w:color w:val="000000" w:themeColor="text1"/>
          <w:sz w:val="20"/>
          <w:szCs w:val="20"/>
        </w:rPr>
        <w:t>n đ</w:t>
      </w:r>
      <w:r w:rsidR="005B0AC6" w:rsidRPr="0016739E">
        <w:rPr>
          <w:rFonts w:ascii="Arial" w:hAnsi="Arial" w:cs="Arial"/>
          <w:i/>
          <w:iCs/>
          <w:color w:val="000000" w:themeColor="text1"/>
          <w:sz w:val="20"/>
          <w:szCs w:val="20"/>
        </w:rPr>
        <w:t>ổ</w:t>
      </w:r>
      <w:r w:rsidRPr="0016739E">
        <w:rPr>
          <w:rFonts w:ascii="Arial" w:hAnsi="Arial" w:cs="Arial"/>
          <w:i/>
          <w:iCs/>
          <w:color w:val="000000" w:themeColor="text1"/>
          <w:sz w:val="20"/>
          <w:szCs w:val="20"/>
        </w:rPr>
        <w:t>i số</w:t>
      </w:r>
      <w:r w:rsidR="00F169E9"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tại Điều 1, cụm từ </w:t>
      </w:r>
      <w:r w:rsidR="00F169E9" w:rsidRPr="0016739E">
        <w:rPr>
          <w:rFonts w:ascii="Arial" w:hAnsi="Arial" w:cs="Arial"/>
          <w:color w:val="000000" w:themeColor="text1"/>
          <w:sz w:val="20"/>
          <w:szCs w:val="20"/>
        </w:rPr>
        <w:t>“</w:t>
      </w:r>
      <w:r w:rsidRPr="0016739E">
        <w:rPr>
          <w:rFonts w:ascii="Arial" w:hAnsi="Arial" w:cs="Arial"/>
          <w:i/>
          <w:iCs/>
          <w:color w:val="000000" w:themeColor="text1"/>
          <w:sz w:val="20"/>
          <w:szCs w:val="20"/>
        </w:rPr>
        <w:t xml:space="preserve">Phòng Tài chính </w:t>
      </w:r>
      <w:r w:rsidR="005B0AC6"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 xml:space="preserve"> K</w:t>
      </w:r>
      <w:r w:rsidR="005B0AC6" w:rsidRPr="0016739E">
        <w:rPr>
          <w:rFonts w:ascii="Arial" w:hAnsi="Arial" w:cs="Arial"/>
          <w:i/>
          <w:iCs/>
          <w:color w:val="000000" w:themeColor="text1"/>
          <w:sz w:val="20"/>
          <w:szCs w:val="20"/>
        </w:rPr>
        <w:t>ế</w:t>
      </w:r>
      <w:r w:rsidRPr="0016739E">
        <w:rPr>
          <w:rFonts w:ascii="Arial" w:hAnsi="Arial" w:cs="Arial"/>
          <w:i/>
          <w:iCs/>
          <w:color w:val="000000" w:themeColor="text1"/>
          <w:sz w:val="20"/>
          <w:szCs w:val="20"/>
        </w:rPr>
        <w:t xml:space="preserve"> hoạch thuộc </w:t>
      </w:r>
      <w:r w:rsidR="005B0AC6" w:rsidRPr="0016739E">
        <w:rPr>
          <w:rFonts w:ascii="Arial" w:hAnsi="Arial" w:cs="Arial"/>
          <w:i/>
          <w:iCs/>
          <w:color w:val="000000" w:themeColor="text1"/>
          <w:sz w:val="20"/>
          <w:szCs w:val="20"/>
        </w:rPr>
        <w:t>Ủy ban</w:t>
      </w:r>
      <w:r w:rsidRPr="0016739E">
        <w:rPr>
          <w:rFonts w:ascii="Arial" w:hAnsi="Arial" w:cs="Arial"/>
          <w:i/>
          <w:iCs/>
          <w:color w:val="000000" w:themeColor="text1"/>
          <w:sz w:val="20"/>
          <w:szCs w:val="20"/>
        </w:rPr>
        <w:t xml:space="preserve"> nhân dân quận, huyện, thị xã, thành ph</w:t>
      </w:r>
      <w:r w:rsidR="005B0AC6" w:rsidRPr="0016739E">
        <w:rPr>
          <w:rFonts w:ascii="Arial" w:hAnsi="Arial" w:cs="Arial"/>
          <w:i/>
          <w:iCs/>
          <w:color w:val="000000" w:themeColor="text1"/>
          <w:sz w:val="20"/>
          <w:szCs w:val="20"/>
        </w:rPr>
        <w:t>ố</w:t>
      </w:r>
      <w:r w:rsidRPr="0016739E">
        <w:rPr>
          <w:rFonts w:ascii="Arial" w:hAnsi="Arial" w:cs="Arial"/>
          <w:i/>
          <w:iCs/>
          <w:color w:val="000000" w:themeColor="text1"/>
          <w:sz w:val="20"/>
          <w:szCs w:val="20"/>
        </w:rPr>
        <w:t xml:space="preserve"> trực thuộc t</w:t>
      </w:r>
      <w:r w:rsidR="005B0AC6" w:rsidRPr="0016739E">
        <w:rPr>
          <w:rFonts w:ascii="Arial" w:hAnsi="Arial" w:cs="Arial"/>
          <w:i/>
          <w:iCs/>
          <w:color w:val="000000" w:themeColor="text1"/>
          <w:sz w:val="20"/>
          <w:szCs w:val="20"/>
        </w:rPr>
        <w:t>ỉ</w:t>
      </w:r>
      <w:r w:rsidRPr="0016739E">
        <w:rPr>
          <w:rFonts w:ascii="Arial" w:hAnsi="Arial" w:cs="Arial"/>
          <w:i/>
          <w:iCs/>
          <w:color w:val="000000" w:themeColor="text1"/>
          <w:sz w:val="20"/>
          <w:szCs w:val="20"/>
        </w:rPr>
        <w:t>nh, thành phố trực thuộc trung ương (sau đ</w:t>
      </w:r>
      <w:r w:rsidR="005B0AC6" w:rsidRPr="0016739E">
        <w:rPr>
          <w:rFonts w:ascii="Arial" w:hAnsi="Arial" w:cs="Arial"/>
          <w:i/>
          <w:iCs/>
          <w:color w:val="000000" w:themeColor="text1"/>
          <w:sz w:val="20"/>
          <w:szCs w:val="20"/>
        </w:rPr>
        <w:t>â</w:t>
      </w:r>
      <w:r w:rsidRPr="0016739E">
        <w:rPr>
          <w:rFonts w:ascii="Arial" w:hAnsi="Arial" w:cs="Arial"/>
          <w:i/>
          <w:iCs/>
          <w:color w:val="000000" w:themeColor="text1"/>
          <w:sz w:val="20"/>
          <w:szCs w:val="20"/>
        </w:rPr>
        <w:t xml:space="preserve">y gọi là Phòng Tài chính - Kế hoạch </w:t>
      </w:r>
      <w:r w:rsidR="00745A62" w:rsidRPr="0016739E">
        <w:rPr>
          <w:rFonts w:ascii="Arial" w:hAnsi="Arial" w:cs="Arial"/>
          <w:i/>
          <w:iCs/>
          <w:color w:val="000000" w:themeColor="text1"/>
          <w:sz w:val="20"/>
          <w:szCs w:val="20"/>
        </w:rPr>
        <w:t>cấp</w:t>
      </w:r>
      <w:r w:rsidRPr="0016739E">
        <w:rPr>
          <w:rFonts w:ascii="Arial" w:hAnsi="Arial" w:cs="Arial"/>
          <w:i/>
          <w:iCs/>
          <w:color w:val="000000" w:themeColor="text1"/>
          <w:sz w:val="20"/>
          <w:szCs w:val="20"/>
        </w:rPr>
        <w:t xml:space="preserve"> huyện)</w:t>
      </w:r>
      <w:r w:rsidR="00F169E9"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tại khoản 3 Điều 2, cụm từ </w:t>
      </w:r>
      <w:r w:rsidR="005B0AC6" w:rsidRPr="0016739E">
        <w:rPr>
          <w:rFonts w:ascii="Arial" w:hAnsi="Arial" w:cs="Arial"/>
          <w:i/>
          <w:iCs/>
          <w:color w:val="000000" w:themeColor="text1"/>
          <w:sz w:val="20"/>
          <w:szCs w:val="20"/>
        </w:rPr>
        <w:t>“Ủ</w:t>
      </w:r>
      <w:r w:rsidRPr="0016739E">
        <w:rPr>
          <w:rFonts w:ascii="Arial" w:hAnsi="Arial" w:cs="Arial"/>
          <w:i/>
          <w:iCs/>
          <w:color w:val="000000" w:themeColor="text1"/>
          <w:sz w:val="20"/>
          <w:szCs w:val="20"/>
        </w:rPr>
        <w:t>y</w:t>
      </w:r>
      <w:r w:rsidRPr="0016739E">
        <w:rPr>
          <w:rFonts w:ascii="Arial" w:hAnsi="Arial" w:cs="Arial"/>
          <w:color w:val="000000" w:themeColor="text1"/>
          <w:sz w:val="20"/>
          <w:szCs w:val="20"/>
        </w:rPr>
        <w:t xml:space="preserve"> </w:t>
      </w:r>
      <w:r w:rsidRPr="0016739E">
        <w:rPr>
          <w:rFonts w:ascii="Arial" w:hAnsi="Arial" w:cs="Arial"/>
          <w:i/>
          <w:iCs/>
          <w:color w:val="000000" w:themeColor="text1"/>
          <w:sz w:val="20"/>
          <w:szCs w:val="20"/>
        </w:rPr>
        <w:t>ban nh</w:t>
      </w:r>
      <w:r w:rsidR="005B0AC6" w:rsidRPr="0016739E">
        <w:rPr>
          <w:rFonts w:ascii="Arial" w:hAnsi="Arial" w:cs="Arial"/>
          <w:i/>
          <w:iCs/>
          <w:color w:val="000000" w:themeColor="text1"/>
          <w:sz w:val="20"/>
          <w:szCs w:val="20"/>
        </w:rPr>
        <w:t>â</w:t>
      </w:r>
      <w:r w:rsidRPr="0016739E">
        <w:rPr>
          <w:rFonts w:ascii="Arial" w:hAnsi="Arial" w:cs="Arial"/>
          <w:i/>
          <w:iCs/>
          <w:color w:val="000000" w:themeColor="text1"/>
          <w:sz w:val="20"/>
          <w:szCs w:val="20"/>
        </w:rPr>
        <w:t>n dân cấp huyện</w:t>
      </w:r>
      <w:r w:rsidR="005B0AC6"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tại </w:t>
      </w:r>
      <w:r w:rsidR="00745A62" w:rsidRPr="0016739E">
        <w:rPr>
          <w:rFonts w:ascii="Arial" w:hAnsi="Arial" w:cs="Arial"/>
          <w:color w:val="000000" w:themeColor="text1"/>
          <w:sz w:val="20"/>
          <w:szCs w:val="20"/>
        </w:rPr>
        <w:t>khoản</w:t>
      </w:r>
      <w:r w:rsidRPr="0016739E">
        <w:rPr>
          <w:rFonts w:ascii="Arial" w:hAnsi="Arial" w:cs="Arial"/>
          <w:color w:val="000000" w:themeColor="text1"/>
          <w:sz w:val="20"/>
          <w:szCs w:val="20"/>
        </w:rPr>
        <w:t xml:space="preserve"> 4 </w:t>
      </w:r>
      <w:r w:rsidR="00F169E9"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7,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quận/huyện/thị xã/thành phố trực thuộc t</w:t>
      </w:r>
      <w:r w:rsidR="005B0AC6" w:rsidRPr="0016739E">
        <w:rPr>
          <w:rFonts w:ascii="Arial" w:hAnsi="Arial" w:cs="Arial"/>
          <w:i/>
          <w:iCs/>
          <w:color w:val="000000" w:themeColor="text1"/>
          <w:sz w:val="20"/>
          <w:szCs w:val="20"/>
        </w:rPr>
        <w:t>ỉ</w:t>
      </w:r>
      <w:r w:rsidRPr="0016739E">
        <w:rPr>
          <w:rFonts w:ascii="Arial" w:hAnsi="Arial" w:cs="Arial"/>
          <w:i/>
          <w:iCs/>
          <w:color w:val="000000" w:themeColor="text1"/>
          <w:sz w:val="20"/>
          <w:szCs w:val="20"/>
        </w:rPr>
        <w:t>nh (như: V</w:t>
      </w:r>
      <w:r w:rsidR="005B0AC6" w:rsidRPr="0016739E">
        <w:rPr>
          <w:rFonts w:ascii="Arial" w:hAnsi="Arial" w:cs="Arial"/>
          <w:i/>
          <w:iCs/>
          <w:color w:val="000000" w:themeColor="text1"/>
          <w:sz w:val="20"/>
          <w:szCs w:val="20"/>
        </w:rPr>
        <w:t>ă</w:t>
      </w:r>
      <w:r w:rsidRPr="0016739E">
        <w:rPr>
          <w:rFonts w:ascii="Arial" w:hAnsi="Arial" w:cs="Arial"/>
          <w:i/>
          <w:iCs/>
          <w:color w:val="000000" w:themeColor="text1"/>
          <w:sz w:val="20"/>
          <w:szCs w:val="20"/>
        </w:rPr>
        <w:t xml:space="preserve">n phòng </w:t>
      </w:r>
      <w:r w:rsidR="005B0AC6" w:rsidRPr="0016739E">
        <w:rPr>
          <w:rFonts w:ascii="Arial" w:hAnsi="Arial" w:cs="Arial"/>
          <w:i/>
          <w:iCs/>
          <w:color w:val="000000" w:themeColor="text1"/>
          <w:sz w:val="20"/>
          <w:szCs w:val="20"/>
        </w:rPr>
        <w:t>Ủy ban</w:t>
      </w:r>
      <w:r w:rsidRPr="0016739E">
        <w:rPr>
          <w:rFonts w:ascii="Arial" w:hAnsi="Arial" w:cs="Arial"/>
          <w:i/>
          <w:iCs/>
          <w:color w:val="000000" w:themeColor="text1"/>
          <w:sz w:val="20"/>
          <w:szCs w:val="20"/>
        </w:rPr>
        <w:t xml:space="preserve"> nhân dân cấp huyện); các phòng, </w:t>
      </w:r>
      <w:r w:rsidR="005B0AC6" w:rsidRPr="0016739E">
        <w:rPr>
          <w:rFonts w:ascii="Arial" w:hAnsi="Arial" w:cs="Arial"/>
          <w:i/>
          <w:iCs/>
          <w:color w:val="000000" w:themeColor="text1"/>
          <w:sz w:val="20"/>
          <w:szCs w:val="20"/>
        </w:rPr>
        <w:t>b</w:t>
      </w:r>
      <w:r w:rsidRPr="0016739E">
        <w:rPr>
          <w:rFonts w:ascii="Arial" w:hAnsi="Arial" w:cs="Arial"/>
          <w:i/>
          <w:iCs/>
          <w:color w:val="000000" w:themeColor="text1"/>
          <w:sz w:val="20"/>
          <w:szCs w:val="20"/>
        </w:rPr>
        <w:t xml:space="preserve">an trực thuộc huyện (như: Phòng Giáo dục và </w:t>
      </w:r>
      <w:r w:rsidR="005B0AC6" w:rsidRPr="0016739E">
        <w:rPr>
          <w:rFonts w:ascii="Arial" w:hAnsi="Arial" w:cs="Arial"/>
          <w:i/>
          <w:iCs/>
          <w:color w:val="000000" w:themeColor="text1"/>
          <w:sz w:val="20"/>
          <w:szCs w:val="20"/>
        </w:rPr>
        <w:t>Đ</w:t>
      </w:r>
      <w:r w:rsidRPr="0016739E">
        <w:rPr>
          <w:rFonts w:ascii="Arial" w:hAnsi="Arial" w:cs="Arial"/>
          <w:i/>
          <w:iCs/>
          <w:color w:val="000000" w:themeColor="text1"/>
          <w:sz w:val="20"/>
          <w:szCs w:val="20"/>
        </w:rPr>
        <w:t xml:space="preserve">ào tạo); các </w:t>
      </w:r>
      <w:r w:rsidRPr="0016739E">
        <w:rPr>
          <w:rFonts w:ascii="Arial" w:hAnsi="Arial" w:cs="Arial"/>
          <w:i/>
          <w:iCs/>
          <w:color w:val="000000" w:themeColor="text1"/>
          <w:sz w:val="20"/>
          <w:szCs w:val="20"/>
        </w:rPr>
        <w:t>xã/phường/thị tr</w:t>
      </w:r>
      <w:r w:rsidR="005B0AC6" w:rsidRPr="0016739E">
        <w:rPr>
          <w:rFonts w:ascii="Arial" w:hAnsi="Arial" w:cs="Arial"/>
          <w:i/>
          <w:iCs/>
          <w:color w:val="000000" w:themeColor="text1"/>
          <w:sz w:val="20"/>
          <w:szCs w:val="20"/>
        </w:rPr>
        <w:t>ấ</w:t>
      </w:r>
      <w:r w:rsidRPr="0016739E">
        <w:rPr>
          <w:rFonts w:ascii="Arial" w:hAnsi="Arial" w:cs="Arial"/>
          <w:i/>
          <w:iCs/>
          <w:color w:val="000000" w:themeColor="text1"/>
          <w:sz w:val="20"/>
          <w:szCs w:val="20"/>
        </w:rPr>
        <w:t>n.</w:t>
      </w:r>
      <w:r w:rsidR="00F169E9"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tại đi</w:t>
      </w:r>
      <w:r w:rsidR="005B0AC6" w:rsidRPr="0016739E">
        <w:rPr>
          <w:rFonts w:ascii="Arial" w:hAnsi="Arial" w:cs="Arial"/>
          <w:color w:val="000000" w:themeColor="text1"/>
          <w:sz w:val="20"/>
          <w:szCs w:val="20"/>
        </w:rPr>
        <w:t>ể</w:t>
      </w:r>
      <w:r w:rsidRPr="0016739E">
        <w:rPr>
          <w:rFonts w:ascii="Arial" w:hAnsi="Arial" w:cs="Arial"/>
          <w:color w:val="000000" w:themeColor="text1"/>
          <w:sz w:val="20"/>
          <w:szCs w:val="20"/>
        </w:rPr>
        <w:t xml:space="preserve">m c </w:t>
      </w:r>
      <w:r w:rsidR="00745A62" w:rsidRPr="0016739E">
        <w:rPr>
          <w:rFonts w:ascii="Arial" w:hAnsi="Arial" w:cs="Arial"/>
          <w:color w:val="000000" w:themeColor="text1"/>
          <w:sz w:val="20"/>
          <w:szCs w:val="20"/>
        </w:rPr>
        <w:t>khoản</w:t>
      </w:r>
      <w:r w:rsidRPr="0016739E">
        <w:rPr>
          <w:rFonts w:ascii="Arial" w:hAnsi="Arial" w:cs="Arial"/>
          <w:color w:val="000000" w:themeColor="text1"/>
          <w:sz w:val="20"/>
          <w:szCs w:val="20"/>
        </w:rPr>
        <w:t xml:space="preserve"> 4 </w:t>
      </w:r>
      <w:r w:rsidR="00F169E9"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7,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 xml:space="preserve">Phòng Tài chính </w:t>
      </w:r>
      <w:r w:rsidR="005B0AC6"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 xml:space="preserve"> K</w:t>
      </w:r>
      <w:r w:rsidR="005B0AC6" w:rsidRPr="0016739E">
        <w:rPr>
          <w:rFonts w:ascii="Arial" w:hAnsi="Arial" w:cs="Arial"/>
          <w:i/>
          <w:iCs/>
          <w:color w:val="000000" w:themeColor="text1"/>
          <w:sz w:val="20"/>
          <w:szCs w:val="20"/>
        </w:rPr>
        <w:t>ế</w:t>
      </w:r>
      <w:r w:rsidRPr="0016739E">
        <w:rPr>
          <w:rFonts w:ascii="Arial" w:hAnsi="Arial" w:cs="Arial"/>
          <w:i/>
          <w:iCs/>
          <w:color w:val="000000" w:themeColor="text1"/>
          <w:sz w:val="20"/>
          <w:szCs w:val="20"/>
        </w:rPr>
        <w:t xml:space="preserve"> hoạch </w:t>
      </w:r>
      <w:r w:rsidR="00745A62" w:rsidRPr="0016739E">
        <w:rPr>
          <w:rFonts w:ascii="Arial" w:hAnsi="Arial" w:cs="Arial"/>
          <w:i/>
          <w:iCs/>
          <w:color w:val="000000" w:themeColor="text1"/>
          <w:sz w:val="20"/>
          <w:szCs w:val="20"/>
        </w:rPr>
        <w:t>cấp</w:t>
      </w:r>
      <w:r w:rsidRPr="0016739E">
        <w:rPr>
          <w:rFonts w:ascii="Arial" w:hAnsi="Arial" w:cs="Arial"/>
          <w:i/>
          <w:iCs/>
          <w:color w:val="000000" w:themeColor="text1"/>
          <w:sz w:val="20"/>
          <w:szCs w:val="20"/>
        </w:rPr>
        <w:t xml:space="preserve"> huyện</w:t>
      </w:r>
      <w:r w:rsidR="00F169E9"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tại </w:t>
      </w:r>
      <w:r w:rsidR="00745A62" w:rsidRPr="0016739E">
        <w:rPr>
          <w:rFonts w:ascii="Arial" w:hAnsi="Arial" w:cs="Arial"/>
          <w:color w:val="000000" w:themeColor="text1"/>
          <w:sz w:val="20"/>
          <w:szCs w:val="20"/>
        </w:rPr>
        <w:t>khoản</w:t>
      </w:r>
      <w:r w:rsidRPr="0016739E">
        <w:rPr>
          <w:rFonts w:ascii="Arial" w:hAnsi="Arial" w:cs="Arial"/>
          <w:color w:val="000000" w:themeColor="text1"/>
          <w:sz w:val="20"/>
          <w:szCs w:val="20"/>
        </w:rPr>
        <w:t xml:space="preserve"> 1 </w:t>
      </w:r>
      <w:r w:rsidR="00F169E9"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8 </w:t>
      </w:r>
      <w:r w:rsidR="00F169E9" w:rsidRPr="0016739E">
        <w:rPr>
          <w:rFonts w:ascii="Arial" w:hAnsi="Arial" w:cs="Arial"/>
          <w:color w:val="000000" w:themeColor="text1"/>
          <w:sz w:val="20"/>
          <w:szCs w:val="20"/>
        </w:rPr>
        <w:t>bằng</w:t>
      </w:r>
      <w:r w:rsidRPr="0016739E">
        <w:rPr>
          <w:rFonts w:ascii="Arial" w:hAnsi="Arial" w:cs="Arial"/>
          <w:color w:val="000000" w:themeColor="text1"/>
          <w:sz w:val="20"/>
          <w:szCs w:val="20"/>
        </w:rPr>
        <w:t xml:space="preserve"> cụm từ </w:t>
      </w:r>
      <w:r w:rsidR="00F169E9" w:rsidRPr="0016739E">
        <w:rPr>
          <w:rFonts w:ascii="Arial" w:hAnsi="Arial" w:cs="Arial"/>
          <w:i/>
          <w:iCs/>
          <w:color w:val="000000" w:themeColor="text1"/>
          <w:sz w:val="20"/>
          <w:szCs w:val="20"/>
        </w:rPr>
        <w:t>“</w:t>
      </w:r>
      <w:r w:rsidR="005B0AC6" w:rsidRPr="0016739E">
        <w:rPr>
          <w:rFonts w:ascii="Arial" w:hAnsi="Arial" w:cs="Arial"/>
          <w:i/>
          <w:iCs/>
          <w:color w:val="000000" w:themeColor="text1"/>
          <w:sz w:val="20"/>
          <w:szCs w:val="20"/>
        </w:rPr>
        <w:t>Ủy ban</w:t>
      </w:r>
      <w:r w:rsidRPr="0016739E">
        <w:rPr>
          <w:rFonts w:ascii="Arial" w:hAnsi="Arial" w:cs="Arial"/>
          <w:i/>
          <w:iCs/>
          <w:color w:val="000000" w:themeColor="text1"/>
          <w:sz w:val="20"/>
          <w:szCs w:val="20"/>
        </w:rPr>
        <w:t xml:space="preserve"> nhân dân cấp xã</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Thuộc khối (Bộ, cơ quan trung ương/T</w:t>
      </w:r>
      <w:r w:rsidR="005B0AC6" w:rsidRPr="0016739E">
        <w:rPr>
          <w:rFonts w:ascii="Arial" w:hAnsi="Arial" w:cs="Arial"/>
          <w:i/>
          <w:iCs/>
          <w:color w:val="000000" w:themeColor="text1"/>
          <w:sz w:val="20"/>
          <w:szCs w:val="20"/>
        </w:rPr>
        <w:t>ỉ</w:t>
      </w:r>
      <w:r w:rsidRPr="0016739E">
        <w:rPr>
          <w:rFonts w:ascii="Arial" w:hAnsi="Arial" w:cs="Arial"/>
          <w:i/>
          <w:iCs/>
          <w:color w:val="000000" w:themeColor="text1"/>
          <w:sz w:val="20"/>
          <w:szCs w:val="20"/>
        </w:rPr>
        <w:t>nh/huyện/x</w:t>
      </w:r>
      <w:r w:rsidR="005B0AC6" w:rsidRPr="0016739E">
        <w:rPr>
          <w:rFonts w:ascii="Arial" w:hAnsi="Arial" w:cs="Arial"/>
          <w:i/>
          <w:iCs/>
          <w:color w:val="000000" w:themeColor="text1"/>
          <w:sz w:val="20"/>
          <w:szCs w:val="20"/>
        </w:rPr>
        <w:t>ã</w:t>
      </w:r>
      <w:r w:rsidRPr="0016739E">
        <w:rPr>
          <w:rFonts w:ascii="Arial" w:hAnsi="Arial" w:cs="Arial"/>
          <w:i/>
          <w:iCs/>
          <w:color w:val="000000" w:themeColor="text1"/>
          <w:sz w:val="20"/>
          <w:szCs w:val="20"/>
        </w:rPr>
        <w:t>)</w:t>
      </w:r>
      <w:r w:rsidR="00F169E9"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w:t>
      </w:r>
      <w:r w:rsidR="00F169E9" w:rsidRPr="0016739E">
        <w:rPr>
          <w:rFonts w:ascii="Arial" w:hAnsi="Arial" w:cs="Arial"/>
          <w:color w:val="000000" w:themeColor="text1"/>
          <w:sz w:val="20"/>
          <w:szCs w:val="20"/>
        </w:rPr>
        <w:t>bằng</w:t>
      </w:r>
      <w:r w:rsidRPr="0016739E">
        <w:rPr>
          <w:rFonts w:ascii="Arial" w:hAnsi="Arial" w:cs="Arial"/>
          <w:color w:val="000000" w:themeColor="text1"/>
          <w:sz w:val="20"/>
          <w:szCs w:val="20"/>
        </w:rPr>
        <w:t xml:space="preserve">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Thuộc kh</w:t>
      </w:r>
      <w:r w:rsidR="005B0AC6" w:rsidRPr="0016739E">
        <w:rPr>
          <w:rFonts w:ascii="Arial" w:hAnsi="Arial" w:cs="Arial"/>
          <w:i/>
          <w:iCs/>
          <w:color w:val="000000" w:themeColor="text1"/>
          <w:sz w:val="20"/>
          <w:szCs w:val="20"/>
        </w:rPr>
        <w:t>ố</w:t>
      </w:r>
      <w:r w:rsidRPr="0016739E">
        <w:rPr>
          <w:rFonts w:ascii="Arial" w:hAnsi="Arial" w:cs="Arial"/>
          <w:i/>
          <w:iCs/>
          <w:color w:val="000000" w:themeColor="text1"/>
          <w:sz w:val="20"/>
          <w:szCs w:val="20"/>
        </w:rPr>
        <w:t xml:space="preserve">i (Bộ, cơ quan trung </w:t>
      </w:r>
      <w:r w:rsidRPr="0016739E">
        <w:rPr>
          <w:rFonts w:ascii="Arial" w:hAnsi="Arial" w:cs="Arial"/>
          <w:i/>
          <w:iCs/>
          <w:color w:val="000000" w:themeColor="text1"/>
          <w:sz w:val="20"/>
          <w:szCs w:val="20"/>
        </w:rPr>
        <w:t>ương/Tỉnh/xã)</w:t>
      </w:r>
      <w:r w:rsidR="00F169E9"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tại số thứ tự 6 </w:t>
      </w:r>
      <w:r w:rsidR="000931D5" w:rsidRPr="0016739E">
        <w:rPr>
          <w:rFonts w:ascii="Arial" w:hAnsi="Arial" w:cs="Arial"/>
          <w:color w:val="000000" w:themeColor="text1"/>
          <w:sz w:val="20"/>
          <w:szCs w:val="20"/>
        </w:rPr>
        <w:t>Mẫu số</w:t>
      </w:r>
      <w:r w:rsidRPr="0016739E">
        <w:rPr>
          <w:rFonts w:ascii="Arial" w:hAnsi="Arial" w:cs="Arial"/>
          <w:color w:val="000000" w:themeColor="text1"/>
          <w:sz w:val="20"/>
          <w:szCs w:val="20"/>
        </w:rPr>
        <w:t xml:space="preserve"> 06a -ĐK/TSC.</w:t>
      </w:r>
    </w:p>
    <w:p w14:paraId="54A6B856" w14:textId="798FA0D8" w:rsidR="00767B66" w:rsidRPr="0016739E" w:rsidRDefault="00311ADE" w:rsidP="002D38C9">
      <w:pPr>
        <w:pStyle w:val="BodyText"/>
        <w:adjustRightInd w:val="0"/>
        <w:snapToGrid w:val="0"/>
        <w:spacing w:after="120" w:line="240" w:lineRule="auto"/>
        <w:ind w:firstLine="720"/>
        <w:jc w:val="both"/>
        <w:rPr>
          <w:rFonts w:ascii="Arial" w:hAnsi="Arial" w:cs="Arial"/>
          <w:color w:val="000000" w:themeColor="text1"/>
          <w:sz w:val="20"/>
          <w:szCs w:val="20"/>
        </w:rPr>
      </w:pPr>
      <w:r w:rsidRPr="0016739E">
        <w:rPr>
          <w:rFonts w:ascii="Arial" w:hAnsi="Arial" w:cs="Arial"/>
          <w:color w:val="000000" w:themeColor="text1"/>
          <w:sz w:val="20"/>
          <w:szCs w:val="20"/>
        </w:rPr>
        <w:lastRenderedPageBreak/>
        <w:t xml:space="preserve">b) </w:t>
      </w:r>
      <w:r w:rsidR="005B0AC6" w:rsidRPr="0016739E">
        <w:rPr>
          <w:rFonts w:ascii="Arial" w:hAnsi="Arial" w:cs="Arial"/>
          <w:color w:val="000000" w:themeColor="text1"/>
          <w:sz w:val="20"/>
          <w:szCs w:val="20"/>
        </w:rPr>
        <w:t>T</w:t>
      </w:r>
      <w:r w:rsidRPr="0016739E">
        <w:rPr>
          <w:rFonts w:ascii="Arial" w:hAnsi="Arial" w:cs="Arial"/>
          <w:color w:val="000000" w:themeColor="text1"/>
          <w:sz w:val="20"/>
          <w:szCs w:val="20"/>
        </w:rPr>
        <w:t>hay th</w:t>
      </w:r>
      <w:r w:rsidR="005B0AC6" w:rsidRPr="0016739E">
        <w:rPr>
          <w:rFonts w:ascii="Arial" w:hAnsi="Arial" w:cs="Arial"/>
          <w:color w:val="000000" w:themeColor="text1"/>
          <w:sz w:val="20"/>
          <w:szCs w:val="20"/>
        </w:rPr>
        <w:t>ế</w:t>
      </w:r>
      <w:r w:rsidRPr="0016739E">
        <w:rPr>
          <w:rFonts w:ascii="Arial" w:hAnsi="Arial" w:cs="Arial"/>
          <w:color w:val="000000" w:themeColor="text1"/>
          <w:sz w:val="20"/>
          <w:szCs w:val="20"/>
        </w:rPr>
        <w:t xml:space="preserve"> Phụ lục III - </w:t>
      </w:r>
      <w:r w:rsidR="004C3915" w:rsidRPr="0016739E">
        <w:rPr>
          <w:rFonts w:ascii="Arial" w:hAnsi="Arial" w:cs="Arial"/>
          <w:color w:val="000000" w:themeColor="text1"/>
          <w:sz w:val="20"/>
          <w:szCs w:val="20"/>
        </w:rPr>
        <w:t>D</w:t>
      </w:r>
      <w:r w:rsidRPr="0016739E">
        <w:rPr>
          <w:rFonts w:ascii="Arial" w:hAnsi="Arial" w:cs="Arial"/>
          <w:color w:val="000000" w:themeColor="text1"/>
          <w:sz w:val="20"/>
          <w:szCs w:val="20"/>
        </w:rPr>
        <w:t>anh sách m</w:t>
      </w:r>
      <w:r w:rsidR="00F92AAB" w:rsidRPr="0016739E">
        <w:rPr>
          <w:rFonts w:ascii="Arial" w:hAnsi="Arial" w:cs="Arial"/>
          <w:color w:val="000000" w:themeColor="text1"/>
          <w:sz w:val="20"/>
          <w:szCs w:val="20"/>
        </w:rPr>
        <w:t>ã</w:t>
      </w:r>
      <w:r w:rsidRPr="0016739E">
        <w:rPr>
          <w:rFonts w:ascii="Arial" w:hAnsi="Arial" w:cs="Arial"/>
          <w:color w:val="000000" w:themeColor="text1"/>
          <w:sz w:val="20"/>
          <w:szCs w:val="20"/>
        </w:rPr>
        <w:t xml:space="preserve"> </w:t>
      </w:r>
      <w:r w:rsidR="004C3915" w:rsidRPr="0016739E">
        <w:rPr>
          <w:rFonts w:ascii="Arial" w:hAnsi="Arial" w:cs="Arial"/>
          <w:color w:val="000000" w:themeColor="text1"/>
          <w:sz w:val="20"/>
          <w:szCs w:val="20"/>
        </w:rPr>
        <w:t>đơn</w:t>
      </w:r>
      <w:r w:rsidRPr="0016739E">
        <w:rPr>
          <w:rFonts w:ascii="Arial" w:hAnsi="Arial" w:cs="Arial"/>
          <w:color w:val="000000" w:themeColor="text1"/>
          <w:sz w:val="20"/>
          <w:szCs w:val="20"/>
        </w:rPr>
        <w:t xml:space="preserve"> vị đ</w:t>
      </w:r>
      <w:r w:rsidR="004C3915" w:rsidRPr="0016739E">
        <w:rPr>
          <w:rFonts w:ascii="Arial" w:hAnsi="Arial" w:cs="Arial"/>
          <w:color w:val="000000" w:themeColor="text1"/>
          <w:sz w:val="20"/>
          <w:szCs w:val="20"/>
        </w:rPr>
        <w:t>ă</w:t>
      </w:r>
      <w:r w:rsidRPr="0016739E">
        <w:rPr>
          <w:rFonts w:ascii="Arial" w:hAnsi="Arial" w:cs="Arial"/>
          <w:color w:val="000000" w:themeColor="text1"/>
          <w:sz w:val="20"/>
          <w:szCs w:val="20"/>
        </w:rPr>
        <w:t xml:space="preserve">ng ký </w:t>
      </w:r>
      <w:r w:rsidR="00F169E9" w:rsidRPr="0016739E">
        <w:rPr>
          <w:rFonts w:ascii="Arial" w:hAnsi="Arial" w:cs="Arial"/>
          <w:color w:val="000000" w:themeColor="text1"/>
          <w:sz w:val="20"/>
          <w:szCs w:val="20"/>
        </w:rPr>
        <w:t>tài sản</w:t>
      </w:r>
      <w:r w:rsidRPr="0016739E">
        <w:rPr>
          <w:rFonts w:ascii="Arial" w:hAnsi="Arial" w:cs="Arial"/>
          <w:color w:val="000000" w:themeColor="text1"/>
          <w:sz w:val="20"/>
          <w:szCs w:val="20"/>
        </w:rPr>
        <w:t xml:space="preserve"> bậc 1 định danh trong Phần mềm (tại Phụ lục ban hành kèm theo Thông tư này).</w:t>
      </w:r>
    </w:p>
    <w:p w14:paraId="1AFAA6C4" w14:textId="1268F393" w:rsidR="00767B66" w:rsidRPr="0016739E" w:rsidRDefault="004C3915" w:rsidP="002D38C9">
      <w:pPr>
        <w:pStyle w:val="BodyText"/>
        <w:tabs>
          <w:tab w:val="left" w:pos="1069"/>
        </w:tabs>
        <w:adjustRightInd w:val="0"/>
        <w:snapToGrid w:val="0"/>
        <w:spacing w:after="120" w:line="240" w:lineRule="auto"/>
        <w:ind w:firstLine="720"/>
        <w:jc w:val="both"/>
        <w:rPr>
          <w:rFonts w:ascii="Arial" w:hAnsi="Arial" w:cs="Arial"/>
          <w:color w:val="000000" w:themeColor="text1"/>
          <w:sz w:val="20"/>
          <w:szCs w:val="20"/>
        </w:rPr>
      </w:pPr>
      <w:bookmarkStart w:id="12" w:name="bookmark11"/>
      <w:bookmarkEnd w:id="12"/>
      <w:r w:rsidRPr="0016739E">
        <w:rPr>
          <w:rFonts w:ascii="Arial" w:hAnsi="Arial" w:cs="Arial"/>
          <w:color w:val="000000" w:themeColor="text1"/>
          <w:sz w:val="20"/>
          <w:szCs w:val="20"/>
        </w:rPr>
        <w:t xml:space="preserve">6. </w:t>
      </w:r>
      <w:r w:rsidR="00F169E9" w:rsidRPr="0016739E">
        <w:rPr>
          <w:rFonts w:ascii="Arial" w:hAnsi="Arial" w:cs="Arial"/>
          <w:color w:val="000000" w:themeColor="text1"/>
          <w:sz w:val="20"/>
          <w:szCs w:val="20"/>
        </w:rPr>
        <w:t>Thay thế</w:t>
      </w:r>
      <w:r w:rsidRPr="0016739E">
        <w:rPr>
          <w:rFonts w:ascii="Arial" w:hAnsi="Arial" w:cs="Arial"/>
          <w:color w:val="000000" w:themeColor="text1"/>
          <w:sz w:val="20"/>
          <w:szCs w:val="20"/>
        </w:rPr>
        <w:t xml:space="preserve"> một số cụm từ của Thông </w:t>
      </w:r>
      <w:r w:rsidR="00F92AAB" w:rsidRPr="0016739E">
        <w:rPr>
          <w:rFonts w:ascii="Arial" w:hAnsi="Arial" w:cs="Arial"/>
          <w:color w:val="000000" w:themeColor="text1"/>
          <w:sz w:val="20"/>
          <w:szCs w:val="20"/>
        </w:rPr>
        <w:t>t</w:t>
      </w:r>
      <w:r w:rsidRPr="0016739E">
        <w:rPr>
          <w:rFonts w:ascii="Arial" w:hAnsi="Arial" w:cs="Arial"/>
          <w:color w:val="000000" w:themeColor="text1"/>
          <w:sz w:val="20"/>
          <w:szCs w:val="20"/>
        </w:rPr>
        <w:t xml:space="preserve">ư số 74/2024/TT-BTC ngày 31 tháng 10 năm 2024 </w:t>
      </w:r>
      <w:r w:rsidR="00054AE9" w:rsidRPr="0016739E">
        <w:rPr>
          <w:rFonts w:ascii="Arial" w:hAnsi="Arial" w:cs="Arial"/>
          <w:color w:val="000000" w:themeColor="text1"/>
          <w:sz w:val="20"/>
          <w:szCs w:val="20"/>
        </w:rPr>
        <w:t>của</w:t>
      </w:r>
      <w:r w:rsidRPr="0016739E">
        <w:rPr>
          <w:rFonts w:ascii="Arial" w:hAnsi="Arial" w:cs="Arial"/>
          <w:color w:val="000000" w:themeColor="text1"/>
          <w:sz w:val="20"/>
          <w:szCs w:val="20"/>
        </w:rPr>
        <w:t xml:space="preserve"> </w:t>
      </w:r>
      <w:r w:rsidR="0008661B" w:rsidRPr="0016739E">
        <w:rPr>
          <w:rFonts w:ascii="Arial" w:hAnsi="Arial" w:cs="Arial"/>
          <w:color w:val="000000" w:themeColor="text1"/>
          <w:sz w:val="20"/>
          <w:szCs w:val="20"/>
        </w:rPr>
        <w:t>Bộ trưởng</w:t>
      </w:r>
      <w:r w:rsidRPr="0016739E">
        <w:rPr>
          <w:rFonts w:ascii="Arial" w:hAnsi="Arial" w:cs="Arial"/>
          <w:color w:val="000000" w:themeColor="text1"/>
          <w:sz w:val="20"/>
          <w:szCs w:val="20"/>
        </w:rPr>
        <w:t xml:space="preserve"> Bộ Tài chính quy định chế độ quản lý, tính hao mòn tài sản kết cấu hạ tầng giao thông đường bộ và hướng dẫn việc kê khai, báo cáo về tài sản kết cấu hạ tầng giao thông đường bộ: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Bộ Giao thông vận tải</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 xml:space="preserve">,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Bộ GTVT</w:t>
      </w:r>
      <w:r w:rsidR="00F169E9"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w:t>
      </w:r>
      <w:r w:rsidR="000931D5" w:rsidRPr="0016739E">
        <w:rPr>
          <w:rFonts w:ascii="Arial" w:hAnsi="Arial" w:cs="Arial"/>
          <w:color w:val="000000" w:themeColor="text1"/>
          <w:sz w:val="20"/>
          <w:szCs w:val="20"/>
        </w:rPr>
        <w:t>bằng</w:t>
      </w:r>
      <w:r w:rsidRPr="0016739E">
        <w:rPr>
          <w:rFonts w:ascii="Arial" w:hAnsi="Arial" w:cs="Arial"/>
          <w:color w:val="000000" w:themeColor="text1"/>
          <w:sz w:val="20"/>
          <w:szCs w:val="20"/>
        </w:rPr>
        <w:t xml:space="preserve">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Bộ Xây dựng</w:t>
      </w:r>
      <w:r w:rsidR="00F169E9"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tại khoản 1 </w:t>
      </w:r>
      <w:r w:rsidR="00735A4B"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2, </w:t>
      </w:r>
      <w:r w:rsidR="00745A62" w:rsidRPr="0016739E">
        <w:rPr>
          <w:rFonts w:ascii="Arial" w:hAnsi="Arial" w:cs="Arial"/>
          <w:color w:val="000000" w:themeColor="text1"/>
          <w:sz w:val="20"/>
          <w:szCs w:val="20"/>
        </w:rPr>
        <w:t>khoản</w:t>
      </w:r>
      <w:r w:rsidRPr="0016739E">
        <w:rPr>
          <w:rFonts w:ascii="Arial" w:hAnsi="Arial" w:cs="Arial"/>
          <w:color w:val="000000" w:themeColor="text1"/>
          <w:sz w:val="20"/>
          <w:szCs w:val="20"/>
        </w:rPr>
        <w:t xml:space="preserve"> 4 </w:t>
      </w:r>
      <w:r w:rsidR="00F169E9"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16, các </w:t>
      </w:r>
      <w:r w:rsidR="000931D5" w:rsidRPr="0016739E">
        <w:rPr>
          <w:rFonts w:ascii="Arial" w:hAnsi="Arial" w:cs="Arial"/>
          <w:color w:val="000000" w:themeColor="text1"/>
          <w:sz w:val="20"/>
          <w:szCs w:val="20"/>
        </w:rPr>
        <w:t>Mẫu số</w:t>
      </w:r>
      <w:r w:rsidRPr="0016739E">
        <w:rPr>
          <w:rFonts w:ascii="Arial" w:hAnsi="Arial" w:cs="Arial"/>
          <w:color w:val="000000" w:themeColor="text1"/>
          <w:sz w:val="20"/>
          <w:szCs w:val="20"/>
        </w:rPr>
        <w:t xml:space="preserve"> tại Phụ lục,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Quận/Huyện</w:t>
      </w:r>
      <w:r w:rsidR="00F169E9"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w:t>
      </w:r>
      <w:r w:rsidR="000931D5" w:rsidRPr="0016739E">
        <w:rPr>
          <w:rFonts w:ascii="Arial" w:hAnsi="Arial" w:cs="Arial"/>
          <w:color w:val="000000" w:themeColor="text1"/>
          <w:sz w:val="20"/>
          <w:szCs w:val="20"/>
        </w:rPr>
        <w:t>bằng</w:t>
      </w:r>
      <w:r w:rsidRPr="0016739E">
        <w:rPr>
          <w:rFonts w:ascii="Arial" w:hAnsi="Arial" w:cs="Arial"/>
          <w:color w:val="000000" w:themeColor="text1"/>
          <w:sz w:val="20"/>
          <w:szCs w:val="20"/>
        </w:rPr>
        <w:t xml:space="preserve">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phường, xã, đặc khu”</w:t>
      </w:r>
      <w:r w:rsidRPr="0016739E">
        <w:rPr>
          <w:rFonts w:ascii="Arial" w:hAnsi="Arial" w:cs="Arial"/>
          <w:color w:val="000000" w:themeColor="text1"/>
          <w:sz w:val="20"/>
          <w:szCs w:val="20"/>
        </w:rPr>
        <w:t xml:space="preserve"> tại </w:t>
      </w:r>
      <w:r w:rsidR="000931D5" w:rsidRPr="0016739E">
        <w:rPr>
          <w:rFonts w:ascii="Arial" w:hAnsi="Arial" w:cs="Arial"/>
          <w:color w:val="000000" w:themeColor="text1"/>
          <w:sz w:val="20"/>
          <w:szCs w:val="20"/>
        </w:rPr>
        <w:t>Mẫu số</w:t>
      </w:r>
      <w:r w:rsidRPr="0016739E">
        <w:rPr>
          <w:rFonts w:ascii="Arial" w:hAnsi="Arial" w:cs="Arial"/>
          <w:color w:val="000000" w:themeColor="text1"/>
          <w:sz w:val="20"/>
          <w:szCs w:val="20"/>
        </w:rPr>
        <w:t xml:space="preserve"> 01A, </w:t>
      </w:r>
      <w:r w:rsidR="000931D5" w:rsidRPr="0016739E">
        <w:rPr>
          <w:rFonts w:ascii="Arial" w:hAnsi="Arial" w:cs="Arial"/>
          <w:color w:val="000000" w:themeColor="text1"/>
          <w:sz w:val="20"/>
          <w:szCs w:val="20"/>
        </w:rPr>
        <w:t>Mẫu số</w:t>
      </w:r>
      <w:r w:rsidRPr="0016739E">
        <w:rPr>
          <w:rFonts w:ascii="Arial" w:hAnsi="Arial" w:cs="Arial"/>
          <w:color w:val="000000" w:themeColor="text1"/>
          <w:sz w:val="20"/>
          <w:szCs w:val="20"/>
        </w:rPr>
        <w:t xml:space="preserve"> 01B tại Phụ lục.</w:t>
      </w:r>
    </w:p>
    <w:p w14:paraId="1CDC79C8" w14:textId="0A77BC53" w:rsidR="00767B66" w:rsidRPr="0016739E" w:rsidRDefault="004C3915" w:rsidP="002D38C9">
      <w:pPr>
        <w:pStyle w:val="BodyText"/>
        <w:tabs>
          <w:tab w:val="left" w:pos="1069"/>
        </w:tabs>
        <w:adjustRightInd w:val="0"/>
        <w:snapToGrid w:val="0"/>
        <w:spacing w:after="120" w:line="240" w:lineRule="auto"/>
        <w:ind w:firstLine="720"/>
        <w:jc w:val="both"/>
        <w:rPr>
          <w:rFonts w:ascii="Arial" w:hAnsi="Arial" w:cs="Arial"/>
          <w:color w:val="000000" w:themeColor="text1"/>
          <w:sz w:val="20"/>
          <w:szCs w:val="20"/>
        </w:rPr>
      </w:pPr>
      <w:bookmarkStart w:id="13" w:name="bookmark12"/>
      <w:bookmarkEnd w:id="13"/>
      <w:r w:rsidRPr="0016739E">
        <w:rPr>
          <w:rFonts w:ascii="Arial" w:hAnsi="Arial" w:cs="Arial"/>
          <w:color w:val="000000" w:themeColor="text1"/>
          <w:sz w:val="20"/>
          <w:szCs w:val="20"/>
        </w:rPr>
        <w:t xml:space="preserve">7. Thay thế một số cụm từ </w:t>
      </w:r>
      <w:r w:rsidR="0008661B" w:rsidRPr="0016739E">
        <w:rPr>
          <w:rFonts w:ascii="Arial" w:hAnsi="Arial" w:cs="Arial"/>
          <w:color w:val="000000" w:themeColor="text1"/>
          <w:sz w:val="20"/>
          <w:szCs w:val="20"/>
        </w:rPr>
        <w:t>của</w:t>
      </w:r>
      <w:r w:rsidRPr="0016739E">
        <w:rPr>
          <w:rFonts w:ascii="Arial" w:hAnsi="Arial" w:cs="Arial"/>
          <w:color w:val="000000" w:themeColor="text1"/>
          <w:sz w:val="20"/>
          <w:szCs w:val="20"/>
        </w:rPr>
        <w:t xml:space="preserve"> Thông tư số 01/2025/TT-BTC ngày 09 tháng 01 năm 2025 </w:t>
      </w:r>
      <w:r w:rsidR="0008661B" w:rsidRPr="0016739E">
        <w:rPr>
          <w:rFonts w:ascii="Arial" w:hAnsi="Arial" w:cs="Arial"/>
          <w:color w:val="000000" w:themeColor="text1"/>
          <w:sz w:val="20"/>
          <w:szCs w:val="20"/>
        </w:rPr>
        <w:t>của</w:t>
      </w:r>
      <w:r w:rsidRPr="0016739E">
        <w:rPr>
          <w:rFonts w:ascii="Arial" w:hAnsi="Arial" w:cs="Arial"/>
          <w:color w:val="000000" w:themeColor="text1"/>
          <w:sz w:val="20"/>
          <w:szCs w:val="20"/>
        </w:rPr>
        <w:t xml:space="preserve"> Bộ trưởng Bộ Tài chính quy </w:t>
      </w:r>
      <w:r w:rsidR="00563A98" w:rsidRPr="0016739E">
        <w:rPr>
          <w:rFonts w:ascii="Arial" w:hAnsi="Arial" w:cs="Arial"/>
          <w:color w:val="000000" w:themeColor="text1"/>
          <w:sz w:val="20"/>
          <w:szCs w:val="20"/>
        </w:rPr>
        <w:t>định</w:t>
      </w:r>
      <w:r w:rsidRPr="0016739E">
        <w:rPr>
          <w:rFonts w:ascii="Arial" w:hAnsi="Arial" w:cs="Arial"/>
          <w:color w:val="000000" w:themeColor="text1"/>
          <w:sz w:val="20"/>
          <w:szCs w:val="20"/>
        </w:rPr>
        <w:t xml:space="preserve"> chế độ quản lý, tính hao mòn, trích khấu hao </w:t>
      </w:r>
      <w:r w:rsidR="00F169E9" w:rsidRPr="0016739E">
        <w:rPr>
          <w:rFonts w:ascii="Arial" w:hAnsi="Arial" w:cs="Arial"/>
          <w:color w:val="000000" w:themeColor="text1"/>
          <w:sz w:val="20"/>
          <w:szCs w:val="20"/>
        </w:rPr>
        <w:t>tài sản</w:t>
      </w:r>
      <w:r w:rsidRPr="0016739E">
        <w:rPr>
          <w:rFonts w:ascii="Arial" w:hAnsi="Arial" w:cs="Arial"/>
          <w:color w:val="000000" w:themeColor="text1"/>
          <w:sz w:val="20"/>
          <w:szCs w:val="20"/>
        </w:rPr>
        <w:t xml:space="preserve"> kết cấu hạ tầng chợ: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cơ quan, đơn vị</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 xml:space="preserve"> </w:t>
      </w:r>
      <w:r w:rsidRPr="0016739E">
        <w:rPr>
          <w:rFonts w:ascii="Arial" w:hAnsi="Arial" w:cs="Arial"/>
          <w:color w:val="000000" w:themeColor="text1"/>
          <w:sz w:val="20"/>
          <w:szCs w:val="20"/>
        </w:rPr>
        <w:t xml:space="preserve">bằng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 xml:space="preserve">cơ quan, </w:t>
      </w:r>
      <w:r w:rsidR="00735A4B" w:rsidRPr="0016739E">
        <w:rPr>
          <w:rFonts w:ascii="Arial" w:hAnsi="Arial" w:cs="Arial"/>
          <w:i/>
          <w:iCs/>
          <w:color w:val="000000" w:themeColor="text1"/>
          <w:sz w:val="20"/>
          <w:szCs w:val="20"/>
        </w:rPr>
        <w:t>tổ chức</w:t>
      </w:r>
      <w:r w:rsidRPr="0016739E">
        <w:rPr>
          <w:rFonts w:ascii="Arial" w:hAnsi="Arial" w:cs="Arial"/>
          <w:i/>
          <w:iCs/>
          <w:color w:val="000000" w:themeColor="text1"/>
          <w:sz w:val="20"/>
          <w:szCs w:val="20"/>
        </w:rPr>
        <w:t>, đơn vị</w:t>
      </w:r>
      <w:r w:rsidR="00F169E9"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tại khoản 1 Điều 1, khoản 1 </w:t>
      </w:r>
      <w:r w:rsidR="00735A4B"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2, </w:t>
      </w:r>
      <w:r w:rsidR="00745A62" w:rsidRPr="0016739E">
        <w:rPr>
          <w:rFonts w:ascii="Arial" w:hAnsi="Arial" w:cs="Arial"/>
          <w:color w:val="000000" w:themeColor="text1"/>
          <w:sz w:val="20"/>
          <w:szCs w:val="20"/>
        </w:rPr>
        <w:t>khoản</w:t>
      </w:r>
      <w:r w:rsidRPr="0016739E">
        <w:rPr>
          <w:rFonts w:ascii="Arial" w:hAnsi="Arial" w:cs="Arial"/>
          <w:color w:val="000000" w:themeColor="text1"/>
          <w:sz w:val="20"/>
          <w:szCs w:val="20"/>
        </w:rPr>
        <w:t xml:space="preserve"> 1 Điều 3, khoản 3, khoản 4, khoản 5, </w:t>
      </w:r>
      <w:r w:rsidR="00745A62" w:rsidRPr="0016739E">
        <w:rPr>
          <w:rFonts w:ascii="Arial" w:hAnsi="Arial" w:cs="Arial"/>
          <w:color w:val="000000" w:themeColor="text1"/>
          <w:sz w:val="20"/>
          <w:szCs w:val="20"/>
        </w:rPr>
        <w:t>khoản</w:t>
      </w:r>
      <w:r w:rsidRPr="0016739E">
        <w:rPr>
          <w:rFonts w:ascii="Arial" w:hAnsi="Arial" w:cs="Arial"/>
          <w:color w:val="000000" w:themeColor="text1"/>
          <w:sz w:val="20"/>
          <w:szCs w:val="20"/>
        </w:rPr>
        <w:t xml:space="preserve"> 6, khoản 7 </w:t>
      </w:r>
      <w:r w:rsidR="00F169E9"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4, kho</w:t>
      </w:r>
      <w:r w:rsidR="00F92AAB" w:rsidRPr="0016739E">
        <w:rPr>
          <w:rFonts w:ascii="Arial" w:hAnsi="Arial" w:cs="Arial"/>
          <w:color w:val="000000" w:themeColor="text1"/>
          <w:sz w:val="20"/>
          <w:szCs w:val="20"/>
        </w:rPr>
        <w:t>ả</w:t>
      </w:r>
      <w:r w:rsidRPr="0016739E">
        <w:rPr>
          <w:rFonts w:ascii="Arial" w:hAnsi="Arial" w:cs="Arial"/>
          <w:color w:val="000000" w:themeColor="text1"/>
          <w:sz w:val="20"/>
          <w:szCs w:val="20"/>
        </w:rPr>
        <w:t xml:space="preserve">n 1, </w:t>
      </w:r>
      <w:r w:rsidR="00745A62" w:rsidRPr="0016739E">
        <w:rPr>
          <w:rFonts w:ascii="Arial" w:hAnsi="Arial" w:cs="Arial"/>
          <w:color w:val="000000" w:themeColor="text1"/>
          <w:sz w:val="20"/>
          <w:szCs w:val="20"/>
        </w:rPr>
        <w:t>khoản</w:t>
      </w:r>
      <w:r w:rsidRPr="0016739E">
        <w:rPr>
          <w:rFonts w:ascii="Arial" w:hAnsi="Arial" w:cs="Arial"/>
          <w:color w:val="000000" w:themeColor="text1"/>
          <w:sz w:val="20"/>
          <w:szCs w:val="20"/>
        </w:rPr>
        <w:t xml:space="preserve"> 2, </w:t>
      </w:r>
      <w:r w:rsidR="00745A62" w:rsidRPr="0016739E">
        <w:rPr>
          <w:rFonts w:ascii="Arial" w:hAnsi="Arial" w:cs="Arial"/>
          <w:color w:val="000000" w:themeColor="text1"/>
          <w:sz w:val="20"/>
          <w:szCs w:val="20"/>
        </w:rPr>
        <w:t>khoản</w:t>
      </w:r>
      <w:r w:rsidRPr="0016739E">
        <w:rPr>
          <w:rFonts w:ascii="Arial" w:hAnsi="Arial" w:cs="Arial"/>
          <w:color w:val="000000" w:themeColor="text1"/>
          <w:sz w:val="20"/>
          <w:szCs w:val="20"/>
        </w:rPr>
        <w:t xml:space="preserve"> 3 </w:t>
      </w:r>
      <w:r w:rsidR="00735A4B"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5, khoản 1, </w:t>
      </w:r>
      <w:r w:rsidR="00745A62" w:rsidRPr="0016739E">
        <w:rPr>
          <w:rFonts w:ascii="Arial" w:hAnsi="Arial" w:cs="Arial"/>
          <w:color w:val="000000" w:themeColor="text1"/>
          <w:sz w:val="20"/>
          <w:szCs w:val="20"/>
        </w:rPr>
        <w:t>khoản</w:t>
      </w:r>
      <w:r w:rsidRPr="0016739E">
        <w:rPr>
          <w:rFonts w:ascii="Arial" w:hAnsi="Arial" w:cs="Arial"/>
          <w:color w:val="000000" w:themeColor="text1"/>
          <w:sz w:val="20"/>
          <w:szCs w:val="20"/>
        </w:rPr>
        <w:t xml:space="preserve"> 2, </w:t>
      </w:r>
      <w:r w:rsidR="00745A62" w:rsidRPr="0016739E">
        <w:rPr>
          <w:rFonts w:ascii="Arial" w:hAnsi="Arial" w:cs="Arial"/>
          <w:color w:val="000000" w:themeColor="text1"/>
          <w:sz w:val="20"/>
          <w:szCs w:val="20"/>
        </w:rPr>
        <w:t>khoản</w:t>
      </w:r>
      <w:r w:rsidRPr="0016739E">
        <w:rPr>
          <w:rFonts w:ascii="Arial" w:hAnsi="Arial" w:cs="Arial"/>
          <w:color w:val="000000" w:themeColor="text1"/>
          <w:sz w:val="20"/>
          <w:szCs w:val="20"/>
        </w:rPr>
        <w:t xml:space="preserve"> 3, khoản 4, khoản 5, khoản 6 </w:t>
      </w:r>
      <w:r w:rsidR="00F169E9"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6, Điều 7, Điều 8, </w:t>
      </w:r>
      <w:r w:rsidR="00735A4B"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9, khoản 3 Điều 10,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 xml:space="preserve">cơ quan chuyên môn </w:t>
      </w:r>
      <w:r w:rsidR="00F169E9" w:rsidRPr="0016739E">
        <w:rPr>
          <w:rFonts w:ascii="Arial" w:hAnsi="Arial" w:cs="Arial"/>
          <w:i/>
          <w:iCs/>
          <w:color w:val="000000" w:themeColor="text1"/>
          <w:sz w:val="20"/>
          <w:szCs w:val="20"/>
        </w:rPr>
        <w:t>về</w:t>
      </w:r>
      <w:r w:rsidRPr="0016739E">
        <w:rPr>
          <w:rFonts w:ascii="Arial" w:hAnsi="Arial" w:cs="Arial"/>
          <w:i/>
          <w:iCs/>
          <w:color w:val="000000" w:themeColor="text1"/>
          <w:sz w:val="20"/>
          <w:szCs w:val="20"/>
        </w:rPr>
        <w:t xml:space="preserve"> tài sản kết cấu hạ tầng cấp huyện báo cáo </w:t>
      </w:r>
      <w:r w:rsidR="005B0AC6" w:rsidRPr="0016739E">
        <w:rPr>
          <w:rFonts w:ascii="Arial" w:hAnsi="Arial" w:cs="Arial"/>
          <w:i/>
          <w:iCs/>
          <w:color w:val="000000" w:themeColor="text1"/>
          <w:sz w:val="20"/>
          <w:szCs w:val="20"/>
        </w:rPr>
        <w:t>Ủy ban</w:t>
      </w:r>
      <w:r w:rsidRPr="0016739E">
        <w:rPr>
          <w:rFonts w:ascii="Arial" w:hAnsi="Arial" w:cs="Arial"/>
          <w:i/>
          <w:iCs/>
          <w:color w:val="000000" w:themeColor="text1"/>
          <w:sz w:val="20"/>
          <w:szCs w:val="20"/>
        </w:rPr>
        <w:t xml:space="preserve"> nhân dân cấp huyện</w:t>
      </w:r>
      <w:r w:rsidR="00F169E9"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w:t>
      </w:r>
      <w:r w:rsidR="00F169E9" w:rsidRPr="0016739E">
        <w:rPr>
          <w:rFonts w:ascii="Arial" w:hAnsi="Arial" w:cs="Arial"/>
          <w:color w:val="000000" w:themeColor="text1"/>
          <w:sz w:val="20"/>
          <w:szCs w:val="20"/>
        </w:rPr>
        <w:t>bằng</w:t>
      </w:r>
      <w:r w:rsidRPr="0016739E">
        <w:rPr>
          <w:rFonts w:ascii="Arial" w:hAnsi="Arial" w:cs="Arial"/>
          <w:color w:val="000000" w:themeColor="text1"/>
          <w:sz w:val="20"/>
          <w:szCs w:val="20"/>
        </w:rPr>
        <w:t xml:space="preserve">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 xml:space="preserve">đơn vị </w:t>
      </w:r>
      <w:r w:rsidR="0008661B" w:rsidRPr="0016739E">
        <w:rPr>
          <w:rFonts w:ascii="Arial" w:hAnsi="Arial" w:cs="Arial"/>
          <w:i/>
          <w:iCs/>
          <w:color w:val="000000" w:themeColor="text1"/>
          <w:sz w:val="20"/>
          <w:szCs w:val="20"/>
        </w:rPr>
        <w:t>được</w:t>
      </w:r>
      <w:r w:rsidRPr="0016739E">
        <w:rPr>
          <w:rFonts w:ascii="Arial" w:hAnsi="Arial" w:cs="Arial"/>
          <w:i/>
          <w:iCs/>
          <w:color w:val="000000" w:themeColor="text1"/>
          <w:sz w:val="20"/>
          <w:szCs w:val="20"/>
        </w:rPr>
        <w:t xml:space="preserve"> giao tài sản kết cấu hạ tầng chợ </w:t>
      </w:r>
      <w:r w:rsidR="00745A62" w:rsidRPr="0016739E">
        <w:rPr>
          <w:rFonts w:ascii="Arial" w:hAnsi="Arial" w:cs="Arial"/>
          <w:i/>
          <w:iCs/>
          <w:color w:val="000000" w:themeColor="text1"/>
          <w:sz w:val="20"/>
          <w:szCs w:val="20"/>
        </w:rPr>
        <w:t>cấp</w:t>
      </w:r>
      <w:r w:rsidRPr="0016739E">
        <w:rPr>
          <w:rFonts w:ascii="Arial" w:hAnsi="Arial" w:cs="Arial"/>
          <w:i/>
          <w:iCs/>
          <w:color w:val="000000" w:themeColor="text1"/>
          <w:sz w:val="20"/>
          <w:szCs w:val="20"/>
        </w:rPr>
        <w:t xml:space="preserve"> xã báo cáo </w:t>
      </w:r>
      <w:r w:rsidR="005B0AC6" w:rsidRPr="0016739E">
        <w:rPr>
          <w:rFonts w:ascii="Arial" w:hAnsi="Arial" w:cs="Arial"/>
          <w:i/>
          <w:iCs/>
          <w:color w:val="000000" w:themeColor="text1"/>
          <w:sz w:val="20"/>
          <w:szCs w:val="20"/>
        </w:rPr>
        <w:t>Ủy ban</w:t>
      </w:r>
      <w:r w:rsidRPr="0016739E">
        <w:rPr>
          <w:rFonts w:ascii="Arial" w:hAnsi="Arial" w:cs="Arial"/>
          <w:i/>
          <w:iCs/>
          <w:color w:val="000000" w:themeColor="text1"/>
          <w:sz w:val="20"/>
          <w:szCs w:val="20"/>
        </w:rPr>
        <w:t xml:space="preserve"> nhân dân cấp xã</w:t>
      </w:r>
      <w:r w:rsidR="00F169E9"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tại khoản 2, khoản 4 </w:t>
      </w:r>
      <w:r w:rsidR="00F169E9"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9, khoản 3 </w:t>
      </w:r>
      <w:r w:rsidR="00F169E9"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10.</w:t>
      </w:r>
    </w:p>
    <w:p w14:paraId="5138B98F" w14:textId="143AEA37" w:rsidR="00767B66" w:rsidRPr="0016739E" w:rsidRDefault="004C3915" w:rsidP="002D38C9">
      <w:pPr>
        <w:pStyle w:val="BodyText"/>
        <w:tabs>
          <w:tab w:val="left" w:pos="1023"/>
        </w:tabs>
        <w:adjustRightInd w:val="0"/>
        <w:snapToGrid w:val="0"/>
        <w:spacing w:after="120" w:line="240" w:lineRule="auto"/>
        <w:ind w:firstLine="720"/>
        <w:jc w:val="both"/>
        <w:rPr>
          <w:rFonts w:ascii="Arial" w:hAnsi="Arial" w:cs="Arial"/>
          <w:color w:val="000000" w:themeColor="text1"/>
          <w:sz w:val="20"/>
          <w:szCs w:val="20"/>
        </w:rPr>
      </w:pPr>
      <w:bookmarkStart w:id="14" w:name="bookmark13"/>
      <w:bookmarkEnd w:id="14"/>
      <w:r w:rsidRPr="0016739E">
        <w:rPr>
          <w:rFonts w:ascii="Arial" w:hAnsi="Arial" w:cs="Arial"/>
          <w:color w:val="000000" w:themeColor="text1"/>
          <w:sz w:val="20"/>
          <w:szCs w:val="20"/>
        </w:rPr>
        <w:t xml:space="preserve">8. Bãi bỏ cụm từ </w:t>
      </w:r>
      <w:r w:rsidR="00F169E9" w:rsidRPr="0016739E">
        <w:rPr>
          <w:rFonts w:ascii="Arial" w:hAnsi="Arial" w:cs="Arial"/>
          <w:i/>
          <w:iCs/>
          <w:color w:val="000000" w:themeColor="text1"/>
          <w:sz w:val="20"/>
          <w:szCs w:val="20"/>
        </w:rPr>
        <w:t>“</w:t>
      </w:r>
      <w:r w:rsidR="00745A62" w:rsidRPr="0016739E">
        <w:rPr>
          <w:rFonts w:ascii="Arial" w:hAnsi="Arial" w:cs="Arial"/>
          <w:i/>
          <w:iCs/>
          <w:color w:val="000000" w:themeColor="text1"/>
          <w:sz w:val="20"/>
          <w:szCs w:val="20"/>
        </w:rPr>
        <w:t>cấp</w:t>
      </w:r>
      <w:r w:rsidRPr="0016739E">
        <w:rPr>
          <w:rFonts w:ascii="Arial" w:hAnsi="Arial" w:cs="Arial"/>
          <w:i/>
          <w:iCs/>
          <w:color w:val="000000" w:themeColor="text1"/>
          <w:sz w:val="20"/>
          <w:szCs w:val="20"/>
        </w:rPr>
        <w:t xml:space="preserve"> huyện và</w:t>
      </w:r>
      <w:r w:rsidR="00F169E9"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tại </w:t>
      </w:r>
      <w:r w:rsidR="00F169E9" w:rsidRPr="0016739E">
        <w:rPr>
          <w:rFonts w:ascii="Arial" w:hAnsi="Arial" w:cs="Arial"/>
          <w:color w:val="000000" w:themeColor="text1"/>
          <w:sz w:val="20"/>
          <w:szCs w:val="20"/>
        </w:rPr>
        <w:t>điểm</w:t>
      </w:r>
      <w:r w:rsidRPr="0016739E">
        <w:rPr>
          <w:rFonts w:ascii="Arial" w:hAnsi="Arial" w:cs="Arial"/>
          <w:color w:val="000000" w:themeColor="text1"/>
          <w:sz w:val="20"/>
          <w:szCs w:val="20"/>
        </w:rPr>
        <w:t xml:space="preserve"> b khoản 1 </w:t>
      </w:r>
      <w:r w:rsidR="00735A4B"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6 Thông tư số 173/2013/TT-BTC ngày 20 tháng 11 năm 2013 </w:t>
      </w:r>
      <w:r w:rsidR="00054AE9" w:rsidRPr="0016739E">
        <w:rPr>
          <w:rFonts w:ascii="Arial" w:hAnsi="Arial" w:cs="Arial"/>
          <w:color w:val="000000" w:themeColor="text1"/>
          <w:sz w:val="20"/>
          <w:szCs w:val="20"/>
        </w:rPr>
        <w:t>của</w:t>
      </w:r>
      <w:r w:rsidRPr="0016739E">
        <w:rPr>
          <w:rFonts w:ascii="Arial" w:hAnsi="Arial" w:cs="Arial"/>
          <w:color w:val="000000" w:themeColor="text1"/>
          <w:sz w:val="20"/>
          <w:szCs w:val="20"/>
        </w:rPr>
        <w:t xml:space="preserve"> Bộ trưởng Bộ Tài chính </w:t>
      </w:r>
      <w:r w:rsidR="0008661B" w:rsidRPr="0016739E">
        <w:rPr>
          <w:rFonts w:ascii="Arial" w:hAnsi="Arial" w:cs="Arial"/>
          <w:color w:val="000000" w:themeColor="text1"/>
          <w:sz w:val="20"/>
          <w:szCs w:val="20"/>
        </w:rPr>
        <w:t>hướng dẫn</w:t>
      </w:r>
      <w:r w:rsidRPr="0016739E">
        <w:rPr>
          <w:rFonts w:ascii="Arial" w:hAnsi="Arial" w:cs="Arial"/>
          <w:color w:val="000000" w:themeColor="text1"/>
          <w:sz w:val="20"/>
          <w:szCs w:val="20"/>
        </w:rPr>
        <w:t xml:space="preserve"> thực hiện một số nội dung về qu</w:t>
      </w:r>
      <w:r w:rsidR="00F92AAB" w:rsidRPr="0016739E">
        <w:rPr>
          <w:rFonts w:ascii="Arial" w:hAnsi="Arial" w:cs="Arial"/>
          <w:color w:val="000000" w:themeColor="text1"/>
          <w:sz w:val="20"/>
          <w:szCs w:val="20"/>
        </w:rPr>
        <w:t>ả</w:t>
      </w:r>
      <w:r w:rsidRPr="0016739E">
        <w:rPr>
          <w:rFonts w:ascii="Arial" w:hAnsi="Arial" w:cs="Arial"/>
          <w:color w:val="000000" w:themeColor="text1"/>
          <w:sz w:val="20"/>
          <w:szCs w:val="20"/>
        </w:rPr>
        <w:t xml:space="preserve">n lý, </w:t>
      </w:r>
      <w:r w:rsidR="00745A62" w:rsidRPr="0016739E">
        <w:rPr>
          <w:rFonts w:ascii="Arial" w:hAnsi="Arial" w:cs="Arial"/>
          <w:color w:val="000000" w:themeColor="text1"/>
          <w:sz w:val="20"/>
          <w:szCs w:val="20"/>
        </w:rPr>
        <w:t>xử lý</w:t>
      </w:r>
      <w:r w:rsidRPr="0016739E">
        <w:rPr>
          <w:rFonts w:ascii="Arial" w:hAnsi="Arial" w:cs="Arial"/>
          <w:color w:val="000000" w:themeColor="text1"/>
          <w:sz w:val="20"/>
          <w:szCs w:val="20"/>
        </w:rPr>
        <w:t xml:space="preserve"> tang vật, phương tiện vi phạm hành chính bị tạm giữ, tịch thu theo </w:t>
      </w:r>
      <w:r w:rsidR="0008661B" w:rsidRPr="0016739E">
        <w:rPr>
          <w:rFonts w:ascii="Arial" w:hAnsi="Arial" w:cs="Arial"/>
          <w:color w:val="000000" w:themeColor="text1"/>
          <w:sz w:val="20"/>
          <w:szCs w:val="20"/>
        </w:rPr>
        <w:t>thủ tục</w:t>
      </w:r>
      <w:r w:rsidRPr="0016739E">
        <w:rPr>
          <w:rFonts w:ascii="Arial" w:hAnsi="Arial" w:cs="Arial"/>
          <w:color w:val="000000" w:themeColor="text1"/>
          <w:sz w:val="20"/>
          <w:szCs w:val="20"/>
        </w:rPr>
        <w:t xml:space="preserve"> hành chính.</w:t>
      </w:r>
    </w:p>
    <w:p w14:paraId="08337CDE" w14:textId="79A6AA27" w:rsidR="00767B66" w:rsidRPr="0016739E" w:rsidRDefault="004C3915" w:rsidP="002D38C9">
      <w:pPr>
        <w:pStyle w:val="BodyText"/>
        <w:tabs>
          <w:tab w:val="left" w:pos="1047"/>
        </w:tabs>
        <w:adjustRightInd w:val="0"/>
        <w:snapToGrid w:val="0"/>
        <w:spacing w:after="120" w:line="240" w:lineRule="auto"/>
        <w:ind w:firstLine="720"/>
        <w:jc w:val="both"/>
        <w:rPr>
          <w:rFonts w:ascii="Arial" w:hAnsi="Arial" w:cs="Arial"/>
          <w:color w:val="000000" w:themeColor="text1"/>
          <w:sz w:val="20"/>
          <w:szCs w:val="20"/>
        </w:rPr>
      </w:pPr>
      <w:bookmarkStart w:id="15" w:name="bookmark14"/>
      <w:bookmarkEnd w:id="15"/>
      <w:r w:rsidRPr="0016739E">
        <w:rPr>
          <w:rFonts w:ascii="Arial" w:hAnsi="Arial" w:cs="Arial"/>
          <w:color w:val="000000" w:themeColor="text1"/>
          <w:sz w:val="20"/>
          <w:szCs w:val="20"/>
        </w:rPr>
        <w:t xml:space="preserve">9. Bãi bỏ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Bộ Kế hoạch và Đầu tư</w:t>
      </w:r>
      <w:r w:rsidR="00F169E9"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tại khoản 1 </w:t>
      </w:r>
      <w:r w:rsidR="00735A4B"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8 của Thông tư số 32/2018/TT-BTC ngày 30 tháng 3 năm 2018 của Bộ trưởng Bộ Tài chính </w:t>
      </w:r>
      <w:r w:rsidR="0008661B" w:rsidRPr="0016739E">
        <w:rPr>
          <w:rFonts w:ascii="Arial" w:hAnsi="Arial" w:cs="Arial"/>
          <w:color w:val="000000" w:themeColor="text1"/>
          <w:sz w:val="20"/>
          <w:szCs w:val="20"/>
        </w:rPr>
        <w:t>hướng dẫn</w:t>
      </w:r>
      <w:r w:rsidRPr="0016739E">
        <w:rPr>
          <w:rFonts w:ascii="Arial" w:hAnsi="Arial" w:cs="Arial"/>
          <w:color w:val="000000" w:themeColor="text1"/>
          <w:sz w:val="20"/>
          <w:szCs w:val="20"/>
        </w:rPr>
        <w:t xml:space="preserve"> thực hiện một số </w:t>
      </w:r>
      <w:r w:rsidR="00735A4B"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w:t>
      </w:r>
      <w:r w:rsidR="0008661B" w:rsidRPr="0016739E">
        <w:rPr>
          <w:rFonts w:ascii="Arial" w:hAnsi="Arial" w:cs="Arial"/>
          <w:color w:val="000000" w:themeColor="text1"/>
          <w:sz w:val="20"/>
          <w:szCs w:val="20"/>
        </w:rPr>
        <w:t>của</w:t>
      </w:r>
      <w:r w:rsidRPr="0016739E">
        <w:rPr>
          <w:rFonts w:ascii="Arial" w:hAnsi="Arial" w:cs="Arial"/>
          <w:color w:val="000000" w:themeColor="text1"/>
          <w:sz w:val="20"/>
          <w:szCs w:val="20"/>
        </w:rPr>
        <w:t xml:space="preserve"> Nghị </w:t>
      </w:r>
      <w:r w:rsidR="00563A98" w:rsidRPr="0016739E">
        <w:rPr>
          <w:rFonts w:ascii="Arial" w:hAnsi="Arial" w:cs="Arial"/>
          <w:color w:val="000000" w:themeColor="text1"/>
          <w:sz w:val="20"/>
          <w:szCs w:val="20"/>
        </w:rPr>
        <w:t>định</w:t>
      </w:r>
      <w:r w:rsidRPr="0016739E">
        <w:rPr>
          <w:rFonts w:ascii="Arial" w:hAnsi="Arial" w:cs="Arial"/>
          <w:color w:val="000000" w:themeColor="text1"/>
          <w:sz w:val="20"/>
          <w:szCs w:val="20"/>
        </w:rPr>
        <w:t xml:space="preserve"> số 74/2017/</w:t>
      </w:r>
      <w:r w:rsidR="005B0AC6" w:rsidRPr="0016739E">
        <w:rPr>
          <w:rFonts w:ascii="Arial" w:hAnsi="Arial" w:cs="Arial"/>
          <w:color w:val="000000" w:themeColor="text1"/>
          <w:sz w:val="20"/>
          <w:szCs w:val="20"/>
        </w:rPr>
        <w:t>NĐ-CP</w:t>
      </w:r>
      <w:r w:rsidRPr="0016739E">
        <w:rPr>
          <w:rFonts w:ascii="Arial" w:hAnsi="Arial" w:cs="Arial"/>
          <w:color w:val="000000" w:themeColor="text1"/>
          <w:sz w:val="20"/>
          <w:szCs w:val="20"/>
        </w:rPr>
        <w:t xml:space="preserve"> ngày 20 tháng 6 năm 2017 </w:t>
      </w:r>
      <w:r w:rsidR="00054AE9" w:rsidRPr="0016739E">
        <w:rPr>
          <w:rFonts w:ascii="Arial" w:hAnsi="Arial" w:cs="Arial"/>
          <w:color w:val="000000" w:themeColor="text1"/>
          <w:sz w:val="20"/>
          <w:szCs w:val="20"/>
        </w:rPr>
        <w:t>của</w:t>
      </w:r>
      <w:r w:rsidRPr="0016739E">
        <w:rPr>
          <w:rFonts w:ascii="Arial" w:hAnsi="Arial" w:cs="Arial"/>
          <w:color w:val="000000" w:themeColor="text1"/>
          <w:sz w:val="20"/>
          <w:szCs w:val="20"/>
        </w:rPr>
        <w:t xml:space="preserve"> Chính phủ quy định cơ chế, chính sách đặc thù đối với Khu Công nghệ cao Hòa Lạc.</w:t>
      </w:r>
    </w:p>
    <w:p w14:paraId="3A4A02ED" w14:textId="4C96BE52" w:rsidR="00767B66" w:rsidRPr="0016739E" w:rsidRDefault="004C3915" w:rsidP="002D38C9">
      <w:pPr>
        <w:pStyle w:val="BodyText"/>
        <w:tabs>
          <w:tab w:val="left" w:pos="1201"/>
        </w:tabs>
        <w:adjustRightInd w:val="0"/>
        <w:snapToGrid w:val="0"/>
        <w:spacing w:after="120" w:line="240" w:lineRule="auto"/>
        <w:ind w:firstLine="720"/>
        <w:jc w:val="both"/>
        <w:rPr>
          <w:rFonts w:ascii="Arial" w:hAnsi="Arial" w:cs="Arial"/>
          <w:color w:val="000000" w:themeColor="text1"/>
          <w:sz w:val="20"/>
          <w:szCs w:val="20"/>
        </w:rPr>
      </w:pPr>
      <w:bookmarkStart w:id="16" w:name="bookmark15"/>
      <w:bookmarkEnd w:id="16"/>
      <w:r w:rsidRPr="0016739E">
        <w:rPr>
          <w:rFonts w:ascii="Arial" w:hAnsi="Arial" w:cs="Arial"/>
          <w:color w:val="000000" w:themeColor="text1"/>
          <w:sz w:val="20"/>
          <w:szCs w:val="20"/>
        </w:rPr>
        <w:t xml:space="preserve">10. Bãi bỏ cụm từ </w:t>
      </w:r>
      <w:r w:rsidR="00F169E9" w:rsidRPr="0016739E">
        <w:rPr>
          <w:rFonts w:ascii="Arial" w:hAnsi="Arial" w:cs="Arial"/>
          <w:color w:val="000000" w:themeColor="text1"/>
          <w:sz w:val="20"/>
          <w:szCs w:val="20"/>
        </w:rPr>
        <w:t>“</w:t>
      </w:r>
      <w:r w:rsidRPr="0016739E">
        <w:rPr>
          <w:rFonts w:ascii="Arial" w:hAnsi="Arial" w:cs="Arial"/>
          <w:i/>
          <w:iCs/>
          <w:color w:val="000000" w:themeColor="text1"/>
          <w:sz w:val="20"/>
          <w:szCs w:val="20"/>
        </w:rPr>
        <w:t>cơ</w:t>
      </w:r>
      <w:r w:rsidRPr="0016739E">
        <w:rPr>
          <w:rFonts w:ascii="Arial" w:hAnsi="Arial" w:cs="Arial"/>
          <w:color w:val="000000" w:themeColor="text1"/>
          <w:sz w:val="20"/>
          <w:szCs w:val="20"/>
        </w:rPr>
        <w:t xml:space="preserve"> </w:t>
      </w:r>
      <w:r w:rsidRPr="0016739E">
        <w:rPr>
          <w:rFonts w:ascii="Arial" w:hAnsi="Arial" w:cs="Arial"/>
          <w:i/>
          <w:iCs/>
          <w:color w:val="000000" w:themeColor="text1"/>
          <w:sz w:val="20"/>
          <w:szCs w:val="20"/>
        </w:rPr>
        <w:t>quan quản lý đường bộ cấp huyện</w:t>
      </w:r>
      <w:r w:rsidRPr="0016739E">
        <w:rPr>
          <w:rFonts w:ascii="Arial" w:hAnsi="Arial" w:cs="Arial"/>
          <w:color w:val="000000" w:themeColor="text1"/>
          <w:sz w:val="20"/>
          <w:szCs w:val="20"/>
        </w:rPr>
        <w:t xml:space="preserve"> </w:t>
      </w:r>
      <w:r w:rsidRPr="0016739E">
        <w:rPr>
          <w:rFonts w:ascii="Arial" w:hAnsi="Arial" w:cs="Arial"/>
          <w:i/>
          <w:iCs/>
          <w:color w:val="000000" w:themeColor="text1"/>
          <w:sz w:val="20"/>
          <w:szCs w:val="20"/>
        </w:rPr>
        <w:t>và</w:t>
      </w:r>
      <w:r w:rsidR="00F169E9" w:rsidRPr="0016739E">
        <w:rPr>
          <w:rFonts w:ascii="Arial" w:hAnsi="Arial" w:cs="Arial"/>
          <w:color w:val="000000" w:themeColor="text1"/>
          <w:sz w:val="20"/>
          <w:szCs w:val="20"/>
        </w:rPr>
        <w:t>”</w:t>
      </w:r>
      <w:r w:rsidRPr="0016739E">
        <w:rPr>
          <w:rFonts w:ascii="Arial" w:hAnsi="Arial" w:cs="Arial"/>
          <w:color w:val="000000" w:themeColor="text1"/>
          <w:sz w:val="20"/>
          <w:szCs w:val="20"/>
        </w:rPr>
        <w:t xml:space="preserve"> tại khoản 2 </w:t>
      </w:r>
      <w:r w:rsidR="00F169E9"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2; cụm từ </w:t>
      </w:r>
      <w:r w:rsidR="00F169E9" w:rsidRPr="0016739E">
        <w:rPr>
          <w:rFonts w:ascii="Arial" w:hAnsi="Arial" w:cs="Arial"/>
          <w:i/>
          <w:iCs/>
          <w:color w:val="000000" w:themeColor="text1"/>
          <w:sz w:val="20"/>
          <w:szCs w:val="20"/>
        </w:rPr>
        <w:t>“</w:t>
      </w:r>
      <w:r w:rsidRPr="0016739E">
        <w:rPr>
          <w:rFonts w:ascii="Arial" w:hAnsi="Arial" w:cs="Arial"/>
          <w:i/>
          <w:iCs/>
          <w:color w:val="000000" w:themeColor="text1"/>
          <w:sz w:val="20"/>
          <w:szCs w:val="20"/>
        </w:rPr>
        <w:t>cơ</w:t>
      </w:r>
      <w:r w:rsidRPr="0016739E">
        <w:rPr>
          <w:rFonts w:ascii="Arial" w:hAnsi="Arial" w:cs="Arial"/>
          <w:color w:val="000000" w:themeColor="text1"/>
          <w:sz w:val="20"/>
          <w:szCs w:val="20"/>
        </w:rPr>
        <w:t xml:space="preserve"> </w:t>
      </w:r>
      <w:r w:rsidRPr="0016739E">
        <w:rPr>
          <w:rFonts w:ascii="Arial" w:hAnsi="Arial" w:cs="Arial"/>
          <w:i/>
          <w:iCs/>
          <w:color w:val="000000" w:themeColor="text1"/>
          <w:sz w:val="20"/>
          <w:szCs w:val="20"/>
        </w:rPr>
        <w:t>quan quản lý tài sản cấp huyện</w:t>
      </w:r>
      <w:r w:rsidRPr="0016739E">
        <w:rPr>
          <w:rFonts w:ascii="Arial" w:hAnsi="Arial" w:cs="Arial"/>
          <w:color w:val="000000" w:themeColor="text1"/>
          <w:sz w:val="20"/>
          <w:szCs w:val="20"/>
        </w:rPr>
        <w:t xml:space="preserve"> </w:t>
      </w:r>
      <w:r w:rsidRPr="0016739E">
        <w:rPr>
          <w:rFonts w:ascii="Arial" w:hAnsi="Arial" w:cs="Arial"/>
          <w:i/>
          <w:iCs/>
          <w:color w:val="000000" w:themeColor="text1"/>
          <w:sz w:val="20"/>
          <w:szCs w:val="20"/>
        </w:rPr>
        <w:t>và</w:t>
      </w:r>
      <w:r w:rsidR="00F169E9" w:rsidRPr="0016739E">
        <w:rPr>
          <w:rFonts w:ascii="Arial" w:hAnsi="Arial" w:cs="Arial"/>
          <w:i/>
          <w:iCs/>
          <w:color w:val="000000" w:themeColor="text1"/>
          <w:sz w:val="20"/>
          <w:szCs w:val="20"/>
        </w:rPr>
        <w:t>”</w:t>
      </w:r>
      <w:r w:rsidRPr="0016739E">
        <w:rPr>
          <w:rFonts w:ascii="Arial" w:hAnsi="Arial" w:cs="Arial"/>
          <w:color w:val="000000" w:themeColor="text1"/>
          <w:sz w:val="20"/>
          <w:szCs w:val="20"/>
        </w:rPr>
        <w:t xml:space="preserve"> tại khoản 3 </w:t>
      </w:r>
      <w:r w:rsidR="00735A4B"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2 </w:t>
      </w:r>
      <w:r w:rsidR="0008661B" w:rsidRPr="0016739E">
        <w:rPr>
          <w:rFonts w:ascii="Arial" w:hAnsi="Arial" w:cs="Arial"/>
          <w:color w:val="000000" w:themeColor="text1"/>
          <w:sz w:val="20"/>
          <w:szCs w:val="20"/>
        </w:rPr>
        <w:t>Thông</w:t>
      </w:r>
      <w:r w:rsidRPr="0016739E">
        <w:rPr>
          <w:rFonts w:ascii="Arial" w:hAnsi="Arial" w:cs="Arial"/>
          <w:color w:val="000000" w:themeColor="text1"/>
          <w:sz w:val="20"/>
          <w:szCs w:val="20"/>
        </w:rPr>
        <w:t xml:space="preserve"> tư số 74/2024/TT-BTC ngày 31 tháng 10 năm 2024 của </w:t>
      </w:r>
      <w:r w:rsidR="0008661B" w:rsidRPr="0016739E">
        <w:rPr>
          <w:rFonts w:ascii="Arial" w:hAnsi="Arial" w:cs="Arial"/>
          <w:color w:val="000000" w:themeColor="text1"/>
          <w:sz w:val="20"/>
          <w:szCs w:val="20"/>
        </w:rPr>
        <w:t>Bộ trưởng</w:t>
      </w:r>
      <w:r w:rsidRPr="0016739E">
        <w:rPr>
          <w:rFonts w:ascii="Arial" w:hAnsi="Arial" w:cs="Arial"/>
          <w:color w:val="000000" w:themeColor="text1"/>
          <w:sz w:val="20"/>
          <w:szCs w:val="20"/>
        </w:rPr>
        <w:t xml:space="preserve"> Bộ Tài chính quy </w:t>
      </w:r>
      <w:r w:rsidR="00563A98" w:rsidRPr="0016739E">
        <w:rPr>
          <w:rFonts w:ascii="Arial" w:hAnsi="Arial" w:cs="Arial"/>
          <w:color w:val="000000" w:themeColor="text1"/>
          <w:sz w:val="20"/>
          <w:szCs w:val="20"/>
        </w:rPr>
        <w:t>định</w:t>
      </w:r>
      <w:r w:rsidRPr="0016739E">
        <w:rPr>
          <w:rFonts w:ascii="Arial" w:hAnsi="Arial" w:cs="Arial"/>
          <w:color w:val="000000" w:themeColor="text1"/>
          <w:sz w:val="20"/>
          <w:szCs w:val="20"/>
        </w:rPr>
        <w:t xml:space="preserve"> chế độ quản lý, tính hao mòn </w:t>
      </w:r>
      <w:r w:rsidR="00745A62" w:rsidRPr="0016739E">
        <w:rPr>
          <w:rFonts w:ascii="Arial" w:hAnsi="Arial" w:cs="Arial"/>
          <w:color w:val="000000" w:themeColor="text1"/>
          <w:sz w:val="20"/>
          <w:szCs w:val="20"/>
        </w:rPr>
        <w:t>tài sản</w:t>
      </w:r>
      <w:r w:rsidRPr="0016739E">
        <w:rPr>
          <w:rFonts w:ascii="Arial" w:hAnsi="Arial" w:cs="Arial"/>
          <w:color w:val="000000" w:themeColor="text1"/>
          <w:sz w:val="20"/>
          <w:szCs w:val="20"/>
        </w:rPr>
        <w:t xml:space="preserve"> kết cấu hạ tầng giao thông đường bộ và </w:t>
      </w:r>
      <w:r w:rsidR="0008661B" w:rsidRPr="0016739E">
        <w:rPr>
          <w:rFonts w:ascii="Arial" w:hAnsi="Arial" w:cs="Arial"/>
          <w:color w:val="000000" w:themeColor="text1"/>
          <w:sz w:val="20"/>
          <w:szCs w:val="20"/>
        </w:rPr>
        <w:t>hướng dẫn</w:t>
      </w:r>
      <w:r w:rsidRPr="0016739E">
        <w:rPr>
          <w:rFonts w:ascii="Arial" w:hAnsi="Arial" w:cs="Arial"/>
          <w:color w:val="000000" w:themeColor="text1"/>
          <w:sz w:val="20"/>
          <w:szCs w:val="20"/>
        </w:rPr>
        <w:t xml:space="preserve"> việc kê khai, báo cáo về tài sản kết cấu hạ tầng giao thông đường bộ.</w:t>
      </w:r>
    </w:p>
    <w:p w14:paraId="445F135E" w14:textId="08FA6320" w:rsidR="00767B66" w:rsidRPr="0016739E" w:rsidRDefault="00311ADE" w:rsidP="002D38C9">
      <w:pPr>
        <w:pStyle w:val="BodyText"/>
        <w:adjustRightInd w:val="0"/>
        <w:snapToGrid w:val="0"/>
        <w:spacing w:after="120" w:line="240" w:lineRule="auto"/>
        <w:ind w:firstLine="720"/>
        <w:jc w:val="both"/>
        <w:rPr>
          <w:rFonts w:ascii="Arial" w:hAnsi="Arial" w:cs="Arial"/>
          <w:color w:val="000000" w:themeColor="text1"/>
          <w:sz w:val="20"/>
          <w:szCs w:val="20"/>
        </w:rPr>
      </w:pPr>
      <w:r w:rsidRPr="0016739E">
        <w:rPr>
          <w:rFonts w:ascii="Arial" w:hAnsi="Arial" w:cs="Arial"/>
          <w:b/>
          <w:bCs/>
          <w:color w:val="000000" w:themeColor="text1"/>
          <w:sz w:val="20"/>
          <w:szCs w:val="20"/>
        </w:rPr>
        <w:t xml:space="preserve">Điều 3. </w:t>
      </w:r>
      <w:r w:rsidR="004C3915" w:rsidRPr="0016739E">
        <w:rPr>
          <w:rFonts w:ascii="Arial" w:hAnsi="Arial" w:cs="Arial"/>
          <w:b/>
          <w:bCs/>
          <w:color w:val="000000" w:themeColor="text1"/>
          <w:sz w:val="20"/>
          <w:szCs w:val="20"/>
        </w:rPr>
        <w:t>Bã</w:t>
      </w:r>
      <w:r w:rsidRPr="0016739E">
        <w:rPr>
          <w:rFonts w:ascii="Arial" w:hAnsi="Arial" w:cs="Arial"/>
          <w:b/>
          <w:bCs/>
          <w:color w:val="000000" w:themeColor="text1"/>
          <w:sz w:val="20"/>
          <w:szCs w:val="20"/>
        </w:rPr>
        <w:t>i b</w:t>
      </w:r>
      <w:r w:rsidR="004C3915" w:rsidRPr="0016739E">
        <w:rPr>
          <w:rFonts w:ascii="Arial" w:hAnsi="Arial" w:cs="Arial"/>
          <w:b/>
          <w:bCs/>
          <w:color w:val="000000" w:themeColor="text1"/>
          <w:sz w:val="20"/>
          <w:szCs w:val="20"/>
        </w:rPr>
        <w:t>ỏ</w:t>
      </w:r>
      <w:r w:rsidRPr="0016739E">
        <w:rPr>
          <w:rFonts w:ascii="Arial" w:hAnsi="Arial" w:cs="Arial"/>
          <w:b/>
          <w:bCs/>
          <w:color w:val="000000" w:themeColor="text1"/>
          <w:sz w:val="20"/>
          <w:szCs w:val="20"/>
        </w:rPr>
        <w:t xml:space="preserve"> một số </w:t>
      </w:r>
      <w:r w:rsidR="00735A4B" w:rsidRPr="0016739E">
        <w:rPr>
          <w:rFonts w:ascii="Arial" w:hAnsi="Arial" w:cs="Arial"/>
          <w:b/>
          <w:bCs/>
          <w:color w:val="000000" w:themeColor="text1"/>
          <w:sz w:val="20"/>
          <w:szCs w:val="20"/>
        </w:rPr>
        <w:t>điều</w:t>
      </w:r>
      <w:r w:rsidRPr="0016739E">
        <w:rPr>
          <w:rFonts w:ascii="Arial" w:hAnsi="Arial" w:cs="Arial"/>
          <w:b/>
          <w:bCs/>
          <w:color w:val="000000" w:themeColor="text1"/>
          <w:sz w:val="20"/>
          <w:szCs w:val="20"/>
        </w:rPr>
        <w:t xml:space="preserve"> tại các Thông tư của Bộ trư</w:t>
      </w:r>
      <w:r w:rsidR="004C3915" w:rsidRPr="0016739E">
        <w:rPr>
          <w:rFonts w:ascii="Arial" w:hAnsi="Arial" w:cs="Arial"/>
          <w:b/>
          <w:bCs/>
          <w:color w:val="000000" w:themeColor="text1"/>
          <w:sz w:val="20"/>
          <w:szCs w:val="20"/>
        </w:rPr>
        <w:t>ở</w:t>
      </w:r>
      <w:r w:rsidRPr="0016739E">
        <w:rPr>
          <w:rFonts w:ascii="Arial" w:hAnsi="Arial" w:cs="Arial"/>
          <w:b/>
          <w:bCs/>
          <w:color w:val="000000" w:themeColor="text1"/>
          <w:sz w:val="20"/>
          <w:szCs w:val="20"/>
        </w:rPr>
        <w:t>ng Bộ Tài chính trong lĩnh vực qu</w:t>
      </w:r>
      <w:r w:rsidR="004C3915" w:rsidRPr="0016739E">
        <w:rPr>
          <w:rFonts w:ascii="Arial" w:hAnsi="Arial" w:cs="Arial"/>
          <w:b/>
          <w:bCs/>
          <w:color w:val="000000" w:themeColor="text1"/>
          <w:sz w:val="20"/>
          <w:szCs w:val="20"/>
        </w:rPr>
        <w:t>ả</w:t>
      </w:r>
      <w:r w:rsidRPr="0016739E">
        <w:rPr>
          <w:rFonts w:ascii="Arial" w:hAnsi="Arial" w:cs="Arial"/>
          <w:b/>
          <w:bCs/>
          <w:color w:val="000000" w:themeColor="text1"/>
          <w:sz w:val="20"/>
          <w:szCs w:val="20"/>
        </w:rPr>
        <w:t>n lý, sử dụng tài sản công</w:t>
      </w:r>
    </w:p>
    <w:p w14:paraId="0E76CBC0" w14:textId="1E4F0344" w:rsidR="00767B66" w:rsidRPr="0016739E" w:rsidRDefault="004C3915" w:rsidP="002D38C9">
      <w:pPr>
        <w:pStyle w:val="BodyText"/>
        <w:tabs>
          <w:tab w:val="left" w:pos="1051"/>
        </w:tabs>
        <w:adjustRightInd w:val="0"/>
        <w:snapToGrid w:val="0"/>
        <w:spacing w:after="120" w:line="240" w:lineRule="auto"/>
        <w:ind w:firstLine="720"/>
        <w:jc w:val="both"/>
        <w:rPr>
          <w:rFonts w:ascii="Arial" w:hAnsi="Arial" w:cs="Arial"/>
          <w:color w:val="000000" w:themeColor="text1"/>
          <w:sz w:val="20"/>
          <w:szCs w:val="20"/>
        </w:rPr>
      </w:pPr>
      <w:bookmarkStart w:id="17" w:name="bookmark16"/>
      <w:bookmarkEnd w:id="17"/>
      <w:r w:rsidRPr="0016739E">
        <w:rPr>
          <w:rFonts w:ascii="Arial" w:hAnsi="Arial" w:cs="Arial"/>
          <w:color w:val="000000" w:themeColor="text1"/>
          <w:sz w:val="20"/>
          <w:szCs w:val="20"/>
        </w:rPr>
        <w:t xml:space="preserve">1. </w:t>
      </w:r>
      <w:r w:rsidR="000931D5" w:rsidRPr="0016739E">
        <w:rPr>
          <w:rFonts w:ascii="Arial" w:hAnsi="Arial" w:cs="Arial"/>
          <w:color w:val="000000" w:themeColor="text1"/>
          <w:sz w:val="20"/>
          <w:szCs w:val="20"/>
        </w:rPr>
        <w:t>Bãi bỏ</w:t>
      </w:r>
      <w:r w:rsidRPr="0016739E">
        <w:rPr>
          <w:rFonts w:ascii="Arial" w:hAnsi="Arial" w:cs="Arial"/>
          <w:color w:val="000000" w:themeColor="text1"/>
          <w:sz w:val="20"/>
          <w:szCs w:val="20"/>
        </w:rPr>
        <w:t xml:space="preserve"> </w:t>
      </w:r>
      <w:r w:rsidR="00735A4B"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9, </w:t>
      </w:r>
      <w:r w:rsidR="00735A4B"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10 Thông tư số 173/2013/TT-BTC ngày 20 tháng 11 năm 2013 của </w:t>
      </w:r>
      <w:r w:rsidR="0008661B" w:rsidRPr="0016739E">
        <w:rPr>
          <w:rFonts w:ascii="Arial" w:hAnsi="Arial" w:cs="Arial"/>
          <w:color w:val="000000" w:themeColor="text1"/>
          <w:sz w:val="20"/>
          <w:szCs w:val="20"/>
        </w:rPr>
        <w:t>Bộ trưởng</w:t>
      </w:r>
      <w:r w:rsidRPr="0016739E">
        <w:rPr>
          <w:rFonts w:ascii="Arial" w:hAnsi="Arial" w:cs="Arial"/>
          <w:color w:val="000000" w:themeColor="text1"/>
          <w:sz w:val="20"/>
          <w:szCs w:val="20"/>
        </w:rPr>
        <w:t xml:space="preserve"> Bộ Tài chính hướng dẫn thực hiện một số nội dung về quản lý, </w:t>
      </w:r>
      <w:r w:rsidR="00745A62" w:rsidRPr="0016739E">
        <w:rPr>
          <w:rFonts w:ascii="Arial" w:hAnsi="Arial" w:cs="Arial"/>
          <w:color w:val="000000" w:themeColor="text1"/>
          <w:sz w:val="20"/>
          <w:szCs w:val="20"/>
        </w:rPr>
        <w:t>xử lý</w:t>
      </w:r>
      <w:r w:rsidRPr="0016739E">
        <w:rPr>
          <w:rFonts w:ascii="Arial" w:hAnsi="Arial" w:cs="Arial"/>
          <w:color w:val="000000" w:themeColor="text1"/>
          <w:sz w:val="20"/>
          <w:szCs w:val="20"/>
        </w:rPr>
        <w:t xml:space="preserve"> tang vật, phương tiện vi phạm hành chính bị tạm giữ, tịch thu theo thủ tục hành chính.</w:t>
      </w:r>
    </w:p>
    <w:p w14:paraId="7E734CFA" w14:textId="4D443656" w:rsidR="00767B66" w:rsidRPr="0016739E" w:rsidRDefault="004C3915" w:rsidP="002D38C9">
      <w:pPr>
        <w:pStyle w:val="BodyText"/>
        <w:tabs>
          <w:tab w:val="left" w:pos="1051"/>
        </w:tabs>
        <w:adjustRightInd w:val="0"/>
        <w:snapToGrid w:val="0"/>
        <w:spacing w:after="120" w:line="240" w:lineRule="auto"/>
        <w:ind w:firstLine="720"/>
        <w:jc w:val="both"/>
        <w:rPr>
          <w:rFonts w:ascii="Arial" w:hAnsi="Arial" w:cs="Arial"/>
          <w:color w:val="000000" w:themeColor="text1"/>
          <w:sz w:val="20"/>
          <w:szCs w:val="20"/>
        </w:rPr>
      </w:pPr>
      <w:bookmarkStart w:id="18" w:name="bookmark17"/>
      <w:bookmarkEnd w:id="18"/>
      <w:r w:rsidRPr="0016739E">
        <w:rPr>
          <w:rFonts w:ascii="Arial" w:hAnsi="Arial" w:cs="Arial"/>
          <w:color w:val="000000" w:themeColor="text1"/>
          <w:sz w:val="20"/>
          <w:szCs w:val="20"/>
        </w:rPr>
        <w:t xml:space="preserve">2. </w:t>
      </w:r>
      <w:r w:rsidR="000931D5" w:rsidRPr="0016739E">
        <w:rPr>
          <w:rFonts w:ascii="Arial" w:hAnsi="Arial" w:cs="Arial"/>
          <w:color w:val="000000" w:themeColor="text1"/>
          <w:sz w:val="20"/>
          <w:szCs w:val="20"/>
        </w:rPr>
        <w:t>Bãi bỏ</w:t>
      </w:r>
      <w:r w:rsidRPr="0016739E">
        <w:rPr>
          <w:rFonts w:ascii="Arial" w:hAnsi="Arial" w:cs="Arial"/>
          <w:color w:val="000000" w:themeColor="text1"/>
          <w:sz w:val="20"/>
          <w:szCs w:val="20"/>
        </w:rPr>
        <w:t xml:space="preserve"> </w:t>
      </w:r>
      <w:r w:rsidR="00F169E9" w:rsidRPr="0016739E">
        <w:rPr>
          <w:rFonts w:ascii="Arial" w:hAnsi="Arial" w:cs="Arial"/>
          <w:color w:val="000000" w:themeColor="text1"/>
          <w:sz w:val="20"/>
          <w:szCs w:val="20"/>
        </w:rPr>
        <w:t>điểm</w:t>
      </w:r>
      <w:r w:rsidRPr="0016739E">
        <w:rPr>
          <w:rFonts w:ascii="Arial" w:hAnsi="Arial" w:cs="Arial"/>
          <w:color w:val="000000" w:themeColor="text1"/>
          <w:sz w:val="20"/>
          <w:szCs w:val="20"/>
        </w:rPr>
        <w:t xml:space="preserve"> a </w:t>
      </w:r>
      <w:r w:rsidR="00745A62" w:rsidRPr="0016739E">
        <w:rPr>
          <w:rFonts w:ascii="Arial" w:hAnsi="Arial" w:cs="Arial"/>
          <w:color w:val="000000" w:themeColor="text1"/>
          <w:sz w:val="20"/>
          <w:szCs w:val="20"/>
        </w:rPr>
        <w:t>khoản</w:t>
      </w:r>
      <w:r w:rsidRPr="0016739E">
        <w:rPr>
          <w:rFonts w:ascii="Arial" w:hAnsi="Arial" w:cs="Arial"/>
          <w:color w:val="000000" w:themeColor="text1"/>
          <w:sz w:val="20"/>
          <w:szCs w:val="20"/>
        </w:rPr>
        <w:t xml:space="preserve"> 2 </w:t>
      </w:r>
      <w:r w:rsidR="00735A4B"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8 Thông tư số 203/2014/TT-BTC ngày 22 tháng 12 năm 2014 của </w:t>
      </w:r>
      <w:r w:rsidR="005B0AC6" w:rsidRPr="0016739E">
        <w:rPr>
          <w:rFonts w:ascii="Arial" w:hAnsi="Arial" w:cs="Arial"/>
          <w:color w:val="000000" w:themeColor="text1"/>
          <w:sz w:val="20"/>
          <w:szCs w:val="20"/>
        </w:rPr>
        <w:t>Bộ trưởng</w:t>
      </w:r>
      <w:r w:rsidRPr="0016739E">
        <w:rPr>
          <w:rFonts w:ascii="Arial" w:hAnsi="Arial" w:cs="Arial"/>
          <w:color w:val="000000" w:themeColor="text1"/>
          <w:sz w:val="20"/>
          <w:szCs w:val="20"/>
        </w:rPr>
        <w:t xml:space="preserve"> Bộ Tài chính hướng dẫn </w:t>
      </w:r>
      <w:r w:rsidR="000931D5" w:rsidRPr="0016739E">
        <w:rPr>
          <w:rFonts w:ascii="Arial" w:hAnsi="Arial" w:cs="Arial"/>
          <w:color w:val="000000" w:themeColor="text1"/>
          <w:sz w:val="20"/>
          <w:szCs w:val="20"/>
        </w:rPr>
        <w:t>xử lý</w:t>
      </w:r>
      <w:r w:rsidRPr="0016739E">
        <w:rPr>
          <w:rFonts w:ascii="Arial" w:hAnsi="Arial" w:cs="Arial"/>
          <w:color w:val="000000" w:themeColor="text1"/>
          <w:sz w:val="20"/>
          <w:szCs w:val="20"/>
        </w:rPr>
        <w:t xml:space="preserve"> hàng hóa tồn đọng thuộc địa bàn hoạt động hải quan.</w:t>
      </w:r>
    </w:p>
    <w:p w14:paraId="285D16EC" w14:textId="450D186B" w:rsidR="00767B66" w:rsidRPr="0016739E" w:rsidRDefault="004C3915" w:rsidP="002D38C9">
      <w:pPr>
        <w:pStyle w:val="BodyText"/>
        <w:tabs>
          <w:tab w:val="left" w:pos="1057"/>
        </w:tabs>
        <w:adjustRightInd w:val="0"/>
        <w:snapToGrid w:val="0"/>
        <w:spacing w:after="120" w:line="240" w:lineRule="auto"/>
        <w:ind w:firstLine="720"/>
        <w:jc w:val="both"/>
        <w:rPr>
          <w:rFonts w:ascii="Arial" w:hAnsi="Arial" w:cs="Arial"/>
          <w:color w:val="000000" w:themeColor="text1"/>
          <w:sz w:val="20"/>
          <w:szCs w:val="20"/>
        </w:rPr>
      </w:pPr>
      <w:bookmarkStart w:id="19" w:name="bookmark18"/>
      <w:bookmarkEnd w:id="19"/>
      <w:r w:rsidRPr="0016739E">
        <w:rPr>
          <w:rFonts w:ascii="Arial" w:hAnsi="Arial" w:cs="Arial"/>
          <w:color w:val="000000" w:themeColor="text1"/>
          <w:sz w:val="20"/>
          <w:szCs w:val="20"/>
        </w:rPr>
        <w:t xml:space="preserve">3. Bãi bỏ điểm c </w:t>
      </w:r>
      <w:r w:rsidR="00745A62" w:rsidRPr="0016739E">
        <w:rPr>
          <w:rFonts w:ascii="Arial" w:hAnsi="Arial" w:cs="Arial"/>
          <w:color w:val="000000" w:themeColor="text1"/>
          <w:sz w:val="20"/>
          <w:szCs w:val="20"/>
        </w:rPr>
        <w:t>khoản</w:t>
      </w:r>
      <w:r w:rsidRPr="0016739E">
        <w:rPr>
          <w:rFonts w:ascii="Arial" w:hAnsi="Arial" w:cs="Arial"/>
          <w:color w:val="000000" w:themeColor="text1"/>
          <w:sz w:val="20"/>
          <w:szCs w:val="20"/>
        </w:rPr>
        <w:t xml:space="preserve"> 2 </w:t>
      </w:r>
      <w:r w:rsidR="00F169E9"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8 Thông tư liên tịch số 88/2016/TTLT/BTC-BTNMT ngày 22 tháng 6 năm 2016 của </w:t>
      </w:r>
      <w:r w:rsidR="0008661B" w:rsidRPr="0016739E">
        <w:rPr>
          <w:rFonts w:ascii="Arial" w:hAnsi="Arial" w:cs="Arial"/>
          <w:color w:val="000000" w:themeColor="text1"/>
          <w:sz w:val="20"/>
          <w:szCs w:val="20"/>
        </w:rPr>
        <w:t>Bộ trưởng</w:t>
      </w:r>
      <w:r w:rsidRPr="0016739E">
        <w:rPr>
          <w:rFonts w:ascii="Arial" w:hAnsi="Arial" w:cs="Arial"/>
          <w:color w:val="000000" w:themeColor="text1"/>
          <w:sz w:val="20"/>
          <w:szCs w:val="20"/>
        </w:rPr>
        <w:t xml:space="preserve"> Bộ Tài chính và </w:t>
      </w:r>
      <w:r w:rsidR="0008661B" w:rsidRPr="0016739E">
        <w:rPr>
          <w:rFonts w:ascii="Arial" w:hAnsi="Arial" w:cs="Arial"/>
          <w:color w:val="000000" w:themeColor="text1"/>
          <w:sz w:val="20"/>
          <w:szCs w:val="20"/>
        </w:rPr>
        <w:t>Bộ trưởng</w:t>
      </w:r>
      <w:r w:rsidRPr="0016739E">
        <w:rPr>
          <w:rFonts w:ascii="Arial" w:hAnsi="Arial" w:cs="Arial"/>
          <w:color w:val="000000" w:themeColor="text1"/>
          <w:sz w:val="20"/>
          <w:szCs w:val="20"/>
        </w:rPr>
        <w:t xml:space="preserve"> Bộ Tài nguyên và Môi trường quy </w:t>
      </w:r>
      <w:r w:rsidR="00563A98" w:rsidRPr="0016739E">
        <w:rPr>
          <w:rFonts w:ascii="Arial" w:hAnsi="Arial" w:cs="Arial"/>
          <w:color w:val="000000" w:themeColor="text1"/>
          <w:sz w:val="20"/>
          <w:szCs w:val="20"/>
        </w:rPr>
        <w:t>định</w:t>
      </w:r>
      <w:r w:rsidRPr="0016739E">
        <w:rPr>
          <w:rFonts w:ascii="Arial" w:hAnsi="Arial" w:cs="Arial"/>
          <w:color w:val="000000" w:themeColor="text1"/>
          <w:sz w:val="20"/>
          <w:szCs w:val="20"/>
        </w:rPr>
        <w:t xml:space="preserve"> về hồ sơ và trình tự, thủ tục tiếp nhận, luân chuyển </w:t>
      </w:r>
      <w:r w:rsidR="00F169E9" w:rsidRPr="0016739E">
        <w:rPr>
          <w:rFonts w:ascii="Arial" w:hAnsi="Arial" w:cs="Arial"/>
          <w:color w:val="000000" w:themeColor="text1"/>
          <w:sz w:val="20"/>
          <w:szCs w:val="20"/>
        </w:rPr>
        <w:t>hồ sơ</w:t>
      </w:r>
      <w:r w:rsidRPr="0016739E">
        <w:rPr>
          <w:rFonts w:ascii="Arial" w:hAnsi="Arial" w:cs="Arial"/>
          <w:color w:val="000000" w:themeColor="text1"/>
          <w:sz w:val="20"/>
          <w:szCs w:val="20"/>
        </w:rPr>
        <w:t xml:space="preserve"> xác định nghĩa vụ tài chính </w:t>
      </w:r>
      <w:r w:rsidR="00F169E9" w:rsidRPr="0016739E">
        <w:rPr>
          <w:rFonts w:ascii="Arial" w:hAnsi="Arial" w:cs="Arial"/>
          <w:color w:val="000000" w:themeColor="text1"/>
          <w:sz w:val="20"/>
          <w:szCs w:val="20"/>
        </w:rPr>
        <w:t>về</w:t>
      </w:r>
      <w:r w:rsidRPr="0016739E">
        <w:rPr>
          <w:rFonts w:ascii="Arial" w:hAnsi="Arial" w:cs="Arial"/>
          <w:color w:val="000000" w:themeColor="text1"/>
          <w:sz w:val="20"/>
          <w:szCs w:val="20"/>
        </w:rPr>
        <w:t xml:space="preserve"> </w:t>
      </w:r>
      <w:r w:rsidR="00F169E9" w:rsidRPr="0016739E">
        <w:rPr>
          <w:rFonts w:ascii="Arial" w:hAnsi="Arial" w:cs="Arial"/>
          <w:color w:val="000000" w:themeColor="text1"/>
          <w:sz w:val="20"/>
          <w:szCs w:val="20"/>
        </w:rPr>
        <w:t>đất</w:t>
      </w:r>
      <w:r w:rsidRPr="0016739E">
        <w:rPr>
          <w:rFonts w:ascii="Arial" w:hAnsi="Arial" w:cs="Arial"/>
          <w:color w:val="000000" w:themeColor="text1"/>
          <w:sz w:val="20"/>
          <w:szCs w:val="20"/>
        </w:rPr>
        <w:t xml:space="preserve"> đai của người </w:t>
      </w:r>
      <w:r w:rsidR="005B0AC6" w:rsidRPr="0016739E">
        <w:rPr>
          <w:rFonts w:ascii="Arial" w:hAnsi="Arial" w:cs="Arial"/>
          <w:color w:val="000000" w:themeColor="text1"/>
          <w:sz w:val="20"/>
          <w:szCs w:val="20"/>
        </w:rPr>
        <w:t>sử dụng</w:t>
      </w:r>
      <w:r w:rsidRPr="0016739E">
        <w:rPr>
          <w:rFonts w:ascii="Arial" w:hAnsi="Arial" w:cs="Arial"/>
          <w:color w:val="000000" w:themeColor="text1"/>
          <w:sz w:val="20"/>
          <w:szCs w:val="20"/>
        </w:rPr>
        <w:t xml:space="preserve"> đất.</w:t>
      </w:r>
    </w:p>
    <w:p w14:paraId="16451834" w14:textId="1EEC4444" w:rsidR="00767B66" w:rsidRPr="0016739E" w:rsidRDefault="004C3915" w:rsidP="002D38C9">
      <w:pPr>
        <w:pStyle w:val="BodyText"/>
        <w:tabs>
          <w:tab w:val="left" w:pos="1051"/>
        </w:tabs>
        <w:adjustRightInd w:val="0"/>
        <w:snapToGrid w:val="0"/>
        <w:spacing w:after="120" w:line="240" w:lineRule="auto"/>
        <w:ind w:firstLine="720"/>
        <w:jc w:val="both"/>
        <w:rPr>
          <w:rFonts w:ascii="Arial" w:hAnsi="Arial" w:cs="Arial"/>
          <w:color w:val="000000" w:themeColor="text1"/>
          <w:sz w:val="20"/>
          <w:szCs w:val="20"/>
        </w:rPr>
      </w:pPr>
      <w:bookmarkStart w:id="20" w:name="bookmark19"/>
      <w:bookmarkEnd w:id="20"/>
      <w:r w:rsidRPr="0016739E">
        <w:rPr>
          <w:rFonts w:ascii="Arial" w:hAnsi="Arial" w:cs="Arial"/>
          <w:color w:val="000000" w:themeColor="text1"/>
          <w:sz w:val="20"/>
          <w:szCs w:val="20"/>
        </w:rPr>
        <w:t xml:space="preserve">4. Bãi bỏ </w:t>
      </w:r>
      <w:r w:rsidR="00745A62" w:rsidRPr="0016739E">
        <w:rPr>
          <w:rFonts w:ascii="Arial" w:hAnsi="Arial" w:cs="Arial"/>
          <w:color w:val="000000" w:themeColor="text1"/>
          <w:sz w:val="20"/>
          <w:szCs w:val="20"/>
        </w:rPr>
        <w:t>khoản</w:t>
      </w:r>
      <w:r w:rsidRPr="0016739E">
        <w:rPr>
          <w:rFonts w:ascii="Arial" w:hAnsi="Arial" w:cs="Arial"/>
          <w:color w:val="000000" w:themeColor="text1"/>
          <w:sz w:val="20"/>
          <w:szCs w:val="20"/>
        </w:rPr>
        <w:t xml:space="preserve"> 3 </w:t>
      </w:r>
      <w:r w:rsidR="00735A4B"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12 Thông tư số 144/2017/TT-BTC ngày 29 tháng 12 </w:t>
      </w:r>
      <w:r w:rsidR="00F169E9" w:rsidRPr="0016739E">
        <w:rPr>
          <w:rFonts w:ascii="Arial" w:hAnsi="Arial" w:cs="Arial"/>
          <w:color w:val="000000" w:themeColor="text1"/>
          <w:sz w:val="20"/>
          <w:szCs w:val="20"/>
        </w:rPr>
        <w:t>năm</w:t>
      </w:r>
      <w:r w:rsidRPr="0016739E">
        <w:rPr>
          <w:rFonts w:ascii="Arial" w:hAnsi="Arial" w:cs="Arial"/>
          <w:color w:val="000000" w:themeColor="text1"/>
          <w:sz w:val="20"/>
          <w:szCs w:val="20"/>
        </w:rPr>
        <w:t xml:space="preserve"> 2017 </w:t>
      </w:r>
      <w:r w:rsidR="00054AE9" w:rsidRPr="0016739E">
        <w:rPr>
          <w:rFonts w:ascii="Arial" w:hAnsi="Arial" w:cs="Arial"/>
          <w:color w:val="000000" w:themeColor="text1"/>
          <w:sz w:val="20"/>
          <w:szCs w:val="20"/>
        </w:rPr>
        <w:t>của</w:t>
      </w:r>
      <w:r w:rsidRPr="0016739E">
        <w:rPr>
          <w:rFonts w:ascii="Arial" w:hAnsi="Arial" w:cs="Arial"/>
          <w:color w:val="000000" w:themeColor="text1"/>
          <w:sz w:val="20"/>
          <w:szCs w:val="20"/>
        </w:rPr>
        <w:t xml:space="preserve"> </w:t>
      </w:r>
      <w:r w:rsidR="0008661B" w:rsidRPr="0016739E">
        <w:rPr>
          <w:rFonts w:ascii="Arial" w:hAnsi="Arial" w:cs="Arial"/>
          <w:color w:val="000000" w:themeColor="text1"/>
          <w:sz w:val="20"/>
          <w:szCs w:val="20"/>
        </w:rPr>
        <w:t>Bộ trưởng</w:t>
      </w:r>
      <w:r w:rsidRPr="0016739E">
        <w:rPr>
          <w:rFonts w:ascii="Arial" w:hAnsi="Arial" w:cs="Arial"/>
          <w:color w:val="000000" w:themeColor="text1"/>
          <w:sz w:val="20"/>
          <w:szCs w:val="20"/>
        </w:rPr>
        <w:t xml:space="preserve"> Bộ Tài chính hướng dẫn một số nội dung </w:t>
      </w:r>
      <w:r w:rsidR="0008661B" w:rsidRPr="0016739E">
        <w:rPr>
          <w:rFonts w:ascii="Arial" w:hAnsi="Arial" w:cs="Arial"/>
          <w:color w:val="000000" w:themeColor="text1"/>
          <w:sz w:val="20"/>
          <w:szCs w:val="20"/>
        </w:rPr>
        <w:t>của</w:t>
      </w:r>
      <w:r w:rsidRPr="0016739E">
        <w:rPr>
          <w:rFonts w:ascii="Arial" w:hAnsi="Arial" w:cs="Arial"/>
          <w:color w:val="000000" w:themeColor="text1"/>
          <w:sz w:val="20"/>
          <w:szCs w:val="20"/>
        </w:rPr>
        <w:t xml:space="preserve"> Nghị </w:t>
      </w:r>
      <w:r w:rsidR="00563A98" w:rsidRPr="0016739E">
        <w:rPr>
          <w:rFonts w:ascii="Arial" w:hAnsi="Arial" w:cs="Arial"/>
          <w:color w:val="000000" w:themeColor="text1"/>
          <w:sz w:val="20"/>
          <w:szCs w:val="20"/>
        </w:rPr>
        <w:t>định</w:t>
      </w:r>
      <w:r w:rsidRPr="0016739E">
        <w:rPr>
          <w:rFonts w:ascii="Arial" w:hAnsi="Arial" w:cs="Arial"/>
          <w:color w:val="000000" w:themeColor="text1"/>
          <w:sz w:val="20"/>
          <w:szCs w:val="20"/>
        </w:rPr>
        <w:t xml:space="preserve"> số 151/2017/</w:t>
      </w:r>
      <w:r w:rsidR="005B0AC6" w:rsidRPr="0016739E">
        <w:rPr>
          <w:rFonts w:ascii="Arial" w:hAnsi="Arial" w:cs="Arial"/>
          <w:color w:val="000000" w:themeColor="text1"/>
          <w:sz w:val="20"/>
          <w:szCs w:val="20"/>
        </w:rPr>
        <w:t>NĐ</w:t>
      </w:r>
      <w:r w:rsidRPr="0016739E">
        <w:rPr>
          <w:rFonts w:ascii="Arial" w:hAnsi="Arial" w:cs="Arial"/>
          <w:color w:val="000000" w:themeColor="text1"/>
          <w:sz w:val="20"/>
          <w:szCs w:val="20"/>
        </w:rPr>
        <w:t>-</w:t>
      </w:r>
      <w:r w:rsidR="005B0AC6" w:rsidRPr="0016739E">
        <w:rPr>
          <w:rFonts w:ascii="Arial" w:hAnsi="Arial" w:cs="Arial"/>
          <w:color w:val="000000" w:themeColor="text1"/>
          <w:sz w:val="20"/>
          <w:szCs w:val="20"/>
        </w:rPr>
        <w:t>CP</w:t>
      </w:r>
      <w:r w:rsidRPr="0016739E">
        <w:rPr>
          <w:rFonts w:ascii="Arial" w:hAnsi="Arial" w:cs="Arial"/>
          <w:color w:val="000000" w:themeColor="text1"/>
          <w:sz w:val="20"/>
          <w:szCs w:val="20"/>
        </w:rPr>
        <w:t xml:space="preserve"> ngày 26 tháng 12 năm 2017 của Chính phủ quy </w:t>
      </w:r>
      <w:r w:rsidR="00563A98" w:rsidRPr="0016739E">
        <w:rPr>
          <w:rFonts w:ascii="Arial" w:hAnsi="Arial" w:cs="Arial"/>
          <w:color w:val="000000" w:themeColor="text1"/>
          <w:sz w:val="20"/>
          <w:szCs w:val="20"/>
        </w:rPr>
        <w:t>định</w:t>
      </w:r>
      <w:r w:rsidRPr="0016739E">
        <w:rPr>
          <w:rFonts w:ascii="Arial" w:hAnsi="Arial" w:cs="Arial"/>
          <w:color w:val="000000" w:themeColor="text1"/>
          <w:sz w:val="20"/>
          <w:szCs w:val="20"/>
        </w:rPr>
        <w:t xml:space="preserve"> chi tiết một số </w:t>
      </w:r>
      <w:r w:rsidR="00735A4B"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của Luật Quản lý, </w:t>
      </w:r>
      <w:r w:rsidR="005B0AC6" w:rsidRPr="0016739E">
        <w:rPr>
          <w:rFonts w:ascii="Arial" w:hAnsi="Arial" w:cs="Arial"/>
          <w:color w:val="000000" w:themeColor="text1"/>
          <w:sz w:val="20"/>
          <w:szCs w:val="20"/>
        </w:rPr>
        <w:t>sử dụng</w:t>
      </w:r>
      <w:r w:rsidRPr="0016739E">
        <w:rPr>
          <w:rFonts w:ascii="Arial" w:hAnsi="Arial" w:cs="Arial"/>
          <w:color w:val="000000" w:themeColor="text1"/>
          <w:sz w:val="20"/>
          <w:szCs w:val="20"/>
        </w:rPr>
        <w:t xml:space="preserve"> tài sản công.</w:t>
      </w:r>
    </w:p>
    <w:p w14:paraId="73BE4CC4" w14:textId="1FA72A15" w:rsidR="00767B66" w:rsidRPr="0016739E" w:rsidRDefault="004C3915" w:rsidP="002D38C9">
      <w:pPr>
        <w:pStyle w:val="BodyText"/>
        <w:tabs>
          <w:tab w:val="left" w:pos="1057"/>
        </w:tabs>
        <w:adjustRightInd w:val="0"/>
        <w:snapToGrid w:val="0"/>
        <w:spacing w:after="120" w:line="240" w:lineRule="auto"/>
        <w:ind w:firstLine="720"/>
        <w:jc w:val="both"/>
        <w:rPr>
          <w:rFonts w:ascii="Arial" w:hAnsi="Arial" w:cs="Arial"/>
          <w:color w:val="000000" w:themeColor="text1"/>
          <w:sz w:val="20"/>
          <w:szCs w:val="20"/>
        </w:rPr>
      </w:pPr>
      <w:bookmarkStart w:id="21" w:name="bookmark20"/>
      <w:bookmarkEnd w:id="21"/>
      <w:r w:rsidRPr="0016739E">
        <w:rPr>
          <w:rFonts w:ascii="Arial" w:hAnsi="Arial" w:cs="Arial"/>
          <w:color w:val="000000" w:themeColor="text1"/>
          <w:sz w:val="20"/>
          <w:szCs w:val="20"/>
        </w:rPr>
        <w:t xml:space="preserve">5. Bãi bỏ </w:t>
      </w:r>
      <w:r w:rsidR="00F169E9" w:rsidRPr="0016739E">
        <w:rPr>
          <w:rFonts w:ascii="Arial" w:hAnsi="Arial" w:cs="Arial"/>
          <w:color w:val="000000" w:themeColor="text1"/>
          <w:sz w:val="20"/>
          <w:szCs w:val="20"/>
        </w:rPr>
        <w:t>điểm</w:t>
      </w:r>
      <w:r w:rsidRPr="0016739E">
        <w:rPr>
          <w:rFonts w:ascii="Arial" w:hAnsi="Arial" w:cs="Arial"/>
          <w:color w:val="000000" w:themeColor="text1"/>
          <w:sz w:val="20"/>
          <w:szCs w:val="20"/>
        </w:rPr>
        <w:t xml:space="preserve"> </w:t>
      </w:r>
      <w:r w:rsidR="002F762B" w:rsidRPr="002F762B">
        <w:rPr>
          <w:rFonts w:ascii="Arial" w:hAnsi="Arial" w:cs="Arial"/>
          <w:color w:val="000000" w:themeColor="text1"/>
          <w:sz w:val="20"/>
          <w:szCs w:val="20"/>
        </w:rPr>
        <w:t>đ</w:t>
      </w:r>
      <w:r w:rsidRPr="0016739E">
        <w:rPr>
          <w:rFonts w:ascii="Arial" w:hAnsi="Arial" w:cs="Arial"/>
          <w:color w:val="000000" w:themeColor="text1"/>
          <w:sz w:val="20"/>
          <w:szCs w:val="20"/>
        </w:rPr>
        <w:t xml:space="preserve"> khoản 4 Điều 7 Thông tư số 48/2023/</w:t>
      </w:r>
      <w:r w:rsidR="002F762B" w:rsidRPr="002F762B">
        <w:rPr>
          <w:rFonts w:ascii="Arial" w:hAnsi="Arial" w:cs="Arial"/>
          <w:color w:val="000000" w:themeColor="text1"/>
          <w:sz w:val="20"/>
          <w:szCs w:val="20"/>
        </w:rPr>
        <w:t>T</w:t>
      </w:r>
      <w:r w:rsidRPr="0016739E">
        <w:rPr>
          <w:rFonts w:ascii="Arial" w:hAnsi="Arial" w:cs="Arial"/>
          <w:color w:val="000000" w:themeColor="text1"/>
          <w:sz w:val="20"/>
          <w:szCs w:val="20"/>
        </w:rPr>
        <w:t xml:space="preserve">T-BTC ngày 12 tháng 7 năm 2023 của </w:t>
      </w:r>
      <w:r w:rsidR="005B0AC6" w:rsidRPr="0016739E">
        <w:rPr>
          <w:rFonts w:ascii="Arial" w:hAnsi="Arial" w:cs="Arial"/>
          <w:color w:val="000000" w:themeColor="text1"/>
          <w:sz w:val="20"/>
          <w:szCs w:val="20"/>
        </w:rPr>
        <w:t>Bộ trưởng</w:t>
      </w:r>
      <w:r w:rsidRPr="0016739E">
        <w:rPr>
          <w:rFonts w:ascii="Arial" w:hAnsi="Arial" w:cs="Arial"/>
          <w:color w:val="000000" w:themeColor="text1"/>
          <w:sz w:val="20"/>
          <w:szCs w:val="20"/>
        </w:rPr>
        <w:t xml:space="preserve"> Bộ Tài chính hướng dẫn việc quản lý, sử dụng, khai thác Phần mềm Quản lý tài sản công.</w:t>
      </w:r>
    </w:p>
    <w:p w14:paraId="6693FF26" w14:textId="7216FD5F" w:rsidR="00767B66" w:rsidRPr="0016739E" w:rsidRDefault="004C3915" w:rsidP="002D38C9">
      <w:pPr>
        <w:pStyle w:val="BodyText"/>
        <w:tabs>
          <w:tab w:val="left" w:pos="1051"/>
        </w:tabs>
        <w:adjustRightInd w:val="0"/>
        <w:snapToGrid w:val="0"/>
        <w:spacing w:after="120" w:line="240" w:lineRule="auto"/>
        <w:ind w:firstLine="720"/>
        <w:jc w:val="both"/>
        <w:rPr>
          <w:rFonts w:ascii="Arial" w:hAnsi="Arial" w:cs="Arial"/>
          <w:color w:val="000000" w:themeColor="text1"/>
          <w:sz w:val="20"/>
          <w:szCs w:val="20"/>
        </w:rPr>
      </w:pPr>
      <w:bookmarkStart w:id="22" w:name="bookmark21"/>
      <w:bookmarkEnd w:id="22"/>
      <w:r w:rsidRPr="0016739E">
        <w:rPr>
          <w:rFonts w:ascii="Arial" w:hAnsi="Arial" w:cs="Arial"/>
          <w:color w:val="000000" w:themeColor="text1"/>
          <w:sz w:val="20"/>
          <w:szCs w:val="20"/>
        </w:rPr>
        <w:t xml:space="preserve">6. Bãi bỏ </w:t>
      </w:r>
      <w:r w:rsidR="00F169E9" w:rsidRPr="0016739E">
        <w:rPr>
          <w:rFonts w:ascii="Arial" w:hAnsi="Arial" w:cs="Arial"/>
          <w:color w:val="000000" w:themeColor="text1"/>
          <w:sz w:val="20"/>
          <w:szCs w:val="20"/>
        </w:rPr>
        <w:t>điểm</w:t>
      </w:r>
      <w:r w:rsidRPr="0016739E">
        <w:rPr>
          <w:rFonts w:ascii="Arial" w:hAnsi="Arial" w:cs="Arial"/>
          <w:color w:val="000000" w:themeColor="text1"/>
          <w:sz w:val="20"/>
          <w:szCs w:val="20"/>
        </w:rPr>
        <w:t xml:space="preserve"> c </w:t>
      </w:r>
      <w:r w:rsidR="00745A62" w:rsidRPr="0016739E">
        <w:rPr>
          <w:rFonts w:ascii="Arial" w:hAnsi="Arial" w:cs="Arial"/>
          <w:color w:val="000000" w:themeColor="text1"/>
          <w:sz w:val="20"/>
          <w:szCs w:val="20"/>
        </w:rPr>
        <w:t>khoản</w:t>
      </w:r>
      <w:r w:rsidRPr="0016739E">
        <w:rPr>
          <w:rFonts w:ascii="Arial" w:hAnsi="Arial" w:cs="Arial"/>
          <w:color w:val="000000" w:themeColor="text1"/>
          <w:sz w:val="20"/>
          <w:szCs w:val="20"/>
        </w:rPr>
        <w:t xml:space="preserve"> 1 </w:t>
      </w:r>
      <w:r w:rsidR="00735A4B" w:rsidRPr="0016739E">
        <w:rPr>
          <w:rFonts w:ascii="Arial" w:hAnsi="Arial" w:cs="Arial"/>
          <w:color w:val="000000" w:themeColor="text1"/>
          <w:sz w:val="20"/>
          <w:szCs w:val="20"/>
        </w:rPr>
        <w:t>Điều</w:t>
      </w:r>
      <w:r w:rsidRPr="0016739E">
        <w:rPr>
          <w:rFonts w:ascii="Arial" w:hAnsi="Arial" w:cs="Arial"/>
          <w:color w:val="000000" w:themeColor="text1"/>
          <w:sz w:val="20"/>
          <w:szCs w:val="20"/>
        </w:rPr>
        <w:t xml:space="preserve"> 2 Thông tư số 01/2025/TT-BTC ngày 09 tháng 01 năm 2025 của </w:t>
      </w:r>
      <w:r w:rsidR="0008661B" w:rsidRPr="0016739E">
        <w:rPr>
          <w:rFonts w:ascii="Arial" w:hAnsi="Arial" w:cs="Arial"/>
          <w:color w:val="000000" w:themeColor="text1"/>
          <w:sz w:val="20"/>
          <w:szCs w:val="20"/>
        </w:rPr>
        <w:t>Bộ trưởng</w:t>
      </w:r>
      <w:r w:rsidRPr="0016739E">
        <w:rPr>
          <w:rFonts w:ascii="Arial" w:hAnsi="Arial" w:cs="Arial"/>
          <w:color w:val="000000" w:themeColor="text1"/>
          <w:sz w:val="20"/>
          <w:szCs w:val="20"/>
        </w:rPr>
        <w:t xml:space="preserve"> Bộ Tài chính quy </w:t>
      </w:r>
      <w:r w:rsidR="00563A98" w:rsidRPr="0016739E">
        <w:rPr>
          <w:rFonts w:ascii="Arial" w:hAnsi="Arial" w:cs="Arial"/>
          <w:color w:val="000000" w:themeColor="text1"/>
          <w:sz w:val="20"/>
          <w:szCs w:val="20"/>
        </w:rPr>
        <w:t>định</w:t>
      </w:r>
      <w:r w:rsidRPr="0016739E">
        <w:rPr>
          <w:rFonts w:ascii="Arial" w:hAnsi="Arial" w:cs="Arial"/>
          <w:color w:val="000000" w:themeColor="text1"/>
          <w:sz w:val="20"/>
          <w:szCs w:val="20"/>
        </w:rPr>
        <w:t xml:space="preserve"> chế độ quản lý, tính hao mòn, trích khấu hao tài sản kết cấu hạ tầng chợ.</w:t>
      </w:r>
    </w:p>
    <w:p w14:paraId="56B05010" w14:textId="6188C8C8" w:rsidR="00767B66" w:rsidRPr="0016739E" w:rsidRDefault="00311ADE" w:rsidP="002D38C9">
      <w:pPr>
        <w:pStyle w:val="BodyText"/>
        <w:adjustRightInd w:val="0"/>
        <w:snapToGrid w:val="0"/>
        <w:spacing w:after="120" w:line="240" w:lineRule="auto"/>
        <w:ind w:firstLine="720"/>
        <w:jc w:val="both"/>
        <w:rPr>
          <w:rFonts w:ascii="Arial" w:hAnsi="Arial" w:cs="Arial"/>
          <w:color w:val="000000" w:themeColor="text1"/>
          <w:sz w:val="20"/>
          <w:szCs w:val="20"/>
        </w:rPr>
      </w:pPr>
      <w:r w:rsidRPr="0016739E">
        <w:rPr>
          <w:rFonts w:ascii="Arial" w:hAnsi="Arial" w:cs="Arial"/>
          <w:b/>
          <w:bCs/>
          <w:color w:val="000000" w:themeColor="text1"/>
          <w:sz w:val="20"/>
          <w:szCs w:val="20"/>
        </w:rPr>
        <w:t xml:space="preserve">Điều 4. Điều </w:t>
      </w:r>
      <w:r w:rsidR="00745A62" w:rsidRPr="0016739E">
        <w:rPr>
          <w:rFonts w:ascii="Arial" w:hAnsi="Arial" w:cs="Arial"/>
          <w:b/>
          <w:bCs/>
          <w:color w:val="000000" w:themeColor="text1"/>
          <w:sz w:val="20"/>
          <w:szCs w:val="20"/>
        </w:rPr>
        <w:t>khoản</w:t>
      </w:r>
      <w:r w:rsidRPr="0016739E">
        <w:rPr>
          <w:rFonts w:ascii="Arial" w:hAnsi="Arial" w:cs="Arial"/>
          <w:b/>
          <w:bCs/>
          <w:color w:val="000000" w:themeColor="text1"/>
          <w:sz w:val="20"/>
          <w:szCs w:val="20"/>
        </w:rPr>
        <w:t xml:space="preserve"> thi hành và trách nhiệm thi hành</w:t>
      </w:r>
    </w:p>
    <w:p w14:paraId="44FC47EF" w14:textId="6A827A2B" w:rsidR="00767B66" w:rsidRPr="0016739E" w:rsidRDefault="004C3915" w:rsidP="002D38C9">
      <w:pPr>
        <w:pStyle w:val="BodyText"/>
        <w:tabs>
          <w:tab w:val="left" w:pos="1051"/>
        </w:tabs>
        <w:adjustRightInd w:val="0"/>
        <w:snapToGrid w:val="0"/>
        <w:spacing w:after="120" w:line="240" w:lineRule="auto"/>
        <w:ind w:firstLine="720"/>
        <w:jc w:val="both"/>
        <w:rPr>
          <w:rFonts w:ascii="Arial" w:hAnsi="Arial" w:cs="Arial"/>
          <w:color w:val="000000" w:themeColor="text1"/>
          <w:sz w:val="20"/>
          <w:szCs w:val="20"/>
        </w:rPr>
      </w:pPr>
      <w:bookmarkStart w:id="23" w:name="bookmark22"/>
      <w:bookmarkEnd w:id="23"/>
      <w:r w:rsidRPr="0016739E">
        <w:rPr>
          <w:rFonts w:ascii="Arial" w:hAnsi="Arial" w:cs="Arial"/>
          <w:color w:val="000000" w:themeColor="text1"/>
          <w:sz w:val="20"/>
          <w:szCs w:val="20"/>
        </w:rPr>
        <w:t>1.  Thông tư này có hiệu lực thi hành kể từ ngày 01 tháng 7 năm 2025.</w:t>
      </w:r>
    </w:p>
    <w:p w14:paraId="1D6078AA" w14:textId="7D81B6D5" w:rsidR="00767B66" w:rsidRPr="0016739E" w:rsidRDefault="004C3915" w:rsidP="002D38C9">
      <w:pPr>
        <w:pStyle w:val="BodyText"/>
        <w:tabs>
          <w:tab w:val="left" w:pos="1051"/>
        </w:tabs>
        <w:adjustRightInd w:val="0"/>
        <w:snapToGrid w:val="0"/>
        <w:spacing w:after="120" w:line="240" w:lineRule="auto"/>
        <w:ind w:firstLine="720"/>
        <w:jc w:val="both"/>
        <w:rPr>
          <w:rFonts w:ascii="Arial" w:hAnsi="Arial" w:cs="Arial"/>
          <w:color w:val="000000" w:themeColor="text1"/>
          <w:sz w:val="20"/>
          <w:szCs w:val="20"/>
        </w:rPr>
      </w:pPr>
      <w:bookmarkStart w:id="24" w:name="bookmark23"/>
      <w:bookmarkEnd w:id="24"/>
      <w:r w:rsidRPr="0016739E">
        <w:rPr>
          <w:rFonts w:ascii="Arial" w:hAnsi="Arial" w:cs="Arial"/>
          <w:color w:val="000000" w:themeColor="text1"/>
          <w:sz w:val="20"/>
          <w:szCs w:val="20"/>
        </w:rPr>
        <w:t xml:space="preserve">2. Trường hợp các văn bản quy phạm pháp luật trích dẫn tại Thông tư này </w:t>
      </w:r>
      <w:r w:rsidR="0008661B" w:rsidRPr="0016739E">
        <w:rPr>
          <w:rFonts w:ascii="Arial" w:hAnsi="Arial" w:cs="Arial"/>
          <w:color w:val="000000" w:themeColor="text1"/>
          <w:sz w:val="20"/>
          <w:szCs w:val="20"/>
        </w:rPr>
        <w:t>được</w:t>
      </w:r>
      <w:r w:rsidRPr="0016739E">
        <w:rPr>
          <w:rFonts w:ascii="Arial" w:hAnsi="Arial" w:cs="Arial"/>
          <w:color w:val="000000" w:themeColor="text1"/>
          <w:sz w:val="20"/>
          <w:szCs w:val="20"/>
        </w:rPr>
        <w:t xml:space="preserve"> </w:t>
      </w:r>
      <w:r w:rsidR="00470C3E" w:rsidRPr="0016739E">
        <w:rPr>
          <w:rFonts w:ascii="Arial" w:hAnsi="Arial" w:cs="Arial"/>
          <w:color w:val="000000" w:themeColor="text1"/>
          <w:sz w:val="20"/>
          <w:szCs w:val="20"/>
        </w:rPr>
        <w:t>sửa đổi</w:t>
      </w:r>
      <w:r w:rsidRPr="0016739E">
        <w:rPr>
          <w:rFonts w:ascii="Arial" w:hAnsi="Arial" w:cs="Arial"/>
          <w:color w:val="000000" w:themeColor="text1"/>
          <w:sz w:val="20"/>
          <w:szCs w:val="20"/>
        </w:rPr>
        <w:t xml:space="preserve">, </w:t>
      </w:r>
      <w:r w:rsidR="0008661B" w:rsidRPr="0016739E">
        <w:rPr>
          <w:rFonts w:ascii="Arial" w:hAnsi="Arial" w:cs="Arial"/>
          <w:color w:val="000000" w:themeColor="text1"/>
          <w:sz w:val="20"/>
          <w:szCs w:val="20"/>
        </w:rPr>
        <w:t>bổ sung</w:t>
      </w:r>
      <w:r w:rsidRPr="0016739E">
        <w:rPr>
          <w:rFonts w:ascii="Arial" w:hAnsi="Arial" w:cs="Arial"/>
          <w:color w:val="000000" w:themeColor="text1"/>
          <w:sz w:val="20"/>
          <w:szCs w:val="20"/>
        </w:rPr>
        <w:t xml:space="preserve"> hoặc </w:t>
      </w:r>
      <w:r w:rsidR="00F169E9" w:rsidRPr="0016739E">
        <w:rPr>
          <w:rFonts w:ascii="Arial" w:hAnsi="Arial" w:cs="Arial"/>
          <w:color w:val="000000" w:themeColor="text1"/>
          <w:sz w:val="20"/>
          <w:szCs w:val="20"/>
        </w:rPr>
        <w:t>thay thế</w:t>
      </w:r>
      <w:r w:rsidRPr="0016739E">
        <w:rPr>
          <w:rFonts w:ascii="Arial" w:hAnsi="Arial" w:cs="Arial"/>
          <w:color w:val="000000" w:themeColor="text1"/>
          <w:sz w:val="20"/>
          <w:szCs w:val="20"/>
        </w:rPr>
        <w:t xml:space="preserve"> bằng văn bản quy phạm pháp luật khác thì thực hiện theo quy định tại văn bản sửa đổi, </w:t>
      </w:r>
      <w:r w:rsidR="00735A4B" w:rsidRPr="0016739E">
        <w:rPr>
          <w:rFonts w:ascii="Arial" w:hAnsi="Arial" w:cs="Arial"/>
          <w:color w:val="000000" w:themeColor="text1"/>
          <w:sz w:val="20"/>
          <w:szCs w:val="20"/>
        </w:rPr>
        <w:t>bổ sung</w:t>
      </w:r>
      <w:r w:rsidRPr="0016739E">
        <w:rPr>
          <w:rFonts w:ascii="Arial" w:hAnsi="Arial" w:cs="Arial"/>
          <w:color w:val="000000" w:themeColor="text1"/>
          <w:sz w:val="20"/>
          <w:szCs w:val="20"/>
        </w:rPr>
        <w:t xml:space="preserve"> hoặc thay thế đó.</w:t>
      </w:r>
      <w:r w:rsidRPr="0016739E">
        <w:rPr>
          <w:rFonts w:ascii="Arial" w:hAnsi="Arial" w:cs="Arial"/>
          <w:color w:val="000000" w:themeColor="text1"/>
          <w:sz w:val="20"/>
          <w:szCs w:val="20"/>
        </w:rPr>
        <w:br w:type="page"/>
      </w:r>
    </w:p>
    <w:p w14:paraId="1901C742" w14:textId="330CE787" w:rsidR="00767B66" w:rsidRPr="0016739E" w:rsidRDefault="004C3915" w:rsidP="002D38C9">
      <w:pPr>
        <w:pStyle w:val="BodyText"/>
        <w:tabs>
          <w:tab w:val="left" w:pos="1104"/>
        </w:tabs>
        <w:adjustRightInd w:val="0"/>
        <w:snapToGrid w:val="0"/>
        <w:spacing w:after="120" w:line="240" w:lineRule="auto"/>
        <w:ind w:firstLine="720"/>
        <w:jc w:val="both"/>
        <w:rPr>
          <w:rFonts w:ascii="Arial" w:hAnsi="Arial" w:cs="Arial"/>
          <w:color w:val="000000" w:themeColor="text1"/>
          <w:sz w:val="20"/>
          <w:szCs w:val="20"/>
        </w:rPr>
      </w:pPr>
      <w:bookmarkStart w:id="25" w:name="bookmark24"/>
      <w:bookmarkEnd w:id="25"/>
      <w:r w:rsidRPr="0016739E">
        <w:rPr>
          <w:rFonts w:ascii="Arial" w:hAnsi="Arial" w:cs="Arial"/>
          <w:color w:val="000000" w:themeColor="text1"/>
          <w:sz w:val="20"/>
          <w:szCs w:val="20"/>
        </w:rPr>
        <w:lastRenderedPageBreak/>
        <w:t xml:space="preserve">3. </w:t>
      </w:r>
      <w:r w:rsidR="0008661B" w:rsidRPr="0016739E">
        <w:rPr>
          <w:rFonts w:ascii="Arial" w:hAnsi="Arial" w:cs="Arial"/>
          <w:color w:val="000000" w:themeColor="text1"/>
          <w:sz w:val="20"/>
          <w:szCs w:val="20"/>
        </w:rPr>
        <w:t>Bộ trưởng</w:t>
      </w:r>
      <w:r w:rsidRPr="0016739E">
        <w:rPr>
          <w:rFonts w:ascii="Arial" w:hAnsi="Arial" w:cs="Arial"/>
          <w:color w:val="000000" w:themeColor="text1"/>
          <w:sz w:val="20"/>
          <w:szCs w:val="20"/>
        </w:rPr>
        <w:t xml:space="preserve">, Thủ trưởng cơ quan ngang bộ, Thủ trưởng cơ quan trực thuộc Chính phủ, Chủ tịch </w:t>
      </w:r>
      <w:r w:rsidR="005B0AC6" w:rsidRPr="0016739E">
        <w:rPr>
          <w:rFonts w:ascii="Arial" w:hAnsi="Arial" w:cs="Arial"/>
          <w:color w:val="000000" w:themeColor="text1"/>
          <w:sz w:val="20"/>
          <w:szCs w:val="20"/>
        </w:rPr>
        <w:t>Ủy ban</w:t>
      </w:r>
      <w:r w:rsidRPr="0016739E">
        <w:rPr>
          <w:rFonts w:ascii="Arial" w:hAnsi="Arial" w:cs="Arial"/>
          <w:color w:val="000000" w:themeColor="text1"/>
          <w:sz w:val="20"/>
          <w:szCs w:val="20"/>
        </w:rPr>
        <w:t xml:space="preserve"> nhân dân cấp tỉnh và các tổ chức, cá nhân có liên quan có trách nhiệm thực hiện theo quy định tại Thông tư này./.</w:t>
      </w:r>
    </w:p>
    <w:p w14:paraId="51678ED6" w14:textId="77777777" w:rsidR="004C3915" w:rsidRPr="0016739E" w:rsidRDefault="004C3915" w:rsidP="002D38C9">
      <w:pPr>
        <w:pStyle w:val="BodyText"/>
        <w:tabs>
          <w:tab w:val="left" w:pos="1104"/>
        </w:tabs>
        <w:adjustRightInd w:val="0"/>
        <w:snapToGrid w:val="0"/>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16739E" w:rsidRPr="0016739E" w14:paraId="6BA01BA1" w14:textId="77777777" w:rsidTr="004C3915">
        <w:tc>
          <w:tcPr>
            <w:tcW w:w="2500" w:type="pct"/>
          </w:tcPr>
          <w:p w14:paraId="344AAA72" w14:textId="2407F844" w:rsidR="004C3915" w:rsidRPr="0016739E" w:rsidRDefault="004C3915" w:rsidP="002D38C9">
            <w:pPr>
              <w:pStyle w:val="BodyText"/>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b/>
                <w:bCs/>
                <w:i/>
                <w:iCs/>
                <w:color w:val="000000" w:themeColor="text1"/>
                <w:sz w:val="20"/>
                <w:szCs w:val="20"/>
              </w:rPr>
              <w:t>Nơi nhận:</w:t>
            </w:r>
            <w:bookmarkStart w:id="26" w:name="bookmark25"/>
            <w:bookmarkEnd w:id="26"/>
            <w:r w:rsidRPr="0016739E">
              <w:rPr>
                <w:rFonts w:ascii="Arial" w:hAnsi="Arial" w:cs="Arial"/>
                <w:i/>
                <w:iCs/>
                <w:color w:val="000000" w:themeColor="text1"/>
                <w:sz w:val="20"/>
                <w:szCs w:val="20"/>
              </w:rPr>
              <w:br/>
            </w:r>
            <w:r w:rsidRPr="0016739E">
              <w:rPr>
                <w:rFonts w:ascii="Arial" w:hAnsi="Arial" w:cs="Arial"/>
                <w:color w:val="000000" w:themeColor="text1"/>
                <w:sz w:val="20"/>
                <w:szCs w:val="20"/>
              </w:rPr>
              <w:t>- Ban Bí thư Trung ương Đảng;</w:t>
            </w:r>
            <w:bookmarkStart w:id="27" w:name="bookmark26"/>
            <w:bookmarkEnd w:id="27"/>
            <w:r w:rsidRPr="0016739E">
              <w:rPr>
                <w:rFonts w:ascii="Arial" w:hAnsi="Arial" w:cs="Arial"/>
                <w:color w:val="000000" w:themeColor="text1"/>
                <w:sz w:val="20"/>
                <w:szCs w:val="20"/>
              </w:rPr>
              <w:br/>
              <w:t>- Thủ tướng, các Phó Thủ tướng Chính phủ;</w:t>
            </w:r>
            <w:bookmarkStart w:id="28" w:name="bookmark27"/>
            <w:bookmarkEnd w:id="28"/>
            <w:r w:rsidRPr="0016739E">
              <w:rPr>
                <w:rFonts w:ascii="Arial" w:hAnsi="Arial" w:cs="Arial"/>
                <w:color w:val="000000" w:themeColor="text1"/>
                <w:sz w:val="20"/>
                <w:szCs w:val="20"/>
              </w:rPr>
              <w:br/>
              <w:t>- Văn phòng Trung ương và các Ban của Đảng;</w:t>
            </w:r>
            <w:bookmarkStart w:id="29" w:name="bookmark28"/>
            <w:bookmarkEnd w:id="29"/>
            <w:r w:rsidRPr="0016739E">
              <w:rPr>
                <w:rFonts w:ascii="Arial" w:hAnsi="Arial" w:cs="Arial"/>
                <w:color w:val="000000" w:themeColor="text1"/>
                <w:sz w:val="20"/>
                <w:szCs w:val="20"/>
              </w:rPr>
              <w:br/>
              <w:t>- Văn phòng Tổng Bí thư;</w:t>
            </w:r>
            <w:bookmarkStart w:id="30" w:name="bookmark29"/>
            <w:bookmarkEnd w:id="30"/>
            <w:r w:rsidRPr="0016739E">
              <w:rPr>
                <w:rFonts w:ascii="Arial" w:hAnsi="Arial" w:cs="Arial"/>
                <w:color w:val="000000" w:themeColor="text1"/>
                <w:sz w:val="20"/>
                <w:szCs w:val="20"/>
              </w:rPr>
              <w:br/>
              <w:t>- Văn phòng Quốc hội;</w:t>
            </w:r>
            <w:bookmarkStart w:id="31" w:name="bookmark30"/>
            <w:bookmarkEnd w:id="31"/>
            <w:r w:rsidRPr="0016739E">
              <w:rPr>
                <w:rFonts w:ascii="Arial" w:hAnsi="Arial" w:cs="Arial"/>
                <w:color w:val="000000" w:themeColor="text1"/>
                <w:sz w:val="20"/>
                <w:szCs w:val="20"/>
              </w:rPr>
              <w:br/>
              <w:t>- Văn phòng Chủ tịch nước;</w:t>
            </w:r>
            <w:bookmarkStart w:id="32" w:name="bookmark31"/>
            <w:bookmarkEnd w:id="32"/>
            <w:r w:rsidRPr="0016739E">
              <w:rPr>
                <w:rFonts w:ascii="Arial" w:hAnsi="Arial" w:cs="Arial"/>
                <w:color w:val="000000" w:themeColor="text1"/>
                <w:sz w:val="20"/>
                <w:szCs w:val="20"/>
              </w:rPr>
              <w:br/>
              <w:t>- Hội đồng Dân tộc;</w:t>
            </w:r>
            <w:bookmarkStart w:id="33" w:name="bookmark32"/>
            <w:bookmarkEnd w:id="33"/>
            <w:r w:rsidRPr="0016739E">
              <w:rPr>
                <w:rFonts w:ascii="Arial" w:hAnsi="Arial" w:cs="Arial"/>
                <w:color w:val="000000" w:themeColor="text1"/>
                <w:sz w:val="20"/>
                <w:szCs w:val="20"/>
              </w:rPr>
              <w:br/>
              <w:t>- Ủy ban Kinh tế và Tài chính;</w:t>
            </w:r>
            <w:bookmarkStart w:id="34" w:name="bookmark33"/>
            <w:bookmarkEnd w:id="34"/>
            <w:r w:rsidRPr="0016739E">
              <w:rPr>
                <w:rFonts w:ascii="Arial" w:hAnsi="Arial" w:cs="Arial"/>
                <w:color w:val="000000" w:themeColor="text1"/>
                <w:sz w:val="20"/>
                <w:szCs w:val="20"/>
              </w:rPr>
              <w:br/>
              <w:t>- Viện kiểm sát nhân dân tối cao;</w:t>
            </w:r>
            <w:bookmarkStart w:id="35" w:name="bookmark34"/>
            <w:bookmarkEnd w:id="35"/>
            <w:r w:rsidRPr="0016739E">
              <w:rPr>
                <w:rFonts w:ascii="Arial" w:hAnsi="Arial" w:cs="Arial"/>
                <w:color w:val="000000" w:themeColor="text1"/>
                <w:sz w:val="20"/>
                <w:szCs w:val="20"/>
              </w:rPr>
              <w:br/>
              <w:t>- Toà án nhân dân tối cao;</w:t>
            </w:r>
            <w:bookmarkStart w:id="36" w:name="bookmark35"/>
            <w:bookmarkEnd w:id="36"/>
            <w:r w:rsidRPr="0016739E">
              <w:rPr>
                <w:rFonts w:ascii="Arial" w:hAnsi="Arial" w:cs="Arial"/>
                <w:color w:val="000000" w:themeColor="text1"/>
                <w:sz w:val="20"/>
                <w:szCs w:val="20"/>
              </w:rPr>
              <w:br/>
              <w:t>- Kiểm toán nhà nước;</w:t>
            </w:r>
            <w:bookmarkStart w:id="37" w:name="bookmark36"/>
            <w:bookmarkEnd w:id="37"/>
            <w:r w:rsidRPr="0016739E">
              <w:rPr>
                <w:rFonts w:ascii="Arial" w:hAnsi="Arial" w:cs="Arial"/>
                <w:color w:val="000000" w:themeColor="text1"/>
                <w:sz w:val="20"/>
                <w:szCs w:val="20"/>
              </w:rPr>
              <w:br/>
              <w:t>- Các bộ, cơ quan ngang bộ, c</w:t>
            </w:r>
            <w:r w:rsidR="00F92AAB" w:rsidRPr="0016739E">
              <w:rPr>
                <w:rFonts w:ascii="Arial" w:hAnsi="Arial" w:cs="Arial"/>
                <w:color w:val="000000" w:themeColor="text1"/>
                <w:sz w:val="20"/>
                <w:szCs w:val="20"/>
              </w:rPr>
              <w:t>ơ</w:t>
            </w:r>
            <w:r w:rsidRPr="0016739E">
              <w:rPr>
                <w:rFonts w:ascii="Arial" w:hAnsi="Arial" w:cs="Arial"/>
                <w:color w:val="000000" w:themeColor="text1"/>
                <w:sz w:val="20"/>
                <w:szCs w:val="20"/>
              </w:rPr>
              <w:t xml:space="preserve"> quan thuộc Chính phủ;</w:t>
            </w:r>
            <w:bookmarkStart w:id="38" w:name="bookmark37"/>
            <w:bookmarkEnd w:id="38"/>
            <w:r w:rsidRPr="0016739E">
              <w:rPr>
                <w:rFonts w:ascii="Arial" w:hAnsi="Arial" w:cs="Arial"/>
                <w:color w:val="000000" w:themeColor="text1"/>
                <w:sz w:val="20"/>
                <w:szCs w:val="20"/>
              </w:rPr>
              <w:br/>
              <w:t>- Ủy ban trung ương Mặt trận Tổ quốc Việt Nam;</w:t>
            </w:r>
            <w:bookmarkStart w:id="39" w:name="bookmark38"/>
            <w:bookmarkEnd w:id="39"/>
            <w:r w:rsidRPr="0016739E">
              <w:rPr>
                <w:rFonts w:ascii="Arial" w:hAnsi="Arial" w:cs="Arial"/>
                <w:color w:val="000000" w:themeColor="text1"/>
                <w:sz w:val="20"/>
                <w:szCs w:val="20"/>
              </w:rPr>
              <w:br/>
              <w:t>- Cơ quan trung ương của các đoàn thể;</w:t>
            </w:r>
            <w:bookmarkStart w:id="40" w:name="bookmark39"/>
            <w:bookmarkEnd w:id="40"/>
            <w:r w:rsidRPr="0016739E">
              <w:rPr>
                <w:rFonts w:ascii="Arial" w:hAnsi="Arial" w:cs="Arial"/>
                <w:color w:val="000000" w:themeColor="text1"/>
                <w:sz w:val="20"/>
                <w:szCs w:val="20"/>
              </w:rPr>
              <w:br/>
              <w:t>- HĐND, UBND các tỉnh, thành phố trực thuộc trung ương;</w:t>
            </w:r>
            <w:bookmarkStart w:id="41" w:name="bookmark40"/>
            <w:bookmarkEnd w:id="41"/>
            <w:r w:rsidRPr="0016739E">
              <w:rPr>
                <w:rFonts w:ascii="Arial" w:hAnsi="Arial" w:cs="Arial"/>
                <w:color w:val="000000" w:themeColor="text1"/>
                <w:sz w:val="20"/>
                <w:szCs w:val="20"/>
              </w:rPr>
              <w:br/>
              <w:t>- Sở Tài chính các tỉnh, thành phố trực thuộc trung ương;</w:t>
            </w:r>
            <w:bookmarkStart w:id="42" w:name="bookmark41"/>
            <w:bookmarkEnd w:id="42"/>
            <w:r w:rsidRPr="0016739E">
              <w:rPr>
                <w:rFonts w:ascii="Arial" w:hAnsi="Arial" w:cs="Arial"/>
                <w:color w:val="000000" w:themeColor="text1"/>
                <w:sz w:val="20"/>
                <w:szCs w:val="20"/>
              </w:rPr>
              <w:br/>
              <w:t>- Cục Kiểm tra văn bản và Quản lý xử lý vi phạm hành chính, Bộ Tư pháp;</w:t>
            </w:r>
            <w:bookmarkStart w:id="43" w:name="bookmark42"/>
            <w:bookmarkEnd w:id="43"/>
            <w:r w:rsidRPr="0016739E">
              <w:rPr>
                <w:rFonts w:ascii="Arial" w:hAnsi="Arial" w:cs="Arial"/>
                <w:color w:val="000000" w:themeColor="text1"/>
                <w:sz w:val="20"/>
                <w:szCs w:val="20"/>
              </w:rPr>
              <w:br/>
              <w:t>- Công báo;</w:t>
            </w:r>
            <w:bookmarkStart w:id="44" w:name="bookmark43"/>
            <w:bookmarkEnd w:id="44"/>
            <w:r w:rsidRPr="0016739E">
              <w:rPr>
                <w:rFonts w:ascii="Arial" w:hAnsi="Arial" w:cs="Arial"/>
                <w:color w:val="000000" w:themeColor="text1"/>
                <w:sz w:val="20"/>
                <w:szCs w:val="20"/>
              </w:rPr>
              <w:br/>
              <w:t>- Cổng Thông tin điện tử Chính phủ;</w:t>
            </w:r>
            <w:bookmarkStart w:id="45" w:name="bookmark44"/>
            <w:bookmarkEnd w:id="45"/>
            <w:r w:rsidRPr="0016739E">
              <w:rPr>
                <w:rFonts w:ascii="Arial" w:hAnsi="Arial" w:cs="Arial"/>
                <w:color w:val="000000" w:themeColor="text1"/>
                <w:sz w:val="20"/>
                <w:szCs w:val="20"/>
              </w:rPr>
              <w:br/>
              <w:t>-Cổng Thông tin điện tử Bộ Tài chính;</w:t>
            </w:r>
            <w:bookmarkStart w:id="46" w:name="bookmark45"/>
            <w:bookmarkEnd w:id="46"/>
            <w:r w:rsidRPr="0016739E">
              <w:rPr>
                <w:rFonts w:ascii="Arial" w:hAnsi="Arial" w:cs="Arial"/>
                <w:color w:val="000000" w:themeColor="text1"/>
                <w:sz w:val="20"/>
                <w:szCs w:val="20"/>
              </w:rPr>
              <w:br/>
              <w:t>- Các đơn vị thuộc Bộ Tài chính;</w:t>
            </w:r>
            <w:r w:rsidRPr="0016739E">
              <w:rPr>
                <w:rFonts w:ascii="Arial" w:hAnsi="Arial" w:cs="Arial"/>
                <w:color w:val="000000" w:themeColor="text1"/>
                <w:sz w:val="20"/>
                <w:szCs w:val="20"/>
              </w:rPr>
              <w:br/>
              <w:t>- Lưu: VT, QLCS (155b).</w:t>
            </w:r>
          </w:p>
        </w:tc>
        <w:tc>
          <w:tcPr>
            <w:tcW w:w="2500" w:type="pct"/>
          </w:tcPr>
          <w:p w14:paraId="2F79B84D" w14:textId="261CC46B" w:rsidR="004C3915" w:rsidRPr="0016739E" w:rsidRDefault="004C3915" w:rsidP="002D38C9">
            <w:pPr>
              <w:pStyle w:val="BodyText"/>
              <w:tabs>
                <w:tab w:val="left" w:pos="1104"/>
              </w:tabs>
              <w:adjustRightInd w:val="0"/>
              <w:snapToGrid w:val="0"/>
              <w:spacing w:after="0" w:line="240" w:lineRule="auto"/>
              <w:ind w:firstLine="0"/>
              <w:jc w:val="center"/>
              <w:rPr>
                <w:rFonts w:ascii="Arial" w:hAnsi="Arial" w:cs="Arial"/>
                <w:b/>
                <w:bCs/>
                <w:color w:val="000000" w:themeColor="text1"/>
                <w:sz w:val="20"/>
                <w:szCs w:val="20"/>
              </w:rPr>
            </w:pPr>
            <w:r w:rsidRPr="0016739E">
              <w:rPr>
                <w:rFonts w:ascii="Arial" w:hAnsi="Arial" w:cs="Arial"/>
                <w:b/>
                <w:bCs/>
                <w:color w:val="000000" w:themeColor="text1"/>
                <w:sz w:val="20"/>
                <w:szCs w:val="20"/>
              </w:rPr>
              <w:t>KT. BỘ TRƯỞNG</w:t>
            </w:r>
            <w:r w:rsidRPr="0016739E">
              <w:rPr>
                <w:rFonts w:ascii="Arial" w:hAnsi="Arial" w:cs="Arial"/>
                <w:b/>
                <w:bCs/>
                <w:color w:val="000000" w:themeColor="text1"/>
                <w:sz w:val="20"/>
                <w:szCs w:val="20"/>
              </w:rPr>
              <w:br/>
              <w:t>THỨ TRƯỞNG</w:t>
            </w:r>
            <w:r w:rsidRPr="0016739E">
              <w:rPr>
                <w:rFonts w:ascii="Arial" w:hAnsi="Arial" w:cs="Arial"/>
                <w:b/>
                <w:bCs/>
                <w:color w:val="000000" w:themeColor="text1"/>
                <w:sz w:val="20"/>
                <w:szCs w:val="20"/>
              </w:rPr>
              <w:br/>
            </w:r>
            <w:r w:rsidRPr="0016739E">
              <w:rPr>
                <w:rFonts w:ascii="Arial" w:hAnsi="Arial" w:cs="Arial"/>
                <w:b/>
                <w:bCs/>
                <w:color w:val="000000" w:themeColor="text1"/>
                <w:sz w:val="20"/>
                <w:szCs w:val="20"/>
              </w:rPr>
              <w:br/>
            </w:r>
            <w:r w:rsidRPr="0016739E">
              <w:rPr>
                <w:rFonts w:ascii="Arial" w:hAnsi="Arial" w:cs="Arial"/>
                <w:b/>
                <w:bCs/>
                <w:color w:val="000000" w:themeColor="text1"/>
                <w:sz w:val="20"/>
                <w:szCs w:val="20"/>
              </w:rPr>
              <w:br/>
            </w:r>
            <w:r w:rsidRPr="0016739E">
              <w:rPr>
                <w:rFonts w:ascii="Arial" w:hAnsi="Arial" w:cs="Arial"/>
                <w:b/>
                <w:bCs/>
                <w:color w:val="000000" w:themeColor="text1"/>
                <w:sz w:val="20"/>
                <w:szCs w:val="20"/>
              </w:rPr>
              <w:br/>
            </w:r>
            <w:r w:rsidRPr="0016739E">
              <w:rPr>
                <w:rFonts w:ascii="Arial" w:hAnsi="Arial" w:cs="Arial"/>
                <w:b/>
                <w:bCs/>
                <w:color w:val="000000" w:themeColor="text1"/>
                <w:sz w:val="20"/>
                <w:szCs w:val="20"/>
              </w:rPr>
              <w:br/>
              <w:t>Bùi Văn Khắng</w:t>
            </w:r>
          </w:p>
        </w:tc>
      </w:tr>
    </w:tbl>
    <w:p w14:paraId="7732CF03" w14:textId="77777777" w:rsidR="004C3915" w:rsidRPr="0016739E" w:rsidRDefault="004C3915" w:rsidP="002D38C9">
      <w:pPr>
        <w:pStyle w:val="BodyText"/>
        <w:tabs>
          <w:tab w:val="left" w:pos="1104"/>
        </w:tabs>
        <w:adjustRightInd w:val="0"/>
        <w:snapToGrid w:val="0"/>
        <w:spacing w:after="0" w:line="240" w:lineRule="auto"/>
        <w:ind w:firstLine="0"/>
        <w:jc w:val="both"/>
        <w:rPr>
          <w:rFonts w:ascii="Arial" w:hAnsi="Arial" w:cs="Arial"/>
          <w:color w:val="000000" w:themeColor="text1"/>
          <w:sz w:val="20"/>
          <w:szCs w:val="20"/>
        </w:rPr>
      </w:pPr>
    </w:p>
    <w:p w14:paraId="5926804C" w14:textId="77777777" w:rsidR="004C3915" w:rsidRPr="0016739E" w:rsidRDefault="004C3915" w:rsidP="002D38C9">
      <w:pPr>
        <w:pStyle w:val="BodyText"/>
        <w:adjustRightInd w:val="0"/>
        <w:snapToGrid w:val="0"/>
        <w:spacing w:after="0" w:line="240" w:lineRule="auto"/>
        <w:ind w:firstLine="0"/>
        <w:rPr>
          <w:rFonts w:ascii="Arial" w:hAnsi="Arial" w:cs="Arial"/>
          <w:color w:val="000000" w:themeColor="text1"/>
          <w:sz w:val="20"/>
          <w:szCs w:val="20"/>
        </w:rPr>
      </w:pPr>
    </w:p>
    <w:p w14:paraId="1598B2EA" w14:textId="506F4E95" w:rsidR="00767B66" w:rsidRPr="0016739E" w:rsidRDefault="00311ADE" w:rsidP="002D38C9">
      <w:pPr>
        <w:pStyle w:val="BodyText"/>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br w:type="page"/>
      </w:r>
    </w:p>
    <w:p w14:paraId="1E14863D" w14:textId="77777777" w:rsidR="00767B66" w:rsidRPr="0016739E" w:rsidRDefault="00311ADE" w:rsidP="002D38C9">
      <w:pPr>
        <w:pStyle w:val="BodyText"/>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b/>
          <w:bCs/>
          <w:color w:val="000000" w:themeColor="text1"/>
          <w:sz w:val="20"/>
          <w:szCs w:val="20"/>
        </w:rPr>
        <w:lastRenderedPageBreak/>
        <w:t>Phụ lục</w:t>
      </w:r>
    </w:p>
    <w:p w14:paraId="146E93BA" w14:textId="701E816C" w:rsidR="00767B66" w:rsidRPr="0016739E" w:rsidRDefault="00311ADE" w:rsidP="002D38C9">
      <w:pPr>
        <w:pStyle w:val="BodyText"/>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b/>
          <w:bCs/>
          <w:color w:val="000000" w:themeColor="text1"/>
          <w:sz w:val="20"/>
          <w:szCs w:val="20"/>
        </w:rPr>
        <w:t>DANH SÁCH MÃ ĐƠN VỊ</w:t>
      </w:r>
      <w:r w:rsidR="00F92AAB" w:rsidRPr="0016739E">
        <w:rPr>
          <w:rFonts w:ascii="Arial" w:hAnsi="Arial" w:cs="Arial"/>
          <w:b/>
          <w:bCs/>
          <w:color w:val="000000" w:themeColor="text1"/>
          <w:sz w:val="20"/>
          <w:szCs w:val="20"/>
        </w:rPr>
        <w:t xml:space="preserve"> Đ</w:t>
      </w:r>
      <w:r w:rsidRPr="0016739E">
        <w:rPr>
          <w:rFonts w:ascii="Arial" w:hAnsi="Arial" w:cs="Arial"/>
          <w:b/>
          <w:bCs/>
          <w:color w:val="000000" w:themeColor="text1"/>
          <w:sz w:val="20"/>
          <w:szCs w:val="20"/>
        </w:rPr>
        <w:t xml:space="preserve">ĂNG KÝ TÀI SẢN BẬC 1 </w:t>
      </w:r>
      <w:r w:rsidRPr="0016739E">
        <w:rPr>
          <w:rFonts w:ascii="Arial" w:hAnsi="Arial" w:cs="Arial"/>
          <w:b/>
          <w:bCs/>
          <w:color w:val="000000" w:themeColor="text1"/>
          <w:sz w:val="20"/>
          <w:szCs w:val="20"/>
        </w:rPr>
        <w:t>ĐỊNH DANH</w:t>
      </w:r>
      <w:r w:rsidRPr="0016739E">
        <w:rPr>
          <w:rFonts w:ascii="Arial" w:hAnsi="Arial" w:cs="Arial"/>
          <w:b/>
          <w:bCs/>
          <w:color w:val="000000" w:themeColor="text1"/>
          <w:sz w:val="20"/>
          <w:szCs w:val="20"/>
        </w:rPr>
        <w:br/>
        <w:t>TRONG PH</w:t>
      </w:r>
      <w:r w:rsidR="00314543" w:rsidRPr="0016739E">
        <w:rPr>
          <w:rFonts w:ascii="Arial" w:hAnsi="Arial" w:cs="Arial"/>
          <w:b/>
          <w:bCs/>
          <w:color w:val="000000" w:themeColor="text1"/>
          <w:sz w:val="20"/>
          <w:szCs w:val="20"/>
        </w:rPr>
        <w:t>Ầ</w:t>
      </w:r>
      <w:r w:rsidRPr="0016739E">
        <w:rPr>
          <w:rFonts w:ascii="Arial" w:hAnsi="Arial" w:cs="Arial"/>
          <w:b/>
          <w:bCs/>
          <w:color w:val="000000" w:themeColor="text1"/>
          <w:sz w:val="20"/>
          <w:szCs w:val="20"/>
        </w:rPr>
        <w:t>N M</w:t>
      </w:r>
      <w:r w:rsidR="00314543" w:rsidRPr="0016739E">
        <w:rPr>
          <w:rFonts w:ascii="Arial" w:hAnsi="Arial" w:cs="Arial"/>
          <w:b/>
          <w:bCs/>
          <w:color w:val="000000" w:themeColor="text1"/>
          <w:sz w:val="20"/>
          <w:szCs w:val="20"/>
        </w:rPr>
        <w:t>Ề</w:t>
      </w:r>
      <w:r w:rsidRPr="0016739E">
        <w:rPr>
          <w:rFonts w:ascii="Arial" w:hAnsi="Arial" w:cs="Arial"/>
          <w:b/>
          <w:bCs/>
          <w:color w:val="000000" w:themeColor="text1"/>
          <w:sz w:val="20"/>
          <w:szCs w:val="20"/>
        </w:rPr>
        <w:t xml:space="preserve">M QUẢN LÝ </w:t>
      </w:r>
      <w:r w:rsidR="00745A62" w:rsidRPr="0016739E">
        <w:rPr>
          <w:rFonts w:ascii="Arial" w:hAnsi="Arial" w:cs="Arial"/>
          <w:b/>
          <w:bCs/>
          <w:color w:val="000000" w:themeColor="text1"/>
          <w:sz w:val="20"/>
          <w:szCs w:val="20"/>
        </w:rPr>
        <w:t>TÀI SẢN</w:t>
      </w:r>
      <w:r w:rsidRPr="0016739E">
        <w:rPr>
          <w:rFonts w:ascii="Arial" w:hAnsi="Arial" w:cs="Arial"/>
          <w:b/>
          <w:bCs/>
          <w:color w:val="000000" w:themeColor="text1"/>
          <w:sz w:val="20"/>
          <w:szCs w:val="20"/>
        </w:rPr>
        <w:t xml:space="preserve"> CÔNG</w:t>
      </w:r>
    </w:p>
    <w:p w14:paraId="5897944C" w14:textId="0F57E1BA" w:rsidR="00767B66" w:rsidRPr="0016739E" w:rsidRDefault="00311ADE" w:rsidP="002D38C9">
      <w:pPr>
        <w:pStyle w:val="BodyText"/>
        <w:adjustRightInd w:val="0"/>
        <w:snapToGrid w:val="0"/>
        <w:spacing w:after="0" w:line="240" w:lineRule="auto"/>
        <w:ind w:firstLine="0"/>
        <w:jc w:val="center"/>
        <w:rPr>
          <w:rFonts w:ascii="Arial" w:hAnsi="Arial" w:cs="Arial"/>
          <w:i/>
          <w:iCs/>
          <w:color w:val="000000" w:themeColor="text1"/>
          <w:sz w:val="20"/>
          <w:szCs w:val="20"/>
        </w:rPr>
      </w:pPr>
      <w:r w:rsidRPr="0016739E">
        <w:rPr>
          <w:rFonts w:ascii="Arial" w:hAnsi="Arial" w:cs="Arial"/>
          <w:i/>
          <w:iCs/>
          <w:color w:val="000000" w:themeColor="text1"/>
          <w:sz w:val="20"/>
          <w:szCs w:val="20"/>
        </w:rPr>
        <w:t xml:space="preserve">(Kèm theo Thông tư số </w:t>
      </w:r>
      <w:r w:rsidR="00314543" w:rsidRPr="0016739E">
        <w:rPr>
          <w:rFonts w:ascii="Arial" w:hAnsi="Arial" w:cs="Arial"/>
          <w:i/>
          <w:iCs/>
          <w:color w:val="000000" w:themeColor="text1"/>
          <w:sz w:val="20"/>
          <w:szCs w:val="20"/>
        </w:rPr>
        <w:t>36</w:t>
      </w:r>
      <w:r w:rsidRPr="0016739E">
        <w:rPr>
          <w:rFonts w:ascii="Arial" w:hAnsi="Arial" w:cs="Arial"/>
          <w:i/>
          <w:iCs/>
          <w:color w:val="000000" w:themeColor="text1"/>
          <w:sz w:val="20"/>
          <w:szCs w:val="20"/>
        </w:rPr>
        <w:t xml:space="preserve">/2025/TT-BTC ngày </w:t>
      </w:r>
      <w:r w:rsidR="00314543" w:rsidRPr="0016739E">
        <w:rPr>
          <w:rFonts w:ascii="Arial" w:hAnsi="Arial" w:cs="Arial"/>
          <w:i/>
          <w:iCs/>
          <w:color w:val="000000" w:themeColor="text1"/>
          <w:sz w:val="20"/>
          <w:szCs w:val="20"/>
        </w:rPr>
        <w:t>12</w:t>
      </w:r>
      <w:r w:rsidRPr="0016739E">
        <w:rPr>
          <w:rFonts w:ascii="Arial" w:hAnsi="Arial" w:cs="Arial"/>
          <w:i/>
          <w:iCs/>
          <w:color w:val="000000" w:themeColor="text1"/>
          <w:sz w:val="20"/>
          <w:szCs w:val="20"/>
        </w:rPr>
        <w:t xml:space="preserve"> tháng </w:t>
      </w:r>
      <w:r w:rsidR="00314543" w:rsidRPr="0016739E">
        <w:rPr>
          <w:rFonts w:ascii="Arial" w:hAnsi="Arial" w:cs="Arial"/>
          <w:i/>
          <w:iCs/>
          <w:color w:val="000000" w:themeColor="text1"/>
          <w:sz w:val="20"/>
          <w:szCs w:val="20"/>
        </w:rPr>
        <w:t xml:space="preserve">6 </w:t>
      </w:r>
      <w:r w:rsidRPr="0016739E">
        <w:rPr>
          <w:rFonts w:ascii="Arial" w:hAnsi="Arial" w:cs="Arial"/>
          <w:i/>
          <w:iCs/>
          <w:color w:val="000000" w:themeColor="text1"/>
          <w:sz w:val="20"/>
          <w:szCs w:val="20"/>
        </w:rPr>
        <w:t>năm 2025 của Bộ</w:t>
      </w:r>
      <w:r w:rsidR="00314543" w:rsidRPr="0016739E">
        <w:rPr>
          <w:rFonts w:ascii="Arial" w:hAnsi="Arial" w:cs="Arial"/>
          <w:i/>
          <w:iCs/>
          <w:color w:val="000000" w:themeColor="text1"/>
          <w:sz w:val="20"/>
          <w:szCs w:val="20"/>
        </w:rPr>
        <w:br/>
      </w:r>
      <w:r w:rsidRPr="0016739E">
        <w:rPr>
          <w:rFonts w:ascii="Arial" w:hAnsi="Arial" w:cs="Arial"/>
          <w:i/>
          <w:iCs/>
          <w:color w:val="000000" w:themeColor="text1"/>
          <w:sz w:val="20"/>
          <w:szCs w:val="20"/>
        </w:rPr>
        <w:t>trư</w:t>
      </w:r>
      <w:r w:rsidR="00314543" w:rsidRPr="0016739E">
        <w:rPr>
          <w:rFonts w:ascii="Arial" w:hAnsi="Arial" w:cs="Arial"/>
          <w:i/>
          <w:iCs/>
          <w:color w:val="000000" w:themeColor="text1"/>
          <w:sz w:val="20"/>
          <w:szCs w:val="20"/>
        </w:rPr>
        <w:t>ở</w:t>
      </w:r>
      <w:r w:rsidRPr="0016739E">
        <w:rPr>
          <w:rFonts w:ascii="Arial" w:hAnsi="Arial" w:cs="Arial"/>
          <w:i/>
          <w:iCs/>
          <w:color w:val="000000" w:themeColor="text1"/>
          <w:sz w:val="20"/>
          <w:szCs w:val="20"/>
        </w:rPr>
        <w:t>ng Bộ Tài chính)</w:t>
      </w:r>
    </w:p>
    <w:p w14:paraId="2232967D" w14:textId="77777777" w:rsidR="00314543" w:rsidRPr="0016739E" w:rsidRDefault="00314543" w:rsidP="002D38C9">
      <w:pPr>
        <w:pStyle w:val="BodyText"/>
        <w:adjustRightInd w:val="0"/>
        <w:snapToGrid w:val="0"/>
        <w:spacing w:after="0" w:line="240" w:lineRule="auto"/>
        <w:ind w:firstLine="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041"/>
        <w:gridCol w:w="6277"/>
        <w:gridCol w:w="1701"/>
      </w:tblGrid>
      <w:tr w:rsidR="0016739E" w:rsidRPr="0016739E" w14:paraId="55DEC6B9" w14:textId="77777777" w:rsidTr="00314543">
        <w:trPr>
          <w:trHeight w:val="20"/>
          <w:jc w:val="center"/>
        </w:trPr>
        <w:tc>
          <w:tcPr>
            <w:tcW w:w="577" w:type="pct"/>
            <w:tcBorders>
              <w:top w:val="single" w:sz="4" w:space="0" w:color="auto"/>
              <w:left w:val="single" w:sz="4" w:space="0" w:color="auto"/>
            </w:tcBorders>
            <w:shd w:val="clear" w:color="auto" w:fill="FFFFFF"/>
          </w:tcPr>
          <w:p w14:paraId="4A2115FA" w14:textId="77777777" w:rsidR="00767B66" w:rsidRPr="0016739E" w:rsidRDefault="00767B66" w:rsidP="002D38C9">
            <w:pPr>
              <w:adjustRightInd w:val="0"/>
              <w:snapToGrid w:val="0"/>
              <w:jc w:val="center"/>
              <w:rPr>
                <w:rFonts w:ascii="Arial" w:hAnsi="Arial" w:cs="Arial"/>
                <w:color w:val="000000" w:themeColor="text1"/>
                <w:sz w:val="20"/>
                <w:szCs w:val="20"/>
              </w:rPr>
            </w:pPr>
          </w:p>
        </w:tc>
        <w:tc>
          <w:tcPr>
            <w:tcW w:w="3480" w:type="pct"/>
            <w:tcBorders>
              <w:top w:val="single" w:sz="4" w:space="0" w:color="auto"/>
              <w:left w:val="single" w:sz="4" w:space="0" w:color="auto"/>
            </w:tcBorders>
            <w:shd w:val="clear" w:color="auto" w:fill="FFFFFF"/>
          </w:tcPr>
          <w:p w14:paraId="42FAED35" w14:textId="0DE607A2"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b/>
                <w:bCs/>
                <w:color w:val="000000" w:themeColor="text1"/>
                <w:sz w:val="20"/>
                <w:szCs w:val="20"/>
              </w:rPr>
              <w:t>Tên đ</w:t>
            </w:r>
            <w:r w:rsidR="00314543" w:rsidRPr="0016739E">
              <w:rPr>
                <w:rFonts w:ascii="Arial" w:hAnsi="Arial" w:cs="Arial"/>
                <w:b/>
                <w:bCs/>
                <w:color w:val="000000" w:themeColor="text1"/>
                <w:sz w:val="20"/>
                <w:szCs w:val="20"/>
              </w:rPr>
              <w:t>ơ</w:t>
            </w:r>
            <w:r w:rsidRPr="0016739E">
              <w:rPr>
                <w:rFonts w:ascii="Arial" w:hAnsi="Arial" w:cs="Arial"/>
                <w:b/>
                <w:bCs/>
                <w:color w:val="000000" w:themeColor="text1"/>
                <w:sz w:val="20"/>
                <w:szCs w:val="20"/>
              </w:rPr>
              <w:t>n vị</w:t>
            </w:r>
          </w:p>
        </w:tc>
        <w:tc>
          <w:tcPr>
            <w:tcW w:w="943" w:type="pct"/>
            <w:tcBorders>
              <w:top w:val="single" w:sz="4" w:space="0" w:color="auto"/>
              <w:left w:val="single" w:sz="4" w:space="0" w:color="auto"/>
              <w:right w:val="single" w:sz="4" w:space="0" w:color="auto"/>
            </w:tcBorders>
            <w:shd w:val="clear" w:color="auto" w:fill="FFFFFF"/>
          </w:tcPr>
          <w:p w14:paraId="34E52590" w14:textId="46AFDD42"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b/>
                <w:bCs/>
                <w:color w:val="000000" w:themeColor="text1"/>
                <w:sz w:val="20"/>
                <w:szCs w:val="20"/>
              </w:rPr>
              <w:t>Mã đ</w:t>
            </w:r>
            <w:r w:rsidR="00314543" w:rsidRPr="0016739E">
              <w:rPr>
                <w:rFonts w:ascii="Arial" w:hAnsi="Arial" w:cs="Arial"/>
                <w:b/>
                <w:bCs/>
                <w:color w:val="000000" w:themeColor="text1"/>
                <w:sz w:val="20"/>
                <w:szCs w:val="20"/>
              </w:rPr>
              <w:t>ơ</w:t>
            </w:r>
            <w:r w:rsidRPr="0016739E">
              <w:rPr>
                <w:rFonts w:ascii="Arial" w:hAnsi="Arial" w:cs="Arial"/>
                <w:b/>
                <w:bCs/>
                <w:color w:val="000000" w:themeColor="text1"/>
                <w:sz w:val="20"/>
                <w:szCs w:val="20"/>
              </w:rPr>
              <w:t>n vị</w:t>
            </w:r>
            <w:r w:rsidR="00314543" w:rsidRPr="0016739E">
              <w:rPr>
                <w:rFonts w:ascii="Arial" w:hAnsi="Arial" w:cs="Arial"/>
                <w:b/>
                <w:bCs/>
                <w:color w:val="000000" w:themeColor="text1"/>
                <w:sz w:val="20"/>
                <w:szCs w:val="20"/>
              </w:rPr>
              <w:br/>
            </w:r>
            <w:r w:rsidRPr="0016739E">
              <w:rPr>
                <w:rFonts w:ascii="Arial" w:hAnsi="Arial" w:cs="Arial"/>
                <w:b/>
                <w:bCs/>
                <w:color w:val="000000" w:themeColor="text1"/>
                <w:sz w:val="20"/>
                <w:szCs w:val="20"/>
              </w:rPr>
              <w:t>ĐKTS bậc 1</w:t>
            </w:r>
          </w:p>
        </w:tc>
      </w:tr>
      <w:tr w:rsidR="0016739E" w:rsidRPr="0016739E" w14:paraId="169EEC3F" w14:textId="77777777" w:rsidTr="00314543">
        <w:trPr>
          <w:trHeight w:val="20"/>
          <w:jc w:val="center"/>
        </w:trPr>
        <w:tc>
          <w:tcPr>
            <w:tcW w:w="577" w:type="pct"/>
            <w:tcBorders>
              <w:top w:val="single" w:sz="4" w:space="0" w:color="auto"/>
              <w:left w:val="single" w:sz="4" w:space="0" w:color="auto"/>
            </w:tcBorders>
            <w:shd w:val="clear" w:color="auto" w:fill="FFFFFF"/>
          </w:tcPr>
          <w:p w14:paraId="5E7A9700"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b/>
                <w:bCs/>
                <w:color w:val="000000" w:themeColor="text1"/>
                <w:sz w:val="20"/>
                <w:szCs w:val="20"/>
              </w:rPr>
              <w:t>1</w:t>
            </w:r>
          </w:p>
        </w:tc>
        <w:tc>
          <w:tcPr>
            <w:tcW w:w="3480" w:type="pct"/>
            <w:tcBorders>
              <w:top w:val="single" w:sz="4" w:space="0" w:color="auto"/>
              <w:left w:val="single" w:sz="4" w:space="0" w:color="auto"/>
            </w:tcBorders>
            <w:shd w:val="clear" w:color="auto" w:fill="FFFFFF"/>
          </w:tcPr>
          <w:p w14:paraId="1FFFB524" w14:textId="120EC206"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b/>
                <w:bCs/>
                <w:color w:val="000000" w:themeColor="text1"/>
                <w:sz w:val="20"/>
                <w:szCs w:val="20"/>
              </w:rPr>
              <w:t xml:space="preserve">Khối Bộ, </w:t>
            </w:r>
            <w:r w:rsidR="00314543" w:rsidRPr="0016739E">
              <w:rPr>
                <w:rFonts w:ascii="Arial" w:hAnsi="Arial" w:cs="Arial"/>
                <w:b/>
                <w:bCs/>
                <w:color w:val="000000" w:themeColor="text1"/>
                <w:sz w:val="20"/>
                <w:szCs w:val="20"/>
                <w:lang w:val="en-GB"/>
              </w:rPr>
              <w:t>cơ</w:t>
            </w:r>
            <w:r w:rsidRPr="0016739E">
              <w:rPr>
                <w:rFonts w:ascii="Arial" w:hAnsi="Arial" w:cs="Arial"/>
                <w:b/>
                <w:bCs/>
                <w:color w:val="000000" w:themeColor="text1"/>
                <w:sz w:val="20"/>
                <w:szCs w:val="20"/>
              </w:rPr>
              <w:t xml:space="preserve"> quan trung </w:t>
            </w:r>
            <w:r w:rsidR="00314543" w:rsidRPr="0016739E">
              <w:rPr>
                <w:rFonts w:ascii="Arial" w:hAnsi="Arial" w:cs="Arial"/>
                <w:b/>
                <w:bCs/>
                <w:color w:val="000000" w:themeColor="text1"/>
                <w:sz w:val="20"/>
                <w:szCs w:val="20"/>
              </w:rPr>
              <w:t>ươ</w:t>
            </w:r>
            <w:r w:rsidRPr="0016739E">
              <w:rPr>
                <w:rFonts w:ascii="Arial" w:hAnsi="Arial" w:cs="Arial"/>
                <w:b/>
                <w:bCs/>
                <w:color w:val="000000" w:themeColor="text1"/>
                <w:sz w:val="20"/>
                <w:szCs w:val="20"/>
              </w:rPr>
              <w:t>ng</w:t>
            </w:r>
          </w:p>
        </w:tc>
        <w:tc>
          <w:tcPr>
            <w:tcW w:w="943" w:type="pct"/>
            <w:tcBorders>
              <w:top w:val="single" w:sz="4" w:space="0" w:color="auto"/>
              <w:left w:val="single" w:sz="4" w:space="0" w:color="auto"/>
              <w:right w:val="single" w:sz="4" w:space="0" w:color="auto"/>
            </w:tcBorders>
            <w:shd w:val="clear" w:color="auto" w:fill="FFFFFF"/>
          </w:tcPr>
          <w:p w14:paraId="2FD4ED43" w14:textId="77777777" w:rsidR="00767B66" w:rsidRPr="0016739E" w:rsidRDefault="00767B66" w:rsidP="002D38C9">
            <w:pPr>
              <w:adjustRightInd w:val="0"/>
              <w:snapToGrid w:val="0"/>
              <w:jc w:val="center"/>
              <w:rPr>
                <w:rFonts w:ascii="Arial" w:hAnsi="Arial" w:cs="Arial"/>
                <w:color w:val="000000" w:themeColor="text1"/>
                <w:sz w:val="20"/>
                <w:szCs w:val="20"/>
              </w:rPr>
            </w:pPr>
          </w:p>
        </w:tc>
      </w:tr>
      <w:tr w:rsidR="0016739E" w:rsidRPr="0016739E" w14:paraId="42C061DC" w14:textId="77777777" w:rsidTr="00314543">
        <w:trPr>
          <w:trHeight w:val="20"/>
          <w:jc w:val="center"/>
        </w:trPr>
        <w:tc>
          <w:tcPr>
            <w:tcW w:w="577" w:type="pct"/>
            <w:tcBorders>
              <w:top w:val="single" w:sz="4" w:space="0" w:color="auto"/>
              <w:left w:val="single" w:sz="4" w:space="0" w:color="auto"/>
            </w:tcBorders>
            <w:shd w:val="clear" w:color="auto" w:fill="FFFFFF"/>
          </w:tcPr>
          <w:p w14:paraId="69D9FC9C"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1</w:t>
            </w:r>
          </w:p>
        </w:tc>
        <w:tc>
          <w:tcPr>
            <w:tcW w:w="3480" w:type="pct"/>
            <w:tcBorders>
              <w:top w:val="single" w:sz="4" w:space="0" w:color="auto"/>
              <w:left w:val="single" w:sz="4" w:space="0" w:color="auto"/>
            </w:tcBorders>
            <w:shd w:val="clear" w:color="auto" w:fill="FFFFFF"/>
          </w:tcPr>
          <w:p w14:paraId="6ABCD0B3" w14:textId="6AEB3CB8"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Văn phòng Ch</w:t>
            </w:r>
            <w:r w:rsidR="00314543" w:rsidRPr="0016739E">
              <w:rPr>
                <w:rFonts w:ascii="Arial" w:hAnsi="Arial" w:cs="Arial"/>
                <w:color w:val="000000" w:themeColor="text1"/>
                <w:sz w:val="20"/>
                <w:szCs w:val="20"/>
              </w:rPr>
              <w:t>ủ</w:t>
            </w:r>
            <w:r w:rsidRPr="0016739E">
              <w:rPr>
                <w:rFonts w:ascii="Arial" w:hAnsi="Arial" w:cs="Arial"/>
                <w:color w:val="000000" w:themeColor="text1"/>
                <w:sz w:val="20"/>
                <w:szCs w:val="20"/>
              </w:rPr>
              <w:t xml:space="preserve"> tịch nước</w:t>
            </w:r>
          </w:p>
        </w:tc>
        <w:tc>
          <w:tcPr>
            <w:tcW w:w="943" w:type="pct"/>
            <w:tcBorders>
              <w:top w:val="single" w:sz="4" w:space="0" w:color="auto"/>
              <w:left w:val="single" w:sz="4" w:space="0" w:color="auto"/>
              <w:right w:val="single" w:sz="4" w:space="0" w:color="auto"/>
            </w:tcBorders>
            <w:shd w:val="clear" w:color="auto" w:fill="FFFFFF"/>
          </w:tcPr>
          <w:p w14:paraId="689F4FAC"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001</w:t>
            </w:r>
          </w:p>
        </w:tc>
      </w:tr>
      <w:tr w:rsidR="0016739E" w:rsidRPr="0016739E" w14:paraId="62A1F00B" w14:textId="77777777" w:rsidTr="00314543">
        <w:trPr>
          <w:trHeight w:val="20"/>
          <w:jc w:val="center"/>
        </w:trPr>
        <w:tc>
          <w:tcPr>
            <w:tcW w:w="577" w:type="pct"/>
            <w:tcBorders>
              <w:top w:val="single" w:sz="4" w:space="0" w:color="auto"/>
              <w:left w:val="single" w:sz="4" w:space="0" w:color="auto"/>
            </w:tcBorders>
            <w:shd w:val="clear" w:color="auto" w:fill="FFFFFF"/>
          </w:tcPr>
          <w:p w14:paraId="69770FBC"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w:t>
            </w:r>
          </w:p>
        </w:tc>
        <w:tc>
          <w:tcPr>
            <w:tcW w:w="3480" w:type="pct"/>
            <w:tcBorders>
              <w:top w:val="single" w:sz="4" w:space="0" w:color="auto"/>
              <w:left w:val="single" w:sz="4" w:space="0" w:color="auto"/>
            </w:tcBorders>
            <w:shd w:val="clear" w:color="auto" w:fill="FFFFFF"/>
          </w:tcPr>
          <w:p w14:paraId="17A37ED5"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Văn phòng Quốc hội</w:t>
            </w:r>
          </w:p>
        </w:tc>
        <w:tc>
          <w:tcPr>
            <w:tcW w:w="943" w:type="pct"/>
            <w:tcBorders>
              <w:top w:val="single" w:sz="4" w:space="0" w:color="auto"/>
              <w:left w:val="single" w:sz="4" w:space="0" w:color="auto"/>
              <w:right w:val="single" w:sz="4" w:space="0" w:color="auto"/>
            </w:tcBorders>
            <w:shd w:val="clear" w:color="auto" w:fill="FFFFFF"/>
          </w:tcPr>
          <w:p w14:paraId="76457B8E"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002</w:t>
            </w:r>
          </w:p>
        </w:tc>
      </w:tr>
      <w:tr w:rsidR="0016739E" w:rsidRPr="0016739E" w14:paraId="2DDAA89B" w14:textId="77777777" w:rsidTr="00314543">
        <w:trPr>
          <w:trHeight w:val="20"/>
          <w:jc w:val="center"/>
        </w:trPr>
        <w:tc>
          <w:tcPr>
            <w:tcW w:w="577" w:type="pct"/>
            <w:tcBorders>
              <w:top w:val="single" w:sz="4" w:space="0" w:color="auto"/>
              <w:left w:val="single" w:sz="4" w:space="0" w:color="auto"/>
            </w:tcBorders>
            <w:shd w:val="clear" w:color="auto" w:fill="FFFFFF"/>
          </w:tcPr>
          <w:p w14:paraId="7982C0C4"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3</w:t>
            </w:r>
          </w:p>
        </w:tc>
        <w:tc>
          <w:tcPr>
            <w:tcW w:w="3480" w:type="pct"/>
            <w:tcBorders>
              <w:top w:val="single" w:sz="4" w:space="0" w:color="auto"/>
              <w:left w:val="single" w:sz="4" w:space="0" w:color="auto"/>
            </w:tcBorders>
            <w:shd w:val="clear" w:color="auto" w:fill="FFFFFF"/>
          </w:tcPr>
          <w:p w14:paraId="282A1930"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Toà án Nhân dân tối cao</w:t>
            </w:r>
          </w:p>
        </w:tc>
        <w:tc>
          <w:tcPr>
            <w:tcW w:w="943" w:type="pct"/>
            <w:tcBorders>
              <w:top w:val="single" w:sz="4" w:space="0" w:color="auto"/>
              <w:left w:val="single" w:sz="4" w:space="0" w:color="auto"/>
              <w:right w:val="single" w:sz="4" w:space="0" w:color="auto"/>
            </w:tcBorders>
            <w:shd w:val="clear" w:color="auto" w:fill="FFFFFF"/>
          </w:tcPr>
          <w:p w14:paraId="7215152F"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003</w:t>
            </w:r>
          </w:p>
        </w:tc>
      </w:tr>
      <w:tr w:rsidR="0016739E" w:rsidRPr="0016739E" w14:paraId="215AECFD" w14:textId="77777777" w:rsidTr="00314543">
        <w:trPr>
          <w:trHeight w:val="20"/>
          <w:jc w:val="center"/>
        </w:trPr>
        <w:tc>
          <w:tcPr>
            <w:tcW w:w="577" w:type="pct"/>
            <w:tcBorders>
              <w:top w:val="single" w:sz="4" w:space="0" w:color="auto"/>
              <w:left w:val="single" w:sz="4" w:space="0" w:color="auto"/>
            </w:tcBorders>
            <w:shd w:val="clear" w:color="auto" w:fill="FFFFFF"/>
          </w:tcPr>
          <w:p w14:paraId="388317F4"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4</w:t>
            </w:r>
          </w:p>
        </w:tc>
        <w:tc>
          <w:tcPr>
            <w:tcW w:w="3480" w:type="pct"/>
            <w:tcBorders>
              <w:top w:val="single" w:sz="4" w:space="0" w:color="auto"/>
              <w:left w:val="single" w:sz="4" w:space="0" w:color="auto"/>
            </w:tcBorders>
            <w:shd w:val="clear" w:color="auto" w:fill="FFFFFF"/>
          </w:tcPr>
          <w:p w14:paraId="183AB6B9"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Viện kiểm sát nhân dân tối cao</w:t>
            </w:r>
          </w:p>
        </w:tc>
        <w:tc>
          <w:tcPr>
            <w:tcW w:w="943" w:type="pct"/>
            <w:tcBorders>
              <w:top w:val="single" w:sz="4" w:space="0" w:color="auto"/>
              <w:left w:val="single" w:sz="4" w:space="0" w:color="auto"/>
              <w:right w:val="single" w:sz="4" w:space="0" w:color="auto"/>
            </w:tcBorders>
            <w:shd w:val="clear" w:color="auto" w:fill="FFFFFF"/>
          </w:tcPr>
          <w:p w14:paraId="1F808AD6"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004</w:t>
            </w:r>
          </w:p>
        </w:tc>
      </w:tr>
      <w:tr w:rsidR="0016739E" w:rsidRPr="0016739E" w14:paraId="2FF362D5" w14:textId="77777777" w:rsidTr="00314543">
        <w:trPr>
          <w:trHeight w:val="20"/>
          <w:jc w:val="center"/>
        </w:trPr>
        <w:tc>
          <w:tcPr>
            <w:tcW w:w="577" w:type="pct"/>
            <w:tcBorders>
              <w:top w:val="single" w:sz="4" w:space="0" w:color="auto"/>
              <w:left w:val="single" w:sz="4" w:space="0" w:color="auto"/>
            </w:tcBorders>
            <w:shd w:val="clear" w:color="auto" w:fill="FFFFFF"/>
          </w:tcPr>
          <w:p w14:paraId="3842770F"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5</w:t>
            </w:r>
          </w:p>
        </w:tc>
        <w:tc>
          <w:tcPr>
            <w:tcW w:w="3480" w:type="pct"/>
            <w:tcBorders>
              <w:top w:val="single" w:sz="4" w:space="0" w:color="auto"/>
              <w:left w:val="single" w:sz="4" w:space="0" w:color="auto"/>
            </w:tcBorders>
            <w:shd w:val="clear" w:color="auto" w:fill="FFFFFF"/>
          </w:tcPr>
          <w:p w14:paraId="68DE496C" w14:textId="59227F34"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V</w:t>
            </w:r>
            <w:r w:rsidR="00314543" w:rsidRPr="0016739E">
              <w:rPr>
                <w:rFonts w:ascii="Arial" w:hAnsi="Arial" w:cs="Arial"/>
                <w:color w:val="000000" w:themeColor="text1"/>
                <w:sz w:val="20"/>
                <w:szCs w:val="20"/>
              </w:rPr>
              <w:t>ă</w:t>
            </w:r>
            <w:r w:rsidRPr="0016739E">
              <w:rPr>
                <w:rFonts w:ascii="Arial" w:hAnsi="Arial" w:cs="Arial"/>
                <w:color w:val="000000" w:themeColor="text1"/>
                <w:sz w:val="20"/>
                <w:szCs w:val="20"/>
              </w:rPr>
              <w:t>n phòng Chính phủ</w:t>
            </w:r>
          </w:p>
        </w:tc>
        <w:tc>
          <w:tcPr>
            <w:tcW w:w="943" w:type="pct"/>
            <w:tcBorders>
              <w:top w:val="single" w:sz="4" w:space="0" w:color="auto"/>
              <w:left w:val="single" w:sz="4" w:space="0" w:color="auto"/>
              <w:right w:val="single" w:sz="4" w:space="0" w:color="auto"/>
            </w:tcBorders>
            <w:shd w:val="clear" w:color="auto" w:fill="FFFFFF"/>
          </w:tcPr>
          <w:p w14:paraId="32B39F4F"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005</w:t>
            </w:r>
          </w:p>
        </w:tc>
      </w:tr>
      <w:tr w:rsidR="0016739E" w:rsidRPr="0016739E" w14:paraId="19B68D14" w14:textId="77777777" w:rsidTr="00314543">
        <w:trPr>
          <w:trHeight w:val="20"/>
          <w:jc w:val="center"/>
        </w:trPr>
        <w:tc>
          <w:tcPr>
            <w:tcW w:w="577" w:type="pct"/>
            <w:tcBorders>
              <w:top w:val="single" w:sz="4" w:space="0" w:color="auto"/>
              <w:left w:val="single" w:sz="4" w:space="0" w:color="auto"/>
            </w:tcBorders>
            <w:shd w:val="clear" w:color="auto" w:fill="FFFFFF"/>
          </w:tcPr>
          <w:p w14:paraId="272343A5"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6</w:t>
            </w:r>
          </w:p>
        </w:tc>
        <w:tc>
          <w:tcPr>
            <w:tcW w:w="3480" w:type="pct"/>
            <w:tcBorders>
              <w:top w:val="single" w:sz="4" w:space="0" w:color="auto"/>
              <w:left w:val="single" w:sz="4" w:space="0" w:color="auto"/>
            </w:tcBorders>
            <w:shd w:val="clear" w:color="auto" w:fill="FFFFFF"/>
          </w:tcPr>
          <w:p w14:paraId="0EE6E89C"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Bộ Ngoại giao</w:t>
            </w:r>
          </w:p>
        </w:tc>
        <w:tc>
          <w:tcPr>
            <w:tcW w:w="943" w:type="pct"/>
            <w:tcBorders>
              <w:top w:val="single" w:sz="4" w:space="0" w:color="auto"/>
              <w:left w:val="single" w:sz="4" w:space="0" w:color="auto"/>
              <w:right w:val="single" w:sz="4" w:space="0" w:color="auto"/>
            </w:tcBorders>
            <w:shd w:val="clear" w:color="auto" w:fill="FFFFFF"/>
          </w:tcPr>
          <w:p w14:paraId="4B767014"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011</w:t>
            </w:r>
          </w:p>
        </w:tc>
      </w:tr>
      <w:tr w:rsidR="0016739E" w:rsidRPr="0016739E" w14:paraId="27B0B160" w14:textId="77777777" w:rsidTr="00314543">
        <w:trPr>
          <w:trHeight w:val="20"/>
          <w:jc w:val="center"/>
        </w:trPr>
        <w:tc>
          <w:tcPr>
            <w:tcW w:w="577" w:type="pct"/>
            <w:tcBorders>
              <w:top w:val="single" w:sz="4" w:space="0" w:color="auto"/>
              <w:left w:val="single" w:sz="4" w:space="0" w:color="auto"/>
            </w:tcBorders>
            <w:shd w:val="clear" w:color="auto" w:fill="FFFFFF"/>
          </w:tcPr>
          <w:p w14:paraId="0B4EFBA1"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7</w:t>
            </w:r>
          </w:p>
        </w:tc>
        <w:tc>
          <w:tcPr>
            <w:tcW w:w="3480" w:type="pct"/>
            <w:tcBorders>
              <w:top w:val="single" w:sz="4" w:space="0" w:color="auto"/>
              <w:left w:val="single" w:sz="4" w:space="0" w:color="auto"/>
            </w:tcBorders>
            <w:shd w:val="clear" w:color="auto" w:fill="FFFFFF"/>
          </w:tcPr>
          <w:p w14:paraId="70180E47" w14:textId="3959A1D6"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Bộ Nông nghi</w:t>
            </w:r>
            <w:r w:rsidR="00314543" w:rsidRPr="0016739E">
              <w:rPr>
                <w:rFonts w:ascii="Arial" w:hAnsi="Arial" w:cs="Arial"/>
                <w:color w:val="000000" w:themeColor="text1"/>
                <w:sz w:val="20"/>
                <w:szCs w:val="20"/>
              </w:rPr>
              <w:t>ệ</w:t>
            </w:r>
            <w:r w:rsidRPr="0016739E">
              <w:rPr>
                <w:rFonts w:ascii="Arial" w:hAnsi="Arial" w:cs="Arial"/>
                <w:color w:val="000000" w:themeColor="text1"/>
                <w:sz w:val="20"/>
                <w:szCs w:val="20"/>
              </w:rPr>
              <w:t>p và Môi trường</w:t>
            </w:r>
          </w:p>
        </w:tc>
        <w:tc>
          <w:tcPr>
            <w:tcW w:w="943" w:type="pct"/>
            <w:tcBorders>
              <w:top w:val="single" w:sz="4" w:space="0" w:color="auto"/>
              <w:left w:val="single" w:sz="4" w:space="0" w:color="auto"/>
              <w:right w:val="single" w:sz="4" w:space="0" w:color="auto"/>
            </w:tcBorders>
            <w:shd w:val="clear" w:color="auto" w:fill="FFFFFF"/>
          </w:tcPr>
          <w:p w14:paraId="65E89BDF"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012</w:t>
            </w:r>
          </w:p>
        </w:tc>
      </w:tr>
      <w:tr w:rsidR="0016739E" w:rsidRPr="0016739E" w14:paraId="1EC53110" w14:textId="77777777" w:rsidTr="00314543">
        <w:trPr>
          <w:trHeight w:val="20"/>
          <w:jc w:val="center"/>
        </w:trPr>
        <w:tc>
          <w:tcPr>
            <w:tcW w:w="577" w:type="pct"/>
            <w:tcBorders>
              <w:top w:val="single" w:sz="4" w:space="0" w:color="auto"/>
              <w:left w:val="single" w:sz="4" w:space="0" w:color="auto"/>
            </w:tcBorders>
            <w:shd w:val="clear" w:color="auto" w:fill="FFFFFF"/>
          </w:tcPr>
          <w:p w14:paraId="409170EA"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8</w:t>
            </w:r>
          </w:p>
        </w:tc>
        <w:tc>
          <w:tcPr>
            <w:tcW w:w="3480" w:type="pct"/>
            <w:tcBorders>
              <w:top w:val="single" w:sz="4" w:space="0" w:color="auto"/>
              <w:left w:val="single" w:sz="4" w:space="0" w:color="auto"/>
            </w:tcBorders>
            <w:shd w:val="clear" w:color="auto" w:fill="FFFFFF"/>
          </w:tcPr>
          <w:p w14:paraId="26A58DF6"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Bộ Tư pháp</w:t>
            </w:r>
          </w:p>
        </w:tc>
        <w:tc>
          <w:tcPr>
            <w:tcW w:w="943" w:type="pct"/>
            <w:tcBorders>
              <w:top w:val="single" w:sz="4" w:space="0" w:color="auto"/>
              <w:left w:val="single" w:sz="4" w:space="0" w:color="auto"/>
              <w:right w:val="single" w:sz="4" w:space="0" w:color="auto"/>
            </w:tcBorders>
            <w:shd w:val="clear" w:color="auto" w:fill="FFFFFF"/>
          </w:tcPr>
          <w:p w14:paraId="3843DEC0"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014</w:t>
            </w:r>
          </w:p>
        </w:tc>
      </w:tr>
      <w:tr w:rsidR="0016739E" w:rsidRPr="0016739E" w14:paraId="2C9B5D06" w14:textId="77777777" w:rsidTr="00314543">
        <w:trPr>
          <w:trHeight w:val="20"/>
          <w:jc w:val="center"/>
        </w:trPr>
        <w:tc>
          <w:tcPr>
            <w:tcW w:w="577" w:type="pct"/>
            <w:tcBorders>
              <w:top w:val="single" w:sz="4" w:space="0" w:color="auto"/>
              <w:left w:val="single" w:sz="4" w:space="0" w:color="auto"/>
            </w:tcBorders>
            <w:shd w:val="clear" w:color="auto" w:fill="FFFFFF"/>
          </w:tcPr>
          <w:p w14:paraId="0DF7E6F7"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9</w:t>
            </w:r>
          </w:p>
        </w:tc>
        <w:tc>
          <w:tcPr>
            <w:tcW w:w="3480" w:type="pct"/>
            <w:tcBorders>
              <w:top w:val="single" w:sz="4" w:space="0" w:color="auto"/>
              <w:left w:val="single" w:sz="4" w:space="0" w:color="auto"/>
            </w:tcBorders>
            <w:shd w:val="clear" w:color="auto" w:fill="FFFFFF"/>
          </w:tcPr>
          <w:p w14:paraId="7A645563"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Bộ Công Thương</w:t>
            </w:r>
          </w:p>
        </w:tc>
        <w:tc>
          <w:tcPr>
            <w:tcW w:w="943" w:type="pct"/>
            <w:tcBorders>
              <w:top w:val="single" w:sz="4" w:space="0" w:color="auto"/>
              <w:left w:val="single" w:sz="4" w:space="0" w:color="auto"/>
              <w:right w:val="single" w:sz="4" w:space="0" w:color="auto"/>
            </w:tcBorders>
            <w:shd w:val="clear" w:color="auto" w:fill="FFFFFF"/>
          </w:tcPr>
          <w:p w14:paraId="762CB7FD"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016</w:t>
            </w:r>
          </w:p>
        </w:tc>
      </w:tr>
      <w:tr w:rsidR="0016739E" w:rsidRPr="0016739E" w14:paraId="3271FABA" w14:textId="77777777" w:rsidTr="00314543">
        <w:trPr>
          <w:trHeight w:val="20"/>
          <w:jc w:val="center"/>
        </w:trPr>
        <w:tc>
          <w:tcPr>
            <w:tcW w:w="577" w:type="pct"/>
            <w:tcBorders>
              <w:top w:val="single" w:sz="4" w:space="0" w:color="auto"/>
              <w:left w:val="single" w:sz="4" w:space="0" w:color="auto"/>
            </w:tcBorders>
            <w:shd w:val="clear" w:color="auto" w:fill="FFFFFF"/>
          </w:tcPr>
          <w:p w14:paraId="5F4C693F"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10</w:t>
            </w:r>
          </w:p>
        </w:tc>
        <w:tc>
          <w:tcPr>
            <w:tcW w:w="3480" w:type="pct"/>
            <w:tcBorders>
              <w:top w:val="single" w:sz="4" w:space="0" w:color="auto"/>
              <w:left w:val="single" w:sz="4" w:space="0" w:color="auto"/>
            </w:tcBorders>
            <w:shd w:val="clear" w:color="auto" w:fill="FFFFFF"/>
          </w:tcPr>
          <w:p w14:paraId="116E8D53"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Bộ Khoa học và Công nghệ</w:t>
            </w:r>
          </w:p>
        </w:tc>
        <w:tc>
          <w:tcPr>
            <w:tcW w:w="943" w:type="pct"/>
            <w:tcBorders>
              <w:top w:val="single" w:sz="4" w:space="0" w:color="auto"/>
              <w:left w:val="single" w:sz="4" w:space="0" w:color="auto"/>
              <w:right w:val="single" w:sz="4" w:space="0" w:color="auto"/>
            </w:tcBorders>
            <w:shd w:val="clear" w:color="auto" w:fill="FFFFFF"/>
          </w:tcPr>
          <w:p w14:paraId="59307128"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017</w:t>
            </w:r>
          </w:p>
        </w:tc>
      </w:tr>
      <w:tr w:rsidR="0016739E" w:rsidRPr="0016739E" w14:paraId="47098E6C" w14:textId="77777777" w:rsidTr="00314543">
        <w:trPr>
          <w:trHeight w:val="20"/>
          <w:jc w:val="center"/>
        </w:trPr>
        <w:tc>
          <w:tcPr>
            <w:tcW w:w="577" w:type="pct"/>
            <w:tcBorders>
              <w:top w:val="single" w:sz="4" w:space="0" w:color="auto"/>
              <w:left w:val="single" w:sz="4" w:space="0" w:color="auto"/>
            </w:tcBorders>
            <w:shd w:val="clear" w:color="auto" w:fill="FFFFFF"/>
          </w:tcPr>
          <w:p w14:paraId="59AC7A53"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11</w:t>
            </w:r>
          </w:p>
        </w:tc>
        <w:tc>
          <w:tcPr>
            <w:tcW w:w="3480" w:type="pct"/>
            <w:tcBorders>
              <w:top w:val="single" w:sz="4" w:space="0" w:color="auto"/>
              <w:left w:val="single" w:sz="4" w:space="0" w:color="auto"/>
            </w:tcBorders>
            <w:shd w:val="clear" w:color="auto" w:fill="FFFFFF"/>
          </w:tcPr>
          <w:p w14:paraId="48DDAA4D"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Bộ Tài chính</w:t>
            </w:r>
          </w:p>
        </w:tc>
        <w:tc>
          <w:tcPr>
            <w:tcW w:w="943" w:type="pct"/>
            <w:tcBorders>
              <w:top w:val="single" w:sz="4" w:space="0" w:color="auto"/>
              <w:left w:val="single" w:sz="4" w:space="0" w:color="auto"/>
              <w:right w:val="single" w:sz="4" w:space="0" w:color="auto"/>
            </w:tcBorders>
            <w:shd w:val="clear" w:color="auto" w:fill="FFFFFF"/>
          </w:tcPr>
          <w:p w14:paraId="7ADB383E"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018</w:t>
            </w:r>
          </w:p>
        </w:tc>
      </w:tr>
      <w:tr w:rsidR="0016739E" w:rsidRPr="0016739E" w14:paraId="1FA7018E" w14:textId="77777777" w:rsidTr="00314543">
        <w:trPr>
          <w:trHeight w:val="20"/>
          <w:jc w:val="center"/>
        </w:trPr>
        <w:tc>
          <w:tcPr>
            <w:tcW w:w="577" w:type="pct"/>
            <w:tcBorders>
              <w:top w:val="single" w:sz="4" w:space="0" w:color="auto"/>
              <w:left w:val="single" w:sz="4" w:space="0" w:color="auto"/>
            </w:tcBorders>
            <w:shd w:val="clear" w:color="auto" w:fill="FFFFFF"/>
          </w:tcPr>
          <w:p w14:paraId="54A98E4A"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12</w:t>
            </w:r>
          </w:p>
        </w:tc>
        <w:tc>
          <w:tcPr>
            <w:tcW w:w="3480" w:type="pct"/>
            <w:tcBorders>
              <w:top w:val="single" w:sz="4" w:space="0" w:color="auto"/>
              <w:left w:val="single" w:sz="4" w:space="0" w:color="auto"/>
            </w:tcBorders>
            <w:shd w:val="clear" w:color="auto" w:fill="FFFFFF"/>
          </w:tcPr>
          <w:p w14:paraId="07C48A8C"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Bộ Xây dựng</w:t>
            </w:r>
          </w:p>
        </w:tc>
        <w:tc>
          <w:tcPr>
            <w:tcW w:w="943" w:type="pct"/>
            <w:tcBorders>
              <w:top w:val="single" w:sz="4" w:space="0" w:color="auto"/>
              <w:left w:val="single" w:sz="4" w:space="0" w:color="auto"/>
              <w:right w:val="single" w:sz="4" w:space="0" w:color="auto"/>
            </w:tcBorders>
            <w:shd w:val="clear" w:color="auto" w:fill="FFFFFF"/>
          </w:tcPr>
          <w:p w14:paraId="1A03D249"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019</w:t>
            </w:r>
          </w:p>
        </w:tc>
      </w:tr>
      <w:tr w:rsidR="0016739E" w:rsidRPr="0016739E" w14:paraId="0AB9C831" w14:textId="77777777" w:rsidTr="00314543">
        <w:trPr>
          <w:trHeight w:val="20"/>
          <w:jc w:val="center"/>
        </w:trPr>
        <w:tc>
          <w:tcPr>
            <w:tcW w:w="577" w:type="pct"/>
            <w:tcBorders>
              <w:top w:val="single" w:sz="4" w:space="0" w:color="auto"/>
              <w:left w:val="single" w:sz="4" w:space="0" w:color="auto"/>
            </w:tcBorders>
            <w:shd w:val="clear" w:color="auto" w:fill="FFFFFF"/>
          </w:tcPr>
          <w:p w14:paraId="64F35F8D"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13</w:t>
            </w:r>
          </w:p>
        </w:tc>
        <w:tc>
          <w:tcPr>
            <w:tcW w:w="3480" w:type="pct"/>
            <w:tcBorders>
              <w:top w:val="single" w:sz="4" w:space="0" w:color="auto"/>
              <w:left w:val="single" w:sz="4" w:space="0" w:color="auto"/>
            </w:tcBorders>
            <w:shd w:val="clear" w:color="auto" w:fill="FFFFFF"/>
          </w:tcPr>
          <w:p w14:paraId="67A5A28D"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Bộ Giáo dục và Đào tạo</w:t>
            </w:r>
          </w:p>
        </w:tc>
        <w:tc>
          <w:tcPr>
            <w:tcW w:w="943" w:type="pct"/>
            <w:tcBorders>
              <w:top w:val="single" w:sz="4" w:space="0" w:color="auto"/>
              <w:left w:val="single" w:sz="4" w:space="0" w:color="auto"/>
              <w:right w:val="single" w:sz="4" w:space="0" w:color="auto"/>
            </w:tcBorders>
            <w:shd w:val="clear" w:color="auto" w:fill="FFFFFF"/>
          </w:tcPr>
          <w:p w14:paraId="5859DE80"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022</w:t>
            </w:r>
          </w:p>
        </w:tc>
      </w:tr>
      <w:tr w:rsidR="0016739E" w:rsidRPr="0016739E" w14:paraId="2432E308" w14:textId="77777777" w:rsidTr="00314543">
        <w:trPr>
          <w:trHeight w:val="20"/>
          <w:jc w:val="center"/>
        </w:trPr>
        <w:tc>
          <w:tcPr>
            <w:tcW w:w="577" w:type="pct"/>
            <w:tcBorders>
              <w:top w:val="single" w:sz="4" w:space="0" w:color="auto"/>
              <w:left w:val="single" w:sz="4" w:space="0" w:color="auto"/>
            </w:tcBorders>
            <w:shd w:val="clear" w:color="auto" w:fill="FFFFFF"/>
          </w:tcPr>
          <w:p w14:paraId="1441C4AA"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14</w:t>
            </w:r>
          </w:p>
        </w:tc>
        <w:tc>
          <w:tcPr>
            <w:tcW w:w="3480" w:type="pct"/>
            <w:tcBorders>
              <w:top w:val="single" w:sz="4" w:space="0" w:color="auto"/>
              <w:left w:val="single" w:sz="4" w:space="0" w:color="auto"/>
            </w:tcBorders>
            <w:shd w:val="clear" w:color="auto" w:fill="FFFFFF"/>
          </w:tcPr>
          <w:p w14:paraId="3A225E76"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Bộ Y tế</w:t>
            </w:r>
          </w:p>
        </w:tc>
        <w:tc>
          <w:tcPr>
            <w:tcW w:w="943" w:type="pct"/>
            <w:tcBorders>
              <w:top w:val="single" w:sz="4" w:space="0" w:color="auto"/>
              <w:left w:val="single" w:sz="4" w:space="0" w:color="auto"/>
              <w:right w:val="single" w:sz="4" w:space="0" w:color="auto"/>
            </w:tcBorders>
            <w:shd w:val="clear" w:color="auto" w:fill="FFFFFF"/>
          </w:tcPr>
          <w:p w14:paraId="538EB141"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023</w:t>
            </w:r>
          </w:p>
        </w:tc>
      </w:tr>
      <w:tr w:rsidR="0016739E" w:rsidRPr="0016739E" w14:paraId="525B8164" w14:textId="77777777" w:rsidTr="00314543">
        <w:trPr>
          <w:trHeight w:val="20"/>
          <w:jc w:val="center"/>
        </w:trPr>
        <w:tc>
          <w:tcPr>
            <w:tcW w:w="577" w:type="pct"/>
            <w:tcBorders>
              <w:top w:val="single" w:sz="4" w:space="0" w:color="auto"/>
              <w:left w:val="single" w:sz="4" w:space="0" w:color="auto"/>
            </w:tcBorders>
            <w:shd w:val="clear" w:color="auto" w:fill="FFFFFF"/>
          </w:tcPr>
          <w:p w14:paraId="4F3C6A45"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15</w:t>
            </w:r>
          </w:p>
        </w:tc>
        <w:tc>
          <w:tcPr>
            <w:tcW w:w="3480" w:type="pct"/>
            <w:tcBorders>
              <w:top w:val="single" w:sz="4" w:space="0" w:color="auto"/>
              <w:left w:val="single" w:sz="4" w:space="0" w:color="auto"/>
            </w:tcBorders>
            <w:shd w:val="clear" w:color="auto" w:fill="FFFFFF"/>
          </w:tcPr>
          <w:p w14:paraId="5BC5B407" w14:textId="7708F401"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 xml:space="preserve">Bộ Văn hoá - Thể thao và </w:t>
            </w:r>
            <w:r w:rsidR="00314543" w:rsidRPr="0016739E">
              <w:rPr>
                <w:rFonts w:ascii="Arial" w:hAnsi="Arial" w:cs="Arial"/>
                <w:color w:val="000000" w:themeColor="text1"/>
                <w:sz w:val="20"/>
                <w:szCs w:val="20"/>
              </w:rPr>
              <w:t>D</w:t>
            </w:r>
            <w:r w:rsidRPr="0016739E">
              <w:rPr>
                <w:rFonts w:ascii="Arial" w:hAnsi="Arial" w:cs="Arial"/>
                <w:color w:val="000000" w:themeColor="text1"/>
                <w:sz w:val="20"/>
                <w:szCs w:val="20"/>
              </w:rPr>
              <w:t>u lịch</w:t>
            </w:r>
          </w:p>
        </w:tc>
        <w:tc>
          <w:tcPr>
            <w:tcW w:w="943" w:type="pct"/>
            <w:tcBorders>
              <w:top w:val="single" w:sz="4" w:space="0" w:color="auto"/>
              <w:left w:val="single" w:sz="4" w:space="0" w:color="auto"/>
              <w:right w:val="single" w:sz="4" w:space="0" w:color="auto"/>
            </w:tcBorders>
            <w:shd w:val="clear" w:color="auto" w:fill="FFFFFF"/>
          </w:tcPr>
          <w:p w14:paraId="4A985E03"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025</w:t>
            </w:r>
          </w:p>
        </w:tc>
      </w:tr>
      <w:tr w:rsidR="0016739E" w:rsidRPr="0016739E" w14:paraId="4C3D4338" w14:textId="77777777" w:rsidTr="00314543">
        <w:trPr>
          <w:trHeight w:val="20"/>
          <w:jc w:val="center"/>
        </w:trPr>
        <w:tc>
          <w:tcPr>
            <w:tcW w:w="577" w:type="pct"/>
            <w:tcBorders>
              <w:top w:val="single" w:sz="4" w:space="0" w:color="auto"/>
              <w:left w:val="single" w:sz="4" w:space="0" w:color="auto"/>
            </w:tcBorders>
            <w:shd w:val="clear" w:color="auto" w:fill="FFFFFF"/>
          </w:tcPr>
          <w:p w14:paraId="1B7FAD2D"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16</w:t>
            </w:r>
          </w:p>
        </w:tc>
        <w:tc>
          <w:tcPr>
            <w:tcW w:w="3480" w:type="pct"/>
            <w:tcBorders>
              <w:top w:val="single" w:sz="4" w:space="0" w:color="auto"/>
              <w:left w:val="single" w:sz="4" w:space="0" w:color="auto"/>
            </w:tcBorders>
            <w:shd w:val="clear" w:color="auto" w:fill="FFFFFF"/>
          </w:tcPr>
          <w:p w14:paraId="0C2354A4"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Viện Hàn lâm Khoa học và Công nghệ Việt Nam</w:t>
            </w:r>
          </w:p>
        </w:tc>
        <w:tc>
          <w:tcPr>
            <w:tcW w:w="943" w:type="pct"/>
            <w:tcBorders>
              <w:top w:val="single" w:sz="4" w:space="0" w:color="auto"/>
              <w:left w:val="single" w:sz="4" w:space="0" w:color="auto"/>
              <w:right w:val="single" w:sz="4" w:space="0" w:color="auto"/>
            </w:tcBorders>
            <w:shd w:val="clear" w:color="auto" w:fill="FFFFFF"/>
          </w:tcPr>
          <w:p w14:paraId="4272E162"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030</w:t>
            </w:r>
          </w:p>
        </w:tc>
      </w:tr>
      <w:tr w:rsidR="0016739E" w:rsidRPr="0016739E" w14:paraId="074E1B17" w14:textId="77777777" w:rsidTr="00314543">
        <w:trPr>
          <w:trHeight w:val="20"/>
          <w:jc w:val="center"/>
        </w:trPr>
        <w:tc>
          <w:tcPr>
            <w:tcW w:w="577" w:type="pct"/>
            <w:tcBorders>
              <w:top w:val="single" w:sz="4" w:space="0" w:color="auto"/>
              <w:left w:val="single" w:sz="4" w:space="0" w:color="auto"/>
            </w:tcBorders>
            <w:shd w:val="clear" w:color="auto" w:fill="FFFFFF"/>
          </w:tcPr>
          <w:p w14:paraId="65489448"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17</w:t>
            </w:r>
          </w:p>
        </w:tc>
        <w:tc>
          <w:tcPr>
            <w:tcW w:w="3480" w:type="pct"/>
            <w:tcBorders>
              <w:top w:val="single" w:sz="4" w:space="0" w:color="auto"/>
              <w:left w:val="single" w:sz="4" w:space="0" w:color="auto"/>
            </w:tcBorders>
            <w:shd w:val="clear" w:color="auto" w:fill="FFFFFF"/>
          </w:tcPr>
          <w:p w14:paraId="2C6D7F4D"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Bộ Nội vụ</w:t>
            </w:r>
          </w:p>
        </w:tc>
        <w:tc>
          <w:tcPr>
            <w:tcW w:w="943" w:type="pct"/>
            <w:tcBorders>
              <w:top w:val="single" w:sz="4" w:space="0" w:color="auto"/>
              <w:left w:val="single" w:sz="4" w:space="0" w:color="auto"/>
              <w:right w:val="single" w:sz="4" w:space="0" w:color="auto"/>
            </w:tcBorders>
            <w:shd w:val="clear" w:color="auto" w:fill="FFFFFF"/>
          </w:tcPr>
          <w:p w14:paraId="7FB96B16"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035</w:t>
            </w:r>
          </w:p>
        </w:tc>
      </w:tr>
      <w:tr w:rsidR="0016739E" w:rsidRPr="0016739E" w14:paraId="28B1D030" w14:textId="77777777" w:rsidTr="00314543">
        <w:trPr>
          <w:trHeight w:val="20"/>
          <w:jc w:val="center"/>
        </w:trPr>
        <w:tc>
          <w:tcPr>
            <w:tcW w:w="577" w:type="pct"/>
            <w:tcBorders>
              <w:top w:val="single" w:sz="4" w:space="0" w:color="auto"/>
              <w:left w:val="single" w:sz="4" w:space="0" w:color="auto"/>
            </w:tcBorders>
            <w:shd w:val="clear" w:color="auto" w:fill="FFFFFF"/>
          </w:tcPr>
          <w:p w14:paraId="5A71EAA4"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18</w:t>
            </w:r>
          </w:p>
        </w:tc>
        <w:tc>
          <w:tcPr>
            <w:tcW w:w="3480" w:type="pct"/>
            <w:tcBorders>
              <w:top w:val="single" w:sz="4" w:space="0" w:color="auto"/>
              <w:left w:val="single" w:sz="4" w:space="0" w:color="auto"/>
            </w:tcBorders>
            <w:shd w:val="clear" w:color="auto" w:fill="FFFFFF"/>
          </w:tcPr>
          <w:p w14:paraId="5F4372A3"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Ngân hàng Nhà nước Việt Nam</w:t>
            </w:r>
          </w:p>
        </w:tc>
        <w:tc>
          <w:tcPr>
            <w:tcW w:w="943" w:type="pct"/>
            <w:tcBorders>
              <w:top w:val="single" w:sz="4" w:space="0" w:color="auto"/>
              <w:left w:val="single" w:sz="4" w:space="0" w:color="auto"/>
              <w:right w:val="single" w:sz="4" w:space="0" w:color="auto"/>
            </w:tcBorders>
            <w:shd w:val="clear" w:color="auto" w:fill="FFFFFF"/>
          </w:tcPr>
          <w:p w14:paraId="3991C7FC"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036</w:t>
            </w:r>
          </w:p>
        </w:tc>
      </w:tr>
      <w:tr w:rsidR="0016739E" w:rsidRPr="0016739E" w14:paraId="17032057" w14:textId="77777777" w:rsidTr="00314543">
        <w:trPr>
          <w:trHeight w:val="20"/>
          <w:jc w:val="center"/>
        </w:trPr>
        <w:tc>
          <w:tcPr>
            <w:tcW w:w="577" w:type="pct"/>
            <w:tcBorders>
              <w:top w:val="single" w:sz="4" w:space="0" w:color="auto"/>
              <w:left w:val="single" w:sz="4" w:space="0" w:color="auto"/>
            </w:tcBorders>
            <w:shd w:val="clear" w:color="auto" w:fill="FFFFFF"/>
          </w:tcPr>
          <w:p w14:paraId="488C7969"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19</w:t>
            </w:r>
          </w:p>
        </w:tc>
        <w:tc>
          <w:tcPr>
            <w:tcW w:w="3480" w:type="pct"/>
            <w:tcBorders>
              <w:top w:val="single" w:sz="4" w:space="0" w:color="auto"/>
              <w:left w:val="single" w:sz="4" w:space="0" w:color="auto"/>
            </w:tcBorders>
            <w:shd w:val="clear" w:color="auto" w:fill="FFFFFF"/>
          </w:tcPr>
          <w:p w14:paraId="501A7EEB"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Thanh tra Chính phủ</w:t>
            </w:r>
          </w:p>
        </w:tc>
        <w:tc>
          <w:tcPr>
            <w:tcW w:w="943" w:type="pct"/>
            <w:tcBorders>
              <w:top w:val="single" w:sz="4" w:space="0" w:color="auto"/>
              <w:left w:val="single" w:sz="4" w:space="0" w:color="auto"/>
              <w:right w:val="single" w:sz="4" w:space="0" w:color="auto"/>
            </w:tcBorders>
            <w:shd w:val="clear" w:color="auto" w:fill="FFFFFF"/>
          </w:tcPr>
          <w:p w14:paraId="2383EC0B"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037</w:t>
            </w:r>
          </w:p>
        </w:tc>
      </w:tr>
      <w:tr w:rsidR="0016739E" w:rsidRPr="0016739E" w14:paraId="2C3C41BB" w14:textId="77777777" w:rsidTr="00314543">
        <w:trPr>
          <w:trHeight w:val="20"/>
          <w:jc w:val="center"/>
        </w:trPr>
        <w:tc>
          <w:tcPr>
            <w:tcW w:w="577" w:type="pct"/>
            <w:tcBorders>
              <w:top w:val="single" w:sz="4" w:space="0" w:color="auto"/>
              <w:left w:val="single" w:sz="4" w:space="0" w:color="auto"/>
            </w:tcBorders>
            <w:shd w:val="clear" w:color="auto" w:fill="FFFFFF"/>
          </w:tcPr>
          <w:p w14:paraId="6DFC61E0"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20</w:t>
            </w:r>
          </w:p>
        </w:tc>
        <w:tc>
          <w:tcPr>
            <w:tcW w:w="3480" w:type="pct"/>
            <w:tcBorders>
              <w:top w:val="single" w:sz="4" w:space="0" w:color="auto"/>
              <w:left w:val="single" w:sz="4" w:space="0" w:color="auto"/>
            </w:tcBorders>
            <w:shd w:val="clear" w:color="auto" w:fill="FFFFFF"/>
          </w:tcPr>
          <w:p w14:paraId="0643B807"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 xml:space="preserve">Kiểm toán nhà </w:t>
            </w:r>
            <w:r w:rsidRPr="0016739E">
              <w:rPr>
                <w:rFonts w:ascii="Arial" w:hAnsi="Arial" w:cs="Arial"/>
                <w:color w:val="000000" w:themeColor="text1"/>
                <w:sz w:val="20"/>
                <w:szCs w:val="20"/>
              </w:rPr>
              <w:t>nước</w:t>
            </w:r>
          </w:p>
        </w:tc>
        <w:tc>
          <w:tcPr>
            <w:tcW w:w="943" w:type="pct"/>
            <w:tcBorders>
              <w:top w:val="single" w:sz="4" w:space="0" w:color="auto"/>
              <w:left w:val="single" w:sz="4" w:space="0" w:color="auto"/>
              <w:right w:val="single" w:sz="4" w:space="0" w:color="auto"/>
            </w:tcBorders>
            <w:shd w:val="clear" w:color="auto" w:fill="FFFFFF"/>
          </w:tcPr>
          <w:p w14:paraId="6EF79C83"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039</w:t>
            </w:r>
          </w:p>
        </w:tc>
      </w:tr>
      <w:tr w:rsidR="0016739E" w:rsidRPr="0016739E" w14:paraId="032DAC6E" w14:textId="77777777" w:rsidTr="00314543">
        <w:trPr>
          <w:trHeight w:val="20"/>
          <w:jc w:val="center"/>
        </w:trPr>
        <w:tc>
          <w:tcPr>
            <w:tcW w:w="577" w:type="pct"/>
            <w:tcBorders>
              <w:top w:val="single" w:sz="4" w:space="0" w:color="auto"/>
              <w:left w:val="single" w:sz="4" w:space="0" w:color="auto"/>
            </w:tcBorders>
            <w:shd w:val="clear" w:color="auto" w:fill="FFFFFF"/>
          </w:tcPr>
          <w:p w14:paraId="1EB26B64"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21</w:t>
            </w:r>
          </w:p>
        </w:tc>
        <w:tc>
          <w:tcPr>
            <w:tcW w:w="3480" w:type="pct"/>
            <w:tcBorders>
              <w:top w:val="single" w:sz="4" w:space="0" w:color="auto"/>
              <w:left w:val="single" w:sz="4" w:space="0" w:color="auto"/>
            </w:tcBorders>
            <w:shd w:val="clear" w:color="auto" w:fill="FFFFFF"/>
          </w:tcPr>
          <w:p w14:paraId="3DCEA79B"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Đài tiếng nói Việt Nam</w:t>
            </w:r>
          </w:p>
        </w:tc>
        <w:tc>
          <w:tcPr>
            <w:tcW w:w="943" w:type="pct"/>
            <w:tcBorders>
              <w:top w:val="single" w:sz="4" w:space="0" w:color="auto"/>
              <w:left w:val="single" w:sz="4" w:space="0" w:color="auto"/>
              <w:right w:val="single" w:sz="4" w:space="0" w:color="auto"/>
            </w:tcBorders>
            <w:shd w:val="clear" w:color="auto" w:fill="FFFFFF"/>
          </w:tcPr>
          <w:p w14:paraId="3C00BBB4"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040</w:t>
            </w:r>
          </w:p>
        </w:tc>
      </w:tr>
      <w:tr w:rsidR="0016739E" w:rsidRPr="0016739E" w14:paraId="0952E9C7" w14:textId="77777777" w:rsidTr="00314543">
        <w:trPr>
          <w:trHeight w:val="20"/>
          <w:jc w:val="center"/>
        </w:trPr>
        <w:tc>
          <w:tcPr>
            <w:tcW w:w="577" w:type="pct"/>
            <w:tcBorders>
              <w:top w:val="single" w:sz="4" w:space="0" w:color="auto"/>
              <w:left w:val="single" w:sz="4" w:space="0" w:color="auto"/>
            </w:tcBorders>
            <w:shd w:val="clear" w:color="auto" w:fill="FFFFFF"/>
          </w:tcPr>
          <w:p w14:paraId="0A3CA8BE"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22</w:t>
            </w:r>
          </w:p>
        </w:tc>
        <w:tc>
          <w:tcPr>
            <w:tcW w:w="3480" w:type="pct"/>
            <w:tcBorders>
              <w:top w:val="single" w:sz="4" w:space="0" w:color="auto"/>
              <w:left w:val="single" w:sz="4" w:space="0" w:color="auto"/>
            </w:tcBorders>
            <w:shd w:val="clear" w:color="auto" w:fill="FFFFFF"/>
          </w:tcPr>
          <w:p w14:paraId="54223E04"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Đài truyền hình Việt Nam</w:t>
            </w:r>
          </w:p>
        </w:tc>
        <w:tc>
          <w:tcPr>
            <w:tcW w:w="943" w:type="pct"/>
            <w:tcBorders>
              <w:top w:val="single" w:sz="4" w:space="0" w:color="auto"/>
              <w:left w:val="single" w:sz="4" w:space="0" w:color="auto"/>
              <w:right w:val="single" w:sz="4" w:space="0" w:color="auto"/>
            </w:tcBorders>
            <w:shd w:val="clear" w:color="auto" w:fill="FFFFFF"/>
          </w:tcPr>
          <w:p w14:paraId="40B20ABE"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041</w:t>
            </w:r>
          </w:p>
        </w:tc>
      </w:tr>
      <w:tr w:rsidR="0016739E" w:rsidRPr="0016739E" w14:paraId="0AB69F84" w14:textId="77777777" w:rsidTr="00314543">
        <w:trPr>
          <w:trHeight w:val="20"/>
          <w:jc w:val="center"/>
        </w:trPr>
        <w:tc>
          <w:tcPr>
            <w:tcW w:w="577" w:type="pct"/>
            <w:tcBorders>
              <w:top w:val="single" w:sz="4" w:space="0" w:color="auto"/>
              <w:left w:val="single" w:sz="4" w:space="0" w:color="auto"/>
            </w:tcBorders>
            <w:shd w:val="clear" w:color="auto" w:fill="FFFFFF"/>
          </w:tcPr>
          <w:p w14:paraId="4CDF2719"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23</w:t>
            </w:r>
          </w:p>
        </w:tc>
        <w:tc>
          <w:tcPr>
            <w:tcW w:w="3480" w:type="pct"/>
            <w:tcBorders>
              <w:top w:val="single" w:sz="4" w:space="0" w:color="auto"/>
              <w:left w:val="single" w:sz="4" w:space="0" w:color="auto"/>
            </w:tcBorders>
            <w:shd w:val="clear" w:color="auto" w:fill="FFFFFF"/>
          </w:tcPr>
          <w:p w14:paraId="27EBBF94" w14:textId="1E9A08E9"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Thông t</w:t>
            </w:r>
            <w:r w:rsidR="00314543" w:rsidRPr="0016739E">
              <w:rPr>
                <w:rFonts w:ascii="Arial" w:hAnsi="Arial" w:cs="Arial"/>
                <w:color w:val="000000" w:themeColor="text1"/>
                <w:sz w:val="20"/>
                <w:szCs w:val="20"/>
              </w:rPr>
              <w:t>ấ</w:t>
            </w:r>
            <w:r w:rsidRPr="0016739E">
              <w:rPr>
                <w:rFonts w:ascii="Arial" w:hAnsi="Arial" w:cs="Arial"/>
                <w:color w:val="000000" w:themeColor="text1"/>
                <w:sz w:val="20"/>
                <w:szCs w:val="20"/>
              </w:rPr>
              <w:t>n x</w:t>
            </w:r>
            <w:r w:rsidR="00314543" w:rsidRPr="0016739E">
              <w:rPr>
                <w:rFonts w:ascii="Arial" w:hAnsi="Arial" w:cs="Arial"/>
                <w:color w:val="000000" w:themeColor="text1"/>
                <w:sz w:val="20"/>
                <w:szCs w:val="20"/>
              </w:rPr>
              <w:t>ã</w:t>
            </w:r>
            <w:r w:rsidRPr="0016739E">
              <w:rPr>
                <w:rFonts w:ascii="Arial" w:hAnsi="Arial" w:cs="Arial"/>
                <w:color w:val="000000" w:themeColor="text1"/>
                <w:sz w:val="20"/>
                <w:szCs w:val="20"/>
              </w:rPr>
              <w:t xml:space="preserve"> Việt Nam</w:t>
            </w:r>
          </w:p>
        </w:tc>
        <w:tc>
          <w:tcPr>
            <w:tcW w:w="943" w:type="pct"/>
            <w:tcBorders>
              <w:top w:val="single" w:sz="4" w:space="0" w:color="auto"/>
              <w:left w:val="single" w:sz="4" w:space="0" w:color="auto"/>
              <w:right w:val="single" w:sz="4" w:space="0" w:color="auto"/>
            </w:tcBorders>
            <w:shd w:val="clear" w:color="auto" w:fill="FFFFFF"/>
          </w:tcPr>
          <w:p w14:paraId="1A214DE9"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042</w:t>
            </w:r>
          </w:p>
        </w:tc>
      </w:tr>
      <w:tr w:rsidR="0016739E" w:rsidRPr="0016739E" w14:paraId="17F16156" w14:textId="77777777" w:rsidTr="00314543">
        <w:trPr>
          <w:trHeight w:val="20"/>
          <w:jc w:val="center"/>
        </w:trPr>
        <w:tc>
          <w:tcPr>
            <w:tcW w:w="577" w:type="pct"/>
            <w:tcBorders>
              <w:top w:val="single" w:sz="4" w:space="0" w:color="auto"/>
              <w:left w:val="single" w:sz="4" w:space="0" w:color="auto"/>
            </w:tcBorders>
            <w:shd w:val="clear" w:color="auto" w:fill="FFFFFF"/>
          </w:tcPr>
          <w:p w14:paraId="1B124374"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24</w:t>
            </w:r>
          </w:p>
        </w:tc>
        <w:tc>
          <w:tcPr>
            <w:tcW w:w="3480" w:type="pct"/>
            <w:tcBorders>
              <w:top w:val="single" w:sz="4" w:space="0" w:color="auto"/>
              <w:left w:val="single" w:sz="4" w:space="0" w:color="auto"/>
            </w:tcBorders>
            <w:shd w:val="clear" w:color="auto" w:fill="FFFFFF"/>
          </w:tcPr>
          <w:p w14:paraId="26B26AF8"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Liên minh các Hợp tác xã Việt Nam</w:t>
            </w:r>
          </w:p>
        </w:tc>
        <w:tc>
          <w:tcPr>
            <w:tcW w:w="943" w:type="pct"/>
            <w:tcBorders>
              <w:top w:val="single" w:sz="4" w:space="0" w:color="auto"/>
              <w:left w:val="single" w:sz="4" w:space="0" w:color="auto"/>
              <w:right w:val="single" w:sz="4" w:space="0" w:color="auto"/>
            </w:tcBorders>
            <w:shd w:val="clear" w:color="auto" w:fill="FFFFFF"/>
          </w:tcPr>
          <w:p w14:paraId="25BE7DEB"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048</w:t>
            </w:r>
          </w:p>
        </w:tc>
      </w:tr>
      <w:tr w:rsidR="0016739E" w:rsidRPr="0016739E" w14:paraId="2DCD8047" w14:textId="77777777" w:rsidTr="00314543">
        <w:trPr>
          <w:trHeight w:val="20"/>
          <w:jc w:val="center"/>
        </w:trPr>
        <w:tc>
          <w:tcPr>
            <w:tcW w:w="577" w:type="pct"/>
            <w:tcBorders>
              <w:top w:val="single" w:sz="4" w:space="0" w:color="auto"/>
              <w:left w:val="single" w:sz="4" w:space="0" w:color="auto"/>
            </w:tcBorders>
            <w:shd w:val="clear" w:color="auto" w:fill="FFFFFF"/>
          </w:tcPr>
          <w:p w14:paraId="222FE63A"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25</w:t>
            </w:r>
          </w:p>
        </w:tc>
        <w:tc>
          <w:tcPr>
            <w:tcW w:w="3480" w:type="pct"/>
            <w:tcBorders>
              <w:top w:val="single" w:sz="4" w:space="0" w:color="auto"/>
              <w:left w:val="single" w:sz="4" w:space="0" w:color="auto"/>
            </w:tcBorders>
            <w:shd w:val="clear" w:color="auto" w:fill="FFFFFF"/>
          </w:tcPr>
          <w:p w14:paraId="22A00B93"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Đại học quốc gia Hà Nội</w:t>
            </w:r>
          </w:p>
        </w:tc>
        <w:tc>
          <w:tcPr>
            <w:tcW w:w="943" w:type="pct"/>
            <w:tcBorders>
              <w:top w:val="single" w:sz="4" w:space="0" w:color="auto"/>
              <w:left w:val="single" w:sz="4" w:space="0" w:color="auto"/>
              <w:right w:val="single" w:sz="4" w:space="0" w:color="auto"/>
            </w:tcBorders>
            <w:shd w:val="clear" w:color="auto" w:fill="FFFFFF"/>
          </w:tcPr>
          <w:p w14:paraId="70E8CB55"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044</w:t>
            </w:r>
          </w:p>
        </w:tc>
      </w:tr>
      <w:tr w:rsidR="0016739E" w:rsidRPr="0016739E" w14:paraId="2D9E7BB6" w14:textId="77777777" w:rsidTr="00314543">
        <w:trPr>
          <w:trHeight w:val="20"/>
          <w:jc w:val="center"/>
        </w:trPr>
        <w:tc>
          <w:tcPr>
            <w:tcW w:w="577" w:type="pct"/>
            <w:tcBorders>
              <w:top w:val="single" w:sz="4" w:space="0" w:color="auto"/>
              <w:left w:val="single" w:sz="4" w:space="0" w:color="auto"/>
            </w:tcBorders>
            <w:shd w:val="clear" w:color="auto" w:fill="FFFFFF"/>
          </w:tcPr>
          <w:p w14:paraId="3FBEFC22"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26</w:t>
            </w:r>
          </w:p>
        </w:tc>
        <w:tc>
          <w:tcPr>
            <w:tcW w:w="3480" w:type="pct"/>
            <w:tcBorders>
              <w:top w:val="single" w:sz="4" w:space="0" w:color="auto"/>
              <w:left w:val="single" w:sz="4" w:space="0" w:color="auto"/>
            </w:tcBorders>
            <w:shd w:val="clear" w:color="auto" w:fill="FFFFFF"/>
          </w:tcPr>
          <w:p w14:paraId="1CDB841D"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Viện Hàn lâm Khoa học Xã hội Việt Nam</w:t>
            </w:r>
          </w:p>
        </w:tc>
        <w:tc>
          <w:tcPr>
            <w:tcW w:w="943" w:type="pct"/>
            <w:tcBorders>
              <w:top w:val="single" w:sz="4" w:space="0" w:color="auto"/>
              <w:left w:val="single" w:sz="4" w:space="0" w:color="auto"/>
              <w:right w:val="single" w:sz="4" w:space="0" w:color="auto"/>
            </w:tcBorders>
            <w:shd w:val="clear" w:color="auto" w:fill="FFFFFF"/>
          </w:tcPr>
          <w:p w14:paraId="2C680542"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046</w:t>
            </w:r>
          </w:p>
        </w:tc>
      </w:tr>
      <w:tr w:rsidR="0016739E" w:rsidRPr="0016739E" w14:paraId="6AA6773B" w14:textId="77777777" w:rsidTr="00314543">
        <w:trPr>
          <w:trHeight w:val="20"/>
          <w:jc w:val="center"/>
        </w:trPr>
        <w:tc>
          <w:tcPr>
            <w:tcW w:w="577" w:type="pct"/>
            <w:tcBorders>
              <w:top w:val="single" w:sz="4" w:space="0" w:color="auto"/>
              <w:left w:val="single" w:sz="4" w:space="0" w:color="auto"/>
            </w:tcBorders>
            <w:shd w:val="clear" w:color="auto" w:fill="FFFFFF"/>
          </w:tcPr>
          <w:p w14:paraId="33FCBA94"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27</w:t>
            </w:r>
          </w:p>
        </w:tc>
        <w:tc>
          <w:tcPr>
            <w:tcW w:w="3480" w:type="pct"/>
            <w:tcBorders>
              <w:top w:val="single" w:sz="4" w:space="0" w:color="auto"/>
              <w:left w:val="single" w:sz="4" w:space="0" w:color="auto"/>
            </w:tcBorders>
            <w:shd w:val="clear" w:color="auto" w:fill="FFFFFF"/>
          </w:tcPr>
          <w:p w14:paraId="018E81DB"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 xml:space="preserve">Học viện Chính trị - Hành </w:t>
            </w:r>
            <w:r w:rsidRPr="0016739E">
              <w:rPr>
                <w:rFonts w:ascii="Arial" w:hAnsi="Arial" w:cs="Arial"/>
                <w:color w:val="000000" w:themeColor="text1"/>
                <w:sz w:val="20"/>
                <w:szCs w:val="20"/>
              </w:rPr>
              <w:t>chính quốc gia Hồ Chí Minh</w:t>
            </w:r>
          </w:p>
        </w:tc>
        <w:tc>
          <w:tcPr>
            <w:tcW w:w="943" w:type="pct"/>
            <w:tcBorders>
              <w:top w:val="single" w:sz="4" w:space="0" w:color="auto"/>
              <w:left w:val="single" w:sz="4" w:space="0" w:color="auto"/>
              <w:right w:val="single" w:sz="4" w:space="0" w:color="auto"/>
            </w:tcBorders>
            <w:shd w:val="clear" w:color="auto" w:fill="FFFFFF"/>
          </w:tcPr>
          <w:p w14:paraId="531869FA"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049</w:t>
            </w:r>
          </w:p>
        </w:tc>
      </w:tr>
      <w:tr w:rsidR="0016739E" w:rsidRPr="0016739E" w14:paraId="10FEF672" w14:textId="77777777" w:rsidTr="00314543">
        <w:trPr>
          <w:trHeight w:val="20"/>
          <w:jc w:val="center"/>
        </w:trPr>
        <w:tc>
          <w:tcPr>
            <w:tcW w:w="577" w:type="pct"/>
            <w:tcBorders>
              <w:top w:val="single" w:sz="4" w:space="0" w:color="auto"/>
              <w:left w:val="single" w:sz="4" w:space="0" w:color="auto"/>
            </w:tcBorders>
            <w:shd w:val="clear" w:color="auto" w:fill="FFFFFF"/>
          </w:tcPr>
          <w:p w14:paraId="0F390ED1"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28</w:t>
            </w:r>
          </w:p>
        </w:tc>
        <w:tc>
          <w:tcPr>
            <w:tcW w:w="3480" w:type="pct"/>
            <w:tcBorders>
              <w:top w:val="single" w:sz="4" w:space="0" w:color="auto"/>
              <w:left w:val="single" w:sz="4" w:space="0" w:color="auto"/>
            </w:tcBorders>
            <w:shd w:val="clear" w:color="auto" w:fill="FFFFFF"/>
          </w:tcPr>
          <w:p w14:paraId="1AFA2F7C" w14:textId="57175994" w:rsidR="00767B66" w:rsidRPr="0016739E" w:rsidRDefault="00314543"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Đại học Quốc gia Thành phố Hồ Chí Minh</w:t>
            </w:r>
          </w:p>
        </w:tc>
        <w:tc>
          <w:tcPr>
            <w:tcW w:w="943" w:type="pct"/>
            <w:tcBorders>
              <w:top w:val="single" w:sz="4" w:space="0" w:color="auto"/>
              <w:left w:val="single" w:sz="4" w:space="0" w:color="auto"/>
              <w:right w:val="single" w:sz="4" w:space="0" w:color="auto"/>
            </w:tcBorders>
            <w:shd w:val="clear" w:color="auto" w:fill="FFFFFF"/>
          </w:tcPr>
          <w:p w14:paraId="0AFC6D6F"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050</w:t>
            </w:r>
          </w:p>
        </w:tc>
      </w:tr>
      <w:tr w:rsidR="0016739E" w:rsidRPr="0016739E" w14:paraId="2EBF8EB4" w14:textId="77777777" w:rsidTr="00314543">
        <w:trPr>
          <w:trHeight w:val="20"/>
          <w:jc w:val="center"/>
        </w:trPr>
        <w:tc>
          <w:tcPr>
            <w:tcW w:w="577" w:type="pct"/>
            <w:tcBorders>
              <w:top w:val="single" w:sz="4" w:space="0" w:color="auto"/>
              <w:left w:val="single" w:sz="4" w:space="0" w:color="auto"/>
            </w:tcBorders>
            <w:shd w:val="clear" w:color="auto" w:fill="FFFFFF"/>
          </w:tcPr>
          <w:p w14:paraId="204132F5"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29</w:t>
            </w:r>
          </w:p>
        </w:tc>
        <w:tc>
          <w:tcPr>
            <w:tcW w:w="3480" w:type="pct"/>
            <w:tcBorders>
              <w:top w:val="single" w:sz="4" w:space="0" w:color="auto"/>
              <w:left w:val="single" w:sz="4" w:space="0" w:color="auto"/>
            </w:tcBorders>
            <w:shd w:val="clear" w:color="auto" w:fill="FFFFFF"/>
          </w:tcPr>
          <w:p w14:paraId="004C95AF" w14:textId="05A249AF"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V</w:t>
            </w:r>
            <w:r w:rsidR="00314543" w:rsidRPr="0016739E">
              <w:rPr>
                <w:rFonts w:ascii="Arial" w:hAnsi="Arial" w:cs="Arial"/>
                <w:color w:val="000000" w:themeColor="text1"/>
                <w:sz w:val="20"/>
                <w:szCs w:val="20"/>
              </w:rPr>
              <w:t>ă</w:t>
            </w:r>
            <w:r w:rsidRPr="0016739E">
              <w:rPr>
                <w:rFonts w:ascii="Arial" w:hAnsi="Arial" w:cs="Arial"/>
                <w:color w:val="000000" w:themeColor="text1"/>
                <w:sz w:val="20"/>
                <w:szCs w:val="20"/>
              </w:rPr>
              <w:t>n phòng Trung ương Đ</w:t>
            </w:r>
            <w:r w:rsidR="00314543" w:rsidRPr="0016739E">
              <w:rPr>
                <w:rFonts w:ascii="Arial" w:hAnsi="Arial" w:cs="Arial"/>
                <w:color w:val="000000" w:themeColor="text1"/>
                <w:sz w:val="20"/>
                <w:szCs w:val="20"/>
              </w:rPr>
              <w:t>ả</w:t>
            </w:r>
            <w:r w:rsidRPr="0016739E">
              <w:rPr>
                <w:rFonts w:ascii="Arial" w:hAnsi="Arial" w:cs="Arial"/>
                <w:color w:val="000000" w:themeColor="text1"/>
                <w:sz w:val="20"/>
                <w:szCs w:val="20"/>
              </w:rPr>
              <w:t>ng</w:t>
            </w:r>
          </w:p>
        </w:tc>
        <w:tc>
          <w:tcPr>
            <w:tcW w:w="943" w:type="pct"/>
            <w:tcBorders>
              <w:top w:val="single" w:sz="4" w:space="0" w:color="auto"/>
              <w:left w:val="single" w:sz="4" w:space="0" w:color="auto"/>
              <w:right w:val="single" w:sz="4" w:space="0" w:color="auto"/>
            </w:tcBorders>
            <w:shd w:val="clear" w:color="auto" w:fill="FFFFFF"/>
          </w:tcPr>
          <w:p w14:paraId="1517024A"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059</w:t>
            </w:r>
          </w:p>
        </w:tc>
      </w:tr>
      <w:tr w:rsidR="0016739E" w:rsidRPr="0016739E" w14:paraId="391F2828" w14:textId="77777777" w:rsidTr="00314543">
        <w:trPr>
          <w:trHeight w:val="20"/>
          <w:jc w:val="center"/>
        </w:trPr>
        <w:tc>
          <w:tcPr>
            <w:tcW w:w="577" w:type="pct"/>
            <w:tcBorders>
              <w:top w:val="single" w:sz="4" w:space="0" w:color="auto"/>
              <w:left w:val="single" w:sz="4" w:space="0" w:color="auto"/>
              <w:bottom w:val="single" w:sz="4" w:space="0" w:color="auto"/>
            </w:tcBorders>
            <w:shd w:val="clear" w:color="auto" w:fill="FFFFFF"/>
          </w:tcPr>
          <w:p w14:paraId="05D24B9E"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30</w:t>
            </w:r>
          </w:p>
        </w:tc>
        <w:tc>
          <w:tcPr>
            <w:tcW w:w="3480" w:type="pct"/>
            <w:tcBorders>
              <w:top w:val="single" w:sz="4" w:space="0" w:color="auto"/>
              <w:left w:val="single" w:sz="4" w:space="0" w:color="auto"/>
              <w:bottom w:val="single" w:sz="4" w:space="0" w:color="auto"/>
            </w:tcBorders>
            <w:shd w:val="clear" w:color="auto" w:fill="FFFFFF"/>
          </w:tcPr>
          <w:p w14:paraId="6FABA93D" w14:textId="5E671F77" w:rsidR="00767B66" w:rsidRPr="0016739E" w:rsidRDefault="00314543"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Ủy ban Trung ương Mặt trận Tổ quốc Việt Nam</w:t>
            </w:r>
          </w:p>
        </w:tc>
        <w:tc>
          <w:tcPr>
            <w:tcW w:w="943" w:type="pct"/>
            <w:tcBorders>
              <w:top w:val="single" w:sz="4" w:space="0" w:color="auto"/>
              <w:left w:val="single" w:sz="4" w:space="0" w:color="auto"/>
              <w:bottom w:val="single" w:sz="4" w:space="0" w:color="auto"/>
              <w:right w:val="single" w:sz="4" w:space="0" w:color="auto"/>
            </w:tcBorders>
            <w:shd w:val="clear" w:color="auto" w:fill="FFFFFF"/>
          </w:tcPr>
          <w:p w14:paraId="278875E2"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061</w:t>
            </w:r>
          </w:p>
        </w:tc>
      </w:tr>
      <w:tr w:rsidR="0016739E" w:rsidRPr="0016739E" w14:paraId="5959C82B" w14:textId="77777777" w:rsidTr="00314543">
        <w:trPr>
          <w:trHeight w:val="20"/>
          <w:jc w:val="center"/>
        </w:trPr>
        <w:tc>
          <w:tcPr>
            <w:tcW w:w="577" w:type="pct"/>
            <w:tcBorders>
              <w:top w:val="single" w:sz="4" w:space="0" w:color="auto"/>
              <w:left w:val="single" w:sz="4" w:space="0" w:color="auto"/>
            </w:tcBorders>
            <w:shd w:val="clear" w:color="auto" w:fill="FFFFFF"/>
          </w:tcPr>
          <w:p w14:paraId="19C810FA"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31</w:t>
            </w:r>
          </w:p>
        </w:tc>
        <w:tc>
          <w:tcPr>
            <w:tcW w:w="3480" w:type="pct"/>
            <w:tcBorders>
              <w:top w:val="single" w:sz="4" w:space="0" w:color="auto"/>
              <w:left w:val="single" w:sz="4" w:space="0" w:color="auto"/>
            </w:tcBorders>
            <w:shd w:val="clear" w:color="auto" w:fill="FFFFFF"/>
          </w:tcPr>
          <w:p w14:paraId="2B3FF3B4"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Bộ Dân tộc và Tôn Giáo</w:t>
            </w:r>
          </w:p>
        </w:tc>
        <w:tc>
          <w:tcPr>
            <w:tcW w:w="943" w:type="pct"/>
            <w:tcBorders>
              <w:top w:val="single" w:sz="4" w:space="0" w:color="auto"/>
              <w:left w:val="single" w:sz="4" w:space="0" w:color="auto"/>
              <w:right w:val="single" w:sz="4" w:space="0" w:color="auto"/>
            </w:tcBorders>
            <w:shd w:val="clear" w:color="auto" w:fill="FFFFFF"/>
          </w:tcPr>
          <w:p w14:paraId="4F7512A9"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083</w:t>
            </w:r>
          </w:p>
        </w:tc>
      </w:tr>
      <w:tr w:rsidR="0016739E" w:rsidRPr="0016739E" w14:paraId="2ACA2C3A" w14:textId="77777777" w:rsidTr="00314543">
        <w:trPr>
          <w:trHeight w:val="20"/>
          <w:jc w:val="center"/>
        </w:trPr>
        <w:tc>
          <w:tcPr>
            <w:tcW w:w="577" w:type="pct"/>
            <w:tcBorders>
              <w:top w:val="single" w:sz="4" w:space="0" w:color="auto"/>
              <w:left w:val="single" w:sz="4" w:space="0" w:color="auto"/>
            </w:tcBorders>
            <w:shd w:val="clear" w:color="auto" w:fill="FFFFFF"/>
          </w:tcPr>
          <w:p w14:paraId="6460ED3D"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32</w:t>
            </w:r>
          </w:p>
        </w:tc>
        <w:tc>
          <w:tcPr>
            <w:tcW w:w="3480" w:type="pct"/>
            <w:tcBorders>
              <w:top w:val="single" w:sz="4" w:space="0" w:color="auto"/>
              <w:left w:val="single" w:sz="4" w:space="0" w:color="auto"/>
            </w:tcBorders>
            <w:shd w:val="clear" w:color="auto" w:fill="FFFFFF"/>
          </w:tcPr>
          <w:p w14:paraId="757A3245" w14:textId="554B7B80"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Trung ương Đoàn Thanh niên Cộng s</w:t>
            </w:r>
            <w:r w:rsidR="00314543" w:rsidRPr="0016739E">
              <w:rPr>
                <w:rFonts w:ascii="Arial" w:hAnsi="Arial" w:cs="Arial"/>
                <w:color w:val="000000" w:themeColor="text1"/>
                <w:sz w:val="20"/>
                <w:szCs w:val="20"/>
              </w:rPr>
              <w:t>ả</w:t>
            </w:r>
            <w:r w:rsidRPr="0016739E">
              <w:rPr>
                <w:rFonts w:ascii="Arial" w:hAnsi="Arial" w:cs="Arial"/>
                <w:color w:val="000000" w:themeColor="text1"/>
                <w:sz w:val="20"/>
                <w:szCs w:val="20"/>
              </w:rPr>
              <w:t>n Hồ Chí Minh</w:t>
            </w:r>
          </w:p>
        </w:tc>
        <w:tc>
          <w:tcPr>
            <w:tcW w:w="943" w:type="pct"/>
            <w:tcBorders>
              <w:top w:val="single" w:sz="4" w:space="0" w:color="auto"/>
              <w:left w:val="single" w:sz="4" w:space="0" w:color="auto"/>
              <w:right w:val="single" w:sz="4" w:space="0" w:color="auto"/>
            </w:tcBorders>
            <w:shd w:val="clear" w:color="auto" w:fill="FFFFFF"/>
          </w:tcPr>
          <w:p w14:paraId="6BE77D98"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111</w:t>
            </w:r>
          </w:p>
        </w:tc>
      </w:tr>
      <w:tr w:rsidR="0016739E" w:rsidRPr="0016739E" w14:paraId="5C7E7E68" w14:textId="77777777" w:rsidTr="00314543">
        <w:trPr>
          <w:trHeight w:val="20"/>
          <w:jc w:val="center"/>
        </w:trPr>
        <w:tc>
          <w:tcPr>
            <w:tcW w:w="577" w:type="pct"/>
            <w:tcBorders>
              <w:top w:val="single" w:sz="4" w:space="0" w:color="auto"/>
              <w:left w:val="single" w:sz="4" w:space="0" w:color="auto"/>
            </w:tcBorders>
            <w:shd w:val="clear" w:color="auto" w:fill="FFFFFF"/>
          </w:tcPr>
          <w:p w14:paraId="290F783A"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33</w:t>
            </w:r>
          </w:p>
        </w:tc>
        <w:tc>
          <w:tcPr>
            <w:tcW w:w="3480" w:type="pct"/>
            <w:tcBorders>
              <w:top w:val="single" w:sz="4" w:space="0" w:color="auto"/>
              <w:left w:val="single" w:sz="4" w:space="0" w:color="auto"/>
            </w:tcBorders>
            <w:shd w:val="clear" w:color="auto" w:fill="FFFFFF"/>
          </w:tcPr>
          <w:p w14:paraId="518403AA" w14:textId="4FF07170"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 xml:space="preserve">Trung ương </w:t>
            </w:r>
            <w:r w:rsidR="00314543" w:rsidRPr="0016739E">
              <w:rPr>
                <w:rFonts w:ascii="Arial" w:hAnsi="Arial" w:cs="Arial"/>
                <w:color w:val="000000" w:themeColor="text1"/>
                <w:sz w:val="20"/>
                <w:szCs w:val="20"/>
              </w:rPr>
              <w:t>H</w:t>
            </w:r>
            <w:r w:rsidRPr="0016739E">
              <w:rPr>
                <w:rFonts w:ascii="Arial" w:hAnsi="Arial" w:cs="Arial"/>
                <w:color w:val="000000" w:themeColor="text1"/>
                <w:sz w:val="20"/>
                <w:szCs w:val="20"/>
              </w:rPr>
              <w:t>ội Liên hiệp phụ n</w:t>
            </w:r>
            <w:r w:rsidR="00314543" w:rsidRPr="0016739E">
              <w:rPr>
                <w:rFonts w:ascii="Arial" w:hAnsi="Arial" w:cs="Arial"/>
                <w:color w:val="000000" w:themeColor="text1"/>
                <w:sz w:val="20"/>
                <w:szCs w:val="20"/>
              </w:rPr>
              <w:t>ữ</w:t>
            </w:r>
            <w:r w:rsidRPr="0016739E">
              <w:rPr>
                <w:rFonts w:ascii="Arial" w:hAnsi="Arial" w:cs="Arial"/>
                <w:color w:val="000000" w:themeColor="text1"/>
                <w:sz w:val="20"/>
                <w:szCs w:val="20"/>
              </w:rPr>
              <w:t xml:space="preserve"> Việt Nam</w:t>
            </w:r>
          </w:p>
        </w:tc>
        <w:tc>
          <w:tcPr>
            <w:tcW w:w="943" w:type="pct"/>
            <w:tcBorders>
              <w:top w:val="single" w:sz="4" w:space="0" w:color="auto"/>
              <w:left w:val="single" w:sz="4" w:space="0" w:color="auto"/>
              <w:right w:val="single" w:sz="4" w:space="0" w:color="auto"/>
            </w:tcBorders>
            <w:shd w:val="clear" w:color="auto" w:fill="FFFFFF"/>
          </w:tcPr>
          <w:p w14:paraId="508D6C3F"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112</w:t>
            </w:r>
          </w:p>
        </w:tc>
      </w:tr>
      <w:tr w:rsidR="0016739E" w:rsidRPr="0016739E" w14:paraId="505D8055" w14:textId="77777777" w:rsidTr="00314543">
        <w:trPr>
          <w:trHeight w:val="20"/>
          <w:jc w:val="center"/>
        </w:trPr>
        <w:tc>
          <w:tcPr>
            <w:tcW w:w="577" w:type="pct"/>
            <w:tcBorders>
              <w:top w:val="single" w:sz="4" w:space="0" w:color="auto"/>
              <w:left w:val="single" w:sz="4" w:space="0" w:color="auto"/>
            </w:tcBorders>
            <w:shd w:val="clear" w:color="auto" w:fill="FFFFFF"/>
          </w:tcPr>
          <w:p w14:paraId="7BC44D98"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34</w:t>
            </w:r>
          </w:p>
        </w:tc>
        <w:tc>
          <w:tcPr>
            <w:tcW w:w="3480" w:type="pct"/>
            <w:tcBorders>
              <w:top w:val="single" w:sz="4" w:space="0" w:color="auto"/>
              <w:left w:val="single" w:sz="4" w:space="0" w:color="auto"/>
            </w:tcBorders>
            <w:shd w:val="clear" w:color="auto" w:fill="FFFFFF"/>
          </w:tcPr>
          <w:p w14:paraId="34E1BD0D"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Hội Nông dân Việt Nam</w:t>
            </w:r>
          </w:p>
        </w:tc>
        <w:tc>
          <w:tcPr>
            <w:tcW w:w="943" w:type="pct"/>
            <w:tcBorders>
              <w:top w:val="single" w:sz="4" w:space="0" w:color="auto"/>
              <w:left w:val="single" w:sz="4" w:space="0" w:color="auto"/>
              <w:right w:val="single" w:sz="4" w:space="0" w:color="auto"/>
            </w:tcBorders>
            <w:shd w:val="clear" w:color="auto" w:fill="FFFFFF"/>
          </w:tcPr>
          <w:p w14:paraId="531E66E0"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113</w:t>
            </w:r>
          </w:p>
        </w:tc>
      </w:tr>
      <w:tr w:rsidR="0016739E" w:rsidRPr="0016739E" w14:paraId="387951A8" w14:textId="77777777" w:rsidTr="00314543">
        <w:trPr>
          <w:trHeight w:val="20"/>
          <w:jc w:val="center"/>
        </w:trPr>
        <w:tc>
          <w:tcPr>
            <w:tcW w:w="577" w:type="pct"/>
            <w:tcBorders>
              <w:top w:val="single" w:sz="4" w:space="0" w:color="auto"/>
              <w:left w:val="single" w:sz="4" w:space="0" w:color="auto"/>
            </w:tcBorders>
            <w:shd w:val="clear" w:color="auto" w:fill="FFFFFF"/>
          </w:tcPr>
          <w:p w14:paraId="2E11185E"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35</w:t>
            </w:r>
          </w:p>
        </w:tc>
        <w:tc>
          <w:tcPr>
            <w:tcW w:w="3480" w:type="pct"/>
            <w:tcBorders>
              <w:top w:val="single" w:sz="4" w:space="0" w:color="auto"/>
              <w:left w:val="single" w:sz="4" w:space="0" w:color="auto"/>
            </w:tcBorders>
            <w:shd w:val="clear" w:color="auto" w:fill="FFFFFF"/>
          </w:tcPr>
          <w:p w14:paraId="60E09FAB" w14:textId="2953095F" w:rsidR="00767B66" w:rsidRPr="0016739E" w:rsidRDefault="00314543"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Tổng liên đoàn lao động Việt Nam</w:t>
            </w:r>
          </w:p>
        </w:tc>
        <w:tc>
          <w:tcPr>
            <w:tcW w:w="943" w:type="pct"/>
            <w:tcBorders>
              <w:top w:val="single" w:sz="4" w:space="0" w:color="auto"/>
              <w:left w:val="single" w:sz="4" w:space="0" w:color="auto"/>
              <w:right w:val="single" w:sz="4" w:space="0" w:color="auto"/>
            </w:tcBorders>
            <w:shd w:val="clear" w:color="auto" w:fill="FFFFFF"/>
          </w:tcPr>
          <w:p w14:paraId="245A54F0"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115</w:t>
            </w:r>
          </w:p>
        </w:tc>
      </w:tr>
      <w:tr w:rsidR="0016739E" w:rsidRPr="0016739E" w14:paraId="2EB2AEE2" w14:textId="77777777" w:rsidTr="00314543">
        <w:trPr>
          <w:trHeight w:val="20"/>
          <w:jc w:val="center"/>
        </w:trPr>
        <w:tc>
          <w:tcPr>
            <w:tcW w:w="577" w:type="pct"/>
            <w:tcBorders>
              <w:top w:val="single" w:sz="4" w:space="0" w:color="auto"/>
              <w:left w:val="single" w:sz="4" w:space="0" w:color="auto"/>
            </w:tcBorders>
            <w:shd w:val="clear" w:color="auto" w:fill="FFFFFF"/>
          </w:tcPr>
          <w:p w14:paraId="213E6509"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36</w:t>
            </w:r>
          </w:p>
        </w:tc>
        <w:tc>
          <w:tcPr>
            <w:tcW w:w="3480" w:type="pct"/>
            <w:tcBorders>
              <w:top w:val="single" w:sz="4" w:space="0" w:color="auto"/>
              <w:left w:val="single" w:sz="4" w:space="0" w:color="auto"/>
            </w:tcBorders>
            <w:shd w:val="clear" w:color="auto" w:fill="FFFFFF"/>
          </w:tcPr>
          <w:p w14:paraId="71B6DD4A"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Hội Cựu chiến binh Việt Nam</w:t>
            </w:r>
          </w:p>
        </w:tc>
        <w:tc>
          <w:tcPr>
            <w:tcW w:w="943" w:type="pct"/>
            <w:tcBorders>
              <w:top w:val="single" w:sz="4" w:space="0" w:color="auto"/>
              <w:left w:val="single" w:sz="4" w:space="0" w:color="auto"/>
              <w:right w:val="single" w:sz="4" w:space="0" w:color="auto"/>
            </w:tcBorders>
            <w:shd w:val="clear" w:color="auto" w:fill="FFFFFF"/>
          </w:tcPr>
          <w:p w14:paraId="0F54439E"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116</w:t>
            </w:r>
          </w:p>
        </w:tc>
      </w:tr>
      <w:tr w:rsidR="0016739E" w:rsidRPr="0016739E" w14:paraId="78D2984A" w14:textId="77777777" w:rsidTr="00314543">
        <w:trPr>
          <w:trHeight w:val="20"/>
          <w:jc w:val="center"/>
        </w:trPr>
        <w:tc>
          <w:tcPr>
            <w:tcW w:w="577" w:type="pct"/>
            <w:tcBorders>
              <w:top w:val="single" w:sz="4" w:space="0" w:color="auto"/>
              <w:left w:val="single" w:sz="4" w:space="0" w:color="auto"/>
            </w:tcBorders>
            <w:shd w:val="clear" w:color="auto" w:fill="FFFFFF"/>
          </w:tcPr>
          <w:p w14:paraId="17EBED92"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37</w:t>
            </w:r>
          </w:p>
        </w:tc>
        <w:tc>
          <w:tcPr>
            <w:tcW w:w="3480" w:type="pct"/>
            <w:tcBorders>
              <w:top w:val="single" w:sz="4" w:space="0" w:color="auto"/>
              <w:left w:val="single" w:sz="4" w:space="0" w:color="auto"/>
            </w:tcBorders>
            <w:shd w:val="clear" w:color="auto" w:fill="FFFFFF"/>
          </w:tcPr>
          <w:p w14:paraId="5105A8DE" w14:textId="75195F91"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Liên hiệp các T</w:t>
            </w:r>
            <w:r w:rsidR="00314543" w:rsidRPr="0016739E">
              <w:rPr>
                <w:rFonts w:ascii="Arial" w:hAnsi="Arial" w:cs="Arial"/>
                <w:color w:val="000000" w:themeColor="text1"/>
                <w:sz w:val="20"/>
                <w:szCs w:val="20"/>
              </w:rPr>
              <w:t>ổ</w:t>
            </w:r>
            <w:r w:rsidRPr="0016739E">
              <w:rPr>
                <w:rFonts w:ascii="Arial" w:hAnsi="Arial" w:cs="Arial"/>
                <w:color w:val="000000" w:themeColor="text1"/>
                <w:sz w:val="20"/>
                <w:szCs w:val="20"/>
              </w:rPr>
              <w:t xml:space="preserve"> chức h</w:t>
            </w:r>
            <w:r w:rsidR="00314543" w:rsidRPr="0016739E">
              <w:rPr>
                <w:rFonts w:ascii="Arial" w:hAnsi="Arial" w:cs="Arial"/>
                <w:color w:val="000000" w:themeColor="text1"/>
                <w:sz w:val="20"/>
                <w:szCs w:val="20"/>
              </w:rPr>
              <w:t>ữ</w:t>
            </w:r>
            <w:r w:rsidRPr="0016739E">
              <w:rPr>
                <w:rFonts w:ascii="Arial" w:hAnsi="Arial" w:cs="Arial"/>
                <w:color w:val="000000" w:themeColor="text1"/>
                <w:sz w:val="20"/>
                <w:szCs w:val="20"/>
              </w:rPr>
              <w:t>u nghị Việt Nam</w:t>
            </w:r>
          </w:p>
        </w:tc>
        <w:tc>
          <w:tcPr>
            <w:tcW w:w="943" w:type="pct"/>
            <w:tcBorders>
              <w:top w:val="single" w:sz="4" w:space="0" w:color="auto"/>
              <w:left w:val="single" w:sz="4" w:space="0" w:color="auto"/>
              <w:right w:val="single" w:sz="4" w:space="0" w:color="auto"/>
            </w:tcBorders>
            <w:shd w:val="clear" w:color="auto" w:fill="FFFFFF"/>
          </w:tcPr>
          <w:p w14:paraId="612C3AA4"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117</w:t>
            </w:r>
          </w:p>
        </w:tc>
      </w:tr>
      <w:tr w:rsidR="0016739E" w:rsidRPr="0016739E" w14:paraId="15768458" w14:textId="77777777" w:rsidTr="00314543">
        <w:trPr>
          <w:trHeight w:val="20"/>
          <w:jc w:val="center"/>
        </w:trPr>
        <w:tc>
          <w:tcPr>
            <w:tcW w:w="577" w:type="pct"/>
            <w:tcBorders>
              <w:top w:val="single" w:sz="4" w:space="0" w:color="auto"/>
              <w:left w:val="single" w:sz="4" w:space="0" w:color="auto"/>
            </w:tcBorders>
            <w:shd w:val="clear" w:color="auto" w:fill="FFFFFF"/>
          </w:tcPr>
          <w:p w14:paraId="4229529B"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38</w:t>
            </w:r>
          </w:p>
        </w:tc>
        <w:tc>
          <w:tcPr>
            <w:tcW w:w="3480" w:type="pct"/>
            <w:tcBorders>
              <w:top w:val="single" w:sz="4" w:space="0" w:color="auto"/>
              <w:left w:val="single" w:sz="4" w:space="0" w:color="auto"/>
            </w:tcBorders>
            <w:shd w:val="clear" w:color="auto" w:fill="FFFFFF"/>
          </w:tcPr>
          <w:p w14:paraId="4652EABC" w14:textId="45258850"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Hội Ch</w:t>
            </w:r>
            <w:r w:rsidR="00314543" w:rsidRPr="0016739E">
              <w:rPr>
                <w:rFonts w:ascii="Arial" w:hAnsi="Arial" w:cs="Arial"/>
                <w:color w:val="000000" w:themeColor="text1"/>
                <w:sz w:val="20"/>
                <w:szCs w:val="20"/>
              </w:rPr>
              <w:t>ữ</w:t>
            </w:r>
            <w:r w:rsidRPr="0016739E">
              <w:rPr>
                <w:rFonts w:ascii="Arial" w:hAnsi="Arial" w:cs="Arial"/>
                <w:color w:val="000000" w:themeColor="text1"/>
                <w:sz w:val="20"/>
                <w:szCs w:val="20"/>
              </w:rPr>
              <w:t xml:space="preserve"> thập </w:t>
            </w:r>
            <w:r w:rsidR="00314543" w:rsidRPr="0016739E">
              <w:rPr>
                <w:rFonts w:ascii="Arial" w:hAnsi="Arial" w:cs="Arial"/>
                <w:color w:val="000000" w:themeColor="text1"/>
                <w:sz w:val="20"/>
                <w:szCs w:val="20"/>
              </w:rPr>
              <w:t>đ</w:t>
            </w:r>
            <w:r w:rsidRPr="0016739E">
              <w:rPr>
                <w:rFonts w:ascii="Arial" w:hAnsi="Arial" w:cs="Arial"/>
                <w:color w:val="000000" w:themeColor="text1"/>
                <w:sz w:val="20"/>
                <w:szCs w:val="20"/>
              </w:rPr>
              <w:t>ỏ Việt Nam</w:t>
            </w:r>
          </w:p>
        </w:tc>
        <w:tc>
          <w:tcPr>
            <w:tcW w:w="943" w:type="pct"/>
            <w:tcBorders>
              <w:top w:val="single" w:sz="4" w:space="0" w:color="auto"/>
              <w:left w:val="single" w:sz="4" w:space="0" w:color="auto"/>
              <w:right w:val="single" w:sz="4" w:space="0" w:color="auto"/>
            </w:tcBorders>
            <w:shd w:val="clear" w:color="auto" w:fill="FFFFFF"/>
          </w:tcPr>
          <w:p w14:paraId="760413BF"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118</w:t>
            </w:r>
          </w:p>
        </w:tc>
      </w:tr>
      <w:tr w:rsidR="0016739E" w:rsidRPr="0016739E" w14:paraId="5912041B" w14:textId="77777777" w:rsidTr="00314543">
        <w:trPr>
          <w:trHeight w:val="20"/>
          <w:jc w:val="center"/>
        </w:trPr>
        <w:tc>
          <w:tcPr>
            <w:tcW w:w="577" w:type="pct"/>
            <w:tcBorders>
              <w:top w:val="single" w:sz="4" w:space="0" w:color="auto"/>
              <w:left w:val="single" w:sz="4" w:space="0" w:color="auto"/>
            </w:tcBorders>
            <w:shd w:val="clear" w:color="auto" w:fill="FFFFFF"/>
          </w:tcPr>
          <w:p w14:paraId="7EBFE47A"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39</w:t>
            </w:r>
          </w:p>
        </w:tc>
        <w:tc>
          <w:tcPr>
            <w:tcW w:w="3480" w:type="pct"/>
            <w:tcBorders>
              <w:top w:val="single" w:sz="4" w:space="0" w:color="auto"/>
              <w:left w:val="single" w:sz="4" w:space="0" w:color="auto"/>
            </w:tcBorders>
            <w:shd w:val="clear" w:color="auto" w:fill="FFFFFF"/>
          </w:tcPr>
          <w:p w14:paraId="22AD2B96" w14:textId="5FD0C802"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Liên hiệp các Hội V</w:t>
            </w:r>
            <w:r w:rsidR="00314543" w:rsidRPr="0016739E">
              <w:rPr>
                <w:rFonts w:ascii="Arial" w:hAnsi="Arial" w:cs="Arial"/>
                <w:color w:val="000000" w:themeColor="text1"/>
                <w:sz w:val="20"/>
                <w:szCs w:val="20"/>
              </w:rPr>
              <w:t>ă</w:t>
            </w:r>
            <w:r w:rsidRPr="0016739E">
              <w:rPr>
                <w:rFonts w:ascii="Arial" w:hAnsi="Arial" w:cs="Arial"/>
                <w:color w:val="000000" w:themeColor="text1"/>
                <w:sz w:val="20"/>
                <w:szCs w:val="20"/>
              </w:rPr>
              <w:t>n học nghệ thuật Việt Nam</w:t>
            </w:r>
          </w:p>
        </w:tc>
        <w:tc>
          <w:tcPr>
            <w:tcW w:w="943" w:type="pct"/>
            <w:tcBorders>
              <w:top w:val="single" w:sz="4" w:space="0" w:color="auto"/>
              <w:left w:val="single" w:sz="4" w:space="0" w:color="auto"/>
              <w:right w:val="single" w:sz="4" w:space="0" w:color="auto"/>
            </w:tcBorders>
            <w:shd w:val="clear" w:color="auto" w:fill="FFFFFF"/>
          </w:tcPr>
          <w:p w14:paraId="686DD85B"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200</w:t>
            </w:r>
          </w:p>
        </w:tc>
      </w:tr>
      <w:tr w:rsidR="0016739E" w:rsidRPr="0016739E" w14:paraId="72D09060" w14:textId="77777777" w:rsidTr="00314543">
        <w:trPr>
          <w:trHeight w:val="20"/>
          <w:jc w:val="center"/>
        </w:trPr>
        <w:tc>
          <w:tcPr>
            <w:tcW w:w="577" w:type="pct"/>
            <w:tcBorders>
              <w:top w:val="single" w:sz="4" w:space="0" w:color="auto"/>
              <w:left w:val="single" w:sz="4" w:space="0" w:color="auto"/>
            </w:tcBorders>
            <w:shd w:val="clear" w:color="auto" w:fill="FFFFFF"/>
          </w:tcPr>
          <w:p w14:paraId="233472FA"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40</w:t>
            </w:r>
          </w:p>
        </w:tc>
        <w:tc>
          <w:tcPr>
            <w:tcW w:w="3480" w:type="pct"/>
            <w:tcBorders>
              <w:top w:val="single" w:sz="4" w:space="0" w:color="auto"/>
              <w:left w:val="single" w:sz="4" w:space="0" w:color="auto"/>
            </w:tcBorders>
            <w:shd w:val="clear" w:color="auto" w:fill="FFFFFF"/>
          </w:tcPr>
          <w:p w14:paraId="2E2B9B44"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Liên hiệp các Hội khoa học kỹ thuật Việt Nam</w:t>
            </w:r>
          </w:p>
        </w:tc>
        <w:tc>
          <w:tcPr>
            <w:tcW w:w="943" w:type="pct"/>
            <w:tcBorders>
              <w:top w:val="single" w:sz="4" w:space="0" w:color="auto"/>
              <w:left w:val="single" w:sz="4" w:space="0" w:color="auto"/>
              <w:right w:val="single" w:sz="4" w:space="0" w:color="auto"/>
            </w:tcBorders>
            <w:shd w:val="clear" w:color="auto" w:fill="FFFFFF"/>
          </w:tcPr>
          <w:p w14:paraId="59F04D41"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201</w:t>
            </w:r>
          </w:p>
        </w:tc>
      </w:tr>
      <w:tr w:rsidR="0016739E" w:rsidRPr="0016739E" w14:paraId="56DE7BEC" w14:textId="77777777" w:rsidTr="00314543">
        <w:trPr>
          <w:trHeight w:val="20"/>
          <w:jc w:val="center"/>
        </w:trPr>
        <w:tc>
          <w:tcPr>
            <w:tcW w:w="577" w:type="pct"/>
            <w:tcBorders>
              <w:top w:val="single" w:sz="4" w:space="0" w:color="auto"/>
              <w:left w:val="single" w:sz="4" w:space="0" w:color="auto"/>
            </w:tcBorders>
            <w:shd w:val="clear" w:color="auto" w:fill="FFFFFF"/>
          </w:tcPr>
          <w:p w14:paraId="463FA3F1"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41</w:t>
            </w:r>
          </w:p>
        </w:tc>
        <w:tc>
          <w:tcPr>
            <w:tcW w:w="3480" w:type="pct"/>
            <w:tcBorders>
              <w:top w:val="single" w:sz="4" w:space="0" w:color="auto"/>
              <w:left w:val="single" w:sz="4" w:space="0" w:color="auto"/>
            </w:tcBorders>
            <w:shd w:val="clear" w:color="auto" w:fill="FFFFFF"/>
          </w:tcPr>
          <w:p w14:paraId="12813224"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Hội Đông y Việt Nam</w:t>
            </w:r>
          </w:p>
        </w:tc>
        <w:tc>
          <w:tcPr>
            <w:tcW w:w="943" w:type="pct"/>
            <w:tcBorders>
              <w:top w:val="single" w:sz="4" w:space="0" w:color="auto"/>
              <w:left w:val="single" w:sz="4" w:space="0" w:color="auto"/>
              <w:right w:val="single" w:sz="4" w:space="0" w:color="auto"/>
            </w:tcBorders>
            <w:shd w:val="clear" w:color="auto" w:fill="FFFFFF"/>
          </w:tcPr>
          <w:p w14:paraId="016D3D8A"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203</w:t>
            </w:r>
          </w:p>
        </w:tc>
      </w:tr>
      <w:tr w:rsidR="0016739E" w:rsidRPr="0016739E" w14:paraId="2C38A102" w14:textId="77777777" w:rsidTr="00314543">
        <w:trPr>
          <w:trHeight w:val="20"/>
          <w:jc w:val="center"/>
        </w:trPr>
        <w:tc>
          <w:tcPr>
            <w:tcW w:w="577" w:type="pct"/>
            <w:tcBorders>
              <w:top w:val="single" w:sz="4" w:space="0" w:color="auto"/>
              <w:left w:val="single" w:sz="4" w:space="0" w:color="auto"/>
            </w:tcBorders>
            <w:shd w:val="clear" w:color="auto" w:fill="FFFFFF"/>
          </w:tcPr>
          <w:p w14:paraId="3044EDB2"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42</w:t>
            </w:r>
          </w:p>
        </w:tc>
        <w:tc>
          <w:tcPr>
            <w:tcW w:w="3480" w:type="pct"/>
            <w:tcBorders>
              <w:top w:val="single" w:sz="4" w:space="0" w:color="auto"/>
              <w:left w:val="single" w:sz="4" w:space="0" w:color="auto"/>
            </w:tcBorders>
            <w:shd w:val="clear" w:color="auto" w:fill="FFFFFF"/>
          </w:tcPr>
          <w:p w14:paraId="5F5F8640"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Hội Kiến trúc sư Việt Nam</w:t>
            </w:r>
          </w:p>
        </w:tc>
        <w:tc>
          <w:tcPr>
            <w:tcW w:w="943" w:type="pct"/>
            <w:tcBorders>
              <w:top w:val="single" w:sz="4" w:space="0" w:color="auto"/>
              <w:left w:val="single" w:sz="4" w:space="0" w:color="auto"/>
              <w:right w:val="single" w:sz="4" w:space="0" w:color="auto"/>
            </w:tcBorders>
            <w:shd w:val="clear" w:color="auto" w:fill="FFFFFF"/>
          </w:tcPr>
          <w:p w14:paraId="6EAE351E"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204</w:t>
            </w:r>
          </w:p>
        </w:tc>
      </w:tr>
      <w:tr w:rsidR="0016739E" w:rsidRPr="0016739E" w14:paraId="517677CA" w14:textId="77777777" w:rsidTr="00314543">
        <w:trPr>
          <w:trHeight w:val="20"/>
          <w:jc w:val="center"/>
        </w:trPr>
        <w:tc>
          <w:tcPr>
            <w:tcW w:w="577" w:type="pct"/>
            <w:tcBorders>
              <w:top w:val="single" w:sz="4" w:space="0" w:color="auto"/>
              <w:left w:val="single" w:sz="4" w:space="0" w:color="auto"/>
            </w:tcBorders>
            <w:shd w:val="clear" w:color="auto" w:fill="FFFFFF"/>
          </w:tcPr>
          <w:p w14:paraId="13858CCA"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43</w:t>
            </w:r>
          </w:p>
        </w:tc>
        <w:tc>
          <w:tcPr>
            <w:tcW w:w="3480" w:type="pct"/>
            <w:tcBorders>
              <w:top w:val="single" w:sz="4" w:space="0" w:color="auto"/>
              <w:left w:val="single" w:sz="4" w:space="0" w:color="auto"/>
            </w:tcBorders>
            <w:shd w:val="clear" w:color="auto" w:fill="FFFFFF"/>
          </w:tcPr>
          <w:p w14:paraId="0576EAAB"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Hội Luật gia Việt Nam</w:t>
            </w:r>
          </w:p>
        </w:tc>
        <w:tc>
          <w:tcPr>
            <w:tcW w:w="943" w:type="pct"/>
            <w:tcBorders>
              <w:top w:val="single" w:sz="4" w:space="0" w:color="auto"/>
              <w:left w:val="single" w:sz="4" w:space="0" w:color="auto"/>
              <w:right w:val="single" w:sz="4" w:space="0" w:color="auto"/>
            </w:tcBorders>
            <w:shd w:val="clear" w:color="auto" w:fill="FFFFFF"/>
          </w:tcPr>
          <w:p w14:paraId="3E1547F6"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205</w:t>
            </w:r>
          </w:p>
        </w:tc>
      </w:tr>
      <w:tr w:rsidR="0016739E" w:rsidRPr="0016739E" w14:paraId="1042FEAE" w14:textId="77777777" w:rsidTr="00314543">
        <w:trPr>
          <w:trHeight w:val="20"/>
          <w:jc w:val="center"/>
        </w:trPr>
        <w:tc>
          <w:tcPr>
            <w:tcW w:w="577" w:type="pct"/>
            <w:tcBorders>
              <w:top w:val="single" w:sz="4" w:space="0" w:color="auto"/>
              <w:left w:val="single" w:sz="4" w:space="0" w:color="auto"/>
            </w:tcBorders>
            <w:shd w:val="clear" w:color="auto" w:fill="FFFFFF"/>
          </w:tcPr>
          <w:p w14:paraId="48DE6EE7"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44</w:t>
            </w:r>
          </w:p>
        </w:tc>
        <w:tc>
          <w:tcPr>
            <w:tcW w:w="3480" w:type="pct"/>
            <w:tcBorders>
              <w:top w:val="single" w:sz="4" w:space="0" w:color="auto"/>
              <w:left w:val="single" w:sz="4" w:space="0" w:color="auto"/>
            </w:tcBorders>
            <w:shd w:val="clear" w:color="auto" w:fill="FFFFFF"/>
          </w:tcPr>
          <w:p w14:paraId="18516AB0"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Hội Mỹ thuật Việt Nam</w:t>
            </w:r>
          </w:p>
        </w:tc>
        <w:tc>
          <w:tcPr>
            <w:tcW w:w="943" w:type="pct"/>
            <w:tcBorders>
              <w:top w:val="single" w:sz="4" w:space="0" w:color="auto"/>
              <w:left w:val="single" w:sz="4" w:space="0" w:color="auto"/>
              <w:right w:val="single" w:sz="4" w:space="0" w:color="auto"/>
            </w:tcBorders>
            <w:shd w:val="clear" w:color="auto" w:fill="FFFFFF"/>
          </w:tcPr>
          <w:p w14:paraId="0676A274"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206</w:t>
            </w:r>
          </w:p>
        </w:tc>
      </w:tr>
      <w:tr w:rsidR="0016739E" w:rsidRPr="0016739E" w14:paraId="1C7159AD" w14:textId="77777777" w:rsidTr="00314543">
        <w:trPr>
          <w:trHeight w:val="20"/>
          <w:jc w:val="center"/>
        </w:trPr>
        <w:tc>
          <w:tcPr>
            <w:tcW w:w="577" w:type="pct"/>
            <w:tcBorders>
              <w:top w:val="single" w:sz="4" w:space="0" w:color="auto"/>
              <w:left w:val="single" w:sz="4" w:space="0" w:color="auto"/>
            </w:tcBorders>
            <w:shd w:val="clear" w:color="auto" w:fill="FFFFFF"/>
          </w:tcPr>
          <w:p w14:paraId="75311813"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45</w:t>
            </w:r>
          </w:p>
        </w:tc>
        <w:tc>
          <w:tcPr>
            <w:tcW w:w="3480" w:type="pct"/>
            <w:tcBorders>
              <w:top w:val="single" w:sz="4" w:space="0" w:color="auto"/>
              <w:left w:val="single" w:sz="4" w:space="0" w:color="auto"/>
            </w:tcBorders>
            <w:shd w:val="clear" w:color="auto" w:fill="FFFFFF"/>
          </w:tcPr>
          <w:p w14:paraId="777579F3"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Hội Nhạc sỹ Việt Nam</w:t>
            </w:r>
          </w:p>
        </w:tc>
        <w:tc>
          <w:tcPr>
            <w:tcW w:w="943" w:type="pct"/>
            <w:tcBorders>
              <w:top w:val="single" w:sz="4" w:space="0" w:color="auto"/>
              <w:left w:val="single" w:sz="4" w:space="0" w:color="auto"/>
              <w:right w:val="single" w:sz="4" w:space="0" w:color="auto"/>
            </w:tcBorders>
            <w:shd w:val="clear" w:color="auto" w:fill="FFFFFF"/>
          </w:tcPr>
          <w:p w14:paraId="70D45297"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207</w:t>
            </w:r>
          </w:p>
        </w:tc>
      </w:tr>
      <w:tr w:rsidR="0016739E" w:rsidRPr="0016739E" w14:paraId="4DE8E18A" w14:textId="77777777" w:rsidTr="00314543">
        <w:trPr>
          <w:trHeight w:val="20"/>
          <w:jc w:val="center"/>
        </w:trPr>
        <w:tc>
          <w:tcPr>
            <w:tcW w:w="577" w:type="pct"/>
            <w:tcBorders>
              <w:top w:val="single" w:sz="4" w:space="0" w:color="auto"/>
              <w:left w:val="single" w:sz="4" w:space="0" w:color="auto"/>
            </w:tcBorders>
            <w:shd w:val="clear" w:color="auto" w:fill="FFFFFF"/>
          </w:tcPr>
          <w:p w14:paraId="438A0E33"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46</w:t>
            </w:r>
          </w:p>
        </w:tc>
        <w:tc>
          <w:tcPr>
            <w:tcW w:w="3480" w:type="pct"/>
            <w:tcBorders>
              <w:top w:val="single" w:sz="4" w:space="0" w:color="auto"/>
              <w:left w:val="single" w:sz="4" w:space="0" w:color="auto"/>
            </w:tcBorders>
            <w:shd w:val="clear" w:color="auto" w:fill="FFFFFF"/>
          </w:tcPr>
          <w:p w14:paraId="224F97E4"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 xml:space="preserve">Hội Nghệ sỹ Sân </w:t>
            </w:r>
            <w:r w:rsidRPr="0016739E">
              <w:rPr>
                <w:rFonts w:ascii="Arial" w:hAnsi="Arial" w:cs="Arial"/>
                <w:color w:val="000000" w:themeColor="text1"/>
                <w:sz w:val="20"/>
                <w:szCs w:val="20"/>
              </w:rPr>
              <w:t>khấu Việt Nam</w:t>
            </w:r>
          </w:p>
        </w:tc>
        <w:tc>
          <w:tcPr>
            <w:tcW w:w="943" w:type="pct"/>
            <w:tcBorders>
              <w:top w:val="single" w:sz="4" w:space="0" w:color="auto"/>
              <w:left w:val="single" w:sz="4" w:space="0" w:color="auto"/>
              <w:right w:val="single" w:sz="4" w:space="0" w:color="auto"/>
            </w:tcBorders>
            <w:shd w:val="clear" w:color="auto" w:fill="FFFFFF"/>
          </w:tcPr>
          <w:p w14:paraId="6282C5BD"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208</w:t>
            </w:r>
          </w:p>
        </w:tc>
      </w:tr>
      <w:tr w:rsidR="0016739E" w:rsidRPr="0016739E" w14:paraId="43CFEC6D" w14:textId="77777777" w:rsidTr="00314543">
        <w:trPr>
          <w:trHeight w:val="20"/>
          <w:jc w:val="center"/>
        </w:trPr>
        <w:tc>
          <w:tcPr>
            <w:tcW w:w="577" w:type="pct"/>
            <w:tcBorders>
              <w:top w:val="single" w:sz="4" w:space="0" w:color="auto"/>
              <w:left w:val="single" w:sz="4" w:space="0" w:color="auto"/>
            </w:tcBorders>
            <w:shd w:val="clear" w:color="auto" w:fill="FFFFFF"/>
          </w:tcPr>
          <w:p w14:paraId="7A214AF6"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47</w:t>
            </w:r>
          </w:p>
        </w:tc>
        <w:tc>
          <w:tcPr>
            <w:tcW w:w="3480" w:type="pct"/>
            <w:tcBorders>
              <w:top w:val="single" w:sz="4" w:space="0" w:color="auto"/>
              <w:left w:val="single" w:sz="4" w:space="0" w:color="auto"/>
            </w:tcBorders>
            <w:shd w:val="clear" w:color="auto" w:fill="FFFFFF"/>
          </w:tcPr>
          <w:p w14:paraId="6A45CBC8" w14:textId="2978FEBD" w:rsidR="00767B66" w:rsidRPr="0016739E" w:rsidRDefault="00314543"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lang w:val="en-GB"/>
              </w:rPr>
              <w:t>H</w:t>
            </w:r>
            <w:r w:rsidRPr="0016739E">
              <w:rPr>
                <w:rFonts w:ascii="Arial" w:hAnsi="Arial" w:cs="Arial"/>
                <w:color w:val="000000" w:themeColor="text1"/>
                <w:sz w:val="20"/>
                <w:szCs w:val="20"/>
              </w:rPr>
              <w:t>ội Nhà báo Việt Nam</w:t>
            </w:r>
          </w:p>
        </w:tc>
        <w:tc>
          <w:tcPr>
            <w:tcW w:w="943" w:type="pct"/>
            <w:tcBorders>
              <w:top w:val="single" w:sz="4" w:space="0" w:color="auto"/>
              <w:left w:val="single" w:sz="4" w:space="0" w:color="auto"/>
              <w:right w:val="single" w:sz="4" w:space="0" w:color="auto"/>
            </w:tcBorders>
            <w:shd w:val="clear" w:color="auto" w:fill="FFFFFF"/>
          </w:tcPr>
          <w:p w14:paraId="12A7A0C9"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209</w:t>
            </w:r>
          </w:p>
        </w:tc>
      </w:tr>
      <w:tr w:rsidR="0016739E" w:rsidRPr="0016739E" w14:paraId="06263C7F" w14:textId="77777777" w:rsidTr="00314543">
        <w:trPr>
          <w:trHeight w:val="20"/>
          <w:jc w:val="center"/>
        </w:trPr>
        <w:tc>
          <w:tcPr>
            <w:tcW w:w="577" w:type="pct"/>
            <w:tcBorders>
              <w:top w:val="single" w:sz="4" w:space="0" w:color="auto"/>
              <w:left w:val="single" w:sz="4" w:space="0" w:color="auto"/>
            </w:tcBorders>
            <w:shd w:val="clear" w:color="auto" w:fill="FFFFFF"/>
          </w:tcPr>
          <w:p w14:paraId="1AADEE49"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48</w:t>
            </w:r>
          </w:p>
        </w:tc>
        <w:tc>
          <w:tcPr>
            <w:tcW w:w="3480" w:type="pct"/>
            <w:tcBorders>
              <w:top w:val="single" w:sz="4" w:space="0" w:color="auto"/>
              <w:left w:val="single" w:sz="4" w:space="0" w:color="auto"/>
            </w:tcBorders>
            <w:shd w:val="clear" w:color="auto" w:fill="FFFFFF"/>
          </w:tcPr>
          <w:p w14:paraId="1D9B3473" w14:textId="767EC02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 xml:space="preserve">Hội Nghệ sĩ nhiếp </w:t>
            </w:r>
            <w:r w:rsidR="00314543" w:rsidRPr="0016739E">
              <w:rPr>
                <w:rFonts w:ascii="Arial" w:hAnsi="Arial" w:cs="Arial"/>
                <w:color w:val="000000" w:themeColor="text1"/>
                <w:sz w:val="20"/>
                <w:szCs w:val="20"/>
              </w:rPr>
              <w:t>ả</w:t>
            </w:r>
            <w:r w:rsidRPr="0016739E">
              <w:rPr>
                <w:rFonts w:ascii="Arial" w:hAnsi="Arial" w:cs="Arial"/>
                <w:color w:val="000000" w:themeColor="text1"/>
                <w:sz w:val="20"/>
                <w:szCs w:val="20"/>
              </w:rPr>
              <w:t>nh Việt Nam</w:t>
            </w:r>
          </w:p>
        </w:tc>
        <w:tc>
          <w:tcPr>
            <w:tcW w:w="943" w:type="pct"/>
            <w:tcBorders>
              <w:top w:val="single" w:sz="4" w:space="0" w:color="auto"/>
              <w:left w:val="single" w:sz="4" w:space="0" w:color="auto"/>
              <w:right w:val="single" w:sz="4" w:space="0" w:color="auto"/>
            </w:tcBorders>
            <w:shd w:val="clear" w:color="auto" w:fill="FFFFFF"/>
          </w:tcPr>
          <w:p w14:paraId="6637CFA8"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210</w:t>
            </w:r>
          </w:p>
        </w:tc>
      </w:tr>
      <w:tr w:rsidR="0016739E" w:rsidRPr="0016739E" w14:paraId="022FB8C0" w14:textId="77777777" w:rsidTr="00314543">
        <w:trPr>
          <w:trHeight w:val="20"/>
          <w:jc w:val="center"/>
        </w:trPr>
        <w:tc>
          <w:tcPr>
            <w:tcW w:w="577" w:type="pct"/>
            <w:tcBorders>
              <w:top w:val="single" w:sz="4" w:space="0" w:color="auto"/>
              <w:left w:val="single" w:sz="4" w:space="0" w:color="auto"/>
            </w:tcBorders>
            <w:shd w:val="clear" w:color="auto" w:fill="FFFFFF"/>
          </w:tcPr>
          <w:p w14:paraId="03EB8D29"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49</w:t>
            </w:r>
          </w:p>
        </w:tc>
        <w:tc>
          <w:tcPr>
            <w:tcW w:w="3480" w:type="pct"/>
            <w:tcBorders>
              <w:top w:val="single" w:sz="4" w:space="0" w:color="auto"/>
              <w:left w:val="single" w:sz="4" w:space="0" w:color="auto"/>
            </w:tcBorders>
            <w:shd w:val="clear" w:color="auto" w:fill="FFFFFF"/>
          </w:tcPr>
          <w:p w14:paraId="7E931A22" w14:textId="1BF3B3B6"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Hội Nhà v</w:t>
            </w:r>
            <w:r w:rsidR="00314543" w:rsidRPr="0016739E">
              <w:rPr>
                <w:rFonts w:ascii="Arial" w:hAnsi="Arial" w:cs="Arial"/>
                <w:color w:val="000000" w:themeColor="text1"/>
                <w:sz w:val="20"/>
                <w:szCs w:val="20"/>
              </w:rPr>
              <w:t>ă</w:t>
            </w:r>
            <w:r w:rsidRPr="0016739E">
              <w:rPr>
                <w:rFonts w:ascii="Arial" w:hAnsi="Arial" w:cs="Arial"/>
                <w:color w:val="000000" w:themeColor="text1"/>
                <w:sz w:val="20"/>
                <w:szCs w:val="20"/>
              </w:rPr>
              <w:t>n Việt Nam</w:t>
            </w:r>
          </w:p>
        </w:tc>
        <w:tc>
          <w:tcPr>
            <w:tcW w:w="943" w:type="pct"/>
            <w:tcBorders>
              <w:top w:val="single" w:sz="4" w:space="0" w:color="auto"/>
              <w:left w:val="single" w:sz="4" w:space="0" w:color="auto"/>
              <w:right w:val="single" w:sz="4" w:space="0" w:color="auto"/>
            </w:tcBorders>
            <w:shd w:val="clear" w:color="auto" w:fill="FFFFFF"/>
          </w:tcPr>
          <w:p w14:paraId="6C5E8C0D"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211</w:t>
            </w:r>
          </w:p>
        </w:tc>
      </w:tr>
      <w:tr w:rsidR="0016739E" w:rsidRPr="0016739E" w14:paraId="0E863C56" w14:textId="77777777" w:rsidTr="00314543">
        <w:trPr>
          <w:trHeight w:val="20"/>
          <w:jc w:val="center"/>
        </w:trPr>
        <w:tc>
          <w:tcPr>
            <w:tcW w:w="577" w:type="pct"/>
            <w:tcBorders>
              <w:top w:val="single" w:sz="4" w:space="0" w:color="auto"/>
              <w:left w:val="single" w:sz="4" w:space="0" w:color="auto"/>
            </w:tcBorders>
            <w:shd w:val="clear" w:color="auto" w:fill="FFFFFF"/>
          </w:tcPr>
          <w:p w14:paraId="7BCF521F"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lastRenderedPageBreak/>
              <w:t>50</w:t>
            </w:r>
          </w:p>
        </w:tc>
        <w:tc>
          <w:tcPr>
            <w:tcW w:w="3480" w:type="pct"/>
            <w:tcBorders>
              <w:top w:val="single" w:sz="4" w:space="0" w:color="auto"/>
              <w:left w:val="single" w:sz="4" w:space="0" w:color="auto"/>
            </w:tcBorders>
            <w:shd w:val="clear" w:color="auto" w:fill="FFFFFF"/>
          </w:tcPr>
          <w:p w14:paraId="5B8E6E31"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Hội Nghệ sĩ múa Việt Nam</w:t>
            </w:r>
          </w:p>
        </w:tc>
        <w:tc>
          <w:tcPr>
            <w:tcW w:w="943" w:type="pct"/>
            <w:tcBorders>
              <w:top w:val="single" w:sz="4" w:space="0" w:color="auto"/>
              <w:left w:val="single" w:sz="4" w:space="0" w:color="auto"/>
              <w:right w:val="single" w:sz="4" w:space="0" w:color="auto"/>
            </w:tcBorders>
            <w:shd w:val="clear" w:color="auto" w:fill="FFFFFF"/>
          </w:tcPr>
          <w:p w14:paraId="0226332F"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212</w:t>
            </w:r>
          </w:p>
        </w:tc>
      </w:tr>
      <w:tr w:rsidR="0016739E" w:rsidRPr="0016739E" w14:paraId="413853DC" w14:textId="77777777" w:rsidTr="00314543">
        <w:trPr>
          <w:trHeight w:val="20"/>
          <w:jc w:val="center"/>
        </w:trPr>
        <w:tc>
          <w:tcPr>
            <w:tcW w:w="577" w:type="pct"/>
            <w:tcBorders>
              <w:top w:val="single" w:sz="4" w:space="0" w:color="auto"/>
              <w:left w:val="single" w:sz="4" w:space="0" w:color="auto"/>
            </w:tcBorders>
            <w:shd w:val="clear" w:color="auto" w:fill="FFFFFF"/>
          </w:tcPr>
          <w:p w14:paraId="4EC573CE"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51</w:t>
            </w:r>
          </w:p>
        </w:tc>
        <w:tc>
          <w:tcPr>
            <w:tcW w:w="3480" w:type="pct"/>
            <w:tcBorders>
              <w:top w:val="single" w:sz="4" w:space="0" w:color="auto"/>
              <w:left w:val="single" w:sz="4" w:space="0" w:color="auto"/>
            </w:tcBorders>
            <w:shd w:val="clear" w:color="auto" w:fill="FFFFFF"/>
          </w:tcPr>
          <w:p w14:paraId="07F87809" w14:textId="42C52FB6" w:rsidR="00767B66" w:rsidRPr="0016739E" w:rsidRDefault="00314543"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Hội Văn học Nghệ thuật các dân tộc thiểu số Việt Nam</w:t>
            </w:r>
          </w:p>
        </w:tc>
        <w:tc>
          <w:tcPr>
            <w:tcW w:w="943" w:type="pct"/>
            <w:tcBorders>
              <w:top w:val="single" w:sz="4" w:space="0" w:color="auto"/>
              <w:left w:val="single" w:sz="4" w:space="0" w:color="auto"/>
              <w:right w:val="single" w:sz="4" w:space="0" w:color="auto"/>
            </w:tcBorders>
            <w:shd w:val="clear" w:color="auto" w:fill="FFFFFF"/>
          </w:tcPr>
          <w:p w14:paraId="6221AEB5"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213</w:t>
            </w:r>
          </w:p>
        </w:tc>
      </w:tr>
      <w:tr w:rsidR="0016739E" w:rsidRPr="0016739E" w14:paraId="01708064" w14:textId="77777777" w:rsidTr="00314543">
        <w:trPr>
          <w:trHeight w:val="20"/>
          <w:jc w:val="center"/>
        </w:trPr>
        <w:tc>
          <w:tcPr>
            <w:tcW w:w="577" w:type="pct"/>
            <w:tcBorders>
              <w:top w:val="single" w:sz="4" w:space="0" w:color="auto"/>
              <w:left w:val="single" w:sz="4" w:space="0" w:color="auto"/>
            </w:tcBorders>
            <w:shd w:val="clear" w:color="auto" w:fill="FFFFFF"/>
          </w:tcPr>
          <w:p w14:paraId="28F5ED4C"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52</w:t>
            </w:r>
          </w:p>
        </w:tc>
        <w:tc>
          <w:tcPr>
            <w:tcW w:w="3480" w:type="pct"/>
            <w:tcBorders>
              <w:top w:val="single" w:sz="4" w:space="0" w:color="auto"/>
              <w:left w:val="single" w:sz="4" w:space="0" w:color="auto"/>
            </w:tcBorders>
            <w:shd w:val="clear" w:color="auto" w:fill="FFFFFF"/>
          </w:tcPr>
          <w:p w14:paraId="7D9D564C"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Hội Văn nghệ dân gian Việt Nam</w:t>
            </w:r>
          </w:p>
        </w:tc>
        <w:tc>
          <w:tcPr>
            <w:tcW w:w="943" w:type="pct"/>
            <w:tcBorders>
              <w:top w:val="single" w:sz="4" w:space="0" w:color="auto"/>
              <w:left w:val="single" w:sz="4" w:space="0" w:color="auto"/>
              <w:right w:val="single" w:sz="4" w:space="0" w:color="auto"/>
            </w:tcBorders>
            <w:shd w:val="clear" w:color="auto" w:fill="FFFFFF"/>
          </w:tcPr>
          <w:p w14:paraId="18048BB6"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214</w:t>
            </w:r>
          </w:p>
        </w:tc>
      </w:tr>
      <w:tr w:rsidR="0016739E" w:rsidRPr="0016739E" w14:paraId="5FBB3561" w14:textId="77777777" w:rsidTr="00314543">
        <w:trPr>
          <w:trHeight w:val="20"/>
          <w:jc w:val="center"/>
        </w:trPr>
        <w:tc>
          <w:tcPr>
            <w:tcW w:w="577" w:type="pct"/>
            <w:tcBorders>
              <w:top w:val="single" w:sz="4" w:space="0" w:color="auto"/>
              <w:left w:val="single" w:sz="4" w:space="0" w:color="auto"/>
            </w:tcBorders>
            <w:shd w:val="clear" w:color="auto" w:fill="FFFFFF"/>
          </w:tcPr>
          <w:p w14:paraId="53FA2371"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53</w:t>
            </w:r>
          </w:p>
        </w:tc>
        <w:tc>
          <w:tcPr>
            <w:tcW w:w="3480" w:type="pct"/>
            <w:tcBorders>
              <w:top w:val="single" w:sz="4" w:space="0" w:color="auto"/>
              <w:left w:val="single" w:sz="4" w:space="0" w:color="auto"/>
            </w:tcBorders>
            <w:shd w:val="clear" w:color="auto" w:fill="FFFFFF"/>
          </w:tcPr>
          <w:p w14:paraId="3E2E78D9"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Liên</w:t>
            </w:r>
            <w:r w:rsidRPr="0016739E">
              <w:rPr>
                <w:rFonts w:ascii="Arial" w:hAnsi="Arial" w:cs="Arial"/>
                <w:color w:val="000000" w:themeColor="text1"/>
                <w:sz w:val="20"/>
                <w:szCs w:val="20"/>
              </w:rPr>
              <w:t xml:space="preserve"> đoàn Thương mại và Công nghiệp Việt Nam</w:t>
            </w:r>
          </w:p>
        </w:tc>
        <w:tc>
          <w:tcPr>
            <w:tcW w:w="943" w:type="pct"/>
            <w:tcBorders>
              <w:top w:val="single" w:sz="4" w:space="0" w:color="auto"/>
              <w:left w:val="single" w:sz="4" w:space="0" w:color="auto"/>
              <w:right w:val="single" w:sz="4" w:space="0" w:color="auto"/>
            </w:tcBorders>
            <w:shd w:val="clear" w:color="auto" w:fill="FFFFFF"/>
          </w:tcPr>
          <w:p w14:paraId="17DEF720"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215</w:t>
            </w:r>
          </w:p>
        </w:tc>
      </w:tr>
      <w:tr w:rsidR="0016739E" w:rsidRPr="0016739E" w14:paraId="3B3A33C1" w14:textId="77777777" w:rsidTr="00314543">
        <w:trPr>
          <w:trHeight w:val="20"/>
          <w:jc w:val="center"/>
        </w:trPr>
        <w:tc>
          <w:tcPr>
            <w:tcW w:w="577" w:type="pct"/>
            <w:tcBorders>
              <w:top w:val="single" w:sz="4" w:space="0" w:color="auto"/>
              <w:left w:val="single" w:sz="4" w:space="0" w:color="auto"/>
            </w:tcBorders>
            <w:shd w:val="clear" w:color="auto" w:fill="FFFFFF"/>
          </w:tcPr>
          <w:p w14:paraId="2BFBB144"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54</w:t>
            </w:r>
          </w:p>
        </w:tc>
        <w:tc>
          <w:tcPr>
            <w:tcW w:w="3480" w:type="pct"/>
            <w:tcBorders>
              <w:top w:val="single" w:sz="4" w:space="0" w:color="auto"/>
              <w:left w:val="single" w:sz="4" w:space="0" w:color="auto"/>
            </w:tcBorders>
            <w:shd w:val="clear" w:color="auto" w:fill="FFFFFF"/>
          </w:tcPr>
          <w:p w14:paraId="71CC4E2C" w14:textId="604B16BA" w:rsidR="00767B66" w:rsidRPr="0016739E" w:rsidRDefault="00314543"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Tổng hội y học Việt Nam</w:t>
            </w:r>
          </w:p>
        </w:tc>
        <w:tc>
          <w:tcPr>
            <w:tcW w:w="943" w:type="pct"/>
            <w:tcBorders>
              <w:top w:val="single" w:sz="4" w:space="0" w:color="auto"/>
              <w:left w:val="single" w:sz="4" w:space="0" w:color="auto"/>
              <w:right w:val="single" w:sz="4" w:space="0" w:color="auto"/>
            </w:tcBorders>
            <w:shd w:val="clear" w:color="auto" w:fill="FFFFFF"/>
          </w:tcPr>
          <w:p w14:paraId="45DFF155"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217</w:t>
            </w:r>
          </w:p>
        </w:tc>
      </w:tr>
      <w:tr w:rsidR="0016739E" w:rsidRPr="0016739E" w14:paraId="7C9E88E1" w14:textId="77777777" w:rsidTr="00314543">
        <w:trPr>
          <w:trHeight w:val="20"/>
          <w:jc w:val="center"/>
        </w:trPr>
        <w:tc>
          <w:tcPr>
            <w:tcW w:w="577" w:type="pct"/>
            <w:tcBorders>
              <w:top w:val="single" w:sz="4" w:space="0" w:color="auto"/>
              <w:left w:val="single" w:sz="4" w:space="0" w:color="auto"/>
            </w:tcBorders>
            <w:shd w:val="clear" w:color="auto" w:fill="FFFFFF"/>
          </w:tcPr>
          <w:p w14:paraId="42E03FD7"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55</w:t>
            </w:r>
          </w:p>
        </w:tc>
        <w:tc>
          <w:tcPr>
            <w:tcW w:w="3480" w:type="pct"/>
            <w:tcBorders>
              <w:top w:val="single" w:sz="4" w:space="0" w:color="auto"/>
              <w:left w:val="single" w:sz="4" w:space="0" w:color="auto"/>
            </w:tcBorders>
            <w:shd w:val="clear" w:color="auto" w:fill="FFFFFF"/>
          </w:tcPr>
          <w:p w14:paraId="2FFDF4F2" w14:textId="69AF170C"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 xml:space="preserve">Hội </w:t>
            </w:r>
            <w:r w:rsidR="00314543" w:rsidRPr="0016739E">
              <w:rPr>
                <w:rFonts w:ascii="Arial" w:hAnsi="Arial" w:cs="Arial"/>
                <w:color w:val="000000" w:themeColor="text1"/>
                <w:sz w:val="20"/>
                <w:szCs w:val="20"/>
              </w:rPr>
              <w:t>Đ</w:t>
            </w:r>
            <w:r w:rsidRPr="0016739E">
              <w:rPr>
                <w:rFonts w:ascii="Arial" w:hAnsi="Arial" w:cs="Arial"/>
                <w:color w:val="000000" w:themeColor="text1"/>
                <w:sz w:val="20"/>
                <w:szCs w:val="20"/>
              </w:rPr>
              <w:t>iện ảnh Việt Nam</w:t>
            </w:r>
          </w:p>
        </w:tc>
        <w:tc>
          <w:tcPr>
            <w:tcW w:w="943" w:type="pct"/>
            <w:tcBorders>
              <w:top w:val="single" w:sz="4" w:space="0" w:color="auto"/>
              <w:left w:val="single" w:sz="4" w:space="0" w:color="auto"/>
              <w:right w:val="single" w:sz="4" w:space="0" w:color="auto"/>
            </w:tcBorders>
            <w:shd w:val="clear" w:color="auto" w:fill="FFFFFF"/>
          </w:tcPr>
          <w:p w14:paraId="3CAAB996"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218</w:t>
            </w:r>
          </w:p>
        </w:tc>
      </w:tr>
      <w:tr w:rsidR="0016739E" w:rsidRPr="0016739E" w14:paraId="4C5E93E1" w14:textId="77777777" w:rsidTr="00314543">
        <w:trPr>
          <w:trHeight w:val="20"/>
          <w:jc w:val="center"/>
        </w:trPr>
        <w:tc>
          <w:tcPr>
            <w:tcW w:w="577" w:type="pct"/>
            <w:tcBorders>
              <w:top w:val="single" w:sz="4" w:space="0" w:color="auto"/>
              <w:left w:val="single" w:sz="4" w:space="0" w:color="auto"/>
            </w:tcBorders>
            <w:shd w:val="clear" w:color="auto" w:fill="FFFFFF"/>
          </w:tcPr>
          <w:p w14:paraId="68F61453"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56</w:t>
            </w:r>
          </w:p>
        </w:tc>
        <w:tc>
          <w:tcPr>
            <w:tcW w:w="3480" w:type="pct"/>
            <w:tcBorders>
              <w:top w:val="single" w:sz="4" w:space="0" w:color="auto"/>
              <w:left w:val="single" w:sz="4" w:space="0" w:color="auto"/>
            </w:tcBorders>
            <w:shd w:val="clear" w:color="auto" w:fill="FFFFFF"/>
          </w:tcPr>
          <w:p w14:paraId="4376A645"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Liên hiệp các Hội UNESCO Việt Nam</w:t>
            </w:r>
          </w:p>
        </w:tc>
        <w:tc>
          <w:tcPr>
            <w:tcW w:w="943" w:type="pct"/>
            <w:tcBorders>
              <w:top w:val="single" w:sz="4" w:space="0" w:color="auto"/>
              <w:left w:val="single" w:sz="4" w:space="0" w:color="auto"/>
              <w:right w:val="single" w:sz="4" w:space="0" w:color="auto"/>
            </w:tcBorders>
            <w:shd w:val="clear" w:color="auto" w:fill="FFFFFF"/>
          </w:tcPr>
          <w:p w14:paraId="39D5710B"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220</w:t>
            </w:r>
          </w:p>
        </w:tc>
      </w:tr>
      <w:tr w:rsidR="0016739E" w:rsidRPr="0016739E" w14:paraId="08FE7819" w14:textId="77777777" w:rsidTr="00314543">
        <w:trPr>
          <w:trHeight w:val="20"/>
          <w:jc w:val="center"/>
        </w:trPr>
        <w:tc>
          <w:tcPr>
            <w:tcW w:w="577" w:type="pct"/>
            <w:tcBorders>
              <w:top w:val="single" w:sz="4" w:space="0" w:color="auto"/>
              <w:left w:val="single" w:sz="4" w:space="0" w:color="auto"/>
            </w:tcBorders>
            <w:shd w:val="clear" w:color="auto" w:fill="FFFFFF"/>
          </w:tcPr>
          <w:p w14:paraId="635BF341"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57</w:t>
            </w:r>
          </w:p>
        </w:tc>
        <w:tc>
          <w:tcPr>
            <w:tcW w:w="3480" w:type="pct"/>
            <w:tcBorders>
              <w:top w:val="single" w:sz="4" w:space="0" w:color="auto"/>
              <w:left w:val="single" w:sz="4" w:space="0" w:color="auto"/>
            </w:tcBorders>
            <w:shd w:val="clear" w:color="auto" w:fill="FFFFFF"/>
          </w:tcPr>
          <w:p w14:paraId="5990009E" w14:textId="01C4E2FF"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Làng V</w:t>
            </w:r>
            <w:r w:rsidR="00314543" w:rsidRPr="0016739E">
              <w:rPr>
                <w:rFonts w:ascii="Arial" w:hAnsi="Arial" w:cs="Arial"/>
                <w:color w:val="000000" w:themeColor="text1"/>
                <w:sz w:val="20"/>
                <w:szCs w:val="20"/>
              </w:rPr>
              <w:t>ă</w:t>
            </w:r>
            <w:r w:rsidRPr="0016739E">
              <w:rPr>
                <w:rFonts w:ascii="Arial" w:hAnsi="Arial" w:cs="Arial"/>
                <w:color w:val="000000" w:themeColor="text1"/>
                <w:sz w:val="20"/>
                <w:szCs w:val="20"/>
              </w:rPr>
              <w:t>n h</w:t>
            </w:r>
            <w:r w:rsidR="00314543" w:rsidRPr="0016739E">
              <w:rPr>
                <w:rFonts w:ascii="Arial" w:hAnsi="Arial" w:cs="Arial"/>
                <w:color w:val="000000" w:themeColor="text1"/>
                <w:sz w:val="20"/>
                <w:szCs w:val="20"/>
              </w:rPr>
              <w:t>óa</w:t>
            </w:r>
            <w:r w:rsidRPr="0016739E">
              <w:rPr>
                <w:rFonts w:ascii="Arial" w:hAnsi="Arial" w:cs="Arial"/>
                <w:color w:val="000000" w:themeColor="text1"/>
                <w:sz w:val="20"/>
                <w:szCs w:val="20"/>
              </w:rPr>
              <w:t xml:space="preserve"> các dân tộc Việt Nam</w:t>
            </w:r>
          </w:p>
        </w:tc>
        <w:tc>
          <w:tcPr>
            <w:tcW w:w="943" w:type="pct"/>
            <w:tcBorders>
              <w:top w:val="single" w:sz="4" w:space="0" w:color="auto"/>
              <w:left w:val="single" w:sz="4" w:space="0" w:color="auto"/>
              <w:right w:val="single" w:sz="4" w:space="0" w:color="auto"/>
            </w:tcBorders>
            <w:shd w:val="clear" w:color="auto" w:fill="FFFFFF"/>
          </w:tcPr>
          <w:p w14:paraId="04749ED8"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045</w:t>
            </w:r>
          </w:p>
        </w:tc>
      </w:tr>
      <w:tr w:rsidR="0016739E" w:rsidRPr="0016739E" w14:paraId="0ED84802" w14:textId="77777777" w:rsidTr="00314543">
        <w:trPr>
          <w:trHeight w:val="20"/>
          <w:jc w:val="center"/>
        </w:trPr>
        <w:tc>
          <w:tcPr>
            <w:tcW w:w="577" w:type="pct"/>
            <w:tcBorders>
              <w:top w:val="single" w:sz="4" w:space="0" w:color="auto"/>
              <w:left w:val="single" w:sz="4" w:space="0" w:color="auto"/>
            </w:tcBorders>
            <w:shd w:val="clear" w:color="auto" w:fill="FFFFFF"/>
          </w:tcPr>
          <w:p w14:paraId="25521054"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58</w:t>
            </w:r>
          </w:p>
        </w:tc>
        <w:tc>
          <w:tcPr>
            <w:tcW w:w="3480" w:type="pct"/>
            <w:tcBorders>
              <w:top w:val="single" w:sz="4" w:space="0" w:color="auto"/>
              <w:left w:val="single" w:sz="4" w:space="0" w:color="auto"/>
            </w:tcBorders>
            <w:shd w:val="clear" w:color="auto" w:fill="FFFFFF"/>
          </w:tcPr>
          <w:p w14:paraId="584937A9"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Trung ương Hội người mù Việt Nam</w:t>
            </w:r>
          </w:p>
        </w:tc>
        <w:tc>
          <w:tcPr>
            <w:tcW w:w="943" w:type="pct"/>
            <w:tcBorders>
              <w:top w:val="single" w:sz="4" w:space="0" w:color="auto"/>
              <w:left w:val="single" w:sz="4" w:space="0" w:color="auto"/>
              <w:right w:val="single" w:sz="4" w:space="0" w:color="auto"/>
            </w:tcBorders>
            <w:shd w:val="clear" w:color="auto" w:fill="FFFFFF"/>
          </w:tcPr>
          <w:p w14:paraId="0BE943BC"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221</w:t>
            </w:r>
          </w:p>
        </w:tc>
      </w:tr>
      <w:tr w:rsidR="0016739E" w:rsidRPr="0016739E" w14:paraId="7D242F5D" w14:textId="77777777" w:rsidTr="00314543">
        <w:trPr>
          <w:trHeight w:val="20"/>
          <w:jc w:val="center"/>
        </w:trPr>
        <w:tc>
          <w:tcPr>
            <w:tcW w:w="577" w:type="pct"/>
            <w:tcBorders>
              <w:top w:val="single" w:sz="4" w:space="0" w:color="auto"/>
              <w:left w:val="single" w:sz="4" w:space="0" w:color="auto"/>
            </w:tcBorders>
            <w:shd w:val="clear" w:color="auto" w:fill="FFFFFF"/>
          </w:tcPr>
          <w:p w14:paraId="1A4F3DDC"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59</w:t>
            </w:r>
          </w:p>
        </w:tc>
        <w:tc>
          <w:tcPr>
            <w:tcW w:w="3480" w:type="pct"/>
            <w:tcBorders>
              <w:top w:val="single" w:sz="4" w:space="0" w:color="auto"/>
              <w:left w:val="single" w:sz="4" w:space="0" w:color="auto"/>
            </w:tcBorders>
            <w:shd w:val="clear" w:color="auto" w:fill="FFFFFF"/>
          </w:tcPr>
          <w:p w14:paraId="6D04DF2F"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 xml:space="preserve">Tổng hội xây dựng </w:t>
            </w:r>
            <w:r w:rsidRPr="0016739E">
              <w:rPr>
                <w:rFonts w:ascii="Arial" w:hAnsi="Arial" w:cs="Arial"/>
                <w:color w:val="000000" w:themeColor="text1"/>
                <w:sz w:val="20"/>
                <w:szCs w:val="20"/>
              </w:rPr>
              <w:t>Việt Nam</w:t>
            </w:r>
          </w:p>
        </w:tc>
        <w:tc>
          <w:tcPr>
            <w:tcW w:w="943" w:type="pct"/>
            <w:tcBorders>
              <w:top w:val="single" w:sz="4" w:space="0" w:color="auto"/>
              <w:left w:val="single" w:sz="4" w:space="0" w:color="auto"/>
              <w:right w:val="single" w:sz="4" w:space="0" w:color="auto"/>
            </w:tcBorders>
            <w:shd w:val="clear" w:color="auto" w:fill="FFFFFF"/>
          </w:tcPr>
          <w:p w14:paraId="6EF30C1A"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300</w:t>
            </w:r>
          </w:p>
        </w:tc>
      </w:tr>
      <w:tr w:rsidR="0016739E" w:rsidRPr="0016739E" w14:paraId="1960053A" w14:textId="77777777" w:rsidTr="00314543">
        <w:trPr>
          <w:trHeight w:val="20"/>
          <w:jc w:val="center"/>
        </w:trPr>
        <w:tc>
          <w:tcPr>
            <w:tcW w:w="577" w:type="pct"/>
            <w:tcBorders>
              <w:top w:val="single" w:sz="4" w:space="0" w:color="auto"/>
              <w:left w:val="single" w:sz="4" w:space="0" w:color="auto"/>
            </w:tcBorders>
            <w:shd w:val="clear" w:color="auto" w:fill="FFFFFF"/>
          </w:tcPr>
          <w:p w14:paraId="7039EE9B"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60</w:t>
            </w:r>
          </w:p>
        </w:tc>
        <w:tc>
          <w:tcPr>
            <w:tcW w:w="3480" w:type="pct"/>
            <w:tcBorders>
              <w:top w:val="single" w:sz="4" w:space="0" w:color="auto"/>
              <w:left w:val="single" w:sz="4" w:space="0" w:color="auto"/>
            </w:tcBorders>
            <w:shd w:val="clear" w:color="auto" w:fill="FFFFFF"/>
          </w:tcPr>
          <w:p w14:paraId="798398D5" w14:textId="4CCE8F7C" w:rsidR="00767B66" w:rsidRPr="0016739E" w:rsidRDefault="00314543"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Hội bảo trợ người khuyết tật và trẻ em mồ côi Việt Nam</w:t>
            </w:r>
          </w:p>
        </w:tc>
        <w:tc>
          <w:tcPr>
            <w:tcW w:w="943" w:type="pct"/>
            <w:tcBorders>
              <w:top w:val="single" w:sz="4" w:space="0" w:color="auto"/>
              <w:left w:val="single" w:sz="4" w:space="0" w:color="auto"/>
              <w:right w:val="single" w:sz="4" w:space="0" w:color="auto"/>
            </w:tcBorders>
            <w:shd w:val="clear" w:color="auto" w:fill="FFFFFF"/>
          </w:tcPr>
          <w:p w14:paraId="488B0C34"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225</w:t>
            </w:r>
          </w:p>
        </w:tc>
      </w:tr>
      <w:tr w:rsidR="0016739E" w:rsidRPr="0016739E" w14:paraId="02929E82" w14:textId="77777777" w:rsidTr="00314543">
        <w:trPr>
          <w:trHeight w:val="20"/>
          <w:jc w:val="center"/>
        </w:trPr>
        <w:tc>
          <w:tcPr>
            <w:tcW w:w="577" w:type="pct"/>
            <w:tcBorders>
              <w:top w:val="single" w:sz="4" w:space="0" w:color="auto"/>
              <w:left w:val="single" w:sz="4" w:space="0" w:color="auto"/>
            </w:tcBorders>
            <w:shd w:val="clear" w:color="auto" w:fill="FFFFFF"/>
          </w:tcPr>
          <w:p w14:paraId="13B54FD9"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61</w:t>
            </w:r>
          </w:p>
        </w:tc>
        <w:tc>
          <w:tcPr>
            <w:tcW w:w="3480" w:type="pct"/>
            <w:tcBorders>
              <w:top w:val="single" w:sz="4" w:space="0" w:color="auto"/>
              <w:left w:val="single" w:sz="4" w:space="0" w:color="auto"/>
            </w:tcBorders>
            <w:shd w:val="clear" w:color="auto" w:fill="FFFFFF"/>
          </w:tcPr>
          <w:p w14:paraId="2DC50024" w14:textId="350BF5E1"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Hội Người cao tu</w:t>
            </w:r>
            <w:r w:rsidR="00314543" w:rsidRPr="0016739E">
              <w:rPr>
                <w:rFonts w:ascii="Arial" w:hAnsi="Arial" w:cs="Arial"/>
                <w:color w:val="000000" w:themeColor="text1"/>
                <w:sz w:val="20"/>
                <w:szCs w:val="20"/>
              </w:rPr>
              <w:t>ổ</w:t>
            </w:r>
            <w:r w:rsidRPr="0016739E">
              <w:rPr>
                <w:rFonts w:ascii="Arial" w:hAnsi="Arial" w:cs="Arial"/>
                <w:color w:val="000000" w:themeColor="text1"/>
                <w:sz w:val="20"/>
                <w:szCs w:val="20"/>
              </w:rPr>
              <w:t>i Việt Nam</w:t>
            </w:r>
          </w:p>
        </w:tc>
        <w:tc>
          <w:tcPr>
            <w:tcW w:w="943" w:type="pct"/>
            <w:tcBorders>
              <w:top w:val="single" w:sz="4" w:space="0" w:color="auto"/>
              <w:left w:val="single" w:sz="4" w:space="0" w:color="auto"/>
              <w:right w:val="single" w:sz="4" w:space="0" w:color="auto"/>
            </w:tcBorders>
            <w:shd w:val="clear" w:color="auto" w:fill="FFFFFF"/>
          </w:tcPr>
          <w:p w14:paraId="79A3236A"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199</w:t>
            </w:r>
          </w:p>
        </w:tc>
      </w:tr>
      <w:tr w:rsidR="0016739E" w:rsidRPr="0016739E" w14:paraId="0690A667" w14:textId="77777777" w:rsidTr="00314543">
        <w:trPr>
          <w:trHeight w:val="20"/>
          <w:jc w:val="center"/>
        </w:trPr>
        <w:tc>
          <w:tcPr>
            <w:tcW w:w="577" w:type="pct"/>
            <w:tcBorders>
              <w:top w:val="single" w:sz="4" w:space="0" w:color="auto"/>
              <w:left w:val="single" w:sz="4" w:space="0" w:color="auto"/>
            </w:tcBorders>
            <w:shd w:val="clear" w:color="auto" w:fill="FFFFFF"/>
          </w:tcPr>
          <w:p w14:paraId="4DD7A496"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62</w:t>
            </w:r>
          </w:p>
        </w:tc>
        <w:tc>
          <w:tcPr>
            <w:tcW w:w="3480" w:type="pct"/>
            <w:tcBorders>
              <w:top w:val="single" w:sz="4" w:space="0" w:color="auto"/>
              <w:left w:val="single" w:sz="4" w:space="0" w:color="auto"/>
            </w:tcBorders>
            <w:shd w:val="clear" w:color="auto" w:fill="FFFFFF"/>
          </w:tcPr>
          <w:p w14:paraId="64D1F3A5" w14:textId="144E5C12" w:rsidR="00767B66" w:rsidRPr="0016739E" w:rsidRDefault="00314543"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Ủy ban sông Mê Kông Việt Nam</w:t>
            </w:r>
          </w:p>
        </w:tc>
        <w:tc>
          <w:tcPr>
            <w:tcW w:w="943" w:type="pct"/>
            <w:tcBorders>
              <w:top w:val="single" w:sz="4" w:space="0" w:color="auto"/>
              <w:left w:val="single" w:sz="4" w:space="0" w:color="auto"/>
              <w:right w:val="single" w:sz="4" w:space="0" w:color="auto"/>
            </w:tcBorders>
            <w:shd w:val="clear" w:color="auto" w:fill="FFFFFF"/>
          </w:tcPr>
          <w:p w14:paraId="657CFA06"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301</w:t>
            </w:r>
          </w:p>
        </w:tc>
      </w:tr>
      <w:tr w:rsidR="0016739E" w:rsidRPr="0016739E" w14:paraId="6D233C17" w14:textId="77777777" w:rsidTr="00314543">
        <w:trPr>
          <w:trHeight w:val="20"/>
          <w:jc w:val="center"/>
        </w:trPr>
        <w:tc>
          <w:tcPr>
            <w:tcW w:w="577" w:type="pct"/>
            <w:tcBorders>
              <w:top w:val="single" w:sz="4" w:space="0" w:color="auto"/>
              <w:left w:val="single" w:sz="4" w:space="0" w:color="auto"/>
            </w:tcBorders>
            <w:shd w:val="clear" w:color="auto" w:fill="FFFFFF"/>
          </w:tcPr>
          <w:p w14:paraId="764C784F" w14:textId="701D90E5" w:rsidR="00767B66" w:rsidRPr="0016739E" w:rsidRDefault="00314543" w:rsidP="002D38C9">
            <w:pPr>
              <w:pStyle w:val="Other0"/>
              <w:adjustRightInd w:val="0"/>
              <w:snapToGrid w:val="0"/>
              <w:spacing w:after="0" w:line="240" w:lineRule="auto"/>
              <w:ind w:firstLine="0"/>
              <w:jc w:val="center"/>
              <w:rPr>
                <w:rFonts w:ascii="Arial" w:hAnsi="Arial" w:cs="Arial"/>
                <w:b/>
                <w:bCs/>
                <w:color w:val="000000" w:themeColor="text1"/>
                <w:sz w:val="20"/>
                <w:szCs w:val="20"/>
                <w:lang w:val="en-GB"/>
              </w:rPr>
            </w:pPr>
            <w:r w:rsidRPr="0016739E">
              <w:rPr>
                <w:rFonts w:ascii="Arial" w:hAnsi="Arial" w:cs="Arial"/>
                <w:b/>
                <w:bCs/>
                <w:color w:val="000000" w:themeColor="text1"/>
                <w:sz w:val="20"/>
                <w:szCs w:val="20"/>
                <w:lang w:val="en-GB"/>
              </w:rPr>
              <w:t>II</w:t>
            </w:r>
          </w:p>
        </w:tc>
        <w:tc>
          <w:tcPr>
            <w:tcW w:w="3480" w:type="pct"/>
            <w:tcBorders>
              <w:top w:val="single" w:sz="4" w:space="0" w:color="auto"/>
              <w:left w:val="single" w:sz="4" w:space="0" w:color="auto"/>
            </w:tcBorders>
            <w:shd w:val="clear" w:color="auto" w:fill="FFFFFF"/>
          </w:tcPr>
          <w:p w14:paraId="6EB0660F"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b/>
                <w:bCs/>
                <w:color w:val="000000" w:themeColor="text1"/>
                <w:sz w:val="20"/>
                <w:szCs w:val="20"/>
              </w:rPr>
              <w:t>Khối Địa phương</w:t>
            </w:r>
          </w:p>
        </w:tc>
        <w:tc>
          <w:tcPr>
            <w:tcW w:w="943" w:type="pct"/>
            <w:tcBorders>
              <w:top w:val="single" w:sz="4" w:space="0" w:color="auto"/>
              <w:left w:val="single" w:sz="4" w:space="0" w:color="auto"/>
              <w:right w:val="single" w:sz="4" w:space="0" w:color="auto"/>
            </w:tcBorders>
            <w:shd w:val="clear" w:color="auto" w:fill="FFFFFF"/>
          </w:tcPr>
          <w:p w14:paraId="004834EE" w14:textId="77777777" w:rsidR="00767B66" w:rsidRPr="0016739E" w:rsidRDefault="00767B66" w:rsidP="002D38C9">
            <w:pPr>
              <w:adjustRightInd w:val="0"/>
              <w:snapToGrid w:val="0"/>
              <w:jc w:val="center"/>
              <w:rPr>
                <w:rFonts w:ascii="Arial" w:hAnsi="Arial" w:cs="Arial"/>
                <w:color w:val="000000" w:themeColor="text1"/>
                <w:sz w:val="20"/>
                <w:szCs w:val="20"/>
              </w:rPr>
            </w:pPr>
          </w:p>
        </w:tc>
      </w:tr>
      <w:tr w:rsidR="0016739E" w:rsidRPr="0016739E" w14:paraId="4F755FBB" w14:textId="77777777" w:rsidTr="00314543">
        <w:trPr>
          <w:trHeight w:val="20"/>
          <w:jc w:val="center"/>
        </w:trPr>
        <w:tc>
          <w:tcPr>
            <w:tcW w:w="577" w:type="pct"/>
            <w:tcBorders>
              <w:top w:val="single" w:sz="4" w:space="0" w:color="auto"/>
              <w:left w:val="single" w:sz="4" w:space="0" w:color="auto"/>
            </w:tcBorders>
            <w:shd w:val="clear" w:color="auto" w:fill="FFFFFF"/>
          </w:tcPr>
          <w:p w14:paraId="7BC52FF2"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1</w:t>
            </w:r>
          </w:p>
        </w:tc>
        <w:tc>
          <w:tcPr>
            <w:tcW w:w="3480" w:type="pct"/>
            <w:tcBorders>
              <w:top w:val="single" w:sz="4" w:space="0" w:color="auto"/>
              <w:left w:val="single" w:sz="4" w:space="0" w:color="auto"/>
            </w:tcBorders>
            <w:shd w:val="clear" w:color="auto" w:fill="FFFFFF"/>
          </w:tcPr>
          <w:p w14:paraId="56CD4D3A"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Thành phố Hà Nội</w:t>
            </w:r>
          </w:p>
        </w:tc>
        <w:tc>
          <w:tcPr>
            <w:tcW w:w="943" w:type="pct"/>
            <w:tcBorders>
              <w:top w:val="single" w:sz="4" w:space="0" w:color="auto"/>
              <w:left w:val="single" w:sz="4" w:space="0" w:color="auto"/>
              <w:right w:val="single" w:sz="4" w:space="0" w:color="auto"/>
            </w:tcBorders>
            <w:shd w:val="clear" w:color="auto" w:fill="FFFFFF"/>
          </w:tcPr>
          <w:p w14:paraId="1D187CB8"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T01</w:t>
            </w:r>
          </w:p>
        </w:tc>
      </w:tr>
      <w:tr w:rsidR="0016739E" w:rsidRPr="0016739E" w14:paraId="78F218C4" w14:textId="77777777" w:rsidTr="00314543">
        <w:trPr>
          <w:trHeight w:val="20"/>
          <w:jc w:val="center"/>
        </w:trPr>
        <w:tc>
          <w:tcPr>
            <w:tcW w:w="577" w:type="pct"/>
            <w:tcBorders>
              <w:top w:val="single" w:sz="4" w:space="0" w:color="auto"/>
              <w:left w:val="single" w:sz="4" w:space="0" w:color="auto"/>
              <w:bottom w:val="single" w:sz="4" w:space="0" w:color="auto"/>
            </w:tcBorders>
            <w:shd w:val="clear" w:color="auto" w:fill="FFFFFF"/>
          </w:tcPr>
          <w:p w14:paraId="64E66E4F"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w:t>
            </w:r>
          </w:p>
        </w:tc>
        <w:tc>
          <w:tcPr>
            <w:tcW w:w="3480" w:type="pct"/>
            <w:tcBorders>
              <w:top w:val="single" w:sz="4" w:space="0" w:color="auto"/>
              <w:left w:val="single" w:sz="4" w:space="0" w:color="auto"/>
              <w:bottom w:val="single" w:sz="4" w:space="0" w:color="auto"/>
            </w:tcBorders>
            <w:shd w:val="clear" w:color="auto" w:fill="FFFFFF"/>
          </w:tcPr>
          <w:p w14:paraId="7722C3AF" w14:textId="25077E2A"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 xml:space="preserve">Thành phố </w:t>
            </w:r>
            <w:r w:rsidR="00314543" w:rsidRPr="0016739E">
              <w:rPr>
                <w:rFonts w:ascii="Arial" w:hAnsi="Arial" w:cs="Arial"/>
                <w:color w:val="000000" w:themeColor="text1"/>
                <w:sz w:val="20"/>
                <w:szCs w:val="20"/>
                <w:lang w:val="en-GB"/>
              </w:rPr>
              <w:t>Hải</w:t>
            </w:r>
            <w:r w:rsidRPr="0016739E">
              <w:rPr>
                <w:rFonts w:ascii="Arial" w:hAnsi="Arial" w:cs="Arial"/>
                <w:color w:val="000000" w:themeColor="text1"/>
                <w:sz w:val="20"/>
                <w:szCs w:val="20"/>
              </w:rPr>
              <w:t xml:space="preserve"> Phòng</w:t>
            </w:r>
          </w:p>
        </w:tc>
        <w:tc>
          <w:tcPr>
            <w:tcW w:w="943" w:type="pct"/>
            <w:tcBorders>
              <w:top w:val="single" w:sz="4" w:space="0" w:color="auto"/>
              <w:left w:val="single" w:sz="4" w:space="0" w:color="auto"/>
              <w:bottom w:val="single" w:sz="4" w:space="0" w:color="auto"/>
              <w:right w:val="single" w:sz="4" w:space="0" w:color="auto"/>
            </w:tcBorders>
            <w:shd w:val="clear" w:color="auto" w:fill="FFFFFF"/>
          </w:tcPr>
          <w:p w14:paraId="0BB9FB80"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T02</w:t>
            </w:r>
          </w:p>
        </w:tc>
      </w:tr>
      <w:tr w:rsidR="0016739E" w:rsidRPr="0016739E" w14:paraId="711F3088" w14:textId="77777777" w:rsidTr="00314543">
        <w:trPr>
          <w:trHeight w:val="20"/>
          <w:jc w:val="center"/>
        </w:trPr>
        <w:tc>
          <w:tcPr>
            <w:tcW w:w="577" w:type="pct"/>
            <w:tcBorders>
              <w:top w:val="single" w:sz="4" w:space="0" w:color="auto"/>
              <w:left w:val="single" w:sz="4" w:space="0" w:color="auto"/>
            </w:tcBorders>
            <w:shd w:val="clear" w:color="auto" w:fill="FFFFFF"/>
          </w:tcPr>
          <w:p w14:paraId="15D4551A"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3</w:t>
            </w:r>
          </w:p>
        </w:tc>
        <w:tc>
          <w:tcPr>
            <w:tcW w:w="3480" w:type="pct"/>
            <w:tcBorders>
              <w:top w:val="single" w:sz="4" w:space="0" w:color="auto"/>
              <w:left w:val="single" w:sz="4" w:space="0" w:color="auto"/>
            </w:tcBorders>
            <w:shd w:val="clear" w:color="auto" w:fill="FFFFFF"/>
          </w:tcPr>
          <w:p w14:paraId="0DD17FD8"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Thành phố Hồ Chí Minh</w:t>
            </w:r>
          </w:p>
        </w:tc>
        <w:tc>
          <w:tcPr>
            <w:tcW w:w="943" w:type="pct"/>
            <w:tcBorders>
              <w:top w:val="single" w:sz="4" w:space="0" w:color="auto"/>
              <w:left w:val="single" w:sz="4" w:space="0" w:color="auto"/>
              <w:right w:val="single" w:sz="4" w:space="0" w:color="auto"/>
            </w:tcBorders>
            <w:shd w:val="clear" w:color="auto" w:fill="FFFFFF"/>
          </w:tcPr>
          <w:p w14:paraId="39223A31"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T03</w:t>
            </w:r>
          </w:p>
        </w:tc>
      </w:tr>
      <w:tr w:rsidR="0016739E" w:rsidRPr="0016739E" w14:paraId="09A16664" w14:textId="77777777" w:rsidTr="00314543">
        <w:trPr>
          <w:trHeight w:val="20"/>
          <w:jc w:val="center"/>
        </w:trPr>
        <w:tc>
          <w:tcPr>
            <w:tcW w:w="577" w:type="pct"/>
            <w:tcBorders>
              <w:top w:val="single" w:sz="4" w:space="0" w:color="auto"/>
              <w:left w:val="single" w:sz="4" w:space="0" w:color="auto"/>
            </w:tcBorders>
            <w:shd w:val="clear" w:color="auto" w:fill="FFFFFF"/>
          </w:tcPr>
          <w:p w14:paraId="5495BD3A"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4</w:t>
            </w:r>
          </w:p>
        </w:tc>
        <w:tc>
          <w:tcPr>
            <w:tcW w:w="3480" w:type="pct"/>
            <w:tcBorders>
              <w:top w:val="single" w:sz="4" w:space="0" w:color="auto"/>
              <w:left w:val="single" w:sz="4" w:space="0" w:color="auto"/>
            </w:tcBorders>
            <w:shd w:val="clear" w:color="auto" w:fill="FFFFFF"/>
          </w:tcPr>
          <w:p w14:paraId="0F894299" w14:textId="12B8033F"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Thành phố Đà N</w:t>
            </w:r>
            <w:r w:rsidR="00314543" w:rsidRPr="0016739E">
              <w:rPr>
                <w:rFonts w:ascii="Arial" w:hAnsi="Arial" w:cs="Arial"/>
                <w:color w:val="000000" w:themeColor="text1"/>
                <w:sz w:val="20"/>
                <w:szCs w:val="20"/>
                <w:lang w:val="en-GB"/>
              </w:rPr>
              <w:t>ẵ</w:t>
            </w:r>
            <w:r w:rsidRPr="0016739E">
              <w:rPr>
                <w:rFonts w:ascii="Arial" w:hAnsi="Arial" w:cs="Arial"/>
                <w:color w:val="000000" w:themeColor="text1"/>
                <w:sz w:val="20"/>
                <w:szCs w:val="20"/>
              </w:rPr>
              <w:t>ng</w:t>
            </w:r>
          </w:p>
        </w:tc>
        <w:tc>
          <w:tcPr>
            <w:tcW w:w="943" w:type="pct"/>
            <w:tcBorders>
              <w:top w:val="single" w:sz="4" w:space="0" w:color="auto"/>
              <w:left w:val="single" w:sz="4" w:space="0" w:color="auto"/>
              <w:right w:val="single" w:sz="4" w:space="0" w:color="auto"/>
            </w:tcBorders>
            <w:shd w:val="clear" w:color="auto" w:fill="FFFFFF"/>
          </w:tcPr>
          <w:p w14:paraId="1FCCA9F9"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T04</w:t>
            </w:r>
          </w:p>
        </w:tc>
      </w:tr>
      <w:tr w:rsidR="0016739E" w:rsidRPr="0016739E" w14:paraId="0A568847" w14:textId="77777777" w:rsidTr="00314543">
        <w:trPr>
          <w:trHeight w:val="20"/>
          <w:jc w:val="center"/>
        </w:trPr>
        <w:tc>
          <w:tcPr>
            <w:tcW w:w="577" w:type="pct"/>
            <w:tcBorders>
              <w:top w:val="single" w:sz="4" w:space="0" w:color="auto"/>
              <w:left w:val="single" w:sz="4" w:space="0" w:color="auto"/>
            </w:tcBorders>
            <w:shd w:val="clear" w:color="auto" w:fill="FFFFFF"/>
          </w:tcPr>
          <w:p w14:paraId="0FE1AEE5"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5</w:t>
            </w:r>
          </w:p>
        </w:tc>
        <w:tc>
          <w:tcPr>
            <w:tcW w:w="3480" w:type="pct"/>
            <w:tcBorders>
              <w:top w:val="single" w:sz="4" w:space="0" w:color="auto"/>
              <w:left w:val="single" w:sz="4" w:space="0" w:color="auto"/>
            </w:tcBorders>
            <w:shd w:val="clear" w:color="auto" w:fill="FFFFFF"/>
          </w:tcPr>
          <w:p w14:paraId="5FFF533E" w14:textId="03F8BE6E"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 xml:space="preserve">Thành phố </w:t>
            </w:r>
            <w:r w:rsidR="00314543" w:rsidRPr="0016739E">
              <w:rPr>
                <w:rFonts w:ascii="Arial" w:hAnsi="Arial" w:cs="Arial"/>
                <w:color w:val="000000" w:themeColor="text1"/>
                <w:sz w:val="20"/>
                <w:szCs w:val="20"/>
                <w:lang w:val="en-GB"/>
              </w:rPr>
              <w:t>C</w:t>
            </w:r>
            <w:r w:rsidRPr="0016739E">
              <w:rPr>
                <w:rFonts w:ascii="Arial" w:hAnsi="Arial" w:cs="Arial"/>
                <w:color w:val="000000" w:themeColor="text1"/>
                <w:sz w:val="20"/>
                <w:szCs w:val="20"/>
              </w:rPr>
              <w:t>ần Thơ</w:t>
            </w:r>
          </w:p>
        </w:tc>
        <w:tc>
          <w:tcPr>
            <w:tcW w:w="943" w:type="pct"/>
            <w:tcBorders>
              <w:top w:val="single" w:sz="4" w:space="0" w:color="auto"/>
              <w:left w:val="single" w:sz="4" w:space="0" w:color="auto"/>
              <w:right w:val="single" w:sz="4" w:space="0" w:color="auto"/>
            </w:tcBorders>
            <w:shd w:val="clear" w:color="auto" w:fill="FFFFFF"/>
          </w:tcPr>
          <w:p w14:paraId="6129595F" w14:textId="296CF304" w:rsidR="00767B66" w:rsidRPr="0016739E" w:rsidRDefault="00314543"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lang w:val="en-GB"/>
              </w:rPr>
              <w:t>T</w:t>
            </w:r>
            <w:r w:rsidRPr="0016739E">
              <w:rPr>
                <w:rFonts w:ascii="Arial" w:hAnsi="Arial" w:cs="Arial"/>
                <w:color w:val="000000" w:themeColor="text1"/>
                <w:sz w:val="20"/>
                <w:szCs w:val="20"/>
              </w:rPr>
              <w:t>05</w:t>
            </w:r>
          </w:p>
        </w:tc>
      </w:tr>
      <w:tr w:rsidR="0016739E" w:rsidRPr="0016739E" w14:paraId="5CD7E59B" w14:textId="77777777" w:rsidTr="00314543">
        <w:trPr>
          <w:trHeight w:val="20"/>
          <w:jc w:val="center"/>
        </w:trPr>
        <w:tc>
          <w:tcPr>
            <w:tcW w:w="577" w:type="pct"/>
            <w:tcBorders>
              <w:top w:val="single" w:sz="4" w:space="0" w:color="auto"/>
              <w:left w:val="single" w:sz="4" w:space="0" w:color="auto"/>
            </w:tcBorders>
            <w:shd w:val="clear" w:color="auto" w:fill="FFFFFF"/>
          </w:tcPr>
          <w:p w14:paraId="34B6BB73"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6</w:t>
            </w:r>
          </w:p>
        </w:tc>
        <w:tc>
          <w:tcPr>
            <w:tcW w:w="3480" w:type="pct"/>
            <w:tcBorders>
              <w:top w:val="single" w:sz="4" w:space="0" w:color="auto"/>
              <w:left w:val="single" w:sz="4" w:space="0" w:color="auto"/>
            </w:tcBorders>
            <w:shd w:val="clear" w:color="auto" w:fill="FFFFFF"/>
          </w:tcPr>
          <w:p w14:paraId="6141F255"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Thành phố Huế</w:t>
            </w:r>
          </w:p>
        </w:tc>
        <w:tc>
          <w:tcPr>
            <w:tcW w:w="943" w:type="pct"/>
            <w:tcBorders>
              <w:top w:val="single" w:sz="4" w:space="0" w:color="auto"/>
              <w:left w:val="single" w:sz="4" w:space="0" w:color="auto"/>
              <w:right w:val="single" w:sz="4" w:space="0" w:color="auto"/>
            </w:tcBorders>
            <w:shd w:val="clear" w:color="auto" w:fill="FFFFFF"/>
          </w:tcPr>
          <w:p w14:paraId="39FA92A0"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T57</w:t>
            </w:r>
          </w:p>
        </w:tc>
      </w:tr>
      <w:tr w:rsidR="0016739E" w:rsidRPr="0016739E" w14:paraId="4D54B623" w14:textId="77777777" w:rsidTr="00314543">
        <w:trPr>
          <w:trHeight w:val="20"/>
          <w:jc w:val="center"/>
        </w:trPr>
        <w:tc>
          <w:tcPr>
            <w:tcW w:w="577" w:type="pct"/>
            <w:tcBorders>
              <w:top w:val="single" w:sz="4" w:space="0" w:color="auto"/>
              <w:left w:val="single" w:sz="4" w:space="0" w:color="auto"/>
            </w:tcBorders>
            <w:shd w:val="clear" w:color="auto" w:fill="FFFFFF"/>
          </w:tcPr>
          <w:p w14:paraId="61905136"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7</w:t>
            </w:r>
          </w:p>
        </w:tc>
        <w:tc>
          <w:tcPr>
            <w:tcW w:w="3480" w:type="pct"/>
            <w:tcBorders>
              <w:top w:val="single" w:sz="4" w:space="0" w:color="auto"/>
              <w:left w:val="single" w:sz="4" w:space="0" w:color="auto"/>
            </w:tcBorders>
            <w:shd w:val="clear" w:color="auto" w:fill="FFFFFF"/>
          </w:tcPr>
          <w:p w14:paraId="78885FA7" w14:textId="6209FC34"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T</w:t>
            </w:r>
            <w:r w:rsidR="00314543" w:rsidRPr="0016739E">
              <w:rPr>
                <w:rFonts w:ascii="Arial" w:hAnsi="Arial" w:cs="Arial"/>
                <w:color w:val="000000" w:themeColor="text1"/>
                <w:sz w:val="20"/>
                <w:szCs w:val="20"/>
              </w:rPr>
              <w:t>ỉ</w:t>
            </w:r>
            <w:r w:rsidRPr="0016739E">
              <w:rPr>
                <w:rFonts w:ascii="Arial" w:hAnsi="Arial" w:cs="Arial"/>
                <w:color w:val="000000" w:themeColor="text1"/>
                <w:sz w:val="20"/>
                <w:szCs w:val="20"/>
              </w:rPr>
              <w:t>nh An Giang</w:t>
            </w:r>
          </w:p>
        </w:tc>
        <w:tc>
          <w:tcPr>
            <w:tcW w:w="943" w:type="pct"/>
            <w:tcBorders>
              <w:top w:val="single" w:sz="4" w:space="0" w:color="auto"/>
              <w:left w:val="single" w:sz="4" w:space="0" w:color="auto"/>
              <w:right w:val="single" w:sz="4" w:space="0" w:color="auto"/>
            </w:tcBorders>
            <w:shd w:val="clear" w:color="auto" w:fill="FFFFFF"/>
          </w:tcPr>
          <w:p w14:paraId="22CA7E1C"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T06</w:t>
            </w:r>
          </w:p>
        </w:tc>
      </w:tr>
      <w:tr w:rsidR="0016739E" w:rsidRPr="0016739E" w14:paraId="4B3A02E1" w14:textId="77777777" w:rsidTr="00314543">
        <w:trPr>
          <w:trHeight w:val="20"/>
          <w:jc w:val="center"/>
        </w:trPr>
        <w:tc>
          <w:tcPr>
            <w:tcW w:w="577" w:type="pct"/>
            <w:tcBorders>
              <w:top w:val="single" w:sz="4" w:space="0" w:color="auto"/>
              <w:left w:val="single" w:sz="4" w:space="0" w:color="auto"/>
            </w:tcBorders>
            <w:shd w:val="clear" w:color="auto" w:fill="FFFFFF"/>
          </w:tcPr>
          <w:p w14:paraId="45DC3EDF"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8</w:t>
            </w:r>
          </w:p>
        </w:tc>
        <w:tc>
          <w:tcPr>
            <w:tcW w:w="3480" w:type="pct"/>
            <w:tcBorders>
              <w:top w:val="single" w:sz="4" w:space="0" w:color="auto"/>
              <w:left w:val="single" w:sz="4" w:space="0" w:color="auto"/>
            </w:tcBorders>
            <w:shd w:val="clear" w:color="auto" w:fill="FFFFFF"/>
          </w:tcPr>
          <w:p w14:paraId="2D64C8E7" w14:textId="17DC45BF"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T</w:t>
            </w:r>
            <w:r w:rsidR="00314543" w:rsidRPr="0016739E">
              <w:rPr>
                <w:rFonts w:ascii="Arial" w:hAnsi="Arial" w:cs="Arial"/>
                <w:color w:val="000000" w:themeColor="text1"/>
                <w:sz w:val="20"/>
                <w:szCs w:val="20"/>
                <w:lang w:val="en-GB"/>
              </w:rPr>
              <w:t>ỉ</w:t>
            </w:r>
            <w:r w:rsidRPr="0016739E">
              <w:rPr>
                <w:rFonts w:ascii="Arial" w:hAnsi="Arial" w:cs="Arial"/>
                <w:color w:val="000000" w:themeColor="text1"/>
                <w:sz w:val="20"/>
                <w:szCs w:val="20"/>
              </w:rPr>
              <w:t>nh Bắc Ninh</w:t>
            </w:r>
          </w:p>
        </w:tc>
        <w:tc>
          <w:tcPr>
            <w:tcW w:w="943" w:type="pct"/>
            <w:tcBorders>
              <w:top w:val="single" w:sz="4" w:space="0" w:color="auto"/>
              <w:left w:val="single" w:sz="4" w:space="0" w:color="auto"/>
              <w:right w:val="single" w:sz="4" w:space="0" w:color="auto"/>
            </w:tcBorders>
            <w:shd w:val="clear" w:color="auto" w:fill="FFFFFF"/>
          </w:tcPr>
          <w:p w14:paraId="0E7C223C" w14:textId="7D56D52D"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6739E">
              <w:rPr>
                <w:rFonts w:ascii="Arial" w:hAnsi="Arial" w:cs="Arial"/>
                <w:color w:val="000000" w:themeColor="text1"/>
                <w:sz w:val="20"/>
                <w:szCs w:val="20"/>
              </w:rPr>
              <w:t>T</w:t>
            </w:r>
            <w:r w:rsidR="00314543" w:rsidRPr="0016739E">
              <w:rPr>
                <w:rFonts w:ascii="Arial" w:hAnsi="Arial" w:cs="Arial"/>
                <w:color w:val="000000" w:themeColor="text1"/>
                <w:sz w:val="20"/>
                <w:szCs w:val="20"/>
                <w:lang w:val="en-GB"/>
              </w:rPr>
              <w:t>11</w:t>
            </w:r>
          </w:p>
        </w:tc>
      </w:tr>
      <w:tr w:rsidR="0016739E" w:rsidRPr="0016739E" w14:paraId="1AA27385" w14:textId="77777777" w:rsidTr="00314543">
        <w:trPr>
          <w:trHeight w:val="20"/>
          <w:jc w:val="center"/>
        </w:trPr>
        <w:tc>
          <w:tcPr>
            <w:tcW w:w="577" w:type="pct"/>
            <w:tcBorders>
              <w:top w:val="single" w:sz="4" w:space="0" w:color="auto"/>
              <w:left w:val="single" w:sz="4" w:space="0" w:color="auto"/>
            </w:tcBorders>
            <w:shd w:val="clear" w:color="auto" w:fill="FFFFFF"/>
          </w:tcPr>
          <w:p w14:paraId="0B8D5C97"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eastAsia="Arial" w:hAnsi="Arial" w:cs="Arial"/>
                <w:color w:val="000000" w:themeColor="text1"/>
                <w:sz w:val="20"/>
                <w:szCs w:val="20"/>
              </w:rPr>
              <w:t>9</w:t>
            </w:r>
          </w:p>
        </w:tc>
        <w:tc>
          <w:tcPr>
            <w:tcW w:w="3480" w:type="pct"/>
            <w:tcBorders>
              <w:top w:val="single" w:sz="4" w:space="0" w:color="auto"/>
              <w:left w:val="single" w:sz="4" w:space="0" w:color="auto"/>
            </w:tcBorders>
            <w:shd w:val="clear" w:color="auto" w:fill="FFFFFF"/>
          </w:tcPr>
          <w:p w14:paraId="4925C115" w14:textId="1567A7FD"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T</w:t>
            </w:r>
            <w:r w:rsidR="00314543" w:rsidRPr="0016739E">
              <w:rPr>
                <w:rFonts w:ascii="Arial" w:hAnsi="Arial" w:cs="Arial"/>
                <w:color w:val="000000" w:themeColor="text1"/>
                <w:sz w:val="20"/>
                <w:szCs w:val="20"/>
              </w:rPr>
              <w:t>ỉ</w:t>
            </w:r>
            <w:r w:rsidRPr="0016739E">
              <w:rPr>
                <w:rFonts w:ascii="Arial" w:hAnsi="Arial" w:cs="Arial"/>
                <w:color w:val="000000" w:themeColor="text1"/>
                <w:sz w:val="20"/>
                <w:szCs w:val="20"/>
              </w:rPr>
              <w:t>nh Cà Mau</w:t>
            </w:r>
          </w:p>
        </w:tc>
        <w:tc>
          <w:tcPr>
            <w:tcW w:w="943" w:type="pct"/>
            <w:tcBorders>
              <w:top w:val="single" w:sz="4" w:space="0" w:color="auto"/>
              <w:left w:val="single" w:sz="4" w:space="0" w:color="auto"/>
              <w:right w:val="single" w:sz="4" w:space="0" w:color="auto"/>
            </w:tcBorders>
            <w:shd w:val="clear" w:color="auto" w:fill="FFFFFF"/>
          </w:tcPr>
          <w:p w14:paraId="486D0D42"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T17</w:t>
            </w:r>
          </w:p>
        </w:tc>
      </w:tr>
      <w:tr w:rsidR="0016739E" w:rsidRPr="0016739E" w14:paraId="73C06217" w14:textId="77777777" w:rsidTr="00314543">
        <w:trPr>
          <w:trHeight w:val="20"/>
          <w:jc w:val="center"/>
        </w:trPr>
        <w:tc>
          <w:tcPr>
            <w:tcW w:w="577" w:type="pct"/>
            <w:tcBorders>
              <w:top w:val="single" w:sz="4" w:space="0" w:color="auto"/>
              <w:left w:val="single" w:sz="4" w:space="0" w:color="auto"/>
            </w:tcBorders>
            <w:shd w:val="clear" w:color="auto" w:fill="FFFFFF"/>
          </w:tcPr>
          <w:p w14:paraId="65368749"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10</w:t>
            </w:r>
          </w:p>
        </w:tc>
        <w:tc>
          <w:tcPr>
            <w:tcW w:w="3480" w:type="pct"/>
            <w:tcBorders>
              <w:top w:val="single" w:sz="4" w:space="0" w:color="auto"/>
              <w:left w:val="single" w:sz="4" w:space="0" w:color="auto"/>
            </w:tcBorders>
            <w:shd w:val="clear" w:color="auto" w:fill="FFFFFF"/>
          </w:tcPr>
          <w:p w14:paraId="77F0F0C7"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Tỉnh Cao Bằng</w:t>
            </w:r>
          </w:p>
        </w:tc>
        <w:tc>
          <w:tcPr>
            <w:tcW w:w="943" w:type="pct"/>
            <w:tcBorders>
              <w:top w:val="single" w:sz="4" w:space="0" w:color="auto"/>
              <w:left w:val="single" w:sz="4" w:space="0" w:color="auto"/>
              <w:right w:val="single" w:sz="4" w:space="0" w:color="auto"/>
            </w:tcBorders>
            <w:shd w:val="clear" w:color="auto" w:fill="FFFFFF"/>
          </w:tcPr>
          <w:p w14:paraId="71520CC2" w14:textId="6CAA1D99" w:rsidR="00767B66" w:rsidRPr="0016739E" w:rsidRDefault="00314543"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lang w:val="en-GB"/>
              </w:rPr>
              <w:t>T</w:t>
            </w:r>
            <w:r w:rsidRPr="0016739E">
              <w:rPr>
                <w:rFonts w:ascii="Arial" w:hAnsi="Arial" w:cs="Arial"/>
                <w:color w:val="000000" w:themeColor="text1"/>
                <w:sz w:val="20"/>
                <w:szCs w:val="20"/>
              </w:rPr>
              <w:t>18</w:t>
            </w:r>
          </w:p>
        </w:tc>
      </w:tr>
      <w:tr w:rsidR="0016739E" w:rsidRPr="0016739E" w14:paraId="21BC10DB" w14:textId="77777777" w:rsidTr="00314543">
        <w:trPr>
          <w:trHeight w:val="20"/>
          <w:jc w:val="center"/>
        </w:trPr>
        <w:tc>
          <w:tcPr>
            <w:tcW w:w="577" w:type="pct"/>
            <w:tcBorders>
              <w:top w:val="single" w:sz="4" w:space="0" w:color="auto"/>
              <w:left w:val="single" w:sz="4" w:space="0" w:color="auto"/>
            </w:tcBorders>
            <w:shd w:val="clear" w:color="auto" w:fill="FFFFFF"/>
          </w:tcPr>
          <w:p w14:paraId="367FF0AF"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11</w:t>
            </w:r>
          </w:p>
        </w:tc>
        <w:tc>
          <w:tcPr>
            <w:tcW w:w="3480" w:type="pct"/>
            <w:tcBorders>
              <w:top w:val="single" w:sz="4" w:space="0" w:color="auto"/>
              <w:left w:val="single" w:sz="4" w:space="0" w:color="auto"/>
            </w:tcBorders>
            <w:shd w:val="clear" w:color="auto" w:fill="FFFFFF"/>
          </w:tcPr>
          <w:p w14:paraId="65414BCE"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Tỉnh Đắk Lắk</w:t>
            </w:r>
          </w:p>
        </w:tc>
        <w:tc>
          <w:tcPr>
            <w:tcW w:w="943" w:type="pct"/>
            <w:tcBorders>
              <w:top w:val="single" w:sz="4" w:space="0" w:color="auto"/>
              <w:left w:val="single" w:sz="4" w:space="0" w:color="auto"/>
              <w:right w:val="single" w:sz="4" w:space="0" w:color="auto"/>
            </w:tcBorders>
            <w:shd w:val="clear" w:color="auto" w:fill="FFFFFF"/>
          </w:tcPr>
          <w:p w14:paraId="1505FCB3" w14:textId="5923D46E"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T</w:t>
            </w:r>
            <w:r w:rsidR="00314543" w:rsidRPr="0016739E">
              <w:rPr>
                <w:rFonts w:ascii="Arial" w:hAnsi="Arial" w:cs="Arial"/>
                <w:color w:val="000000" w:themeColor="text1"/>
                <w:sz w:val="20"/>
                <w:szCs w:val="20"/>
                <w:lang w:val="en-GB"/>
              </w:rPr>
              <w:t>1</w:t>
            </w:r>
            <w:r w:rsidRPr="0016739E">
              <w:rPr>
                <w:rFonts w:ascii="Arial" w:hAnsi="Arial" w:cs="Arial"/>
                <w:color w:val="000000" w:themeColor="text1"/>
                <w:sz w:val="20"/>
                <w:szCs w:val="20"/>
              </w:rPr>
              <w:t>9</w:t>
            </w:r>
          </w:p>
        </w:tc>
      </w:tr>
      <w:tr w:rsidR="0016739E" w:rsidRPr="0016739E" w14:paraId="6D1ECEE5" w14:textId="77777777" w:rsidTr="00314543">
        <w:trPr>
          <w:trHeight w:val="20"/>
          <w:jc w:val="center"/>
        </w:trPr>
        <w:tc>
          <w:tcPr>
            <w:tcW w:w="577" w:type="pct"/>
            <w:tcBorders>
              <w:top w:val="single" w:sz="4" w:space="0" w:color="auto"/>
              <w:left w:val="single" w:sz="4" w:space="0" w:color="auto"/>
            </w:tcBorders>
            <w:shd w:val="clear" w:color="auto" w:fill="FFFFFF"/>
          </w:tcPr>
          <w:p w14:paraId="46DF7361"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12</w:t>
            </w:r>
          </w:p>
        </w:tc>
        <w:tc>
          <w:tcPr>
            <w:tcW w:w="3480" w:type="pct"/>
            <w:tcBorders>
              <w:top w:val="single" w:sz="4" w:space="0" w:color="auto"/>
              <w:left w:val="single" w:sz="4" w:space="0" w:color="auto"/>
            </w:tcBorders>
            <w:shd w:val="clear" w:color="auto" w:fill="FFFFFF"/>
          </w:tcPr>
          <w:p w14:paraId="055A3791" w14:textId="3EBADBD8"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T</w:t>
            </w:r>
            <w:r w:rsidR="009E37B7" w:rsidRPr="0016739E">
              <w:rPr>
                <w:rFonts w:ascii="Arial" w:hAnsi="Arial" w:cs="Arial"/>
                <w:color w:val="000000" w:themeColor="text1"/>
                <w:sz w:val="20"/>
                <w:szCs w:val="20"/>
              </w:rPr>
              <w:t>ỉ</w:t>
            </w:r>
            <w:r w:rsidRPr="0016739E">
              <w:rPr>
                <w:rFonts w:ascii="Arial" w:hAnsi="Arial" w:cs="Arial"/>
                <w:color w:val="000000" w:themeColor="text1"/>
                <w:sz w:val="20"/>
                <w:szCs w:val="20"/>
              </w:rPr>
              <w:t>nh Điện Biên</w:t>
            </w:r>
          </w:p>
        </w:tc>
        <w:tc>
          <w:tcPr>
            <w:tcW w:w="943" w:type="pct"/>
            <w:tcBorders>
              <w:top w:val="single" w:sz="4" w:space="0" w:color="auto"/>
              <w:left w:val="single" w:sz="4" w:space="0" w:color="auto"/>
              <w:right w:val="single" w:sz="4" w:space="0" w:color="auto"/>
            </w:tcBorders>
            <w:shd w:val="clear" w:color="auto" w:fill="FFFFFF"/>
          </w:tcPr>
          <w:p w14:paraId="71127BA8"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T21</w:t>
            </w:r>
          </w:p>
        </w:tc>
      </w:tr>
      <w:tr w:rsidR="0016739E" w:rsidRPr="0016739E" w14:paraId="3C5F3A18" w14:textId="77777777" w:rsidTr="00314543">
        <w:trPr>
          <w:trHeight w:val="20"/>
          <w:jc w:val="center"/>
        </w:trPr>
        <w:tc>
          <w:tcPr>
            <w:tcW w:w="577" w:type="pct"/>
            <w:tcBorders>
              <w:top w:val="single" w:sz="4" w:space="0" w:color="auto"/>
              <w:left w:val="single" w:sz="4" w:space="0" w:color="auto"/>
            </w:tcBorders>
            <w:shd w:val="clear" w:color="auto" w:fill="FFFFFF"/>
          </w:tcPr>
          <w:p w14:paraId="51F41290"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13</w:t>
            </w:r>
          </w:p>
        </w:tc>
        <w:tc>
          <w:tcPr>
            <w:tcW w:w="3480" w:type="pct"/>
            <w:tcBorders>
              <w:top w:val="single" w:sz="4" w:space="0" w:color="auto"/>
              <w:left w:val="single" w:sz="4" w:space="0" w:color="auto"/>
            </w:tcBorders>
            <w:shd w:val="clear" w:color="auto" w:fill="FFFFFF"/>
          </w:tcPr>
          <w:p w14:paraId="1B790365"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Tỉnh Đồng Nai</w:t>
            </w:r>
          </w:p>
        </w:tc>
        <w:tc>
          <w:tcPr>
            <w:tcW w:w="943" w:type="pct"/>
            <w:tcBorders>
              <w:top w:val="single" w:sz="4" w:space="0" w:color="auto"/>
              <w:left w:val="single" w:sz="4" w:space="0" w:color="auto"/>
              <w:right w:val="single" w:sz="4" w:space="0" w:color="auto"/>
            </w:tcBorders>
            <w:shd w:val="clear" w:color="auto" w:fill="FFFFFF"/>
          </w:tcPr>
          <w:p w14:paraId="0C83EE72"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T22</w:t>
            </w:r>
          </w:p>
        </w:tc>
      </w:tr>
      <w:tr w:rsidR="0016739E" w:rsidRPr="0016739E" w14:paraId="42AE8B39" w14:textId="77777777" w:rsidTr="00314543">
        <w:trPr>
          <w:trHeight w:val="20"/>
          <w:jc w:val="center"/>
        </w:trPr>
        <w:tc>
          <w:tcPr>
            <w:tcW w:w="577" w:type="pct"/>
            <w:tcBorders>
              <w:top w:val="single" w:sz="4" w:space="0" w:color="auto"/>
              <w:left w:val="single" w:sz="4" w:space="0" w:color="auto"/>
            </w:tcBorders>
            <w:shd w:val="clear" w:color="auto" w:fill="FFFFFF"/>
          </w:tcPr>
          <w:p w14:paraId="2C448AC7"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14</w:t>
            </w:r>
          </w:p>
        </w:tc>
        <w:tc>
          <w:tcPr>
            <w:tcW w:w="3480" w:type="pct"/>
            <w:tcBorders>
              <w:top w:val="single" w:sz="4" w:space="0" w:color="auto"/>
              <w:left w:val="single" w:sz="4" w:space="0" w:color="auto"/>
            </w:tcBorders>
            <w:shd w:val="clear" w:color="auto" w:fill="FFFFFF"/>
          </w:tcPr>
          <w:p w14:paraId="5C8CC8E3" w14:textId="20DFEA9A" w:rsidR="00767B66" w:rsidRPr="0016739E" w:rsidRDefault="00A2213B"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lang w:val="en-GB"/>
              </w:rPr>
              <w:t>Tỉnh</w:t>
            </w:r>
            <w:r w:rsidRPr="0016739E">
              <w:rPr>
                <w:rFonts w:ascii="Arial" w:hAnsi="Arial" w:cs="Arial"/>
                <w:color w:val="000000" w:themeColor="text1"/>
                <w:sz w:val="20"/>
                <w:szCs w:val="20"/>
              </w:rPr>
              <w:t xml:space="preserve"> Đồng Tháp</w:t>
            </w:r>
          </w:p>
        </w:tc>
        <w:tc>
          <w:tcPr>
            <w:tcW w:w="943" w:type="pct"/>
            <w:tcBorders>
              <w:top w:val="single" w:sz="4" w:space="0" w:color="auto"/>
              <w:left w:val="single" w:sz="4" w:space="0" w:color="auto"/>
              <w:right w:val="single" w:sz="4" w:space="0" w:color="auto"/>
            </w:tcBorders>
            <w:shd w:val="clear" w:color="auto" w:fill="FFFFFF"/>
          </w:tcPr>
          <w:p w14:paraId="20038914" w14:textId="4B18E606" w:rsidR="00767B66" w:rsidRPr="0016739E" w:rsidRDefault="00A2213B"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lang w:val="en-GB"/>
              </w:rPr>
              <w:t>T</w:t>
            </w:r>
            <w:r w:rsidRPr="0016739E">
              <w:rPr>
                <w:rFonts w:ascii="Arial" w:hAnsi="Arial" w:cs="Arial"/>
                <w:color w:val="000000" w:themeColor="text1"/>
                <w:sz w:val="20"/>
                <w:szCs w:val="20"/>
              </w:rPr>
              <w:t>23</w:t>
            </w:r>
          </w:p>
        </w:tc>
      </w:tr>
      <w:tr w:rsidR="0016739E" w:rsidRPr="0016739E" w14:paraId="250C3EC1" w14:textId="77777777" w:rsidTr="00314543">
        <w:trPr>
          <w:trHeight w:val="20"/>
          <w:jc w:val="center"/>
        </w:trPr>
        <w:tc>
          <w:tcPr>
            <w:tcW w:w="577" w:type="pct"/>
            <w:tcBorders>
              <w:top w:val="single" w:sz="4" w:space="0" w:color="auto"/>
              <w:left w:val="single" w:sz="4" w:space="0" w:color="auto"/>
            </w:tcBorders>
            <w:shd w:val="clear" w:color="auto" w:fill="FFFFFF"/>
          </w:tcPr>
          <w:p w14:paraId="3D1FE412"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15</w:t>
            </w:r>
          </w:p>
        </w:tc>
        <w:tc>
          <w:tcPr>
            <w:tcW w:w="3480" w:type="pct"/>
            <w:tcBorders>
              <w:top w:val="single" w:sz="4" w:space="0" w:color="auto"/>
              <w:left w:val="single" w:sz="4" w:space="0" w:color="auto"/>
            </w:tcBorders>
            <w:shd w:val="clear" w:color="auto" w:fill="FFFFFF"/>
          </w:tcPr>
          <w:p w14:paraId="0B7D62A1" w14:textId="10C3E360" w:rsidR="00767B66" w:rsidRPr="0016739E" w:rsidRDefault="00A2213B"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lang w:val="en-GB"/>
              </w:rPr>
              <w:t>Tỉ</w:t>
            </w:r>
            <w:r w:rsidRPr="0016739E">
              <w:rPr>
                <w:rFonts w:ascii="Arial" w:hAnsi="Arial" w:cs="Arial"/>
                <w:color w:val="000000" w:themeColor="text1"/>
                <w:sz w:val="20"/>
                <w:szCs w:val="20"/>
              </w:rPr>
              <w:t>nh Gia Lai</w:t>
            </w:r>
          </w:p>
        </w:tc>
        <w:tc>
          <w:tcPr>
            <w:tcW w:w="943" w:type="pct"/>
            <w:tcBorders>
              <w:top w:val="single" w:sz="4" w:space="0" w:color="auto"/>
              <w:left w:val="single" w:sz="4" w:space="0" w:color="auto"/>
              <w:right w:val="single" w:sz="4" w:space="0" w:color="auto"/>
            </w:tcBorders>
            <w:shd w:val="clear" w:color="auto" w:fill="FFFFFF"/>
          </w:tcPr>
          <w:p w14:paraId="643D7707"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T24</w:t>
            </w:r>
          </w:p>
        </w:tc>
      </w:tr>
      <w:tr w:rsidR="0016739E" w:rsidRPr="0016739E" w14:paraId="7433C659" w14:textId="77777777" w:rsidTr="00314543">
        <w:trPr>
          <w:trHeight w:val="20"/>
          <w:jc w:val="center"/>
        </w:trPr>
        <w:tc>
          <w:tcPr>
            <w:tcW w:w="577" w:type="pct"/>
            <w:tcBorders>
              <w:top w:val="single" w:sz="4" w:space="0" w:color="auto"/>
              <w:left w:val="single" w:sz="4" w:space="0" w:color="auto"/>
            </w:tcBorders>
            <w:shd w:val="clear" w:color="auto" w:fill="FFFFFF"/>
          </w:tcPr>
          <w:p w14:paraId="61D04B93"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16</w:t>
            </w:r>
          </w:p>
        </w:tc>
        <w:tc>
          <w:tcPr>
            <w:tcW w:w="3480" w:type="pct"/>
            <w:tcBorders>
              <w:top w:val="single" w:sz="4" w:space="0" w:color="auto"/>
              <w:left w:val="single" w:sz="4" w:space="0" w:color="auto"/>
            </w:tcBorders>
            <w:shd w:val="clear" w:color="auto" w:fill="FFFFFF"/>
          </w:tcPr>
          <w:p w14:paraId="0EF041F6" w14:textId="2A8A5C24"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T</w:t>
            </w:r>
            <w:r w:rsidR="00A2213B" w:rsidRPr="0016739E">
              <w:rPr>
                <w:rFonts w:ascii="Arial" w:hAnsi="Arial" w:cs="Arial"/>
                <w:color w:val="000000" w:themeColor="text1"/>
                <w:sz w:val="20"/>
                <w:szCs w:val="20"/>
              </w:rPr>
              <w:t>ỉ</w:t>
            </w:r>
            <w:r w:rsidRPr="0016739E">
              <w:rPr>
                <w:rFonts w:ascii="Arial" w:hAnsi="Arial" w:cs="Arial"/>
                <w:color w:val="000000" w:themeColor="text1"/>
                <w:sz w:val="20"/>
                <w:szCs w:val="20"/>
              </w:rPr>
              <w:t xml:space="preserve">nh Hà </w:t>
            </w:r>
            <w:r w:rsidR="00A2213B" w:rsidRPr="0016739E">
              <w:rPr>
                <w:rFonts w:ascii="Arial" w:hAnsi="Arial" w:cs="Arial"/>
                <w:color w:val="000000" w:themeColor="text1"/>
                <w:sz w:val="20"/>
                <w:szCs w:val="20"/>
                <w:lang w:val="en-GB"/>
              </w:rPr>
              <w:t>Tĩ</w:t>
            </w:r>
            <w:r w:rsidRPr="0016739E">
              <w:rPr>
                <w:rFonts w:ascii="Arial" w:hAnsi="Arial" w:cs="Arial"/>
                <w:color w:val="000000" w:themeColor="text1"/>
                <w:sz w:val="20"/>
                <w:szCs w:val="20"/>
              </w:rPr>
              <w:t>nh</w:t>
            </w:r>
          </w:p>
        </w:tc>
        <w:tc>
          <w:tcPr>
            <w:tcW w:w="943" w:type="pct"/>
            <w:tcBorders>
              <w:top w:val="single" w:sz="4" w:space="0" w:color="auto"/>
              <w:left w:val="single" w:sz="4" w:space="0" w:color="auto"/>
              <w:right w:val="single" w:sz="4" w:space="0" w:color="auto"/>
            </w:tcBorders>
            <w:shd w:val="clear" w:color="auto" w:fill="FFFFFF"/>
          </w:tcPr>
          <w:p w14:paraId="321F4200" w14:textId="191F2D70" w:rsidR="00767B66" w:rsidRPr="0016739E" w:rsidRDefault="00A2213B"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lang w:val="en-GB"/>
              </w:rPr>
              <w:t>T</w:t>
            </w:r>
            <w:r w:rsidRPr="0016739E">
              <w:rPr>
                <w:rFonts w:ascii="Arial" w:hAnsi="Arial" w:cs="Arial"/>
                <w:color w:val="000000" w:themeColor="text1"/>
                <w:sz w:val="20"/>
                <w:szCs w:val="20"/>
              </w:rPr>
              <w:t>27</w:t>
            </w:r>
          </w:p>
        </w:tc>
      </w:tr>
      <w:tr w:rsidR="0016739E" w:rsidRPr="0016739E" w14:paraId="1AB53317" w14:textId="77777777" w:rsidTr="00314543">
        <w:trPr>
          <w:trHeight w:val="20"/>
          <w:jc w:val="center"/>
        </w:trPr>
        <w:tc>
          <w:tcPr>
            <w:tcW w:w="577" w:type="pct"/>
            <w:tcBorders>
              <w:top w:val="single" w:sz="4" w:space="0" w:color="auto"/>
              <w:left w:val="single" w:sz="4" w:space="0" w:color="auto"/>
            </w:tcBorders>
            <w:shd w:val="clear" w:color="auto" w:fill="FFFFFF"/>
          </w:tcPr>
          <w:p w14:paraId="014D480F"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17</w:t>
            </w:r>
          </w:p>
        </w:tc>
        <w:tc>
          <w:tcPr>
            <w:tcW w:w="3480" w:type="pct"/>
            <w:tcBorders>
              <w:top w:val="single" w:sz="4" w:space="0" w:color="auto"/>
              <w:left w:val="single" w:sz="4" w:space="0" w:color="auto"/>
            </w:tcBorders>
            <w:shd w:val="clear" w:color="auto" w:fill="FFFFFF"/>
          </w:tcPr>
          <w:p w14:paraId="0CD22784" w14:textId="507076CE"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T</w:t>
            </w:r>
            <w:r w:rsidR="00F92AAB" w:rsidRPr="0016739E">
              <w:rPr>
                <w:rFonts w:ascii="Arial" w:hAnsi="Arial" w:cs="Arial"/>
                <w:color w:val="000000" w:themeColor="text1"/>
                <w:sz w:val="20"/>
                <w:szCs w:val="20"/>
              </w:rPr>
              <w:t>ỉ</w:t>
            </w:r>
            <w:r w:rsidRPr="0016739E">
              <w:rPr>
                <w:rFonts w:ascii="Arial" w:hAnsi="Arial" w:cs="Arial"/>
                <w:color w:val="000000" w:themeColor="text1"/>
                <w:sz w:val="20"/>
                <w:szCs w:val="20"/>
              </w:rPr>
              <w:t>nh Phú Thọ</w:t>
            </w:r>
          </w:p>
        </w:tc>
        <w:tc>
          <w:tcPr>
            <w:tcW w:w="943" w:type="pct"/>
            <w:tcBorders>
              <w:top w:val="single" w:sz="4" w:space="0" w:color="auto"/>
              <w:left w:val="single" w:sz="4" w:space="0" w:color="auto"/>
              <w:right w:val="single" w:sz="4" w:space="0" w:color="auto"/>
            </w:tcBorders>
            <w:shd w:val="clear" w:color="auto" w:fill="FFFFFF"/>
          </w:tcPr>
          <w:p w14:paraId="7542B20A"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T44</w:t>
            </w:r>
          </w:p>
        </w:tc>
      </w:tr>
      <w:tr w:rsidR="0016739E" w:rsidRPr="0016739E" w14:paraId="7F5AEEC8" w14:textId="77777777" w:rsidTr="00314543">
        <w:trPr>
          <w:trHeight w:val="20"/>
          <w:jc w:val="center"/>
        </w:trPr>
        <w:tc>
          <w:tcPr>
            <w:tcW w:w="577" w:type="pct"/>
            <w:tcBorders>
              <w:top w:val="single" w:sz="4" w:space="0" w:color="auto"/>
              <w:left w:val="single" w:sz="4" w:space="0" w:color="auto"/>
            </w:tcBorders>
            <w:shd w:val="clear" w:color="auto" w:fill="FFFFFF"/>
          </w:tcPr>
          <w:p w14:paraId="3475C88E"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18</w:t>
            </w:r>
          </w:p>
        </w:tc>
        <w:tc>
          <w:tcPr>
            <w:tcW w:w="3480" w:type="pct"/>
            <w:tcBorders>
              <w:top w:val="single" w:sz="4" w:space="0" w:color="auto"/>
              <w:left w:val="single" w:sz="4" w:space="0" w:color="auto"/>
            </w:tcBorders>
            <w:shd w:val="clear" w:color="auto" w:fill="FFFFFF"/>
          </w:tcPr>
          <w:p w14:paraId="259BC934" w14:textId="1E553D81" w:rsidR="00767B66" w:rsidRPr="0016739E" w:rsidRDefault="00A2213B"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lang w:val="en-GB"/>
              </w:rPr>
              <w:t xml:space="preserve">Tỉnh Hưng </w:t>
            </w:r>
            <w:r w:rsidRPr="0016739E">
              <w:rPr>
                <w:rFonts w:ascii="Arial" w:hAnsi="Arial" w:cs="Arial"/>
                <w:color w:val="000000" w:themeColor="text1"/>
                <w:sz w:val="20"/>
                <w:szCs w:val="20"/>
              </w:rPr>
              <w:t>Yên</w:t>
            </w:r>
          </w:p>
        </w:tc>
        <w:tc>
          <w:tcPr>
            <w:tcW w:w="943" w:type="pct"/>
            <w:tcBorders>
              <w:top w:val="single" w:sz="4" w:space="0" w:color="auto"/>
              <w:left w:val="single" w:sz="4" w:space="0" w:color="auto"/>
              <w:right w:val="single" w:sz="4" w:space="0" w:color="auto"/>
            </w:tcBorders>
            <w:shd w:val="clear" w:color="auto" w:fill="FFFFFF"/>
          </w:tcPr>
          <w:p w14:paraId="64828CA8"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T31</w:t>
            </w:r>
          </w:p>
        </w:tc>
      </w:tr>
      <w:tr w:rsidR="0016739E" w:rsidRPr="0016739E" w14:paraId="6A5B6D51" w14:textId="77777777" w:rsidTr="00314543">
        <w:trPr>
          <w:trHeight w:val="20"/>
          <w:jc w:val="center"/>
        </w:trPr>
        <w:tc>
          <w:tcPr>
            <w:tcW w:w="577" w:type="pct"/>
            <w:tcBorders>
              <w:top w:val="single" w:sz="4" w:space="0" w:color="auto"/>
              <w:left w:val="single" w:sz="4" w:space="0" w:color="auto"/>
            </w:tcBorders>
            <w:shd w:val="clear" w:color="auto" w:fill="FFFFFF"/>
          </w:tcPr>
          <w:p w14:paraId="5E87621F"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19</w:t>
            </w:r>
          </w:p>
        </w:tc>
        <w:tc>
          <w:tcPr>
            <w:tcW w:w="3480" w:type="pct"/>
            <w:tcBorders>
              <w:top w:val="single" w:sz="4" w:space="0" w:color="auto"/>
              <w:left w:val="single" w:sz="4" w:space="0" w:color="auto"/>
            </w:tcBorders>
            <w:shd w:val="clear" w:color="auto" w:fill="FFFFFF"/>
          </w:tcPr>
          <w:p w14:paraId="0ACC15A8" w14:textId="690D7539" w:rsidR="00767B66" w:rsidRPr="0016739E" w:rsidRDefault="00A2213B"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lang w:val="en-GB"/>
              </w:rPr>
              <w:t>Tỉn</w:t>
            </w:r>
            <w:r w:rsidRPr="0016739E">
              <w:rPr>
                <w:rFonts w:ascii="Arial" w:hAnsi="Arial" w:cs="Arial"/>
                <w:color w:val="000000" w:themeColor="text1"/>
                <w:sz w:val="20"/>
                <w:szCs w:val="20"/>
              </w:rPr>
              <w:t>h Khánh Hòa</w:t>
            </w:r>
          </w:p>
        </w:tc>
        <w:tc>
          <w:tcPr>
            <w:tcW w:w="943" w:type="pct"/>
            <w:tcBorders>
              <w:top w:val="single" w:sz="4" w:space="0" w:color="auto"/>
              <w:left w:val="single" w:sz="4" w:space="0" w:color="auto"/>
              <w:right w:val="single" w:sz="4" w:space="0" w:color="auto"/>
            </w:tcBorders>
            <w:shd w:val="clear" w:color="auto" w:fill="FFFFFF"/>
          </w:tcPr>
          <w:p w14:paraId="52679211"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T32</w:t>
            </w:r>
          </w:p>
        </w:tc>
      </w:tr>
      <w:tr w:rsidR="0016739E" w:rsidRPr="0016739E" w14:paraId="32EE14AE" w14:textId="77777777" w:rsidTr="00314543">
        <w:trPr>
          <w:trHeight w:val="20"/>
          <w:jc w:val="center"/>
        </w:trPr>
        <w:tc>
          <w:tcPr>
            <w:tcW w:w="577" w:type="pct"/>
            <w:tcBorders>
              <w:top w:val="single" w:sz="4" w:space="0" w:color="auto"/>
              <w:left w:val="single" w:sz="4" w:space="0" w:color="auto"/>
            </w:tcBorders>
            <w:shd w:val="clear" w:color="auto" w:fill="FFFFFF"/>
          </w:tcPr>
          <w:p w14:paraId="507D9FC8"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20</w:t>
            </w:r>
          </w:p>
        </w:tc>
        <w:tc>
          <w:tcPr>
            <w:tcW w:w="3480" w:type="pct"/>
            <w:tcBorders>
              <w:top w:val="single" w:sz="4" w:space="0" w:color="auto"/>
              <w:left w:val="single" w:sz="4" w:space="0" w:color="auto"/>
            </w:tcBorders>
            <w:shd w:val="clear" w:color="auto" w:fill="FFFFFF"/>
          </w:tcPr>
          <w:p w14:paraId="7E678FF2" w14:textId="57230C94" w:rsidR="00767B66" w:rsidRPr="0016739E" w:rsidRDefault="00A875C9"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lang w:val="en-GB"/>
              </w:rPr>
              <w:t>Tỉnh</w:t>
            </w:r>
            <w:r w:rsidRPr="0016739E">
              <w:rPr>
                <w:rFonts w:ascii="Arial" w:hAnsi="Arial" w:cs="Arial"/>
                <w:color w:val="000000" w:themeColor="text1"/>
                <w:sz w:val="20"/>
                <w:szCs w:val="20"/>
              </w:rPr>
              <w:t xml:space="preserve"> Lai Châu</w:t>
            </w:r>
          </w:p>
        </w:tc>
        <w:tc>
          <w:tcPr>
            <w:tcW w:w="943" w:type="pct"/>
            <w:tcBorders>
              <w:top w:val="single" w:sz="4" w:space="0" w:color="auto"/>
              <w:left w:val="single" w:sz="4" w:space="0" w:color="auto"/>
              <w:right w:val="single" w:sz="4" w:space="0" w:color="auto"/>
            </w:tcBorders>
            <w:shd w:val="clear" w:color="auto" w:fill="FFFFFF"/>
          </w:tcPr>
          <w:p w14:paraId="660A4460"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T35</w:t>
            </w:r>
          </w:p>
        </w:tc>
      </w:tr>
      <w:tr w:rsidR="0016739E" w:rsidRPr="0016739E" w14:paraId="78662629" w14:textId="77777777" w:rsidTr="00314543">
        <w:trPr>
          <w:trHeight w:val="20"/>
          <w:jc w:val="center"/>
        </w:trPr>
        <w:tc>
          <w:tcPr>
            <w:tcW w:w="577" w:type="pct"/>
            <w:tcBorders>
              <w:top w:val="single" w:sz="4" w:space="0" w:color="auto"/>
              <w:left w:val="single" w:sz="4" w:space="0" w:color="auto"/>
            </w:tcBorders>
            <w:shd w:val="clear" w:color="auto" w:fill="FFFFFF"/>
          </w:tcPr>
          <w:p w14:paraId="729C3013"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21</w:t>
            </w:r>
          </w:p>
        </w:tc>
        <w:tc>
          <w:tcPr>
            <w:tcW w:w="3480" w:type="pct"/>
            <w:tcBorders>
              <w:top w:val="single" w:sz="4" w:space="0" w:color="auto"/>
              <w:left w:val="single" w:sz="4" w:space="0" w:color="auto"/>
            </w:tcBorders>
            <w:shd w:val="clear" w:color="auto" w:fill="FFFFFF"/>
          </w:tcPr>
          <w:p w14:paraId="6CED3313" w14:textId="09B0AB97" w:rsidR="00767B66" w:rsidRPr="0016739E" w:rsidRDefault="00A875C9"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lang w:val="en-GB"/>
              </w:rPr>
              <w:t xml:space="preserve">Tỉnh </w:t>
            </w:r>
            <w:r w:rsidRPr="0016739E">
              <w:rPr>
                <w:rFonts w:ascii="Arial" w:hAnsi="Arial" w:cs="Arial"/>
                <w:color w:val="000000" w:themeColor="text1"/>
                <w:sz w:val="20"/>
                <w:szCs w:val="20"/>
              </w:rPr>
              <w:t>Lâm Đồng</w:t>
            </w:r>
          </w:p>
        </w:tc>
        <w:tc>
          <w:tcPr>
            <w:tcW w:w="943" w:type="pct"/>
            <w:tcBorders>
              <w:top w:val="single" w:sz="4" w:space="0" w:color="auto"/>
              <w:left w:val="single" w:sz="4" w:space="0" w:color="auto"/>
              <w:right w:val="single" w:sz="4" w:space="0" w:color="auto"/>
            </w:tcBorders>
            <w:shd w:val="clear" w:color="auto" w:fill="FFFFFF"/>
          </w:tcPr>
          <w:p w14:paraId="62CD4893"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T36</w:t>
            </w:r>
          </w:p>
        </w:tc>
      </w:tr>
      <w:tr w:rsidR="0016739E" w:rsidRPr="0016739E" w14:paraId="0E9E9FC1" w14:textId="77777777" w:rsidTr="00314543">
        <w:trPr>
          <w:trHeight w:val="20"/>
          <w:jc w:val="center"/>
        </w:trPr>
        <w:tc>
          <w:tcPr>
            <w:tcW w:w="577" w:type="pct"/>
            <w:tcBorders>
              <w:top w:val="single" w:sz="4" w:space="0" w:color="auto"/>
              <w:left w:val="single" w:sz="4" w:space="0" w:color="auto"/>
            </w:tcBorders>
            <w:shd w:val="clear" w:color="auto" w:fill="FFFFFF"/>
          </w:tcPr>
          <w:p w14:paraId="01D2EF48"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22</w:t>
            </w:r>
          </w:p>
        </w:tc>
        <w:tc>
          <w:tcPr>
            <w:tcW w:w="3480" w:type="pct"/>
            <w:tcBorders>
              <w:top w:val="single" w:sz="4" w:space="0" w:color="auto"/>
              <w:left w:val="single" w:sz="4" w:space="0" w:color="auto"/>
            </w:tcBorders>
            <w:shd w:val="clear" w:color="auto" w:fill="FFFFFF"/>
          </w:tcPr>
          <w:p w14:paraId="14323E5A" w14:textId="2D0F9266"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T</w:t>
            </w:r>
            <w:r w:rsidR="00A875C9" w:rsidRPr="0016739E">
              <w:rPr>
                <w:rFonts w:ascii="Arial" w:hAnsi="Arial" w:cs="Arial"/>
                <w:color w:val="000000" w:themeColor="text1"/>
                <w:sz w:val="20"/>
                <w:szCs w:val="20"/>
              </w:rPr>
              <w:t>ỉ</w:t>
            </w:r>
            <w:r w:rsidRPr="0016739E">
              <w:rPr>
                <w:rFonts w:ascii="Arial" w:hAnsi="Arial" w:cs="Arial"/>
                <w:color w:val="000000" w:themeColor="text1"/>
                <w:sz w:val="20"/>
                <w:szCs w:val="20"/>
              </w:rPr>
              <w:t>nh Lạng Sơn</w:t>
            </w:r>
          </w:p>
        </w:tc>
        <w:tc>
          <w:tcPr>
            <w:tcW w:w="943" w:type="pct"/>
            <w:tcBorders>
              <w:top w:val="single" w:sz="4" w:space="0" w:color="auto"/>
              <w:left w:val="single" w:sz="4" w:space="0" w:color="auto"/>
              <w:right w:val="single" w:sz="4" w:space="0" w:color="auto"/>
            </w:tcBorders>
            <w:shd w:val="clear" w:color="auto" w:fill="FFFFFF"/>
          </w:tcPr>
          <w:p w14:paraId="668EC814"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T37</w:t>
            </w:r>
          </w:p>
        </w:tc>
      </w:tr>
      <w:tr w:rsidR="0016739E" w:rsidRPr="0016739E" w14:paraId="258B6867" w14:textId="77777777" w:rsidTr="00314543">
        <w:trPr>
          <w:trHeight w:val="20"/>
          <w:jc w:val="center"/>
        </w:trPr>
        <w:tc>
          <w:tcPr>
            <w:tcW w:w="577" w:type="pct"/>
            <w:tcBorders>
              <w:top w:val="single" w:sz="4" w:space="0" w:color="auto"/>
              <w:left w:val="single" w:sz="4" w:space="0" w:color="auto"/>
            </w:tcBorders>
            <w:shd w:val="clear" w:color="auto" w:fill="FFFFFF"/>
          </w:tcPr>
          <w:p w14:paraId="76636595"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23</w:t>
            </w:r>
          </w:p>
        </w:tc>
        <w:tc>
          <w:tcPr>
            <w:tcW w:w="3480" w:type="pct"/>
            <w:tcBorders>
              <w:top w:val="single" w:sz="4" w:space="0" w:color="auto"/>
              <w:left w:val="single" w:sz="4" w:space="0" w:color="auto"/>
            </w:tcBorders>
            <w:shd w:val="clear" w:color="auto" w:fill="FFFFFF"/>
          </w:tcPr>
          <w:p w14:paraId="5E3D075A" w14:textId="6686105E"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T</w:t>
            </w:r>
            <w:r w:rsidR="00A875C9" w:rsidRPr="0016739E">
              <w:rPr>
                <w:rFonts w:ascii="Arial" w:hAnsi="Arial" w:cs="Arial"/>
                <w:color w:val="000000" w:themeColor="text1"/>
                <w:sz w:val="20"/>
                <w:szCs w:val="20"/>
              </w:rPr>
              <w:t>ỉ</w:t>
            </w:r>
            <w:r w:rsidRPr="0016739E">
              <w:rPr>
                <w:rFonts w:ascii="Arial" w:hAnsi="Arial" w:cs="Arial"/>
                <w:color w:val="000000" w:themeColor="text1"/>
                <w:sz w:val="20"/>
                <w:szCs w:val="20"/>
              </w:rPr>
              <w:t>nh Lào Cai</w:t>
            </w:r>
          </w:p>
        </w:tc>
        <w:tc>
          <w:tcPr>
            <w:tcW w:w="943" w:type="pct"/>
            <w:tcBorders>
              <w:top w:val="single" w:sz="4" w:space="0" w:color="auto"/>
              <w:left w:val="single" w:sz="4" w:space="0" w:color="auto"/>
              <w:right w:val="single" w:sz="4" w:space="0" w:color="auto"/>
            </w:tcBorders>
            <w:shd w:val="clear" w:color="auto" w:fill="FFFFFF"/>
          </w:tcPr>
          <w:p w14:paraId="664FFC35"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T38</w:t>
            </w:r>
          </w:p>
        </w:tc>
      </w:tr>
      <w:tr w:rsidR="0016739E" w:rsidRPr="0016739E" w14:paraId="01436789" w14:textId="77777777" w:rsidTr="00314543">
        <w:trPr>
          <w:trHeight w:val="20"/>
          <w:jc w:val="center"/>
        </w:trPr>
        <w:tc>
          <w:tcPr>
            <w:tcW w:w="577" w:type="pct"/>
            <w:tcBorders>
              <w:top w:val="single" w:sz="4" w:space="0" w:color="auto"/>
              <w:left w:val="single" w:sz="4" w:space="0" w:color="auto"/>
            </w:tcBorders>
            <w:shd w:val="clear" w:color="auto" w:fill="FFFFFF"/>
          </w:tcPr>
          <w:p w14:paraId="70310784"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24</w:t>
            </w:r>
          </w:p>
        </w:tc>
        <w:tc>
          <w:tcPr>
            <w:tcW w:w="3480" w:type="pct"/>
            <w:tcBorders>
              <w:top w:val="single" w:sz="4" w:space="0" w:color="auto"/>
              <w:left w:val="single" w:sz="4" w:space="0" w:color="auto"/>
            </w:tcBorders>
            <w:shd w:val="clear" w:color="auto" w:fill="FFFFFF"/>
          </w:tcPr>
          <w:p w14:paraId="23FA3376"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Tỉnh Nghệ An</w:t>
            </w:r>
          </w:p>
        </w:tc>
        <w:tc>
          <w:tcPr>
            <w:tcW w:w="943" w:type="pct"/>
            <w:tcBorders>
              <w:top w:val="single" w:sz="4" w:space="0" w:color="auto"/>
              <w:left w:val="single" w:sz="4" w:space="0" w:color="auto"/>
              <w:right w:val="single" w:sz="4" w:space="0" w:color="auto"/>
            </w:tcBorders>
            <w:shd w:val="clear" w:color="auto" w:fill="FFFFFF"/>
          </w:tcPr>
          <w:p w14:paraId="50950DE8"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T41</w:t>
            </w:r>
          </w:p>
        </w:tc>
      </w:tr>
      <w:tr w:rsidR="0016739E" w:rsidRPr="0016739E" w14:paraId="490D6214" w14:textId="77777777" w:rsidTr="00314543">
        <w:trPr>
          <w:trHeight w:val="20"/>
          <w:jc w:val="center"/>
        </w:trPr>
        <w:tc>
          <w:tcPr>
            <w:tcW w:w="577" w:type="pct"/>
            <w:tcBorders>
              <w:top w:val="single" w:sz="4" w:space="0" w:color="auto"/>
              <w:left w:val="single" w:sz="4" w:space="0" w:color="auto"/>
            </w:tcBorders>
            <w:shd w:val="clear" w:color="auto" w:fill="FFFFFF"/>
          </w:tcPr>
          <w:p w14:paraId="11E7959D"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25</w:t>
            </w:r>
          </w:p>
        </w:tc>
        <w:tc>
          <w:tcPr>
            <w:tcW w:w="3480" w:type="pct"/>
            <w:tcBorders>
              <w:top w:val="single" w:sz="4" w:space="0" w:color="auto"/>
              <w:left w:val="single" w:sz="4" w:space="0" w:color="auto"/>
            </w:tcBorders>
            <w:shd w:val="clear" w:color="auto" w:fill="FFFFFF"/>
          </w:tcPr>
          <w:p w14:paraId="7C636D44" w14:textId="18966065"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T</w:t>
            </w:r>
            <w:r w:rsidR="00A875C9" w:rsidRPr="0016739E">
              <w:rPr>
                <w:rFonts w:ascii="Arial" w:hAnsi="Arial" w:cs="Arial"/>
                <w:color w:val="000000" w:themeColor="text1"/>
                <w:sz w:val="20"/>
                <w:szCs w:val="20"/>
              </w:rPr>
              <w:t>ỉ</w:t>
            </w:r>
            <w:r w:rsidRPr="0016739E">
              <w:rPr>
                <w:rFonts w:ascii="Arial" w:hAnsi="Arial" w:cs="Arial"/>
                <w:color w:val="000000" w:themeColor="text1"/>
                <w:sz w:val="20"/>
                <w:szCs w:val="20"/>
              </w:rPr>
              <w:t>nh Ninh Bình</w:t>
            </w:r>
          </w:p>
        </w:tc>
        <w:tc>
          <w:tcPr>
            <w:tcW w:w="943" w:type="pct"/>
            <w:tcBorders>
              <w:top w:val="single" w:sz="4" w:space="0" w:color="auto"/>
              <w:left w:val="single" w:sz="4" w:space="0" w:color="auto"/>
              <w:right w:val="single" w:sz="4" w:space="0" w:color="auto"/>
            </w:tcBorders>
            <w:shd w:val="clear" w:color="auto" w:fill="FFFFFF"/>
          </w:tcPr>
          <w:p w14:paraId="0D63CF1E" w14:textId="643C4D20" w:rsidR="00767B66" w:rsidRPr="0016739E" w:rsidRDefault="002F762B" w:rsidP="002D38C9">
            <w:pPr>
              <w:pStyle w:val="Other0"/>
              <w:adjustRightInd w:val="0"/>
              <w:snapToGrid w:val="0"/>
              <w:spacing w:after="0" w:line="240" w:lineRule="auto"/>
              <w:ind w:firstLine="0"/>
              <w:jc w:val="center"/>
              <w:rPr>
                <w:rFonts w:ascii="Arial" w:hAnsi="Arial" w:cs="Arial"/>
                <w:color w:val="000000" w:themeColor="text1"/>
                <w:sz w:val="20"/>
                <w:szCs w:val="20"/>
              </w:rPr>
            </w:pPr>
            <w:r>
              <w:rPr>
                <w:rFonts w:ascii="Arial" w:hAnsi="Arial" w:cs="Arial"/>
                <w:color w:val="000000" w:themeColor="text1"/>
                <w:sz w:val="20"/>
                <w:szCs w:val="20"/>
                <w:lang w:val="en-GB"/>
              </w:rPr>
              <w:t>T</w:t>
            </w:r>
            <w:r w:rsidRPr="0016739E">
              <w:rPr>
                <w:rFonts w:ascii="Arial" w:hAnsi="Arial" w:cs="Arial"/>
                <w:color w:val="000000" w:themeColor="text1"/>
                <w:sz w:val="20"/>
                <w:szCs w:val="20"/>
              </w:rPr>
              <w:t>42</w:t>
            </w:r>
          </w:p>
        </w:tc>
      </w:tr>
      <w:tr w:rsidR="0016739E" w:rsidRPr="0016739E" w14:paraId="6068ADD6" w14:textId="77777777" w:rsidTr="00314543">
        <w:trPr>
          <w:trHeight w:val="20"/>
          <w:jc w:val="center"/>
        </w:trPr>
        <w:tc>
          <w:tcPr>
            <w:tcW w:w="577" w:type="pct"/>
            <w:tcBorders>
              <w:top w:val="single" w:sz="4" w:space="0" w:color="auto"/>
              <w:left w:val="single" w:sz="4" w:space="0" w:color="auto"/>
            </w:tcBorders>
            <w:shd w:val="clear" w:color="auto" w:fill="FFFFFF"/>
          </w:tcPr>
          <w:p w14:paraId="21786B3D"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26</w:t>
            </w:r>
          </w:p>
        </w:tc>
        <w:tc>
          <w:tcPr>
            <w:tcW w:w="3480" w:type="pct"/>
            <w:tcBorders>
              <w:top w:val="single" w:sz="4" w:space="0" w:color="auto"/>
              <w:left w:val="single" w:sz="4" w:space="0" w:color="auto"/>
            </w:tcBorders>
            <w:shd w:val="clear" w:color="auto" w:fill="FFFFFF"/>
          </w:tcPr>
          <w:p w14:paraId="23B6D210" w14:textId="1DB8FD71"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T</w:t>
            </w:r>
            <w:r w:rsidR="00A875C9" w:rsidRPr="0016739E">
              <w:rPr>
                <w:rFonts w:ascii="Arial" w:hAnsi="Arial" w:cs="Arial"/>
                <w:color w:val="000000" w:themeColor="text1"/>
                <w:sz w:val="20"/>
                <w:szCs w:val="20"/>
              </w:rPr>
              <w:t>ỉ</w:t>
            </w:r>
            <w:r w:rsidRPr="0016739E">
              <w:rPr>
                <w:rFonts w:ascii="Arial" w:hAnsi="Arial" w:cs="Arial"/>
                <w:color w:val="000000" w:themeColor="text1"/>
                <w:sz w:val="20"/>
                <w:szCs w:val="20"/>
              </w:rPr>
              <w:t>nh Qu</w:t>
            </w:r>
            <w:r w:rsidR="00A875C9" w:rsidRPr="0016739E">
              <w:rPr>
                <w:rFonts w:ascii="Arial" w:hAnsi="Arial" w:cs="Arial"/>
                <w:color w:val="000000" w:themeColor="text1"/>
                <w:sz w:val="20"/>
                <w:szCs w:val="20"/>
              </w:rPr>
              <w:t>ả</w:t>
            </w:r>
            <w:r w:rsidRPr="0016739E">
              <w:rPr>
                <w:rFonts w:ascii="Arial" w:hAnsi="Arial" w:cs="Arial"/>
                <w:color w:val="000000" w:themeColor="text1"/>
                <w:sz w:val="20"/>
                <w:szCs w:val="20"/>
              </w:rPr>
              <w:t>ng Ngãi</w:t>
            </w:r>
          </w:p>
        </w:tc>
        <w:tc>
          <w:tcPr>
            <w:tcW w:w="943" w:type="pct"/>
            <w:tcBorders>
              <w:top w:val="single" w:sz="4" w:space="0" w:color="auto"/>
              <w:left w:val="single" w:sz="4" w:space="0" w:color="auto"/>
              <w:right w:val="single" w:sz="4" w:space="0" w:color="auto"/>
            </w:tcBorders>
            <w:shd w:val="clear" w:color="auto" w:fill="FFFFFF"/>
          </w:tcPr>
          <w:p w14:paraId="37A56D8E"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T48</w:t>
            </w:r>
          </w:p>
        </w:tc>
      </w:tr>
      <w:tr w:rsidR="0016739E" w:rsidRPr="0016739E" w14:paraId="5B6906B2" w14:textId="77777777" w:rsidTr="00314543">
        <w:trPr>
          <w:trHeight w:val="20"/>
          <w:jc w:val="center"/>
        </w:trPr>
        <w:tc>
          <w:tcPr>
            <w:tcW w:w="577" w:type="pct"/>
            <w:tcBorders>
              <w:top w:val="single" w:sz="4" w:space="0" w:color="auto"/>
              <w:left w:val="single" w:sz="4" w:space="0" w:color="auto"/>
            </w:tcBorders>
            <w:shd w:val="clear" w:color="auto" w:fill="FFFFFF"/>
          </w:tcPr>
          <w:p w14:paraId="2AE1CEFF"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27</w:t>
            </w:r>
          </w:p>
        </w:tc>
        <w:tc>
          <w:tcPr>
            <w:tcW w:w="3480" w:type="pct"/>
            <w:tcBorders>
              <w:top w:val="single" w:sz="4" w:space="0" w:color="auto"/>
              <w:left w:val="single" w:sz="4" w:space="0" w:color="auto"/>
            </w:tcBorders>
            <w:shd w:val="clear" w:color="auto" w:fill="FFFFFF"/>
          </w:tcPr>
          <w:p w14:paraId="33CEE7D3" w14:textId="4F636695"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T</w:t>
            </w:r>
            <w:r w:rsidR="00A875C9" w:rsidRPr="0016739E">
              <w:rPr>
                <w:rFonts w:ascii="Arial" w:hAnsi="Arial" w:cs="Arial"/>
                <w:color w:val="000000" w:themeColor="text1"/>
                <w:sz w:val="20"/>
                <w:szCs w:val="20"/>
              </w:rPr>
              <w:t>ỉ</w:t>
            </w:r>
            <w:r w:rsidRPr="0016739E">
              <w:rPr>
                <w:rFonts w:ascii="Arial" w:hAnsi="Arial" w:cs="Arial"/>
                <w:color w:val="000000" w:themeColor="text1"/>
                <w:sz w:val="20"/>
                <w:szCs w:val="20"/>
              </w:rPr>
              <w:t xml:space="preserve">nh </w:t>
            </w:r>
            <w:r w:rsidRPr="0016739E">
              <w:rPr>
                <w:rFonts w:ascii="Arial" w:hAnsi="Arial" w:cs="Arial"/>
                <w:color w:val="000000" w:themeColor="text1"/>
                <w:sz w:val="20"/>
                <w:szCs w:val="20"/>
              </w:rPr>
              <w:t>Qu</w:t>
            </w:r>
            <w:r w:rsidR="00A875C9" w:rsidRPr="0016739E">
              <w:rPr>
                <w:rFonts w:ascii="Arial" w:hAnsi="Arial" w:cs="Arial"/>
                <w:color w:val="000000" w:themeColor="text1"/>
                <w:sz w:val="20"/>
                <w:szCs w:val="20"/>
              </w:rPr>
              <w:t>ả</w:t>
            </w:r>
            <w:r w:rsidRPr="0016739E">
              <w:rPr>
                <w:rFonts w:ascii="Arial" w:hAnsi="Arial" w:cs="Arial"/>
                <w:color w:val="000000" w:themeColor="text1"/>
                <w:sz w:val="20"/>
                <w:szCs w:val="20"/>
              </w:rPr>
              <w:t>ng Ninh</w:t>
            </w:r>
          </w:p>
        </w:tc>
        <w:tc>
          <w:tcPr>
            <w:tcW w:w="943" w:type="pct"/>
            <w:tcBorders>
              <w:top w:val="single" w:sz="4" w:space="0" w:color="auto"/>
              <w:left w:val="single" w:sz="4" w:space="0" w:color="auto"/>
              <w:right w:val="single" w:sz="4" w:space="0" w:color="auto"/>
            </w:tcBorders>
            <w:shd w:val="clear" w:color="auto" w:fill="FFFFFF"/>
          </w:tcPr>
          <w:p w14:paraId="23A065AB"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T49</w:t>
            </w:r>
          </w:p>
        </w:tc>
      </w:tr>
      <w:tr w:rsidR="0016739E" w:rsidRPr="0016739E" w14:paraId="73222CF0" w14:textId="77777777" w:rsidTr="00314543">
        <w:trPr>
          <w:trHeight w:val="20"/>
          <w:jc w:val="center"/>
        </w:trPr>
        <w:tc>
          <w:tcPr>
            <w:tcW w:w="577" w:type="pct"/>
            <w:tcBorders>
              <w:top w:val="single" w:sz="4" w:space="0" w:color="auto"/>
              <w:left w:val="single" w:sz="4" w:space="0" w:color="auto"/>
            </w:tcBorders>
            <w:shd w:val="clear" w:color="auto" w:fill="FFFFFF"/>
          </w:tcPr>
          <w:p w14:paraId="6732AFA1"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28</w:t>
            </w:r>
          </w:p>
        </w:tc>
        <w:tc>
          <w:tcPr>
            <w:tcW w:w="3480" w:type="pct"/>
            <w:tcBorders>
              <w:top w:val="single" w:sz="4" w:space="0" w:color="auto"/>
              <w:left w:val="single" w:sz="4" w:space="0" w:color="auto"/>
            </w:tcBorders>
            <w:shd w:val="clear" w:color="auto" w:fill="FFFFFF"/>
          </w:tcPr>
          <w:p w14:paraId="1E88B2F2" w14:textId="2AFF07C6"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T</w:t>
            </w:r>
            <w:r w:rsidR="00A875C9" w:rsidRPr="0016739E">
              <w:rPr>
                <w:rFonts w:ascii="Arial" w:hAnsi="Arial" w:cs="Arial"/>
                <w:color w:val="000000" w:themeColor="text1"/>
                <w:sz w:val="20"/>
                <w:szCs w:val="20"/>
              </w:rPr>
              <w:t>ỉ</w:t>
            </w:r>
            <w:r w:rsidRPr="0016739E">
              <w:rPr>
                <w:rFonts w:ascii="Arial" w:hAnsi="Arial" w:cs="Arial"/>
                <w:color w:val="000000" w:themeColor="text1"/>
                <w:sz w:val="20"/>
                <w:szCs w:val="20"/>
              </w:rPr>
              <w:t>nh Qu</w:t>
            </w:r>
            <w:r w:rsidR="00A875C9" w:rsidRPr="0016739E">
              <w:rPr>
                <w:rFonts w:ascii="Arial" w:hAnsi="Arial" w:cs="Arial"/>
                <w:color w:val="000000" w:themeColor="text1"/>
                <w:sz w:val="20"/>
                <w:szCs w:val="20"/>
              </w:rPr>
              <w:t>ả</w:t>
            </w:r>
            <w:r w:rsidRPr="0016739E">
              <w:rPr>
                <w:rFonts w:ascii="Arial" w:hAnsi="Arial" w:cs="Arial"/>
                <w:color w:val="000000" w:themeColor="text1"/>
                <w:sz w:val="20"/>
                <w:szCs w:val="20"/>
              </w:rPr>
              <w:t>ng Trị</w:t>
            </w:r>
          </w:p>
        </w:tc>
        <w:tc>
          <w:tcPr>
            <w:tcW w:w="943" w:type="pct"/>
            <w:tcBorders>
              <w:top w:val="single" w:sz="4" w:space="0" w:color="auto"/>
              <w:left w:val="single" w:sz="4" w:space="0" w:color="auto"/>
              <w:right w:val="single" w:sz="4" w:space="0" w:color="auto"/>
            </w:tcBorders>
            <w:shd w:val="clear" w:color="auto" w:fill="FFFFFF"/>
          </w:tcPr>
          <w:p w14:paraId="7D45A043"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T50</w:t>
            </w:r>
          </w:p>
        </w:tc>
      </w:tr>
      <w:tr w:rsidR="0016739E" w:rsidRPr="0016739E" w14:paraId="42E4A895" w14:textId="77777777" w:rsidTr="00314543">
        <w:trPr>
          <w:trHeight w:val="20"/>
          <w:jc w:val="center"/>
        </w:trPr>
        <w:tc>
          <w:tcPr>
            <w:tcW w:w="577" w:type="pct"/>
            <w:tcBorders>
              <w:top w:val="single" w:sz="4" w:space="0" w:color="auto"/>
              <w:left w:val="single" w:sz="4" w:space="0" w:color="auto"/>
            </w:tcBorders>
            <w:shd w:val="clear" w:color="auto" w:fill="FFFFFF"/>
          </w:tcPr>
          <w:p w14:paraId="0122E41C"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29</w:t>
            </w:r>
          </w:p>
        </w:tc>
        <w:tc>
          <w:tcPr>
            <w:tcW w:w="3480" w:type="pct"/>
            <w:tcBorders>
              <w:top w:val="single" w:sz="4" w:space="0" w:color="auto"/>
              <w:left w:val="single" w:sz="4" w:space="0" w:color="auto"/>
            </w:tcBorders>
            <w:shd w:val="clear" w:color="auto" w:fill="FFFFFF"/>
          </w:tcPr>
          <w:p w14:paraId="3295AF75" w14:textId="468E3183" w:rsidR="00767B66" w:rsidRPr="0016739E" w:rsidRDefault="00A875C9"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lang w:val="en-GB"/>
              </w:rPr>
              <w:t>Tỉ</w:t>
            </w:r>
            <w:r w:rsidRPr="0016739E">
              <w:rPr>
                <w:rFonts w:ascii="Arial" w:hAnsi="Arial" w:cs="Arial"/>
                <w:color w:val="000000" w:themeColor="text1"/>
                <w:sz w:val="20"/>
                <w:szCs w:val="20"/>
              </w:rPr>
              <w:t>nh Sơn La</w:t>
            </w:r>
          </w:p>
        </w:tc>
        <w:tc>
          <w:tcPr>
            <w:tcW w:w="943" w:type="pct"/>
            <w:tcBorders>
              <w:top w:val="single" w:sz="4" w:space="0" w:color="auto"/>
              <w:left w:val="single" w:sz="4" w:space="0" w:color="auto"/>
              <w:right w:val="single" w:sz="4" w:space="0" w:color="auto"/>
            </w:tcBorders>
            <w:shd w:val="clear" w:color="auto" w:fill="FFFFFF"/>
          </w:tcPr>
          <w:p w14:paraId="3378F891"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T52</w:t>
            </w:r>
          </w:p>
        </w:tc>
      </w:tr>
      <w:tr w:rsidR="0016739E" w:rsidRPr="0016739E" w14:paraId="5DCEE2A5" w14:textId="77777777" w:rsidTr="00314543">
        <w:trPr>
          <w:trHeight w:val="20"/>
          <w:jc w:val="center"/>
        </w:trPr>
        <w:tc>
          <w:tcPr>
            <w:tcW w:w="577" w:type="pct"/>
            <w:tcBorders>
              <w:top w:val="single" w:sz="4" w:space="0" w:color="auto"/>
              <w:left w:val="single" w:sz="4" w:space="0" w:color="auto"/>
            </w:tcBorders>
            <w:shd w:val="clear" w:color="auto" w:fill="FFFFFF"/>
          </w:tcPr>
          <w:p w14:paraId="59242C6A"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30</w:t>
            </w:r>
          </w:p>
        </w:tc>
        <w:tc>
          <w:tcPr>
            <w:tcW w:w="3480" w:type="pct"/>
            <w:tcBorders>
              <w:top w:val="single" w:sz="4" w:space="0" w:color="auto"/>
              <w:left w:val="single" w:sz="4" w:space="0" w:color="auto"/>
            </w:tcBorders>
            <w:shd w:val="clear" w:color="auto" w:fill="FFFFFF"/>
          </w:tcPr>
          <w:p w14:paraId="5BC8BD37" w14:textId="204CF31F" w:rsidR="00767B66" w:rsidRPr="0016739E" w:rsidRDefault="00A875C9"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lang w:val="en-GB"/>
              </w:rPr>
              <w:t>Tỉnh Tây</w:t>
            </w:r>
            <w:r w:rsidRPr="0016739E">
              <w:rPr>
                <w:rFonts w:ascii="Arial" w:hAnsi="Arial" w:cs="Arial"/>
                <w:color w:val="000000" w:themeColor="text1"/>
                <w:sz w:val="20"/>
                <w:szCs w:val="20"/>
              </w:rPr>
              <w:t xml:space="preserve"> Ninh</w:t>
            </w:r>
          </w:p>
        </w:tc>
        <w:tc>
          <w:tcPr>
            <w:tcW w:w="943" w:type="pct"/>
            <w:tcBorders>
              <w:top w:val="single" w:sz="4" w:space="0" w:color="auto"/>
              <w:left w:val="single" w:sz="4" w:space="0" w:color="auto"/>
              <w:right w:val="single" w:sz="4" w:space="0" w:color="auto"/>
            </w:tcBorders>
            <w:shd w:val="clear" w:color="auto" w:fill="FFFFFF"/>
          </w:tcPr>
          <w:p w14:paraId="3F0FD799"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T53</w:t>
            </w:r>
          </w:p>
        </w:tc>
      </w:tr>
      <w:tr w:rsidR="0016739E" w:rsidRPr="0016739E" w14:paraId="2AB722FA" w14:textId="77777777" w:rsidTr="00314543">
        <w:trPr>
          <w:trHeight w:val="20"/>
          <w:jc w:val="center"/>
        </w:trPr>
        <w:tc>
          <w:tcPr>
            <w:tcW w:w="577" w:type="pct"/>
            <w:tcBorders>
              <w:top w:val="single" w:sz="4" w:space="0" w:color="auto"/>
              <w:left w:val="single" w:sz="4" w:space="0" w:color="auto"/>
            </w:tcBorders>
            <w:shd w:val="clear" w:color="auto" w:fill="FFFFFF"/>
          </w:tcPr>
          <w:p w14:paraId="64D9BA84"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31</w:t>
            </w:r>
          </w:p>
        </w:tc>
        <w:tc>
          <w:tcPr>
            <w:tcW w:w="3480" w:type="pct"/>
            <w:tcBorders>
              <w:top w:val="single" w:sz="4" w:space="0" w:color="auto"/>
              <w:left w:val="single" w:sz="4" w:space="0" w:color="auto"/>
            </w:tcBorders>
            <w:shd w:val="clear" w:color="auto" w:fill="FFFFFF"/>
          </w:tcPr>
          <w:p w14:paraId="0FD54D59"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Tỉnh Thái Nguyên</w:t>
            </w:r>
          </w:p>
        </w:tc>
        <w:tc>
          <w:tcPr>
            <w:tcW w:w="943" w:type="pct"/>
            <w:tcBorders>
              <w:top w:val="single" w:sz="4" w:space="0" w:color="auto"/>
              <w:left w:val="single" w:sz="4" w:space="0" w:color="auto"/>
              <w:right w:val="single" w:sz="4" w:space="0" w:color="auto"/>
            </w:tcBorders>
            <w:shd w:val="clear" w:color="auto" w:fill="FFFFFF"/>
          </w:tcPr>
          <w:p w14:paraId="0504F852"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T55</w:t>
            </w:r>
          </w:p>
        </w:tc>
      </w:tr>
      <w:tr w:rsidR="0016739E" w:rsidRPr="0016739E" w14:paraId="10D4FBBE" w14:textId="77777777" w:rsidTr="00314543">
        <w:trPr>
          <w:trHeight w:val="20"/>
          <w:jc w:val="center"/>
        </w:trPr>
        <w:tc>
          <w:tcPr>
            <w:tcW w:w="577" w:type="pct"/>
            <w:tcBorders>
              <w:top w:val="single" w:sz="4" w:space="0" w:color="auto"/>
              <w:left w:val="single" w:sz="4" w:space="0" w:color="auto"/>
            </w:tcBorders>
            <w:shd w:val="clear" w:color="auto" w:fill="FFFFFF"/>
          </w:tcPr>
          <w:p w14:paraId="4EC5ABB5"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32</w:t>
            </w:r>
          </w:p>
        </w:tc>
        <w:tc>
          <w:tcPr>
            <w:tcW w:w="3480" w:type="pct"/>
            <w:tcBorders>
              <w:top w:val="single" w:sz="4" w:space="0" w:color="auto"/>
              <w:left w:val="single" w:sz="4" w:space="0" w:color="auto"/>
            </w:tcBorders>
            <w:shd w:val="clear" w:color="auto" w:fill="FFFFFF"/>
          </w:tcPr>
          <w:p w14:paraId="10592542" w14:textId="3D794736"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 xml:space="preserve">Tỉnh Thanh </w:t>
            </w:r>
            <w:r w:rsidR="00A875C9" w:rsidRPr="0016739E">
              <w:rPr>
                <w:rFonts w:ascii="Arial" w:hAnsi="Arial" w:cs="Arial"/>
                <w:color w:val="000000" w:themeColor="text1"/>
                <w:sz w:val="20"/>
                <w:szCs w:val="20"/>
                <w:lang w:val="en-GB"/>
              </w:rPr>
              <w:t>H</w:t>
            </w:r>
            <w:r w:rsidRPr="0016739E">
              <w:rPr>
                <w:rFonts w:ascii="Arial" w:hAnsi="Arial" w:cs="Arial"/>
                <w:color w:val="000000" w:themeColor="text1"/>
                <w:sz w:val="20"/>
                <w:szCs w:val="20"/>
              </w:rPr>
              <w:t>óa</w:t>
            </w:r>
          </w:p>
        </w:tc>
        <w:tc>
          <w:tcPr>
            <w:tcW w:w="943" w:type="pct"/>
            <w:tcBorders>
              <w:top w:val="single" w:sz="4" w:space="0" w:color="auto"/>
              <w:left w:val="single" w:sz="4" w:space="0" w:color="auto"/>
              <w:right w:val="single" w:sz="4" w:space="0" w:color="auto"/>
            </w:tcBorders>
            <w:shd w:val="clear" w:color="auto" w:fill="FFFFFF"/>
          </w:tcPr>
          <w:p w14:paraId="46F71B09"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T56</w:t>
            </w:r>
          </w:p>
        </w:tc>
      </w:tr>
      <w:tr w:rsidR="0016739E" w:rsidRPr="0016739E" w14:paraId="502CC931" w14:textId="77777777" w:rsidTr="00314543">
        <w:trPr>
          <w:trHeight w:val="20"/>
          <w:jc w:val="center"/>
        </w:trPr>
        <w:tc>
          <w:tcPr>
            <w:tcW w:w="577" w:type="pct"/>
            <w:tcBorders>
              <w:top w:val="single" w:sz="4" w:space="0" w:color="auto"/>
              <w:left w:val="single" w:sz="4" w:space="0" w:color="auto"/>
            </w:tcBorders>
            <w:shd w:val="clear" w:color="auto" w:fill="FFFFFF"/>
          </w:tcPr>
          <w:p w14:paraId="55CA68D6"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33</w:t>
            </w:r>
          </w:p>
        </w:tc>
        <w:tc>
          <w:tcPr>
            <w:tcW w:w="3480" w:type="pct"/>
            <w:tcBorders>
              <w:top w:val="single" w:sz="4" w:space="0" w:color="auto"/>
              <w:left w:val="single" w:sz="4" w:space="0" w:color="auto"/>
            </w:tcBorders>
            <w:shd w:val="clear" w:color="auto" w:fill="FFFFFF"/>
          </w:tcPr>
          <w:p w14:paraId="5124B827" w14:textId="77777777"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Tỉnh Tuyên Quang</w:t>
            </w:r>
          </w:p>
        </w:tc>
        <w:tc>
          <w:tcPr>
            <w:tcW w:w="943" w:type="pct"/>
            <w:tcBorders>
              <w:top w:val="single" w:sz="4" w:space="0" w:color="auto"/>
              <w:left w:val="single" w:sz="4" w:space="0" w:color="auto"/>
              <w:right w:val="single" w:sz="4" w:space="0" w:color="auto"/>
            </w:tcBorders>
            <w:shd w:val="clear" w:color="auto" w:fill="FFFFFF"/>
          </w:tcPr>
          <w:p w14:paraId="08B984EA"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T60</w:t>
            </w:r>
          </w:p>
        </w:tc>
      </w:tr>
      <w:tr w:rsidR="0016739E" w:rsidRPr="0016739E" w14:paraId="46AC6B4B" w14:textId="77777777" w:rsidTr="00314543">
        <w:trPr>
          <w:trHeight w:val="20"/>
          <w:jc w:val="center"/>
        </w:trPr>
        <w:tc>
          <w:tcPr>
            <w:tcW w:w="577" w:type="pct"/>
            <w:tcBorders>
              <w:top w:val="single" w:sz="4" w:space="0" w:color="auto"/>
              <w:left w:val="single" w:sz="4" w:space="0" w:color="auto"/>
              <w:bottom w:val="single" w:sz="4" w:space="0" w:color="auto"/>
            </w:tcBorders>
            <w:shd w:val="clear" w:color="auto" w:fill="FFFFFF"/>
          </w:tcPr>
          <w:p w14:paraId="612F41E1"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34</w:t>
            </w:r>
          </w:p>
        </w:tc>
        <w:tc>
          <w:tcPr>
            <w:tcW w:w="3480" w:type="pct"/>
            <w:tcBorders>
              <w:top w:val="single" w:sz="4" w:space="0" w:color="auto"/>
              <w:left w:val="single" w:sz="4" w:space="0" w:color="auto"/>
              <w:bottom w:val="single" w:sz="4" w:space="0" w:color="auto"/>
            </w:tcBorders>
            <w:shd w:val="clear" w:color="auto" w:fill="FFFFFF"/>
          </w:tcPr>
          <w:p w14:paraId="6CFF2FD9" w14:textId="076DB90A" w:rsidR="00767B66" w:rsidRPr="0016739E" w:rsidRDefault="00311ADE" w:rsidP="002D38C9">
            <w:pPr>
              <w:pStyle w:val="Other0"/>
              <w:adjustRightInd w:val="0"/>
              <w:snapToGrid w:val="0"/>
              <w:spacing w:after="0" w:line="240" w:lineRule="auto"/>
              <w:ind w:firstLine="0"/>
              <w:rPr>
                <w:rFonts w:ascii="Arial" w:hAnsi="Arial" w:cs="Arial"/>
                <w:color w:val="000000" w:themeColor="text1"/>
                <w:sz w:val="20"/>
                <w:szCs w:val="20"/>
              </w:rPr>
            </w:pPr>
            <w:r w:rsidRPr="0016739E">
              <w:rPr>
                <w:rFonts w:ascii="Arial" w:hAnsi="Arial" w:cs="Arial"/>
                <w:color w:val="000000" w:themeColor="text1"/>
                <w:sz w:val="20"/>
                <w:szCs w:val="20"/>
              </w:rPr>
              <w:t>T</w:t>
            </w:r>
            <w:r w:rsidR="00A875C9" w:rsidRPr="0016739E">
              <w:rPr>
                <w:rFonts w:ascii="Arial" w:hAnsi="Arial" w:cs="Arial"/>
                <w:color w:val="000000" w:themeColor="text1"/>
                <w:sz w:val="20"/>
                <w:szCs w:val="20"/>
              </w:rPr>
              <w:t>ỉ</w:t>
            </w:r>
            <w:r w:rsidRPr="0016739E">
              <w:rPr>
                <w:rFonts w:ascii="Arial" w:hAnsi="Arial" w:cs="Arial"/>
                <w:color w:val="000000" w:themeColor="text1"/>
                <w:sz w:val="20"/>
                <w:szCs w:val="20"/>
              </w:rPr>
              <w:t>nh Vĩnh Long</w:t>
            </w:r>
          </w:p>
        </w:tc>
        <w:tc>
          <w:tcPr>
            <w:tcW w:w="943" w:type="pct"/>
            <w:tcBorders>
              <w:top w:val="single" w:sz="4" w:space="0" w:color="auto"/>
              <w:left w:val="single" w:sz="4" w:space="0" w:color="auto"/>
              <w:bottom w:val="single" w:sz="4" w:space="0" w:color="auto"/>
              <w:right w:val="single" w:sz="4" w:space="0" w:color="auto"/>
            </w:tcBorders>
            <w:shd w:val="clear" w:color="auto" w:fill="FFFFFF"/>
          </w:tcPr>
          <w:p w14:paraId="14DB933E" w14:textId="77777777" w:rsidR="00767B66" w:rsidRPr="0016739E" w:rsidRDefault="00311ADE" w:rsidP="002D38C9">
            <w:pPr>
              <w:pStyle w:val="Other0"/>
              <w:adjustRightInd w:val="0"/>
              <w:snapToGrid w:val="0"/>
              <w:spacing w:after="0" w:line="240" w:lineRule="auto"/>
              <w:ind w:firstLine="0"/>
              <w:jc w:val="center"/>
              <w:rPr>
                <w:rFonts w:ascii="Arial" w:hAnsi="Arial" w:cs="Arial"/>
                <w:color w:val="000000" w:themeColor="text1"/>
                <w:sz w:val="20"/>
                <w:szCs w:val="20"/>
              </w:rPr>
            </w:pPr>
            <w:r w:rsidRPr="0016739E">
              <w:rPr>
                <w:rFonts w:ascii="Arial" w:hAnsi="Arial" w:cs="Arial"/>
                <w:color w:val="000000" w:themeColor="text1"/>
                <w:sz w:val="20"/>
                <w:szCs w:val="20"/>
              </w:rPr>
              <w:t>T61</w:t>
            </w:r>
          </w:p>
        </w:tc>
      </w:tr>
    </w:tbl>
    <w:p w14:paraId="5F9CF7CF" w14:textId="77777777" w:rsidR="00C865EA" w:rsidRPr="0016739E" w:rsidRDefault="00C865EA" w:rsidP="002D38C9">
      <w:pPr>
        <w:adjustRightInd w:val="0"/>
        <w:snapToGrid w:val="0"/>
        <w:rPr>
          <w:rFonts w:ascii="Arial" w:hAnsi="Arial" w:cs="Arial"/>
          <w:color w:val="000000" w:themeColor="text1"/>
          <w:sz w:val="20"/>
          <w:szCs w:val="20"/>
        </w:rPr>
      </w:pPr>
    </w:p>
    <w:sectPr w:rsidR="00C865EA" w:rsidRPr="0016739E" w:rsidSect="00735A4B">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9580A" w14:textId="77777777" w:rsidR="00311ADE" w:rsidRDefault="00311ADE">
      <w:r>
        <w:separator/>
      </w:r>
    </w:p>
  </w:endnote>
  <w:endnote w:type="continuationSeparator" w:id="0">
    <w:p w14:paraId="06A4F0AB" w14:textId="77777777" w:rsidR="00311ADE" w:rsidRDefault="0031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F35D3" w14:textId="77777777" w:rsidR="00311ADE" w:rsidRDefault="00311ADE"/>
  </w:footnote>
  <w:footnote w:type="continuationSeparator" w:id="0">
    <w:p w14:paraId="55C0E02B" w14:textId="77777777" w:rsidR="00311ADE" w:rsidRDefault="00311AD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51B05"/>
    <w:multiLevelType w:val="multilevel"/>
    <w:tmpl w:val="9BB057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1D1F0D"/>
    <w:multiLevelType w:val="multilevel"/>
    <w:tmpl w:val="D8723C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4A4AC6"/>
    <w:multiLevelType w:val="multilevel"/>
    <w:tmpl w:val="AFE8D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673D7D"/>
    <w:multiLevelType w:val="multilevel"/>
    <w:tmpl w:val="4A5E8B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A05CA7"/>
    <w:multiLevelType w:val="multilevel"/>
    <w:tmpl w:val="85022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7C64759"/>
    <w:multiLevelType w:val="multilevel"/>
    <w:tmpl w:val="EFE24D8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66"/>
    <w:rsid w:val="00054AE9"/>
    <w:rsid w:val="0008661B"/>
    <w:rsid w:val="000931D5"/>
    <w:rsid w:val="000C1BCD"/>
    <w:rsid w:val="0016739E"/>
    <w:rsid w:val="002D38C9"/>
    <w:rsid w:val="002F762B"/>
    <w:rsid w:val="00311ADE"/>
    <w:rsid w:val="00314543"/>
    <w:rsid w:val="004174C7"/>
    <w:rsid w:val="00470C3E"/>
    <w:rsid w:val="004C3915"/>
    <w:rsid w:val="00563A98"/>
    <w:rsid w:val="00581F82"/>
    <w:rsid w:val="005A5CE4"/>
    <w:rsid w:val="005B0AC6"/>
    <w:rsid w:val="00681CFF"/>
    <w:rsid w:val="006E4401"/>
    <w:rsid w:val="00735A4B"/>
    <w:rsid w:val="00745A62"/>
    <w:rsid w:val="00767B66"/>
    <w:rsid w:val="007F6F7F"/>
    <w:rsid w:val="009028F9"/>
    <w:rsid w:val="009E37B7"/>
    <w:rsid w:val="00A2213B"/>
    <w:rsid w:val="00A267F0"/>
    <w:rsid w:val="00A369AB"/>
    <w:rsid w:val="00A875C9"/>
    <w:rsid w:val="00B41D3A"/>
    <w:rsid w:val="00BB23FB"/>
    <w:rsid w:val="00BE0573"/>
    <w:rsid w:val="00C865EA"/>
    <w:rsid w:val="00D92E9B"/>
    <w:rsid w:val="00F06643"/>
    <w:rsid w:val="00F169E9"/>
    <w:rsid w:val="00F23E2B"/>
    <w:rsid w:val="00F92AAB"/>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E0CBA"/>
  <w15:docId w15:val="{3A7FB2F7-4779-492E-8791-1D5C6ACE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3"/>
      <w:szCs w:val="13"/>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styleId="BodyText">
    <w:name w:val="Body Text"/>
    <w:basedOn w:val="Normal"/>
    <w:link w:val="BodyTextChar"/>
    <w:qFormat/>
    <w:pPr>
      <w:spacing w:after="220" w:line="259"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after="310" w:line="228" w:lineRule="auto"/>
      <w:ind w:left="5900"/>
    </w:pPr>
    <w:rPr>
      <w:rFonts w:ascii="Arial" w:eastAsia="Arial" w:hAnsi="Arial" w:cs="Arial"/>
      <w:sz w:val="13"/>
      <w:szCs w:val="13"/>
    </w:rPr>
  </w:style>
  <w:style w:type="paragraph" w:customStyle="1" w:styleId="Bodytext20">
    <w:name w:val="Body text (2)"/>
    <w:basedOn w:val="Normal"/>
    <w:link w:val="Bodytext2"/>
    <w:pPr>
      <w:spacing w:line="271" w:lineRule="auto"/>
    </w:pPr>
    <w:rPr>
      <w:rFonts w:ascii="Times New Roman" w:eastAsia="Times New Roman" w:hAnsi="Times New Roman" w:cs="Times New Roman"/>
      <w:sz w:val="20"/>
      <w:szCs w:val="20"/>
    </w:rPr>
  </w:style>
  <w:style w:type="paragraph" w:customStyle="1" w:styleId="Tablecaption0">
    <w:name w:val="Table caption"/>
    <w:basedOn w:val="Normal"/>
    <w:link w:val="Tablecaption"/>
    <w:rPr>
      <w:rFonts w:ascii="Times New Roman" w:eastAsia="Times New Roman" w:hAnsi="Times New Roman" w:cs="Times New Roman"/>
      <w:i/>
      <w:iCs/>
      <w:sz w:val="26"/>
      <w:szCs w:val="26"/>
    </w:rPr>
  </w:style>
  <w:style w:type="paragraph" w:customStyle="1" w:styleId="Other0">
    <w:name w:val="Other"/>
    <w:basedOn w:val="Normal"/>
    <w:link w:val="Other"/>
    <w:pPr>
      <w:spacing w:after="220" w:line="259" w:lineRule="auto"/>
      <w:ind w:firstLine="400"/>
    </w:pPr>
    <w:rPr>
      <w:rFonts w:ascii="Times New Roman" w:eastAsia="Times New Roman" w:hAnsi="Times New Roman" w:cs="Times New Roman"/>
      <w:sz w:val="26"/>
      <w:szCs w:val="26"/>
    </w:rPr>
  </w:style>
  <w:style w:type="table" w:styleId="TableGrid">
    <w:name w:val="Table Grid"/>
    <w:basedOn w:val="TableNormal"/>
    <w:uiPriority w:val="39"/>
    <w:rsid w:val="00735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28F9"/>
    <w:pPr>
      <w:tabs>
        <w:tab w:val="center" w:pos="4513"/>
        <w:tab w:val="right" w:pos="9026"/>
      </w:tabs>
    </w:pPr>
  </w:style>
  <w:style w:type="character" w:customStyle="1" w:styleId="HeaderChar">
    <w:name w:val="Header Char"/>
    <w:basedOn w:val="DefaultParagraphFont"/>
    <w:link w:val="Header"/>
    <w:uiPriority w:val="99"/>
    <w:rsid w:val="009028F9"/>
    <w:rPr>
      <w:color w:val="000000"/>
    </w:rPr>
  </w:style>
  <w:style w:type="paragraph" w:styleId="Footer">
    <w:name w:val="footer"/>
    <w:basedOn w:val="Normal"/>
    <w:link w:val="FooterChar"/>
    <w:uiPriority w:val="99"/>
    <w:unhideWhenUsed/>
    <w:rsid w:val="009028F9"/>
    <w:pPr>
      <w:tabs>
        <w:tab w:val="center" w:pos="4513"/>
        <w:tab w:val="right" w:pos="9026"/>
      </w:tabs>
    </w:pPr>
  </w:style>
  <w:style w:type="character" w:customStyle="1" w:styleId="FooterChar">
    <w:name w:val="Footer Char"/>
    <w:basedOn w:val="DefaultParagraphFont"/>
    <w:link w:val="Footer"/>
    <w:uiPriority w:val="99"/>
    <w:rsid w:val="009028F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2512</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NGUYỄN XUÂN HUY</cp:lastModifiedBy>
  <cp:revision>13</cp:revision>
  <dcterms:created xsi:type="dcterms:W3CDTF">2025-06-16T08:33:00Z</dcterms:created>
  <dcterms:modified xsi:type="dcterms:W3CDTF">2025-06-17T02:09:00Z</dcterms:modified>
</cp:coreProperties>
</file>